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imes New Roman" w:hAnsi="Times New Roman" w:cs="Times New Roman" w:eastAsiaTheme="minorEastAsia"/>
          <w:color w:val="FF0000"/>
          <w:sz w:val="28"/>
        </w:rPr>
      </w:pPr>
    </w:p>
    <w:p>
      <w:pPr>
        <w:pStyle w:val="2"/>
      </w:pPr>
    </w:p>
    <w:p>
      <w:pPr>
        <w:pStyle w:val="25"/>
        <w:ind w:left="0" w:leftChars="0" w:firstLine="0" w:firstLineChars="0"/>
        <w:jc w:val="both"/>
        <w:rPr>
          <w:color w:val="FF0000"/>
        </w:rPr>
      </w:pPr>
    </w:p>
    <w:p>
      <w:pPr>
        <w:spacing w:line="360" w:lineRule="auto"/>
        <w:jc w:val="both"/>
        <w:rPr>
          <w:rFonts w:ascii="Times New Roman" w:hAnsi="Times New Roman" w:cs="Times New Roman" w:eastAsiaTheme="minorEastAsia"/>
          <w:color w:val="auto"/>
          <w:sz w:val="28"/>
        </w:rPr>
      </w:pPr>
    </w:p>
    <w:p>
      <w:pPr>
        <w:pStyle w:val="25"/>
        <w:rPr>
          <w:color w:val="auto"/>
        </w:rPr>
      </w:pPr>
    </w:p>
    <w:p>
      <w:pPr>
        <w:spacing w:line="360" w:lineRule="auto"/>
        <w:jc w:val="center"/>
        <w:rPr>
          <w:rFonts w:ascii="华文新魏" w:hAnsi="华文新魏" w:eastAsia="华文新魏" w:cs="华文新魏"/>
          <w:b/>
          <w:bCs/>
          <w:color w:val="auto"/>
          <w:sz w:val="48"/>
          <w:szCs w:val="48"/>
        </w:rPr>
      </w:pPr>
      <w:r>
        <w:rPr>
          <w:rFonts w:hint="eastAsia" w:ascii="华文新魏" w:hAnsi="华文新魏" w:eastAsia="华文新魏" w:cs="华文新魏"/>
          <w:b/>
          <w:bCs/>
          <w:color w:val="auto"/>
          <w:sz w:val="48"/>
          <w:szCs w:val="48"/>
          <w:lang w:eastAsia="zh-CN"/>
        </w:rPr>
        <w:t>年产30万吨石子、石粉加工生产线新建项目</w:t>
      </w:r>
      <w:r>
        <w:rPr>
          <w:rFonts w:hint="eastAsia" w:ascii="华文新魏" w:hAnsi="华文新魏" w:eastAsia="华文新魏" w:cs="华文新魏"/>
          <w:b/>
          <w:bCs/>
          <w:color w:val="auto"/>
          <w:sz w:val="48"/>
          <w:szCs w:val="48"/>
        </w:rPr>
        <w:t>竣工环境保护验收监测报告表</w:t>
      </w:r>
    </w:p>
    <w:p>
      <w:pPr>
        <w:spacing w:line="120" w:lineRule="auto"/>
        <w:jc w:val="center"/>
        <w:rPr>
          <w:rFonts w:ascii="华文新魏" w:hAnsi="华文新魏" w:eastAsia="华文新魏" w:cs="华文新魏"/>
          <w:b/>
          <w:bCs/>
          <w:color w:val="auto"/>
          <w:sz w:val="36"/>
          <w:szCs w:val="36"/>
        </w:rPr>
      </w:pPr>
    </w:p>
    <w:p>
      <w:pPr>
        <w:jc w:val="center"/>
        <w:rPr>
          <w:rFonts w:ascii="华文新魏" w:hAnsi="华文新魏" w:eastAsia="华文新魏" w:cs="华文新魏"/>
          <w:b/>
          <w:bCs/>
          <w:color w:val="auto"/>
          <w:sz w:val="28"/>
        </w:rPr>
      </w:pPr>
    </w:p>
    <w:p>
      <w:pPr>
        <w:jc w:val="center"/>
        <w:rPr>
          <w:rFonts w:ascii="华文新魏" w:hAnsi="华文新魏" w:eastAsia="华文新魏" w:cs="华文新魏"/>
          <w:b/>
          <w:bCs/>
          <w:color w:val="auto"/>
          <w:sz w:val="28"/>
        </w:rPr>
      </w:pPr>
    </w:p>
    <w:p>
      <w:pPr>
        <w:jc w:val="center"/>
        <w:rPr>
          <w:rFonts w:ascii="华文新魏" w:hAnsi="华文新魏" w:eastAsia="华文新魏" w:cs="华文新魏"/>
          <w:b/>
          <w:bCs/>
          <w:color w:val="auto"/>
          <w:sz w:val="36"/>
          <w:szCs w:val="36"/>
        </w:rPr>
      </w:pPr>
    </w:p>
    <w:p>
      <w:pPr>
        <w:rPr>
          <w:rFonts w:ascii="华文新魏" w:hAnsi="华文新魏" w:eastAsia="华文新魏" w:cs="华文新魏"/>
          <w:b/>
          <w:bCs/>
          <w:color w:val="auto"/>
          <w:sz w:val="36"/>
          <w:szCs w:val="36"/>
        </w:rPr>
      </w:pPr>
    </w:p>
    <w:p>
      <w:pPr>
        <w:rPr>
          <w:rFonts w:ascii="华文新魏" w:hAnsi="华文新魏" w:eastAsia="华文新魏" w:cs="华文新魏"/>
          <w:b/>
          <w:bCs/>
          <w:color w:val="auto"/>
          <w:sz w:val="36"/>
          <w:szCs w:val="36"/>
        </w:rPr>
      </w:pPr>
    </w:p>
    <w:p>
      <w:pPr>
        <w:rPr>
          <w:rFonts w:ascii="华文新魏" w:hAnsi="华文新魏" w:eastAsia="华文新魏" w:cs="华文新魏"/>
          <w:b/>
          <w:bCs/>
          <w:color w:val="auto"/>
          <w:sz w:val="36"/>
          <w:szCs w:val="36"/>
        </w:rPr>
      </w:pPr>
    </w:p>
    <w:p>
      <w:pPr>
        <w:pStyle w:val="25"/>
        <w:rPr>
          <w:rFonts w:ascii="华文新魏" w:hAnsi="华文新魏" w:eastAsia="华文新魏" w:cs="华文新魏"/>
          <w:b/>
          <w:bCs/>
          <w:color w:val="auto"/>
          <w:sz w:val="36"/>
          <w:szCs w:val="36"/>
        </w:rPr>
      </w:pPr>
    </w:p>
    <w:p>
      <w:pPr>
        <w:rPr>
          <w:rFonts w:ascii="华文新魏" w:hAnsi="华文新魏" w:eastAsia="华文新魏" w:cs="华文新魏"/>
          <w:b/>
          <w:bCs/>
          <w:color w:val="auto"/>
          <w:sz w:val="36"/>
          <w:szCs w:val="36"/>
        </w:rPr>
      </w:pPr>
    </w:p>
    <w:p>
      <w:pPr>
        <w:rPr>
          <w:rFonts w:ascii="华文新魏" w:hAnsi="华文新魏" w:eastAsia="华文新魏" w:cs="华文新魏"/>
          <w:b/>
          <w:bCs/>
          <w:color w:val="auto"/>
          <w:sz w:val="36"/>
          <w:szCs w:val="36"/>
        </w:rPr>
      </w:pPr>
    </w:p>
    <w:p>
      <w:pPr>
        <w:pStyle w:val="25"/>
        <w:rPr>
          <w:color w:val="auto"/>
        </w:rPr>
      </w:pPr>
    </w:p>
    <w:p>
      <w:pPr>
        <w:rPr>
          <w:rFonts w:ascii="华文新魏" w:hAnsi="华文新魏" w:eastAsia="华文新魏" w:cs="华文新魏"/>
          <w:b/>
          <w:bCs/>
          <w:color w:val="auto"/>
          <w:sz w:val="36"/>
          <w:szCs w:val="36"/>
        </w:rPr>
      </w:pPr>
    </w:p>
    <w:p>
      <w:pPr>
        <w:pStyle w:val="25"/>
        <w:rPr>
          <w:color w:val="auto"/>
        </w:rPr>
      </w:pPr>
    </w:p>
    <w:p/>
    <w:p>
      <w:pPr>
        <w:rPr>
          <w:color w:val="auto"/>
        </w:rPr>
      </w:pPr>
    </w:p>
    <w:p>
      <w:pPr>
        <w:pStyle w:val="25"/>
        <w:rPr>
          <w:color w:val="auto"/>
        </w:rPr>
      </w:pPr>
    </w:p>
    <w:p>
      <w:pPr>
        <w:pStyle w:val="25"/>
        <w:rPr>
          <w:rFonts w:ascii="华文新魏" w:hAnsi="华文新魏" w:eastAsia="华文新魏" w:cs="华文新魏"/>
          <w:b/>
          <w:bCs/>
          <w:color w:val="auto"/>
          <w:sz w:val="36"/>
          <w:szCs w:val="36"/>
        </w:rPr>
      </w:pPr>
    </w:p>
    <w:p>
      <w:pPr>
        <w:rPr>
          <w:color w:val="auto"/>
        </w:rPr>
      </w:pP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ascii="华文新魏" w:hAnsi="华文新魏" w:eastAsia="华文新魏" w:cs="华文新魏"/>
          <w:b/>
          <w:bCs/>
          <w:color w:val="auto"/>
          <w:sz w:val="36"/>
          <w:szCs w:val="36"/>
        </w:rPr>
      </w:pPr>
      <w:r>
        <w:rPr>
          <w:rFonts w:hint="eastAsia" w:ascii="华文新魏" w:hAnsi="华文新魏" w:eastAsia="华文新魏" w:cs="华文新魏"/>
          <w:b/>
          <w:bCs/>
          <w:color w:val="auto"/>
          <w:sz w:val="36"/>
          <w:szCs w:val="36"/>
          <w:lang w:eastAsia="zh-CN"/>
        </w:rPr>
        <w:t>宜宾文舟商贸有限公司</w: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ascii="Times New Roman" w:hAnsi="Times New Roman" w:cs="Times New Roman" w:eastAsiaTheme="minorEastAsia"/>
          <w:color w:val="auto"/>
          <w:sz w:val="32"/>
        </w:rPr>
        <w:sectPr>
          <w:footerReference r:id="rId3" w:type="default"/>
          <w:pgSz w:w="11906" w:h="16838"/>
          <w:pgMar w:top="1440" w:right="1800" w:bottom="1440" w:left="1800" w:header="708" w:footer="708" w:gutter="0"/>
          <w:pgBorders>
            <w:top w:val="none" w:sz="0" w:space="0"/>
            <w:left w:val="none" w:sz="0" w:space="0"/>
            <w:bottom w:val="none" w:sz="0" w:space="0"/>
            <w:right w:val="none" w:sz="0" w:space="0"/>
          </w:pgBorders>
          <w:cols w:space="720" w:num="1"/>
          <w:docGrid w:linePitch="360" w:charSpace="0"/>
        </w:sectPr>
      </w:pPr>
      <w:r>
        <w:rPr>
          <w:rFonts w:hint="eastAsia" w:ascii="华文新魏" w:hAnsi="华文新魏" w:eastAsia="华文新魏" w:cs="华文新魏"/>
          <w:b/>
          <w:bCs/>
          <w:color w:val="auto"/>
          <w:sz w:val="36"/>
          <w:szCs w:val="36"/>
        </w:rPr>
        <w:t>二〇</w:t>
      </w:r>
      <w:r>
        <w:rPr>
          <w:rFonts w:hint="eastAsia" w:ascii="华文新魏" w:hAnsi="华文新魏" w:eastAsia="华文新魏" w:cs="华文新魏"/>
          <w:b/>
          <w:bCs/>
          <w:color w:val="auto"/>
          <w:sz w:val="36"/>
          <w:szCs w:val="36"/>
          <w:lang w:val="en-US" w:eastAsia="zh-CN"/>
        </w:rPr>
        <w:t>二一</w:t>
      </w:r>
      <w:r>
        <w:rPr>
          <w:rFonts w:hint="eastAsia" w:ascii="华文新魏" w:hAnsi="华文新魏" w:eastAsia="华文新魏" w:cs="华文新魏"/>
          <w:b/>
          <w:bCs/>
          <w:color w:val="auto"/>
          <w:sz w:val="36"/>
          <w:szCs w:val="36"/>
        </w:rPr>
        <w:t>年</w:t>
      </w:r>
      <w:r>
        <w:rPr>
          <w:rFonts w:hint="eastAsia" w:ascii="华文新魏" w:hAnsi="华文新魏" w:eastAsia="华文新魏" w:cs="华文新魏"/>
          <w:b/>
          <w:bCs/>
          <w:color w:val="auto"/>
          <w:sz w:val="36"/>
          <w:szCs w:val="36"/>
          <w:lang w:val="en-US" w:eastAsia="zh-CN"/>
        </w:rPr>
        <w:t>八</w:t>
      </w:r>
      <w:r>
        <w:rPr>
          <w:rFonts w:hint="eastAsia" w:ascii="华文新魏" w:hAnsi="华文新魏" w:eastAsia="华文新魏" w:cs="华文新魏"/>
          <w:b/>
          <w:bCs/>
          <w:color w:val="auto"/>
          <w:sz w:val="36"/>
          <w:szCs w:val="36"/>
        </w:rPr>
        <w:t>月</w:t>
      </w:r>
    </w:p>
    <w:p>
      <w:pPr>
        <w:keepNext w:val="0"/>
        <w:keepLines w:val="0"/>
        <w:pageBreakBefore w:val="0"/>
        <w:widowControl/>
        <w:kinsoku/>
        <w:wordWrap/>
        <w:overflowPunct/>
        <w:topLinePunct w:val="0"/>
        <w:autoSpaceDE/>
        <w:autoSpaceDN/>
        <w:bidi w:val="0"/>
        <w:adjustRightInd w:val="0"/>
        <w:snapToGrid w:val="0"/>
        <w:spacing w:after="300" w:line="360" w:lineRule="auto"/>
        <w:jc w:val="center"/>
        <w:textAlignment w:val="auto"/>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目录</w:t>
      </w:r>
    </w:p>
    <w:p>
      <w:pPr>
        <w:pStyle w:val="11"/>
        <w:keepNext w:val="0"/>
        <w:keepLines w:val="0"/>
        <w:pageBreakBefore w:val="0"/>
        <w:widowControl/>
        <w:tabs>
          <w:tab w:val="right" w:leader="dot" w:pos="8306"/>
        </w:tabs>
        <w:kinsoku/>
        <w:wordWrap/>
        <w:overflowPunct/>
        <w:topLinePunct w:val="0"/>
        <w:autoSpaceDE/>
        <w:autoSpaceDN/>
        <w:bidi w:val="0"/>
        <w:adjustRightInd w:val="0"/>
        <w:snapToGrid w:val="0"/>
        <w:spacing w:after="300" w:line="360" w:lineRule="auto"/>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fldChar w:fldCharType="begin"/>
      </w:r>
      <w:r>
        <w:rPr>
          <w:rFonts w:hint="eastAsia" w:asciiTheme="minorEastAsia" w:hAnsiTheme="minorEastAsia" w:eastAsiaTheme="minorEastAsia" w:cstheme="minorEastAsia"/>
          <w:b/>
          <w:bCs/>
          <w:color w:val="auto"/>
          <w:sz w:val="24"/>
          <w:szCs w:val="24"/>
        </w:rPr>
        <w:instrText xml:space="preserve">TOC \o "1-1" \h \u </w:instrText>
      </w:r>
      <w:r>
        <w:rPr>
          <w:rFonts w:hint="eastAsia" w:asciiTheme="minorEastAsia" w:hAnsiTheme="minorEastAsia" w:eastAsiaTheme="minorEastAsia" w:cstheme="minorEastAsia"/>
          <w:b/>
          <w:bCs/>
          <w:color w:val="auto"/>
          <w:sz w:val="24"/>
          <w:szCs w:val="24"/>
        </w:rPr>
        <w:fldChar w:fldCharType="separate"/>
      </w:r>
      <w:r>
        <w:rPr>
          <w:rFonts w:hint="eastAsia" w:asciiTheme="minorEastAsia" w:hAnsiTheme="minorEastAsia" w:eastAsiaTheme="minorEastAsia" w:cstheme="minorEastAsia"/>
          <w:b/>
          <w:bCs/>
          <w:color w:val="auto"/>
          <w:sz w:val="24"/>
          <w:szCs w:val="24"/>
        </w:rPr>
        <w:fldChar w:fldCharType="begin"/>
      </w:r>
      <w:r>
        <w:rPr>
          <w:rFonts w:hint="eastAsia" w:asciiTheme="minorEastAsia" w:hAnsiTheme="minorEastAsia" w:eastAsiaTheme="minorEastAsia" w:cstheme="minorEastAsia"/>
          <w:b/>
          <w:bCs/>
          <w:color w:val="auto"/>
          <w:sz w:val="24"/>
          <w:szCs w:val="24"/>
        </w:rPr>
        <w:instrText xml:space="preserve"> HYPERLINK \l "_Toc415" </w:instrText>
      </w:r>
      <w:r>
        <w:rPr>
          <w:rFonts w:hint="eastAsia" w:asciiTheme="minorEastAsia" w:hAnsiTheme="minorEastAsia" w:eastAsiaTheme="minorEastAsia" w:cstheme="minorEastAsia"/>
          <w:b/>
          <w:bCs/>
          <w:color w:val="auto"/>
          <w:sz w:val="24"/>
          <w:szCs w:val="24"/>
        </w:rPr>
        <w:fldChar w:fldCharType="separate"/>
      </w:r>
      <w:r>
        <w:rPr>
          <w:rFonts w:hint="eastAsia" w:asciiTheme="minorEastAsia" w:hAnsiTheme="minorEastAsia" w:eastAsiaTheme="minorEastAsia" w:cstheme="minorEastAsia"/>
          <w:b/>
          <w:bCs/>
          <w:color w:val="auto"/>
          <w:sz w:val="24"/>
          <w:szCs w:val="24"/>
        </w:rPr>
        <w:t>表一项目概况</w:t>
      </w:r>
      <w:r>
        <w:rPr>
          <w:rFonts w:hint="eastAsia" w:asciiTheme="minorEastAsia" w:hAnsiTheme="minorEastAsia" w:eastAsiaTheme="minorEastAsia" w:cstheme="minorEastAsia"/>
          <w:b/>
          <w:bCs/>
          <w:color w:val="auto"/>
          <w:sz w:val="24"/>
          <w:szCs w:val="24"/>
        </w:rPr>
        <w:tab/>
      </w:r>
      <w:r>
        <w:rPr>
          <w:rFonts w:hint="eastAsia" w:asciiTheme="minorEastAsia" w:hAnsiTheme="minorEastAsia" w:eastAsiaTheme="minorEastAsia" w:cstheme="minorEastAsia"/>
          <w:b/>
          <w:bCs/>
          <w:color w:val="auto"/>
          <w:sz w:val="24"/>
          <w:szCs w:val="24"/>
        </w:rPr>
        <w:fldChar w:fldCharType="begin"/>
      </w:r>
      <w:r>
        <w:rPr>
          <w:rFonts w:hint="eastAsia" w:asciiTheme="minorEastAsia" w:hAnsiTheme="minorEastAsia" w:eastAsiaTheme="minorEastAsia" w:cstheme="minorEastAsia"/>
          <w:b/>
          <w:bCs/>
          <w:color w:val="auto"/>
          <w:sz w:val="24"/>
          <w:szCs w:val="24"/>
        </w:rPr>
        <w:instrText xml:space="preserve"> PAGEREF _Toc415 </w:instrText>
      </w:r>
      <w:r>
        <w:rPr>
          <w:rFonts w:hint="eastAsia" w:asciiTheme="minorEastAsia" w:hAnsiTheme="minorEastAsia" w:eastAsiaTheme="minorEastAsia" w:cstheme="minorEastAsia"/>
          <w:b/>
          <w:bCs/>
          <w:color w:val="auto"/>
          <w:sz w:val="24"/>
          <w:szCs w:val="24"/>
        </w:rPr>
        <w:fldChar w:fldCharType="separate"/>
      </w:r>
      <w:r>
        <w:rPr>
          <w:rFonts w:hint="eastAsia" w:asciiTheme="minorEastAsia" w:hAnsiTheme="minorEastAsia" w:eastAsiaTheme="minorEastAsia" w:cstheme="minorEastAsia"/>
          <w:b/>
          <w:bCs/>
          <w:color w:val="auto"/>
          <w:sz w:val="24"/>
          <w:szCs w:val="24"/>
        </w:rPr>
        <w:t>1</w:t>
      </w:r>
      <w:r>
        <w:rPr>
          <w:rFonts w:hint="eastAsia" w:asciiTheme="minorEastAsia" w:hAnsiTheme="minorEastAsia" w:eastAsiaTheme="minorEastAsia" w:cstheme="minorEastAsia"/>
          <w:b/>
          <w:bCs/>
          <w:color w:val="auto"/>
          <w:sz w:val="24"/>
          <w:szCs w:val="24"/>
        </w:rPr>
        <w:fldChar w:fldCharType="end"/>
      </w:r>
      <w:r>
        <w:rPr>
          <w:rFonts w:hint="eastAsia" w:asciiTheme="minorEastAsia" w:hAnsiTheme="minorEastAsia" w:eastAsiaTheme="minorEastAsia" w:cstheme="minorEastAsia"/>
          <w:b/>
          <w:bCs/>
          <w:color w:val="auto"/>
          <w:sz w:val="24"/>
          <w:szCs w:val="24"/>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val="0"/>
        <w:snapToGrid w:val="0"/>
        <w:spacing w:after="300" w:line="360" w:lineRule="auto"/>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fldChar w:fldCharType="begin"/>
      </w:r>
      <w:r>
        <w:rPr>
          <w:rFonts w:hint="eastAsia" w:asciiTheme="minorEastAsia" w:hAnsiTheme="minorEastAsia" w:eastAsiaTheme="minorEastAsia" w:cstheme="minorEastAsia"/>
          <w:b/>
          <w:bCs/>
          <w:color w:val="auto"/>
          <w:sz w:val="24"/>
          <w:szCs w:val="24"/>
        </w:rPr>
        <w:instrText xml:space="preserve"> HYPERLINK \l "_Toc2829" </w:instrText>
      </w:r>
      <w:r>
        <w:rPr>
          <w:rFonts w:hint="eastAsia" w:asciiTheme="minorEastAsia" w:hAnsiTheme="minorEastAsia" w:eastAsiaTheme="minorEastAsia" w:cstheme="minorEastAsia"/>
          <w:b/>
          <w:bCs/>
          <w:color w:val="auto"/>
          <w:sz w:val="24"/>
          <w:szCs w:val="24"/>
        </w:rPr>
        <w:fldChar w:fldCharType="separate"/>
      </w:r>
      <w:r>
        <w:rPr>
          <w:rFonts w:hint="eastAsia" w:asciiTheme="minorEastAsia" w:hAnsiTheme="minorEastAsia" w:eastAsiaTheme="minorEastAsia" w:cstheme="minorEastAsia"/>
          <w:b/>
          <w:bCs/>
          <w:color w:val="auto"/>
          <w:sz w:val="24"/>
          <w:szCs w:val="24"/>
        </w:rPr>
        <w:t>表二项目建设情况</w:t>
      </w:r>
      <w:r>
        <w:rPr>
          <w:rFonts w:hint="eastAsia" w:asciiTheme="minorEastAsia" w:hAnsiTheme="minorEastAsia" w:eastAsiaTheme="minorEastAsia" w:cstheme="minorEastAsia"/>
          <w:b/>
          <w:bCs/>
          <w:color w:val="auto"/>
          <w:sz w:val="24"/>
          <w:szCs w:val="24"/>
        </w:rPr>
        <w:tab/>
      </w:r>
      <w:r>
        <w:rPr>
          <w:rFonts w:hint="eastAsia" w:asciiTheme="minorEastAsia" w:hAnsiTheme="minorEastAsia" w:eastAsiaTheme="minorEastAsia" w:cstheme="minorEastAsia"/>
          <w:b/>
          <w:bCs/>
          <w:color w:val="auto"/>
          <w:sz w:val="24"/>
          <w:szCs w:val="24"/>
        </w:rPr>
        <w:fldChar w:fldCharType="begin"/>
      </w:r>
      <w:r>
        <w:rPr>
          <w:rFonts w:hint="eastAsia" w:asciiTheme="minorEastAsia" w:hAnsiTheme="minorEastAsia" w:eastAsiaTheme="minorEastAsia" w:cstheme="minorEastAsia"/>
          <w:b/>
          <w:bCs/>
          <w:color w:val="auto"/>
          <w:sz w:val="24"/>
          <w:szCs w:val="24"/>
        </w:rPr>
        <w:instrText xml:space="preserve"> PAGEREF _Toc2829 </w:instrText>
      </w:r>
      <w:r>
        <w:rPr>
          <w:rFonts w:hint="eastAsia" w:asciiTheme="minorEastAsia" w:hAnsiTheme="minorEastAsia" w:eastAsiaTheme="minorEastAsia" w:cstheme="minorEastAsia"/>
          <w:b/>
          <w:bCs/>
          <w:color w:val="auto"/>
          <w:sz w:val="24"/>
          <w:szCs w:val="24"/>
        </w:rPr>
        <w:fldChar w:fldCharType="separate"/>
      </w:r>
      <w:r>
        <w:rPr>
          <w:rFonts w:hint="eastAsia" w:asciiTheme="minorEastAsia" w:hAnsiTheme="minorEastAsia" w:eastAsiaTheme="minorEastAsia" w:cstheme="minorEastAsia"/>
          <w:b/>
          <w:bCs/>
          <w:color w:val="auto"/>
          <w:sz w:val="24"/>
          <w:szCs w:val="24"/>
        </w:rPr>
        <w:t>4</w:t>
      </w:r>
      <w:r>
        <w:rPr>
          <w:rFonts w:hint="eastAsia" w:asciiTheme="minorEastAsia" w:hAnsiTheme="minorEastAsia" w:eastAsiaTheme="minorEastAsia" w:cstheme="minorEastAsia"/>
          <w:b/>
          <w:bCs/>
          <w:color w:val="auto"/>
          <w:sz w:val="24"/>
          <w:szCs w:val="24"/>
        </w:rPr>
        <w:fldChar w:fldCharType="end"/>
      </w:r>
      <w:r>
        <w:rPr>
          <w:rFonts w:hint="eastAsia" w:asciiTheme="minorEastAsia" w:hAnsiTheme="minorEastAsia" w:eastAsiaTheme="minorEastAsia" w:cstheme="minorEastAsia"/>
          <w:b/>
          <w:bCs/>
          <w:color w:val="auto"/>
          <w:sz w:val="24"/>
          <w:szCs w:val="24"/>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val="0"/>
        <w:snapToGrid w:val="0"/>
        <w:spacing w:after="300" w:line="360" w:lineRule="auto"/>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fldChar w:fldCharType="begin"/>
      </w:r>
      <w:r>
        <w:rPr>
          <w:rFonts w:hint="eastAsia" w:asciiTheme="minorEastAsia" w:hAnsiTheme="minorEastAsia" w:eastAsiaTheme="minorEastAsia" w:cstheme="minorEastAsia"/>
          <w:b/>
          <w:bCs/>
          <w:color w:val="auto"/>
          <w:sz w:val="24"/>
          <w:szCs w:val="24"/>
        </w:rPr>
        <w:instrText xml:space="preserve"> HYPERLINK \l "_Toc30132" </w:instrText>
      </w:r>
      <w:r>
        <w:rPr>
          <w:rFonts w:hint="eastAsia" w:asciiTheme="minorEastAsia" w:hAnsiTheme="minorEastAsia" w:eastAsiaTheme="minorEastAsia" w:cstheme="minorEastAsia"/>
          <w:b/>
          <w:bCs/>
          <w:color w:val="auto"/>
          <w:sz w:val="24"/>
          <w:szCs w:val="24"/>
        </w:rPr>
        <w:fldChar w:fldCharType="separate"/>
      </w:r>
      <w:r>
        <w:rPr>
          <w:rFonts w:hint="eastAsia" w:asciiTheme="minorEastAsia" w:hAnsiTheme="minorEastAsia" w:eastAsiaTheme="minorEastAsia" w:cstheme="minorEastAsia"/>
          <w:b/>
          <w:bCs/>
          <w:color w:val="auto"/>
          <w:sz w:val="24"/>
          <w:szCs w:val="24"/>
        </w:rPr>
        <w:t>表三主要污染源、污染物处理和排放</w:t>
      </w:r>
      <w:r>
        <w:rPr>
          <w:rFonts w:hint="eastAsia" w:asciiTheme="minorEastAsia" w:hAnsiTheme="minorEastAsia" w:eastAsiaTheme="minorEastAsia" w:cstheme="minorEastAsia"/>
          <w:b/>
          <w:bCs/>
          <w:color w:val="auto"/>
          <w:sz w:val="24"/>
          <w:szCs w:val="24"/>
        </w:rPr>
        <w:tab/>
      </w:r>
      <w:r>
        <w:rPr>
          <w:rFonts w:hint="eastAsia" w:asciiTheme="minorEastAsia" w:hAnsiTheme="minorEastAsia" w:eastAsiaTheme="minorEastAsia" w:cstheme="minorEastAsia"/>
          <w:b/>
          <w:bCs/>
          <w:color w:val="auto"/>
          <w:sz w:val="24"/>
          <w:szCs w:val="24"/>
        </w:rPr>
        <w:fldChar w:fldCharType="begin"/>
      </w:r>
      <w:r>
        <w:rPr>
          <w:rFonts w:hint="eastAsia" w:asciiTheme="minorEastAsia" w:hAnsiTheme="minorEastAsia" w:eastAsiaTheme="minorEastAsia" w:cstheme="minorEastAsia"/>
          <w:b/>
          <w:bCs/>
          <w:color w:val="auto"/>
          <w:sz w:val="24"/>
          <w:szCs w:val="24"/>
        </w:rPr>
        <w:instrText xml:space="preserve"> PAGEREF _Toc30132 </w:instrText>
      </w:r>
      <w:r>
        <w:rPr>
          <w:rFonts w:hint="eastAsia" w:asciiTheme="minorEastAsia" w:hAnsiTheme="minorEastAsia" w:eastAsiaTheme="minorEastAsia" w:cstheme="minorEastAsia"/>
          <w:b/>
          <w:bCs/>
          <w:color w:val="auto"/>
          <w:sz w:val="24"/>
          <w:szCs w:val="24"/>
        </w:rPr>
        <w:fldChar w:fldCharType="separate"/>
      </w:r>
      <w:r>
        <w:rPr>
          <w:rFonts w:hint="eastAsia" w:asciiTheme="minorEastAsia" w:hAnsiTheme="minorEastAsia" w:eastAsiaTheme="minorEastAsia" w:cstheme="minorEastAsia"/>
          <w:b/>
          <w:bCs/>
          <w:color w:val="auto"/>
          <w:sz w:val="24"/>
          <w:szCs w:val="24"/>
        </w:rPr>
        <w:t>10</w:t>
      </w:r>
      <w:r>
        <w:rPr>
          <w:rFonts w:hint="eastAsia" w:asciiTheme="minorEastAsia" w:hAnsiTheme="minorEastAsia" w:eastAsiaTheme="minorEastAsia" w:cstheme="minorEastAsia"/>
          <w:b/>
          <w:bCs/>
          <w:color w:val="auto"/>
          <w:sz w:val="24"/>
          <w:szCs w:val="24"/>
        </w:rPr>
        <w:fldChar w:fldCharType="end"/>
      </w:r>
      <w:r>
        <w:rPr>
          <w:rFonts w:hint="eastAsia" w:asciiTheme="minorEastAsia" w:hAnsiTheme="minorEastAsia" w:eastAsiaTheme="minorEastAsia" w:cstheme="minorEastAsia"/>
          <w:b/>
          <w:bCs/>
          <w:color w:val="auto"/>
          <w:sz w:val="24"/>
          <w:szCs w:val="24"/>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val="0"/>
        <w:snapToGrid w:val="0"/>
        <w:spacing w:after="300" w:line="360" w:lineRule="auto"/>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fldChar w:fldCharType="begin"/>
      </w:r>
      <w:r>
        <w:rPr>
          <w:rFonts w:hint="eastAsia" w:asciiTheme="minorEastAsia" w:hAnsiTheme="minorEastAsia" w:eastAsiaTheme="minorEastAsia" w:cstheme="minorEastAsia"/>
          <w:b/>
          <w:bCs/>
          <w:color w:val="auto"/>
          <w:sz w:val="24"/>
          <w:szCs w:val="24"/>
        </w:rPr>
        <w:instrText xml:space="preserve"> HYPERLINK \l "_Toc11479" </w:instrText>
      </w:r>
      <w:r>
        <w:rPr>
          <w:rFonts w:hint="eastAsia" w:asciiTheme="minorEastAsia" w:hAnsiTheme="minorEastAsia" w:eastAsiaTheme="minorEastAsia" w:cstheme="minorEastAsia"/>
          <w:b/>
          <w:bCs/>
          <w:color w:val="auto"/>
          <w:sz w:val="24"/>
          <w:szCs w:val="24"/>
        </w:rPr>
        <w:fldChar w:fldCharType="separate"/>
      </w:r>
      <w:r>
        <w:rPr>
          <w:rFonts w:hint="eastAsia" w:asciiTheme="minorEastAsia" w:hAnsiTheme="minorEastAsia" w:eastAsiaTheme="minorEastAsia" w:cstheme="minorEastAsia"/>
          <w:b/>
          <w:bCs/>
          <w:color w:val="auto"/>
          <w:sz w:val="24"/>
          <w:szCs w:val="24"/>
        </w:rPr>
        <w:t>表四建设项目环境影响报告表主要结论及审批部门审批决定</w:t>
      </w:r>
      <w:r>
        <w:rPr>
          <w:rFonts w:hint="eastAsia" w:asciiTheme="minorEastAsia" w:hAnsiTheme="minorEastAsia" w:eastAsiaTheme="minorEastAsia" w:cstheme="minorEastAsia"/>
          <w:b/>
          <w:bCs/>
          <w:color w:val="auto"/>
          <w:sz w:val="24"/>
          <w:szCs w:val="24"/>
        </w:rPr>
        <w:tab/>
      </w:r>
      <w:r>
        <w:rPr>
          <w:rFonts w:hint="eastAsia" w:asciiTheme="minorEastAsia" w:hAnsiTheme="minorEastAsia" w:eastAsiaTheme="minorEastAsia" w:cstheme="minorEastAsia"/>
          <w:b/>
          <w:bCs/>
          <w:color w:val="auto"/>
          <w:sz w:val="24"/>
          <w:szCs w:val="24"/>
        </w:rPr>
        <w:fldChar w:fldCharType="begin"/>
      </w:r>
      <w:r>
        <w:rPr>
          <w:rFonts w:hint="eastAsia" w:asciiTheme="minorEastAsia" w:hAnsiTheme="minorEastAsia" w:eastAsiaTheme="minorEastAsia" w:cstheme="minorEastAsia"/>
          <w:b/>
          <w:bCs/>
          <w:color w:val="auto"/>
          <w:sz w:val="24"/>
          <w:szCs w:val="24"/>
        </w:rPr>
        <w:instrText xml:space="preserve"> PAGEREF _Toc11479 </w:instrText>
      </w:r>
      <w:r>
        <w:rPr>
          <w:rFonts w:hint="eastAsia" w:asciiTheme="minorEastAsia" w:hAnsiTheme="minorEastAsia" w:eastAsiaTheme="minorEastAsia" w:cstheme="minorEastAsia"/>
          <w:b/>
          <w:bCs/>
          <w:color w:val="auto"/>
          <w:sz w:val="24"/>
          <w:szCs w:val="24"/>
        </w:rPr>
        <w:fldChar w:fldCharType="separate"/>
      </w:r>
      <w:r>
        <w:rPr>
          <w:rFonts w:hint="eastAsia" w:asciiTheme="minorEastAsia" w:hAnsiTheme="minorEastAsia" w:eastAsiaTheme="minorEastAsia" w:cstheme="minorEastAsia"/>
          <w:b/>
          <w:bCs/>
          <w:color w:val="auto"/>
          <w:sz w:val="24"/>
          <w:szCs w:val="24"/>
        </w:rPr>
        <w:t>12</w:t>
      </w:r>
      <w:r>
        <w:rPr>
          <w:rFonts w:hint="eastAsia" w:asciiTheme="minorEastAsia" w:hAnsiTheme="minorEastAsia" w:eastAsiaTheme="minorEastAsia" w:cstheme="minorEastAsia"/>
          <w:b/>
          <w:bCs/>
          <w:color w:val="auto"/>
          <w:sz w:val="24"/>
          <w:szCs w:val="24"/>
        </w:rPr>
        <w:fldChar w:fldCharType="end"/>
      </w:r>
      <w:r>
        <w:rPr>
          <w:rFonts w:hint="eastAsia" w:asciiTheme="minorEastAsia" w:hAnsiTheme="minorEastAsia" w:eastAsiaTheme="minorEastAsia" w:cstheme="minorEastAsia"/>
          <w:b/>
          <w:bCs/>
          <w:color w:val="auto"/>
          <w:sz w:val="24"/>
          <w:szCs w:val="24"/>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val="0"/>
        <w:snapToGrid w:val="0"/>
        <w:spacing w:after="300" w:line="360" w:lineRule="auto"/>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fldChar w:fldCharType="begin"/>
      </w:r>
      <w:r>
        <w:rPr>
          <w:rFonts w:hint="eastAsia" w:asciiTheme="minorEastAsia" w:hAnsiTheme="minorEastAsia" w:eastAsiaTheme="minorEastAsia" w:cstheme="minorEastAsia"/>
          <w:b/>
          <w:bCs/>
          <w:color w:val="auto"/>
          <w:sz w:val="24"/>
          <w:szCs w:val="24"/>
        </w:rPr>
        <w:instrText xml:space="preserve"> HYPERLINK \l "_Toc15955" </w:instrText>
      </w:r>
      <w:r>
        <w:rPr>
          <w:rFonts w:hint="eastAsia" w:asciiTheme="minorEastAsia" w:hAnsiTheme="minorEastAsia" w:eastAsiaTheme="minorEastAsia" w:cstheme="minorEastAsia"/>
          <w:b/>
          <w:bCs/>
          <w:color w:val="auto"/>
          <w:sz w:val="24"/>
          <w:szCs w:val="24"/>
        </w:rPr>
        <w:fldChar w:fldCharType="separate"/>
      </w:r>
      <w:r>
        <w:rPr>
          <w:rFonts w:hint="eastAsia" w:asciiTheme="minorEastAsia" w:hAnsiTheme="minorEastAsia" w:eastAsiaTheme="minorEastAsia" w:cstheme="minorEastAsia"/>
          <w:b/>
          <w:bCs/>
          <w:color w:val="auto"/>
          <w:sz w:val="24"/>
          <w:szCs w:val="24"/>
        </w:rPr>
        <w:t>表五验收监测质量保证及质量控制</w:t>
      </w:r>
      <w:r>
        <w:rPr>
          <w:rFonts w:hint="eastAsia" w:asciiTheme="minorEastAsia" w:hAnsiTheme="minorEastAsia" w:eastAsiaTheme="minorEastAsia" w:cstheme="minorEastAsia"/>
          <w:b/>
          <w:bCs/>
          <w:color w:val="auto"/>
          <w:sz w:val="24"/>
          <w:szCs w:val="24"/>
        </w:rPr>
        <w:tab/>
      </w:r>
      <w:r>
        <w:rPr>
          <w:rFonts w:hint="eastAsia" w:asciiTheme="minorEastAsia" w:hAnsiTheme="minorEastAsia" w:eastAsiaTheme="minorEastAsia" w:cstheme="minorEastAsia"/>
          <w:b/>
          <w:bCs/>
          <w:color w:val="auto"/>
          <w:sz w:val="24"/>
          <w:szCs w:val="24"/>
        </w:rPr>
        <w:fldChar w:fldCharType="begin"/>
      </w:r>
      <w:r>
        <w:rPr>
          <w:rFonts w:hint="eastAsia" w:asciiTheme="minorEastAsia" w:hAnsiTheme="minorEastAsia" w:eastAsiaTheme="minorEastAsia" w:cstheme="minorEastAsia"/>
          <w:b/>
          <w:bCs/>
          <w:color w:val="auto"/>
          <w:sz w:val="24"/>
          <w:szCs w:val="24"/>
        </w:rPr>
        <w:instrText xml:space="preserve"> PAGEREF _Toc15955 </w:instrText>
      </w:r>
      <w:r>
        <w:rPr>
          <w:rFonts w:hint="eastAsia" w:asciiTheme="minorEastAsia" w:hAnsiTheme="minorEastAsia" w:eastAsiaTheme="minorEastAsia" w:cstheme="minorEastAsia"/>
          <w:b/>
          <w:bCs/>
          <w:color w:val="auto"/>
          <w:sz w:val="24"/>
          <w:szCs w:val="24"/>
        </w:rPr>
        <w:fldChar w:fldCharType="separate"/>
      </w:r>
      <w:r>
        <w:rPr>
          <w:rFonts w:hint="eastAsia" w:asciiTheme="minorEastAsia" w:hAnsiTheme="minorEastAsia" w:eastAsiaTheme="minorEastAsia" w:cstheme="minorEastAsia"/>
          <w:b/>
          <w:bCs/>
          <w:color w:val="auto"/>
          <w:sz w:val="24"/>
          <w:szCs w:val="24"/>
        </w:rPr>
        <w:t>14</w:t>
      </w:r>
      <w:r>
        <w:rPr>
          <w:rFonts w:hint="eastAsia" w:asciiTheme="minorEastAsia" w:hAnsiTheme="minorEastAsia" w:eastAsiaTheme="minorEastAsia" w:cstheme="minorEastAsia"/>
          <w:b/>
          <w:bCs/>
          <w:color w:val="auto"/>
          <w:sz w:val="24"/>
          <w:szCs w:val="24"/>
        </w:rPr>
        <w:fldChar w:fldCharType="end"/>
      </w:r>
      <w:r>
        <w:rPr>
          <w:rFonts w:hint="eastAsia" w:asciiTheme="minorEastAsia" w:hAnsiTheme="minorEastAsia" w:eastAsiaTheme="minorEastAsia" w:cstheme="minorEastAsia"/>
          <w:b/>
          <w:bCs/>
          <w:color w:val="auto"/>
          <w:sz w:val="24"/>
          <w:szCs w:val="24"/>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val="0"/>
        <w:snapToGrid w:val="0"/>
        <w:spacing w:after="300" w:line="360" w:lineRule="auto"/>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fldChar w:fldCharType="begin"/>
      </w:r>
      <w:r>
        <w:rPr>
          <w:rFonts w:hint="eastAsia" w:asciiTheme="minorEastAsia" w:hAnsiTheme="minorEastAsia" w:eastAsiaTheme="minorEastAsia" w:cstheme="minorEastAsia"/>
          <w:b/>
          <w:bCs/>
          <w:color w:val="auto"/>
          <w:sz w:val="24"/>
          <w:szCs w:val="24"/>
        </w:rPr>
        <w:instrText xml:space="preserve"> HYPERLINK \l "_Toc20644" </w:instrText>
      </w:r>
      <w:r>
        <w:rPr>
          <w:rFonts w:hint="eastAsia" w:asciiTheme="minorEastAsia" w:hAnsiTheme="minorEastAsia" w:eastAsiaTheme="minorEastAsia" w:cstheme="minorEastAsia"/>
          <w:b/>
          <w:bCs/>
          <w:color w:val="auto"/>
          <w:sz w:val="24"/>
          <w:szCs w:val="24"/>
        </w:rPr>
        <w:fldChar w:fldCharType="separate"/>
      </w:r>
      <w:r>
        <w:rPr>
          <w:rFonts w:hint="eastAsia" w:asciiTheme="minorEastAsia" w:hAnsiTheme="minorEastAsia" w:eastAsiaTheme="minorEastAsia" w:cstheme="minorEastAsia"/>
          <w:b/>
          <w:bCs/>
          <w:color w:val="auto"/>
          <w:sz w:val="24"/>
          <w:szCs w:val="24"/>
        </w:rPr>
        <w:t>表六验收监测内容</w:t>
      </w:r>
      <w:r>
        <w:rPr>
          <w:rFonts w:hint="eastAsia" w:asciiTheme="minorEastAsia" w:hAnsiTheme="minorEastAsia" w:eastAsiaTheme="minorEastAsia" w:cstheme="minorEastAsia"/>
          <w:b/>
          <w:bCs/>
          <w:color w:val="auto"/>
          <w:sz w:val="24"/>
          <w:szCs w:val="24"/>
        </w:rPr>
        <w:tab/>
      </w:r>
      <w:r>
        <w:rPr>
          <w:rFonts w:hint="eastAsia" w:asciiTheme="minorEastAsia" w:hAnsiTheme="minorEastAsia" w:eastAsiaTheme="minorEastAsia" w:cstheme="minorEastAsia"/>
          <w:b/>
          <w:bCs/>
          <w:color w:val="auto"/>
          <w:sz w:val="24"/>
          <w:szCs w:val="24"/>
        </w:rPr>
        <w:fldChar w:fldCharType="begin"/>
      </w:r>
      <w:r>
        <w:rPr>
          <w:rFonts w:hint="eastAsia" w:asciiTheme="minorEastAsia" w:hAnsiTheme="minorEastAsia" w:eastAsiaTheme="minorEastAsia" w:cstheme="minorEastAsia"/>
          <w:b/>
          <w:bCs/>
          <w:color w:val="auto"/>
          <w:sz w:val="24"/>
          <w:szCs w:val="24"/>
        </w:rPr>
        <w:instrText xml:space="preserve"> PAGEREF _Toc20644 </w:instrText>
      </w:r>
      <w:r>
        <w:rPr>
          <w:rFonts w:hint="eastAsia" w:asciiTheme="minorEastAsia" w:hAnsiTheme="minorEastAsia" w:eastAsiaTheme="minorEastAsia" w:cstheme="minorEastAsia"/>
          <w:b/>
          <w:bCs/>
          <w:color w:val="auto"/>
          <w:sz w:val="24"/>
          <w:szCs w:val="24"/>
        </w:rPr>
        <w:fldChar w:fldCharType="separate"/>
      </w:r>
      <w:r>
        <w:rPr>
          <w:rFonts w:hint="eastAsia" w:asciiTheme="minorEastAsia" w:hAnsiTheme="minorEastAsia" w:eastAsiaTheme="minorEastAsia" w:cstheme="minorEastAsia"/>
          <w:b/>
          <w:bCs/>
          <w:color w:val="auto"/>
          <w:sz w:val="24"/>
          <w:szCs w:val="24"/>
        </w:rPr>
        <w:t>15</w:t>
      </w:r>
      <w:r>
        <w:rPr>
          <w:rFonts w:hint="eastAsia" w:asciiTheme="minorEastAsia" w:hAnsiTheme="minorEastAsia" w:eastAsiaTheme="minorEastAsia" w:cstheme="minorEastAsia"/>
          <w:b/>
          <w:bCs/>
          <w:color w:val="auto"/>
          <w:sz w:val="24"/>
          <w:szCs w:val="24"/>
        </w:rPr>
        <w:fldChar w:fldCharType="end"/>
      </w:r>
      <w:r>
        <w:rPr>
          <w:rFonts w:hint="eastAsia" w:asciiTheme="minorEastAsia" w:hAnsiTheme="minorEastAsia" w:eastAsiaTheme="minorEastAsia" w:cstheme="minorEastAsia"/>
          <w:b/>
          <w:bCs/>
          <w:color w:val="auto"/>
          <w:sz w:val="24"/>
          <w:szCs w:val="24"/>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val="0"/>
        <w:snapToGrid w:val="0"/>
        <w:spacing w:after="300" w:line="360" w:lineRule="auto"/>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fldChar w:fldCharType="begin"/>
      </w:r>
      <w:r>
        <w:rPr>
          <w:rFonts w:hint="eastAsia" w:asciiTheme="minorEastAsia" w:hAnsiTheme="minorEastAsia" w:eastAsiaTheme="minorEastAsia" w:cstheme="minorEastAsia"/>
          <w:b/>
          <w:bCs/>
          <w:color w:val="auto"/>
          <w:sz w:val="24"/>
          <w:szCs w:val="24"/>
        </w:rPr>
        <w:instrText xml:space="preserve"> HYPERLINK \l "_Toc26418" </w:instrText>
      </w:r>
      <w:r>
        <w:rPr>
          <w:rFonts w:hint="eastAsia" w:asciiTheme="minorEastAsia" w:hAnsiTheme="minorEastAsia" w:eastAsiaTheme="minorEastAsia" w:cstheme="minorEastAsia"/>
          <w:b/>
          <w:bCs/>
          <w:color w:val="auto"/>
          <w:sz w:val="24"/>
          <w:szCs w:val="24"/>
        </w:rPr>
        <w:fldChar w:fldCharType="separate"/>
      </w:r>
      <w:r>
        <w:rPr>
          <w:rFonts w:hint="eastAsia" w:asciiTheme="minorEastAsia" w:hAnsiTheme="minorEastAsia" w:eastAsiaTheme="minorEastAsia" w:cstheme="minorEastAsia"/>
          <w:b/>
          <w:bCs/>
          <w:color w:val="auto"/>
          <w:sz w:val="24"/>
          <w:szCs w:val="24"/>
        </w:rPr>
        <w:t>表七验收监测结果</w:t>
      </w:r>
      <w:r>
        <w:rPr>
          <w:rFonts w:hint="eastAsia" w:asciiTheme="minorEastAsia" w:hAnsiTheme="minorEastAsia" w:eastAsiaTheme="minorEastAsia" w:cstheme="minorEastAsia"/>
          <w:b/>
          <w:bCs/>
          <w:color w:val="auto"/>
          <w:sz w:val="24"/>
          <w:szCs w:val="24"/>
        </w:rPr>
        <w:tab/>
      </w:r>
      <w:r>
        <w:rPr>
          <w:rFonts w:hint="eastAsia" w:asciiTheme="minorEastAsia" w:hAnsiTheme="minorEastAsia" w:eastAsiaTheme="minorEastAsia" w:cstheme="minorEastAsia"/>
          <w:b/>
          <w:bCs/>
          <w:color w:val="auto"/>
          <w:sz w:val="24"/>
          <w:szCs w:val="24"/>
        </w:rPr>
        <w:fldChar w:fldCharType="begin"/>
      </w:r>
      <w:r>
        <w:rPr>
          <w:rFonts w:hint="eastAsia" w:asciiTheme="minorEastAsia" w:hAnsiTheme="minorEastAsia" w:eastAsiaTheme="minorEastAsia" w:cstheme="minorEastAsia"/>
          <w:b/>
          <w:bCs/>
          <w:color w:val="auto"/>
          <w:sz w:val="24"/>
          <w:szCs w:val="24"/>
        </w:rPr>
        <w:instrText xml:space="preserve"> PAGEREF _Toc26418 </w:instrText>
      </w:r>
      <w:r>
        <w:rPr>
          <w:rFonts w:hint="eastAsia" w:asciiTheme="minorEastAsia" w:hAnsiTheme="minorEastAsia" w:eastAsiaTheme="minorEastAsia" w:cstheme="minorEastAsia"/>
          <w:b/>
          <w:bCs/>
          <w:color w:val="auto"/>
          <w:sz w:val="24"/>
          <w:szCs w:val="24"/>
        </w:rPr>
        <w:fldChar w:fldCharType="separate"/>
      </w:r>
      <w:r>
        <w:rPr>
          <w:rFonts w:hint="eastAsia" w:asciiTheme="minorEastAsia" w:hAnsiTheme="minorEastAsia" w:eastAsiaTheme="minorEastAsia" w:cstheme="minorEastAsia"/>
          <w:b/>
          <w:bCs/>
          <w:color w:val="auto"/>
          <w:sz w:val="24"/>
          <w:szCs w:val="24"/>
        </w:rPr>
        <w:t>16</w:t>
      </w:r>
      <w:r>
        <w:rPr>
          <w:rFonts w:hint="eastAsia" w:asciiTheme="minorEastAsia" w:hAnsiTheme="minorEastAsia" w:eastAsiaTheme="minorEastAsia" w:cstheme="minorEastAsia"/>
          <w:b/>
          <w:bCs/>
          <w:color w:val="auto"/>
          <w:sz w:val="24"/>
          <w:szCs w:val="24"/>
        </w:rPr>
        <w:fldChar w:fldCharType="end"/>
      </w:r>
      <w:r>
        <w:rPr>
          <w:rFonts w:hint="eastAsia" w:asciiTheme="minorEastAsia" w:hAnsiTheme="minorEastAsia" w:eastAsiaTheme="minorEastAsia" w:cstheme="minorEastAsia"/>
          <w:b/>
          <w:bCs/>
          <w:color w:val="auto"/>
          <w:sz w:val="24"/>
          <w:szCs w:val="24"/>
        </w:rPr>
        <w:fldChar w:fldCharType="end"/>
      </w:r>
    </w:p>
    <w:p>
      <w:pPr>
        <w:pStyle w:val="11"/>
        <w:keepNext w:val="0"/>
        <w:keepLines w:val="0"/>
        <w:pageBreakBefore w:val="0"/>
        <w:widowControl/>
        <w:tabs>
          <w:tab w:val="right" w:leader="dot" w:pos="8306"/>
        </w:tabs>
        <w:kinsoku/>
        <w:wordWrap/>
        <w:overflowPunct/>
        <w:topLinePunct w:val="0"/>
        <w:autoSpaceDE/>
        <w:autoSpaceDN/>
        <w:bidi w:val="0"/>
        <w:adjustRightInd w:val="0"/>
        <w:snapToGrid w:val="0"/>
        <w:spacing w:after="300" w:line="360" w:lineRule="auto"/>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fldChar w:fldCharType="begin"/>
      </w:r>
      <w:r>
        <w:rPr>
          <w:rFonts w:hint="eastAsia" w:asciiTheme="minorEastAsia" w:hAnsiTheme="minorEastAsia" w:eastAsiaTheme="minorEastAsia" w:cstheme="minorEastAsia"/>
          <w:b/>
          <w:bCs/>
          <w:color w:val="auto"/>
          <w:sz w:val="24"/>
          <w:szCs w:val="24"/>
        </w:rPr>
        <w:instrText xml:space="preserve"> HYPERLINK \l "_Toc31683" </w:instrText>
      </w:r>
      <w:r>
        <w:rPr>
          <w:rFonts w:hint="eastAsia" w:asciiTheme="minorEastAsia" w:hAnsiTheme="minorEastAsia" w:eastAsiaTheme="minorEastAsia" w:cstheme="minorEastAsia"/>
          <w:b/>
          <w:bCs/>
          <w:color w:val="auto"/>
          <w:sz w:val="24"/>
          <w:szCs w:val="24"/>
        </w:rPr>
        <w:fldChar w:fldCharType="separate"/>
      </w:r>
      <w:r>
        <w:rPr>
          <w:rFonts w:hint="eastAsia" w:asciiTheme="minorEastAsia" w:hAnsiTheme="minorEastAsia" w:eastAsiaTheme="minorEastAsia" w:cstheme="minorEastAsia"/>
          <w:b/>
          <w:bCs/>
          <w:color w:val="auto"/>
          <w:sz w:val="24"/>
          <w:szCs w:val="24"/>
        </w:rPr>
        <w:t>表八验收结论</w:t>
      </w:r>
      <w:r>
        <w:rPr>
          <w:rFonts w:hint="eastAsia" w:asciiTheme="minorEastAsia" w:hAnsiTheme="minorEastAsia" w:eastAsiaTheme="minorEastAsia" w:cstheme="minorEastAsia"/>
          <w:b/>
          <w:bCs/>
          <w:color w:val="auto"/>
          <w:sz w:val="24"/>
          <w:szCs w:val="24"/>
        </w:rPr>
        <w:tab/>
      </w:r>
      <w:r>
        <w:rPr>
          <w:rFonts w:hint="eastAsia" w:asciiTheme="minorEastAsia" w:hAnsiTheme="minorEastAsia" w:eastAsiaTheme="minorEastAsia" w:cstheme="minorEastAsia"/>
          <w:b/>
          <w:bCs/>
          <w:color w:val="auto"/>
          <w:sz w:val="24"/>
          <w:szCs w:val="24"/>
        </w:rPr>
        <w:fldChar w:fldCharType="begin"/>
      </w:r>
      <w:r>
        <w:rPr>
          <w:rFonts w:hint="eastAsia" w:asciiTheme="minorEastAsia" w:hAnsiTheme="minorEastAsia" w:eastAsiaTheme="minorEastAsia" w:cstheme="minorEastAsia"/>
          <w:b/>
          <w:bCs/>
          <w:color w:val="auto"/>
          <w:sz w:val="24"/>
          <w:szCs w:val="24"/>
        </w:rPr>
        <w:instrText xml:space="preserve"> PAGEREF _Toc31683 </w:instrText>
      </w:r>
      <w:r>
        <w:rPr>
          <w:rFonts w:hint="eastAsia" w:asciiTheme="minorEastAsia" w:hAnsiTheme="minorEastAsia" w:eastAsiaTheme="minorEastAsia" w:cstheme="minorEastAsia"/>
          <w:b/>
          <w:bCs/>
          <w:color w:val="auto"/>
          <w:sz w:val="24"/>
          <w:szCs w:val="24"/>
        </w:rPr>
        <w:fldChar w:fldCharType="separate"/>
      </w:r>
      <w:r>
        <w:rPr>
          <w:rFonts w:hint="eastAsia" w:asciiTheme="minorEastAsia" w:hAnsiTheme="minorEastAsia" w:eastAsiaTheme="minorEastAsia" w:cstheme="minorEastAsia"/>
          <w:b/>
          <w:bCs/>
          <w:color w:val="auto"/>
          <w:sz w:val="24"/>
          <w:szCs w:val="24"/>
        </w:rPr>
        <w:t>18</w:t>
      </w:r>
      <w:r>
        <w:rPr>
          <w:rFonts w:hint="eastAsia" w:asciiTheme="minorEastAsia" w:hAnsiTheme="minorEastAsia" w:eastAsiaTheme="minorEastAsia" w:cstheme="minorEastAsia"/>
          <w:b/>
          <w:bCs/>
          <w:color w:val="auto"/>
          <w:sz w:val="24"/>
          <w:szCs w:val="24"/>
        </w:rPr>
        <w:fldChar w:fldCharType="end"/>
      </w:r>
      <w:r>
        <w:rPr>
          <w:rFonts w:hint="eastAsia" w:asciiTheme="minorEastAsia" w:hAnsiTheme="minorEastAsia" w:eastAsiaTheme="minorEastAsia" w:cstheme="minorEastAsia"/>
          <w:b/>
          <w:bCs/>
          <w:color w:val="auto"/>
          <w:sz w:val="24"/>
          <w:szCs w:val="24"/>
        </w:rPr>
        <w:fldChar w:fldCharType="end"/>
      </w:r>
    </w:p>
    <w:p>
      <w:pPr>
        <w:keepNext w:val="0"/>
        <w:keepLines w:val="0"/>
        <w:pageBreakBefore w:val="0"/>
        <w:widowControl/>
        <w:kinsoku/>
        <w:wordWrap/>
        <w:overflowPunct/>
        <w:topLinePunct w:val="0"/>
        <w:autoSpaceDE/>
        <w:autoSpaceDN/>
        <w:bidi w:val="0"/>
        <w:adjustRightInd w:val="0"/>
        <w:snapToGrid w:val="0"/>
        <w:spacing w:after="300" w:line="360" w:lineRule="auto"/>
        <w:textAlignment w:val="auto"/>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auto"/>
          <w:sz w:val="24"/>
          <w:szCs w:val="24"/>
        </w:rPr>
        <w:fldChar w:fldCharType="end"/>
      </w:r>
    </w:p>
    <w:p>
      <w:pPr>
        <w:spacing w:line="360" w:lineRule="auto"/>
        <w:rPr>
          <w:rFonts w:ascii="Times New Roman" w:hAnsi="Times New Roman" w:cs="Times New Roman" w:eastAsiaTheme="minorEastAsia"/>
          <w:b/>
          <w:bCs/>
          <w:color w:val="FF0000"/>
          <w:sz w:val="24"/>
          <w:szCs w:val="24"/>
        </w:rPr>
      </w:pPr>
    </w:p>
    <w:p>
      <w:pPr>
        <w:spacing w:line="360" w:lineRule="auto"/>
        <w:rPr>
          <w:rFonts w:ascii="Times New Roman" w:hAnsi="Times New Roman" w:cs="Times New Roman" w:eastAsiaTheme="minorEastAsia"/>
          <w:b/>
          <w:bCs/>
          <w:color w:val="FF0000"/>
          <w:sz w:val="24"/>
          <w:szCs w:val="24"/>
        </w:rPr>
      </w:pPr>
    </w:p>
    <w:p>
      <w:pPr>
        <w:spacing w:line="360" w:lineRule="auto"/>
        <w:rPr>
          <w:rFonts w:ascii="Times New Roman" w:hAnsi="Times New Roman" w:cs="Times New Roman" w:eastAsiaTheme="minorEastAsia"/>
          <w:b/>
          <w:bCs/>
          <w:color w:val="FF0000"/>
          <w:sz w:val="24"/>
          <w:szCs w:val="24"/>
        </w:rPr>
      </w:pPr>
    </w:p>
    <w:p>
      <w:pPr>
        <w:spacing w:line="360" w:lineRule="auto"/>
        <w:rPr>
          <w:rFonts w:ascii="Times New Roman" w:hAnsi="Times New Roman" w:cs="Times New Roman" w:eastAsiaTheme="minorEastAsia"/>
          <w:b/>
          <w:bCs/>
          <w:color w:val="FF0000"/>
          <w:sz w:val="24"/>
          <w:szCs w:val="24"/>
        </w:rPr>
      </w:pPr>
    </w:p>
    <w:p>
      <w:pPr>
        <w:spacing w:line="360" w:lineRule="auto"/>
        <w:rPr>
          <w:rFonts w:ascii="Times New Roman" w:hAnsi="Times New Roman" w:cs="Times New Roman" w:eastAsiaTheme="minorEastAsia"/>
          <w:b/>
          <w:bCs/>
          <w:color w:val="FF0000"/>
          <w:sz w:val="24"/>
          <w:szCs w:val="24"/>
        </w:rPr>
      </w:pPr>
    </w:p>
    <w:p>
      <w:pPr>
        <w:spacing w:line="360" w:lineRule="auto"/>
        <w:rPr>
          <w:rFonts w:ascii="Times New Roman" w:hAnsi="Times New Roman" w:cs="Times New Roman" w:eastAsiaTheme="minorEastAsia"/>
          <w:b/>
          <w:bCs/>
          <w:color w:val="FF0000"/>
          <w:sz w:val="24"/>
          <w:szCs w:val="24"/>
        </w:rPr>
      </w:pPr>
    </w:p>
    <w:p>
      <w:pPr>
        <w:spacing w:line="360" w:lineRule="auto"/>
        <w:rPr>
          <w:rFonts w:ascii="Times New Roman" w:hAnsi="Times New Roman" w:cs="Times New Roman" w:eastAsiaTheme="minorEastAsia"/>
          <w:b/>
          <w:bCs/>
          <w:color w:val="FF0000"/>
          <w:sz w:val="24"/>
          <w:szCs w:val="24"/>
        </w:rPr>
      </w:pPr>
    </w:p>
    <w:p>
      <w:pPr>
        <w:spacing w:line="360" w:lineRule="auto"/>
        <w:rPr>
          <w:rFonts w:ascii="Times New Roman" w:hAnsi="Times New Roman" w:cs="Times New Roman" w:eastAsiaTheme="minorEastAsia"/>
          <w:b/>
          <w:bCs/>
          <w:color w:val="FF0000"/>
          <w:sz w:val="24"/>
          <w:szCs w:val="24"/>
        </w:rPr>
      </w:pPr>
    </w:p>
    <w:p>
      <w:pPr>
        <w:spacing w:line="360" w:lineRule="auto"/>
        <w:rPr>
          <w:rFonts w:ascii="Times New Roman" w:hAnsi="Times New Roman" w:cs="Times New Roman" w:eastAsiaTheme="minorEastAsia"/>
          <w:b/>
          <w:bCs/>
          <w:color w:val="FF0000"/>
          <w:sz w:val="24"/>
          <w:szCs w:val="24"/>
        </w:rPr>
      </w:pPr>
    </w:p>
    <w:p>
      <w:pPr>
        <w:spacing w:line="360" w:lineRule="auto"/>
        <w:rPr>
          <w:rFonts w:ascii="Times New Roman" w:hAnsi="Times New Roman" w:cs="Times New Roman" w:eastAsiaTheme="minorEastAsia"/>
          <w:b/>
          <w:bCs/>
          <w:color w:val="FF0000"/>
          <w:sz w:val="24"/>
          <w:szCs w:val="24"/>
        </w:rPr>
      </w:pPr>
    </w:p>
    <w:p>
      <w:pPr>
        <w:spacing w:line="360" w:lineRule="auto"/>
        <w:rPr>
          <w:rFonts w:ascii="Times New Roman" w:hAnsi="Times New Roman" w:cs="Times New Roman" w:eastAsiaTheme="minorEastAsia"/>
          <w:b/>
          <w:bCs/>
          <w:color w:val="FF0000"/>
          <w:sz w:val="24"/>
          <w:szCs w:val="24"/>
        </w:rPr>
      </w:pPr>
    </w:p>
    <w:p>
      <w:pPr>
        <w:spacing w:line="360" w:lineRule="auto"/>
        <w:rPr>
          <w:rFonts w:ascii="Times New Roman" w:hAnsi="Times New Roman" w:cs="Times New Roman" w:eastAsiaTheme="minorEastAsia"/>
          <w:b/>
          <w:bCs/>
          <w:color w:val="FF0000"/>
          <w:sz w:val="24"/>
          <w:szCs w:val="24"/>
        </w:rPr>
      </w:pPr>
    </w:p>
    <w:p>
      <w:pPr>
        <w:spacing w:line="360" w:lineRule="auto"/>
        <w:rPr>
          <w:rFonts w:ascii="Times New Roman" w:hAnsi="Times New Roman" w:cs="Times New Roman" w:eastAsiaTheme="minorEastAsia"/>
          <w:b/>
          <w:bCs/>
          <w:color w:val="FF0000"/>
          <w:sz w:val="24"/>
          <w:szCs w:val="24"/>
        </w:rPr>
      </w:pPr>
    </w:p>
    <w:p>
      <w:pPr>
        <w:spacing w:line="360" w:lineRule="auto"/>
        <w:rPr>
          <w:rFonts w:ascii="Times New Roman" w:hAnsi="Times New Roman" w:cs="Times New Roman" w:eastAsiaTheme="minorEastAsia"/>
          <w:b/>
          <w:bCs/>
          <w:color w:val="FF0000"/>
          <w:sz w:val="24"/>
          <w:szCs w:val="24"/>
        </w:rPr>
        <w:sectPr>
          <w:pgSz w:w="11906" w:h="16838"/>
          <w:pgMar w:top="1440" w:right="1800" w:bottom="1440" w:left="1800" w:header="708" w:footer="708" w:gutter="0"/>
          <w:pgBorders>
            <w:top w:val="none" w:sz="0" w:space="0"/>
            <w:left w:val="none" w:sz="0" w:space="0"/>
            <w:bottom w:val="none" w:sz="0" w:space="0"/>
            <w:right w:val="none" w:sz="0" w:space="0"/>
          </w:pgBorders>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附表：</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附表1三同时表</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color w:val="FF0000"/>
          <w:sz w:val="24"/>
          <w:szCs w:val="24"/>
          <w:highlight w:val="green"/>
        </w:rPr>
      </w:pP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附图：</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附图1项目地理位置图</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附图2项目外环境关系图</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附图3项目平面布置图</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附图4项目监测布点图</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附图5项目环保设施图</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color w:val="FF0000"/>
          <w:sz w:val="24"/>
          <w:szCs w:val="24"/>
          <w:highlight w:val="none"/>
        </w:rPr>
      </w:pP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color w:val="FF0000"/>
          <w:sz w:val="24"/>
          <w:szCs w:val="24"/>
          <w:highlight w:val="none"/>
        </w:rPr>
      </w:pP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附件：</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附件1</w:t>
      </w:r>
      <w:r>
        <w:rPr>
          <w:rFonts w:hint="eastAsia" w:asciiTheme="minorEastAsia" w:hAnsiTheme="minorEastAsia" w:eastAsiaTheme="minorEastAsia" w:cstheme="minorEastAsia"/>
          <w:color w:val="auto"/>
          <w:sz w:val="24"/>
          <w:szCs w:val="24"/>
          <w:highlight w:val="none"/>
          <w:lang w:val="en-US" w:eastAsia="zh-CN"/>
        </w:rPr>
        <w:t>立项备案文件</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default"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rPr>
        <w:t>附件</w:t>
      </w:r>
      <w:r>
        <w:rPr>
          <w:rFonts w:hint="eastAsia" w:asciiTheme="minorEastAsia" w:hAnsiTheme="minorEastAsia" w:eastAsiaTheme="minorEastAsia" w:cstheme="minorEastAsia"/>
          <w:color w:val="auto"/>
          <w:sz w:val="24"/>
          <w:szCs w:val="24"/>
          <w:highlight w:val="none"/>
          <w:lang w:val="en-US" w:eastAsia="zh-CN"/>
        </w:rPr>
        <w:t>2环评批复</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附件</w:t>
      </w:r>
      <w:r>
        <w:rPr>
          <w:rFonts w:hint="eastAsia" w:asciiTheme="minorEastAsia" w:hAnsiTheme="minorEastAsia" w:eastAsiaTheme="minorEastAsia" w:cstheme="minorEastAsia"/>
          <w:color w:val="auto"/>
          <w:sz w:val="24"/>
          <w:szCs w:val="24"/>
          <w:highlight w:val="none"/>
          <w:lang w:val="en-US" w:eastAsia="zh-CN"/>
        </w:rPr>
        <w:t>3排污许可登记表</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附件</w:t>
      </w:r>
      <w:r>
        <w:rPr>
          <w:rFonts w:hint="eastAsia" w:asciiTheme="minorEastAsia" w:hAnsiTheme="minorEastAsia" w:eastAsiaTheme="minorEastAsia" w:cstheme="minorEastAsia"/>
          <w:color w:val="auto"/>
          <w:sz w:val="24"/>
          <w:szCs w:val="24"/>
          <w:highlight w:val="none"/>
          <w:lang w:val="en-US" w:eastAsia="zh-CN"/>
        </w:rPr>
        <w:t>4厂房租赁协议</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附件</w:t>
      </w:r>
      <w:r>
        <w:rPr>
          <w:rFonts w:hint="eastAsia" w:asciiTheme="minorEastAsia" w:hAnsiTheme="minorEastAsia" w:eastAsiaTheme="minorEastAsia" w:cstheme="minorEastAsia"/>
          <w:color w:val="auto"/>
          <w:sz w:val="24"/>
          <w:szCs w:val="24"/>
          <w:highlight w:val="none"/>
          <w:lang w:val="en-US" w:eastAsia="zh-CN"/>
        </w:rPr>
        <w:t>5</w:t>
      </w:r>
      <w:bookmarkStart w:id="0" w:name="_Toc415"/>
      <w:bookmarkStart w:id="1" w:name="_Toc15667_WPSOffice_Level1"/>
      <w:r>
        <w:rPr>
          <w:rFonts w:hint="eastAsia" w:asciiTheme="minorEastAsia" w:hAnsiTheme="minorEastAsia" w:eastAsiaTheme="minorEastAsia" w:cstheme="minorEastAsia"/>
          <w:color w:val="auto"/>
          <w:sz w:val="24"/>
          <w:szCs w:val="24"/>
          <w:highlight w:val="none"/>
          <w:lang w:val="en-US" w:eastAsia="zh-CN"/>
        </w:rPr>
        <w:t>污水协议</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附件</w:t>
      </w:r>
      <w:r>
        <w:rPr>
          <w:rFonts w:hint="eastAsia" w:asciiTheme="minorEastAsia" w:hAnsiTheme="minorEastAsia" w:eastAsiaTheme="minorEastAsia" w:cstheme="minorEastAsia"/>
          <w:color w:val="auto"/>
          <w:sz w:val="24"/>
          <w:szCs w:val="24"/>
          <w:highlight w:val="none"/>
          <w:lang w:val="en-US" w:eastAsia="zh-CN"/>
        </w:rPr>
        <w:t>6 营业执照</w:t>
      </w:r>
    </w:p>
    <w:p>
      <w:pPr>
        <w:keepNext w:val="0"/>
        <w:keepLines w:val="0"/>
        <w:pageBreakBefore w:val="0"/>
        <w:widowControl/>
        <w:kinsoku/>
        <w:wordWrap/>
        <w:overflowPunct/>
        <w:topLinePunct w:val="0"/>
        <w:autoSpaceDE/>
        <w:autoSpaceDN/>
        <w:bidi w:val="0"/>
        <w:adjustRightInd w:val="0"/>
        <w:snapToGrid w:val="0"/>
        <w:spacing w:after="200" w:line="360" w:lineRule="auto"/>
        <w:textAlignment w:val="auto"/>
        <w:rPr>
          <w:rFonts w:hint="default" w:ascii="Times New Roman" w:hAnsi="Times New Roman" w:cs="Times New Roman" w:eastAsiaTheme="minorEastAsia"/>
          <w:color w:val="FF0000"/>
          <w:lang w:val="en-US" w:eastAsia="zh-CN"/>
        </w:rPr>
        <w:sectPr>
          <w:headerReference r:id="rId4" w:type="default"/>
          <w:footerReference r:id="rId5" w:type="default"/>
          <w:pgSz w:w="11906" w:h="16838"/>
          <w:pgMar w:top="1440" w:right="1800" w:bottom="1440" w:left="1800" w:header="708" w:footer="708" w:gutter="0"/>
          <w:pgBorders>
            <w:top w:val="none" w:sz="0" w:space="0"/>
            <w:left w:val="none" w:sz="0" w:space="0"/>
            <w:bottom w:val="none" w:sz="0" w:space="0"/>
            <w:right w:val="none" w:sz="0" w:space="0"/>
          </w:pgBorders>
          <w:pgNumType w:start="1"/>
          <w:cols w:space="720" w:num="1"/>
          <w:docGrid w:linePitch="360" w:charSpace="0"/>
        </w:sectPr>
      </w:pPr>
      <w:r>
        <w:rPr>
          <w:rFonts w:hint="eastAsia" w:asciiTheme="minorEastAsia" w:hAnsiTheme="minorEastAsia" w:eastAsiaTheme="minorEastAsia" w:cstheme="minorEastAsia"/>
          <w:color w:val="auto"/>
          <w:sz w:val="24"/>
          <w:szCs w:val="24"/>
          <w:highlight w:val="none"/>
        </w:rPr>
        <w:t>附件</w:t>
      </w:r>
      <w:r>
        <w:rPr>
          <w:rFonts w:hint="eastAsia" w:asciiTheme="minorEastAsia" w:hAnsiTheme="minorEastAsia" w:eastAsiaTheme="minorEastAsia" w:cstheme="minorEastAsia"/>
          <w:color w:val="auto"/>
          <w:sz w:val="24"/>
          <w:szCs w:val="24"/>
          <w:highlight w:val="none"/>
          <w:lang w:val="en-US" w:eastAsia="zh-CN"/>
        </w:rPr>
        <w:t>7检测报告</w:t>
      </w:r>
    </w:p>
    <w:p>
      <w:pPr>
        <w:pStyle w:val="3"/>
        <w:rPr>
          <w:rFonts w:hint="eastAsia" w:ascii="Times New Roman" w:hAnsi="Times New Roman" w:cs="Times New Roman" w:eastAsiaTheme="minorEastAsia"/>
          <w:color w:val="auto"/>
          <w:lang w:val="en-US" w:eastAsia="zh-CN"/>
        </w:rPr>
      </w:pPr>
      <w:r>
        <w:rPr>
          <w:rFonts w:ascii="Times New Roman" w:hAnsi="Times New Roman" w:cs="Times New Roman" w:eastAsiaTheme="minorEastAsia"/>
          <w:color w:val="auto"/>
        </w:rPr>
        <w:t>表一</w:t>
      </w:r>
      <w:bookmarkEnd w:id="0"/>
      <w:bookmarkEnd w:id="1"/>
      <w:r>
        <w:rPr>
          <w:rFonts w:hint="eastAsia" w:ascii="Times New Roman" w:hAnsi="Times New Roman" w:cs="Times New Roman" w:eastAsiaTheme="minorEastAsia"/>
          <w:color w:val="auto"/>
          <w:lang w:val="en-US" w:eastAsia="zh-CN"/>
        </w:rPr>
        <w:t xml:space="preserve">  项目概况</w:t>
      </w:r>
    </w:p>
    <w:tbl>
      <w:tblPr>
        <w:tblStyle w:val="18"/>
        <w:tblW w:w="89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1587"/>
        <w:gridCol w:w="2430"/>
        <w:gridCol w:w="1320"/>
        <w:gridCol w:w="735"/>
        <w:gridCol w:w="11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建设项目名称</w:t>
            </w:r>
          </w:p>
        </w:tc>
        <w:tc>
          <w:tcPr>
            <w:tcW w:w="7247" w:type="dxa"/>
            <w:gridSpan w:val="5"/>
            <w:vAlign w:val="center"/>
          </w:tcPr>
          <w:p>
            <w:pPr>
              <w:spacing w:beforeLines="50" w:afterLines="50"/>
              <w:jc w:val="center"/>
              <w:rPr>
                <w:rFonts w:hint="eastAsia" w:ascii="Times New Roman" w:hAnsi="Times New Roman" w:cs="Times New Roman" w:eastAsiaTheme="minorEastAsia"/>
                <w:color w:val="auto"/>
                <w:sz w:val="24"/>
                <w:szCs w:val="24"/>
                <w:lang w:eastAsia="zh-CN"/>
              </w:rPr>
            </w:pPr>
            <w:r>
              <w:rPr>
                <w:rFonts w:hint="eastAsia" w:ascii="Times New Roman" w:hAnsi="Times New Roman" w:cs="Times New Roman" w:eastAsiaTheme="minorEastAsia"/>
                <w:color w:val="auto"/>
                <w:sz w:val="24"/>
                <w:szCs w:val="24"/>
                <w:lang w:eastAsia="zh-CN"/>
              </w:rPr>
              <w:t>年产30万吨石子、石粉加工生产线新建项目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建设单位名称</w:t>
            </w:r>
          </w:p>
        </w:tc>
        <w:tc>
          <w:tcPr>
            <w:tcW w:w="7247" w:type="dxa"/>
            <w:gridSpan w:val="5"/>
            <w:vAlign w:val="center"/>
          </w:tcPr>
          <w:p>
            <w:pPr>
              <w:spacing w:beforeLines="50" w:afterLines="50"/>
              <w:jc w:val="center"/>
              <w:rPr>
                <w:rFonts w:hint="eastAsia" w:ascii="Times New Roman" w:hAnsi="Times New Roman" w:cs="Times New Roman" w:eastAsiaTheme="minorEastAsia"/>
                <w:color w:val="auto"/>
                <w:sz w:val="24"/>
                <w:szCs w:val="24"/>
                <w:lang w:eastAsia="zh-CN"/>
              </w:rPr>
            </w:pPr>
            <w:r>
              <w:rPr>
                <w:rFonts w:hint="eastAsia" w:ascii="Times New Roman" w:hAnsi="Times New Roman" w:cs="Times New Roman" w:eastAsiaTheme="minorEastAsia"/>
                <w:color w:val="auto"/>
                <w:sz w:val="24"/>
                <w:szCs w:val="24"/>
                <w:lang w:eastAsia="zh-CN"/>
              </w:rPr>
              <w:t>宜宾文舟商贸有限公司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建设项目性质</w:t>
            </w:r>
          </w:p>
        </w:tc>
        <w:tc>
          <w:tcPr>
            <w:tcW w:w="7247" w:type="dxa"/>
            <w:gridSpan w:val="5"/>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新建√</w:t>
            </w:r>
            <w:r>
              <w:rPr>
                <w:rFonts w:hint="eastAsia" w:ascii="Times New Roman" w:hAnsi="Times New Roman" w:cs="Times New Roman" w:eastAsiaTheme="minorEastAsia"/>
                <w:color w:val="auto"/>
                <w:sz w:val="24"/>
                <w:szCs w:val="24"/>
                <w:lang w:val="en-US" w:eastAsia="zh-CN"/>
              </w:rPr>
              <w:t xml:space="preserve"> </w:t>
            </w:r>
            <w:r>
              <w:rPr>
                <w:rFonts w:ascii="Times New Roman" w:hAnsi="Times New Roman" w:cs="Times New Roman" w:eastAsiaTheme="minorEastAsia"/>
                <w:color w:val="auto"/>
                <w:sz w:val="24"/>
                <w:szCs w:val="24"/>
              </w:rPr>
              <w:t>改扩建</w:t>
            </w:r>
            <w:r>
              <w:rPr>
                <w:rFonts w:hint="eastAsia" w:ascii="Times New Roman" w:hAnsi="Times New Roman" w:cs="Times New Roman" w:eastAsiaTheme="minorEastAsia"/>
                <w:color w:val="auto"/>
                <w:sz w:val="24"/>
                <w:szCs w:val="24"/>
                <w:lang w:val="en-US" w:eastAsia="zh-CN"/>
              </w:rPr>
              <w:t xml:space="preserve">  </w:t>
            </w:r>
            <w:r>
              <w:rPr>
                <w:rFonts w:ascii="Times New Roman" w:hAnsi="Times New Roman" w:cs="Times New Roman" w:eastAsiaTheme="minorEastAsia"/>
                <w:color w:val="auto"/>
                <w:sz w:val="24"/>
                <w:szCs w:val="24"/>
              </w:rPr>
              <w:t>技改</w:t>
            </w:r>
            <w:r>
              <w:rPr>
                <w:rFonts w:hint="eastAsia" w:ascii="Times New Roman" w:hAnsi="Times New Roman" w:cs="Times New Roman" w:eastAsiaTheme="minorEastAsia"/>
                <w:color w:val="auto"/>
                <w:sz w:val="24"/>
                <w:szCs w:val="24"/>
                <w:lang w:val="en-US" w:eastAsia="zh-CN"/>
              </w:rPr>
              <w:t xml:space="preserve">  </w:t>
            </w:r>
            <w:r>
              <w:rPr>
                <w:rFonts w:ascii="Times New Roman" w:hAnsi="Times New Roman" w:cs="Times New Roman" w:eastAsiaTheme="minorEastAsia"/>
                <w:color w:val="auto"/>
                <w:sz w:val="24"/>
                <w:szCs w:val="24"/>
              </w:rPr>
              <w:t>迁建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建设地点</w:t>
            </w:r>
          </w:p>
        </w:tc>
        <w:tc>
          <w:tcPr>
            <w:tcW w:w="7247" w:type="dxa"/>
            <w:gridSpan w:val="5"/>
            <w:vAlign w:val="center"/>
          </w:tcPr>
          <w:p>
            <w:pPr>
              <w:spacing w:beforeLines="50" w:afterLines="50"/>
              <w:jc w:val="center"/>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lang w:eastAsia="zh-CN"/>
              </w:rPr>
              <w:t>宜宾市翠屏区象鼻街道方水井社区7组116号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主要产品名称</w:t>
            </w:r>
          </w:p>
        </w:tc>
        <w:tc>
          <w:tcPr>
            <w:tcW w:w="7247" w:type="dxa"/>
            <w:gridSpan w:val="5"/>
            <w:vAlign w:val="center"/>
          </w:tcPr>
          <w:p>
            <w:pPr>
              <w:spacing w:beforeLines="50" w:afterLines="50"/>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各类砂石、石粉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设计</w:t>
            </w:r>
            <w:r>
              <w:rPr>
                <w:rFonts w:hint="eastAsia" w:ascii="Times New Roman" w:hAnsi="Times New Roman" w:cs="Times New Roman" w:eastAsiaTheme="minorEastAsia"/>
                <w:color w:val="auto"/>
                <w:sz w:val="24"/>
                <w:szCs w:val="24"/>
                <w:lang w:val="en-US" w:eastAsia="zh-CN"/>
              </w:rPr>
              <w:t>生产</w:t>
            </w:r>
            <w:r>
              <w:rPr>
                <w:rFonts w:ascii="Times New Roman" w:hAnsi="Times New Roman" w:cs="Times New Roman" w:eastAsiaTheme="minorEastAsia"/>
                <w:color w:val="auto"/>
                <w:sz w:val="24"/>
                <w:szCs w:val="24"/>
              </w:rPr>
              <w:t>能力</w:t>
            </w:r>
          </w:p>
        </w:tc>
        <w:tc>
          <w:tcPr>
            <w:tcW w:w="7247" w:type="dxa"/>
            <w:gridSpan w:val="5"/>
            <w:vAlign w:val="center"/>
          </w:tcPr>
          <w:p>
            <w:pPr>
              <w:spacing w:beforeLines="50" w:afterLines="50"/>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年产30万吨石子、石粉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highlight w:val="none"/>
              </w:rPr>
              <w:t>实际</w:t>
            </w:r>
            <w:r>
              <w:rPr>
                <w:rFonts w:hint="eastAsia" w:ascii="Times New Roman" w:hAnsi="Times New Roman" w:cs="Times New Roman" w:eastAsiaTheme="minorEastAsia"/>
                <w:color w:val="auto"/>
                <w:sz w:val="24"/>
                <w:szCs w:val="24"/>
                <w:lang w:val="en-US" w:eastAsia="zh-CN"/>
              </w:rPr>
              <w:t>生产</w:t>
            </w:r>
            <w:r>
              <w:rPr>
                <w:rFonts w:ascii="Times New Roman" w:hAnsi="Times New Roman" w:cs="Times New Roman" w:eastAsiaTheme="minorEastAsia"/>
                <w:color w:val="auto"/>
                <w:sz w:val="24"/>
                <w:szCs w:val="24"/>
                <w:highlight w:val="none"/>
              </w:rPr>
              <w:t>能力</w:t>
            </w:r>
          </w:p>
        </w:tc>
        <w:tc>
          <w:tcPr>
            <w:tcW w:w="7247" w:type="dxa"/>
            <w:gridSpan w:val="5"/>
            <w:vAlign w:val="center"/>
          </w:tcPr>
          <w:p>
            <w:pPr>
              <w:spacing w:beforeLines="50" w:afterLines="50"/>
              <w:jc w:val="center"/>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lang w:val="en-US" w:eastAsia="zh-CN"/>
              </w:rPr>
              <w:t>年产30万吨石子、石粉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建设项目</w:t>
            </w:r>
          </w:p>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环评时间</w:t>
            </w:r>
          </w:p>
        </w:tc>
        <w:tc>
          <w:tcPr>
            <w:tcW w:w="1587"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20</w:t>
            </w:r>
            <w:r>
              <w:rPr>
                <w:rFonts w:hint="eastAsia" w:ascii="Times New Roman" w:hAnsi="Times New Roman" w:cs="Times New Roman" w:eastAsiaTheme="minorEastAsia"/>
                <w:color w:val="auto"/>
                <w:sz w:val="24"/>
                <w:szCs w:val="24"/>
                <w:lang w:val="en-US" w:eastAsia="zh-CN"/>
              </w:rPr>
              <w:t>21</w:t>
            </w:r>
            <w:r>
              <w:rPr>
                <w:rFonts w:ascii="Times New Roman" w:hAnsi="Times New Roman" w:cs="Times New Roman" w:eastAsiaTheme="minorEastAsia"/>
                <w:color w:val="auto"/>
                <w:sz w:val="24"/>
                <w:szCs w:val="24"/>
              </w:rPr>
              <w:t>年</w:t>
            </w:r>
            <w:r>
              <w:rPr>
                <w:rFonts w:hint="eastAsia" w:ascii="Times New Roman" w:hAnsi="Times New Roman" w:cs="Times New Roman" w:eastAsiaTheme="minorEastAsia"/>
                <w:color w:val="auto"/>
                <w:sz w:val="24"/>
                <w:szCs w:val="24"/>
                <w:lang w:val="en-US" w:eastAsia="zh-CN"/>
              </w:rPr>
              <w:t>5</w:t>
            </w:r>
            <w:r>
              <w:rPr>
                <w:rFonts w:ascii="Times New Roman" w:hAnsi="Times New Roman" w:cs="Times New Roman" w:eastAsiaTheme="minorEastAsia"/>
                <w:color w:val="auto"/>
                <w:sz w:val="24"/>
                <w:szCs w:val="24"/>
              </w:rPr>
              <w:t>月</w:t>
            </w:r>
          </w:p>
        </w:tc>
        <w:tc>
          <w:tcPr>
            <w:tcW w:w="2430"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开工建设时间</w:t>
            </w:r>
          </w:p>
        </w:tc>
        <w:tc>
          <w:tcPr>
            <w:tcW w:w="3230" w:type="dxa"/>
            <w:gridSpan w:val="3"/>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20</w:t>
            </w:r>
            <w:r>
              <w:rPr>
                <w:rFonts w:hint="eastAsia" w:ascii="Times New Roman" w:hAnsi="Times New Roman" w:cs="Times New Roman" w:eastAsiaTheme="minorEastAsia"/>
                <w:color w:val="auto"/>
                <w:sz w:val="24"/>
                <w:szCs w:val="24"/>
                <w:lang w:val="en-US" w:eastAsia="zh-CN"/>
              </w:rPr>
              <w:t>21</w:t>
            </w:r>
            <w:r>
              <w:rPr>
                <w:rFonts w:ascii="Times New Roman" w:hAnsi="Times New Roman" w:cs="Times New Roman" w:eastAsiaTheme="minorEastAsia"/>
                <w:color w:val="auto"/>
                <w:sz w:val="24"/>
                <w:szCs w:val="24"/>
              </w:rPr>
              <w:t>年</w:t>
            </w:r>
            <w:r>
              <w:rPr>
                <w:rFonts w:hint="eastAsia" w:ascii="Times New Roman" w:hAnsi="Times New Roman" w:cs="Times New Roman" w:eastAsiaTheme="minorEastAsia"/>
                <w:color w:val="auto"/>
                <w:sz w:val="24"/>
                <w:szCs w:val="24"/>
                <w:lang w:val="en-US" w:eastAsia="zh-CN"/>
              </w:rPr>
              <w:t>6</w:t>
            </w:r>
            <w:r>
              <w:rPr>
                <w:rFonts w:ascii="Times New Roman" w:hAnsi="Times New Roman" w:cs="Times New Roman" w:eastAsiaTheme="minorEastAsia"/>
                <w:color w:val="auto"/>
                <w:sz w:val="24"/>
                <w:szCs w:val="24"/>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调试时间</w:t>
            </w:r>
          </w:p>
        </w:tc>
        <w:tc>
          <w:tcPr>
            <w:tcW w:w="1587" w:type="dxa"/>
            <w:vAlign w:val="center"/>
          </w:tcPr>
          <w:p>
            <w:pPr>
              <w:spacing w:beforeLines="50" w:afterLines="50"/>
              <w:jc w:val="center"/>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lang w:eastAsia="zh-CN"/>
              </w:rPr>
              <w:t>20</w:t>
            </w:r>
            <w:r>
              <w:rPr>
                <w:rFonts w:hint="eastAsia" w:ascii="Times New Roman" w:hAnsi="Times New Roman" w:cs="Times New Roman" w:eastAsiaTheme="minorEastAsia"/>
                <w:color w:val="auto"/>
                <w:sz w:val="24"/>
                <w:szCs w:val="24"/>
                <w:lang w:val="en-US" w:eastAsia="zh-CN"/>
              </w:rPr>
              <w:t>11</w:t>
            </w:r>
            <w:r>
              <w:rPr>
                <w:rFonts w:hint="eastAsia" w:ascii="Times New Roman" w:hAnsi="Times New Roman" w:cs="Times New Roman" w:eastAsiaTheme="minorEastAsia"/>
                <w:color w:val="auto"/>
                <w:sz w:val="24"/>
                <w:szCs w:val="24"/>
                <w:lang w:eastAsia="zh-CN"/>
              </w:rPr>
              <w:t>年</w:t>
            </w:r>
            <w:r>
              <w:rPr>
                <w:rFonts w:hint="eastAsia" w:ascii="Times New Roman" w:hAnsi="Times New Roman" w:cs="Times New Roman" w:eastAsiaTheme="minorEastAsia"/>
                <w:color w:val="auto"/>
                <w:sz w:val="24"/>
                <w:szCs w:val="24"/>
                <w:lang w:val="en-US" w:eastAsia="zh-CN"/>
              </w:rPr>
              <w:t>8</w:t>
            </w:r>
            <w:r>
              <w:rPr>
                <w:rFonts w:ascii="Times New Roman" w:hAnsi="Times New Roman" w:cs="Times New Roman" w:eastAsiaTheme="minorEastAsia"/>
                <w:color w:val="auto"/>
                <w:sz w:val="24"/>
                <w:szCs w:val="24"/>
              </w:rPr>
              <w:t>月</w:t>
            </w:r>
          </w:p>
        </w:tc>
        <w:tc>
          <w:tcPr>
            <w:tcW w:w="2430"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验收现场监测时间</w:t>
            </w:r>
          </w:p>
        </w:tc>
        <w:tc>
          <w:tcPr>
            <w:tcW w:w="3230" w:type="dxa"/>
            <w:gridSpan w:val="3"/>
            <w:vAlign w:val="center"/>
          </w:tcPr>
          <w:p>
            <w:pPr>
              <w:spacing w:beforeLines="50" w:afterLines="50"/>
              <w:jc w:val="center"/>
              <w:rPr>
                <w:rFonts w:hint="default" w:ascii="Times New Roman" w:hAnsi="Times New Roman" w:cs="Times New Roman" w:eastAsiaTheme="minorEastAsia"/>
                <w:color w:val="auto"/>
                <w:sz w:val="24"/>
                <w:szCs w:val="24"/>
                <w:highlight w:val="none"/>
                <w:lang w:val="en-US" w:eastAsia="zh-CN"/>
              </w:rPr>
            </w:pPr>
            <w:r>
              <w:rPr>
                <w:rFonts w:ascii="Times New Roman" w:hAnsi="Times New Roman" w:cs="Times New Roman" w:eastAsiaTheme="minorEastAsia"/>
                <w:color w:val="auto"/>
                <w:sz w:val="24"/>
                <w:szCs w:val="24"/>
                <w:highlight w:val="none"/>
              </w:rPr>
              <w:t>20</w:t>
            </w:r>
            <w:r>
              <w:rPr>
                <w:rFonts w:hint="eastAsia" w:ascii="Times New Roman" w:hAnsi="Times New Roman" w:cs="Times New Roman" w:eastAsiaTheme="minorEastAsia"/>
                <w:color w:val="auto"/>
                <w:sz w:val="24"/>
                <w:szCs w:val="24"/>
                <w:highlight w:val="none"/>
                <w:lang w:val="en-US" w:eastAsia="zh-CN"/>
              </w:rPr>
              <w:t>21</w:t>
            </w:r>
            <w:r>
              <w:rPr>
                <w:rFonts w:ascii="Times New Roman" w:hAnsi="Times New Roman" w:cs="Times New Roman" w:eastAsiaTheme="minorEastAsia"/>
                <w:color w:val="auto"/>
                <w:sz w:val="24"/>
                <w:szCs w:val="24"/>
                <w:highlight w:val="none"/>
              </w:rPr>
              <w:t>年</w:t>
            </w:r>
            <w:r>
              <w:rPr>
                <w:rFonts w:hint="eastAsia" w:ascii="Times New Roman" w:hAnsi="Times New Roman" w:cs="Times New Roman" w:eastAsiaTheme="minorEastAsia"/>
                <w:color w:val="auto"/>
                <w:sz w:val="24"/>
                <w:szCs w:val="24"/>
                <w:highlight w:val="none"/>
                <w:lang w:val="en-US" w:eastAsia="zh-CN"/>
              </w:rPr>
              <w:t>8</w:t>
            </w:r>
            <w:r>
              <w:rPr>
                <w:rFonts w:ascii="Times New Roman" w:hAnsi="Times New Roman" w:cs="Times New Roman" w:eastAsiaTheme="minorEastAsia"/>
                <w:color w:val="auto"/>
                <w:sz w:val="24"/>
                <w:szCs w:val="24"/>
                <w:highlight w:val="none"/>
              </w:rPr>
              <w:t>月</w:t>
            </w:r>
            <w:r>
              <w:rPr>
                <w:rFonts w:hint="eastAsia" w:ascii="Times New Roman" w:hAnsi="Times New Roman" w:cs="Times New Roman" w:eastAsiaTheme="minorEastAsia"/>
                <w:color w:val="auto"/>
                <w:sz w:val="24"/>
                <w:szCs w:val="24"/>
                <w:highlight w:val="none"/>
                <w:lang w:val="en-US" w:eastAsia="zh-CN"/>
              </w:rPr>
              <w:t>7</w:t>
            </w:r>
            <w:r>
              <w:rPr>
                <w:rFonts w:ascii="Times New Roman" w:hAnsi="Times New Roman" w:cs="Times New Roman" w:eastAsiaTheme="minorEastAsia"/>
                <w:color w:val="auto"/>
                <w:sz w:val="24"/>
                <w:szCs w:val="24"/>
                <w:highlight w:val="none"/>
              </w:rPr>
              <w:t>日</w:t>
            </w:r>
            <w:r>
              <w:rPr>
                <w:rFonts w:hint="eastAsia" w:ascii="Times New Roman" w:hAnsi="Times New Roman" w:cs="Times New Roman" w:eastAsiaTheme="minorEastAsia"/>
                <w:color w:val="auto"/>
                <w:sz w:val="24"/>
                <w:szCs w:val="24"/>
                <w:highlight w:val="none"/>
                <w:lang w:val="en-US" w:eastAsia="zh-CN"/>
              </w:rPr>
              <w:t>~8日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环评报告表</w:t>
            </w:r>
          </w:p>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审批部门</w:t>
            </w:r>
          </w:p>
        </w:tc>
        <w:tc>
          <w:tcPr>
            <w:tcW w:w="1587" w:type="dxa"/>
            <w:vAlign w:val="center"/>
          </w:tcPr>
          <w:p>
            <w:pPr>
              <w:spacing w:beforeLines="50" w:afterLines="50"/>
              <w:jc w:val="center"/>
              <w:rPr>
                <w:rFonts w:hint="eastAsia" w:ascii="Times New Roman" w:hAnsi="Times New Roman" w:cs="Times New Roman" w:eastAsiaTheme="minorEastAsia"/>
                <w:color w:val="auto"/>
                <w:sz w:val="24"/>
                <w:szCs w:val="24"/>
                <w:lang w:eastAsia="zh-CN"/>
              </w:rPr>
            </w:pPr>
            <w:r>
              <w:rPr>
                <w:rFonts w:hint="eastAsia" w:ascii="Times New Roman" w:hAnsi="Times New Roman" w:cs="Times New Roman" w:eastAsiaTheme="minorEastAsia"/>
                <w:color w:val="auto"/>
                <w:sz w:val="24"/>
                <w:szCs w:val="24"/>
                <w:lang w:val="en-US" w:eastAsia="zh-CN"/>
              </w:rPr>
              <w:t>宜宾市翠屏</w:t>
            </w:r>
            <w:r>
              <w:rPr>
                <w:rFonts w:hint="eastAsia" w:ascii="Times New Roman" w:hAnsi="Times New Roman" w:cs="Times New Roman" w:eastAsiaTheme="minorEastAsia"/>
                <w:color w:val="auto"/>
                <w:sz w:val="24"/>
                <w:szCs w:val="24"/>
                <w:lang w:eastAsia="zh-CN"/>
              </w:rPr>
              <w:t>生态环境局</w:t>
            </w:r>
          </w:p>
        </w:tc>
        <w:tc>
          <w:tcPr>
            <w:tcW w:w="2430"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环评报告表编制单位</w:t>
            </w:r>
          </w:p>
        </w:tc>
        <w:tc>
          <w:tcPr>
            <w:tcW w:w="3230" w:type="dxa"/>
            <w:gridSpan w:val="3"/>
            <w:vAlign w:val="center"/>
          </w:tcPr>
          <w:p>
            <w:pPr>
              <w:spacing w:beforeLines="50" w:afterLines="50"/>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lang w:val="en-US" w:eastAsia="zh-CN"/>
              </w:rPr>
              <w:t>自贡友元环保科技有限公司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环保设施</w:t>
            </w:r>
          </w:p>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设计单位</w:t>
            </w:r>
          </w:p>
        </w:tc>
        <w:tc>
          <w:tcPr>
            <w:tcW w:w="1587"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w:t>
            </w:r>
          </w:p>
        </w:tc>
        <w:tc>
          <w:tcPr>
            <w:tcW w:w="2430"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环保设施施工单位</w:t>
            </w:r>
          </w:p>
        </w:tc>
        <w:tc>
          <w:tcPr>
            <w:tcW w:w="3230" w:type="dxa"/>
            <w:gridSpan w:val="3"/>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投资总概算</w:t>
            </w:r>
          </w:p>
        </w:tc>
        <w:tc>
          <w:tcPr>
            <w:tcW w:w="1587" w:type="dxa"/>
            <w:vAlign w:val="center"/>
          </w:tcPr>
          <w:p>
            <w:pPr>
              <w:spacing w:beforeLines="50" w:afterLines="50"/>
              <w:jc w:val="center"/>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lang w:val="en-US" w:eastAsia="zh-CN"/>
              </w:rPr>
              <w:t>298万元</w:t>
            </w:r>
          </w:p>
        </w:tc>
        <w:tc>
          <w:tcPr>
            <w:tcW w:w="2430"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环保投资总概算</w:t>
            </w:r>
          </w:p>
        </w:tc>
        <w:tc>
          <w:tcPr>
            <w:tcW w:w="1320" w:type="dxa"/>
            <w:vAlign w:val="center"/>
          </w:tcPr>
          <w:p>
            <w:pPr>
              <w:spacing w:beforeLines="50" w:afterLines="50"/>
              <w:jc w:val="center"/>
              <w:rPr>
                <w:rFonts w:ascii="Times New Roman" w:hAnsi="Times New Roman" w:cs="Times New Roman" w:eastAsiaTheme="minorEastAsia"/>
                <w:color w:val="auto"/>
                <w:sz w:val="24"/>
                <w:szCs w:val="24"/>
              </w:rPr>
            </w:pPr>
            <w:r>
              <w:rPr>
                <w:rFonts w:hint="eastAsia" w:ascii="Times New Roman" w:hAnsi="Times New Roman" w:eastAsiaTheme="minorEastAsia"/>
                <w:color w:val="auto"/>
                <w:sz w:val="24"/>
                <w:szCs w:val="24"/>
                <w:lang w:val="en-US" w:eastAsia="zh-CN"/>
              </w:rPr>
              <w:t>36万元</w:t>
            </w:r>
          </w:p>
        </w:tc>
        <w:tc>
          <w:tcPr>
            <w:tcW w:w="735" w:type="dxa"/>
            <w:vAlign w:val="center"/>
          </w:tcPr>
          <w:p>
            <w:pPr>
              <w:spacing w:beforeLines="50" w:afterLines="50"/>
              <w:jc w:val="center"/>
              <w:rPr>
                <w:rFonts w:ascii="Times New Roman" w:hAnsi="Times New Roman" w:cs="Times New Roman" w:eastAsiaTheme="minorEastAsia"/>
                <w:color w:val="auto"/>
                <w:sz w:val="24"/>
                <w:szCs w:val="24"/>
              </w:rPr>
            </w:pPr>
            <w:r>
              <w:rPr>
                <w:rFonts w:ascii="Times New Roman" w:hAnsi="Times New Roman" w:cs="Times New Roman" w:eastAsiaTheme="minorEastAsia"/>
                <w:bCs/>
                <w:color w:val="auto"/>
                <w:sz w:val="24"/>
                <w:szCs w:val="24"/>
              </w:rPr>
              <w:t>比例</w:t>
            </w:r>
          </w:p>
        </w:tc>
        <w:tc>
          <w:tcPr>
            <w:tcW w:w="1175" w:type="dxa"/>
            <w:vAlign w:val="center"/>
          </w:tcPr>
          <w:p>
            <w:pPr>
              <w:spacing w:beforeLines="50" w:afterLines="50"/>
              <w:jc w:val="center"/>
              <w:rPr>
                <w:rFonts w:ascii="Times New Roman" w:hAnsi="Times New Roman" w:cs="Times New Roman" w:eastAsiaTheme="minorEastAsia"/>
                <w:color w:val="auto"/>
                <w:sz w:val="24"/>
                <w:szCs w:val="24"/>
              </w:rPr>
            </w:pPr>
            <w:r>
              <w:rPr>
                <w:rFonts w:hint="eastAsia" w:ascii="Times New Roman" w:hAnsi="Times New Roman" w:cs="Times New Roman" w:eastAsiaTheme="minorEastAsia"/>
                <w:bCs/>
                <w:color w:val="auto"/>
                <w:sz w:val="24"/>
                <w:szCs w:val="24"/>
                <w:lang w:val="en-US" w:eastAsia="zh-CN"/>
              </w:rPr>
              <w:t>12.1%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733" w:type="dxa"/>
            <w:vAlign w:val="center"/>
          </w:tcPr>
          <w:p>
            <w:pPr>
              <w:spacing w:beforeLines="50" w:afterLines="50"/>
              <w:jc w:val="center"/>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color w:val="auto"/>
                <w:sz w:val="24"/>
                <w:szCs w:val="24"/>
                <w:highlight w:val="none"/>
              </w:rPr>
              <w:t>实际总概算</w:t>
            </w:r>
          </w:p>
        </w:tc>
        <w:tc>
          <w:tcPr>
            <w:tcW w:w="1587" w:type="dxa"/>
            <w:vAlign w:val="center"/>
          </w:tcPr>
          <w:p>
            <w:pPr>
              <w:spacing w:beforeLines="50" w:afterLines="50"/>
              <w:jc w:val="center"/>
              <w:rPr>
                <w:rFonts w:ascii="Times New Roman" w:hAnsi="Times New Roman" w:cs="Times New Roman" w:eastAsiaTheme="minorEastAsia"/>
                <w:color w:val="auto"/>
                <w:sz w:val="24"/>
                <w:szCs w:val="24"/>
                <w:highlight w:val="none"/>
              </w:rPr>
            </w:pPr>
            <w:r>
              <w:rPr>
                <w:rFonts w:hint="eastAsia" w:ascii="Times New Roman" w:hAnsi="Times New Roman" w:cs="Times New Roman" w:eastAsiaTheme="minorEastAsia"/>
                <w:color w:val="auto"/>
                <w:sz w:val="24"/>
                <w:szCs w:val="24"/>
                <w:lang w:val="en-US" w:eastAsia="zh-CN"/>
              </w:rPr>
              <w:t>298万元</w:t>
            </w:r>
          </w:p>
        </w:tc>
        <w:tc>
          <w:tcPr>
            <w:tcW w:w="2430" w:type="dxa"/>
            <w:vAlign w:val="center"/>
          </w:tcPr>
          <w:p>
            <w:pPr>
              <w:spacing w:beforeLines="50" w:afterLines="50"/>
              <w:jc w:val="center"/>
              <w:rPr>
                <w:rFonts w:ascii="Times New Roman" w:hAnsi="Times New Roman" w:cs="Times New Roman" w:eastAsiaTheme="minorEastAsia"/>
                <w:color w:val="auto"/>
                <w:sz w:val="24"/>
                <w:szCs w:val="24"/>
                <w:highlight w:val="none"/>
              </w:rPr>
            </w:pPr>
            <w:r>
              <w:rPr>
                <w:rFonts w:hint="eastAsia" w:ascii="Times New Roman" w:hAnsi="Times New Roman" w:cs="Times New Roman" w:eastAsiaTheme="minorEastAsia"/>
                <w:color w:val="auto"/>
                <w:sz w:val="24"/>
                <w:szCs w:val="24"/>
                <w:highlight w:val="none"/>
                <w:lang w:val="en-US" w:eastAsia="zh-CN"/>
              </w:rPr>
              <w:t>实际</w:t>
            </w:r>
            <w:r>
              <w:rPr>
                <w:rFonts w:ascii="Times New Roman" w:hAnsi="Times New Roman" w:cs="Times New Roman" w:eastAsiaTheme="minorEastAsia"/>
                <w:color w:val="auto"/>
                <w:sz w:val="24"/>
                <w:szCs w:val="24"/>
                <w:highlight w:val="none"/>
              </w:rPr>
              <w:t>环保投资</w:t>
            </w:r>
          </w:p>
        </w:tc>
        <w:tc>
          <w:tcPr>
            <w:tcW w:w="1320" w:type="dxa"/>
            <w:vAlign w:val="center"/>
          </w:tcPr>
          <w:p>
            <w:pPr>
              <w:spacing w:beforeLines="50" w:afterLines="50"/>
              <w:jc w:val="center"/>
              <w:rPr>
                <w:rFonts w:ascii="Times New Roman" w:hAnsi="Times New Roman" w:cs="Times New Roman" w:eastAsiaTheme="minorEastAsia"/>
                <w:color w:val="auto"/>
                <w:sz w:val="24"/>
                <w:szCs w:val="24"/>
                <w:highlight w:val="none"/>
              </w:rPr>
            </w:pPr>
            <w:r>
              <w:rPr>
                <w:rFonts w:hint="eastAsia" w:ascii="Times New Roman" w:hAnsi="Times New Roman" w:eastAsiaTheme="minorEastAsia"/>
                <w:color w:val="auto"/>
                <w:sz w:val="24"/>
                <w:szCs w:val="24"/>
                <w:lang w:val="en-US" w:eastAsia="zh-CN"/>
              </w:rPr>
              <w:t>36万元</w:t>
            </w:r>
          </w:p>
        </w:tc>
        <w:tc>
          <w:tcPr>
            <w:tcW w:w="735" w:type="dxa"/>
            <w:vAlign w:val="center"/>
          </w:tcPr>
          <w:p>
            <w:pPr>
              <w:spacing w:beforeLines="50" w:afterLines="50"/>
              <w:jc w:val="center"/>
              <w:rPr>
                <w:rFonts w:ascii="Times New Roman" w:hAnsi="Times New Roman" w:cs="Times New Roman" w:eastAsiaTheme="minorEastAsia"/>
                <w:color w:val="auto"/>
                <w:sz w:val="24"/>
                <w:szCs w:val="24"/>
                <w:highlight w:val="none"/>
              </w:rPr>
            </w:pPr>
            <w:r>
              <w:rPr>
                <w:rFonts w:ascii="Times New Roman" w:hAnsi="Times New Roman" w:cs="Times New Roman" w:eastAsiaTheme="minorEastAsia"/>
                <w:bCs/>
                <w:color w:val="auto"/>
                <w:sz w:val="24"/>
                <w:szCs w:val="24"/>
                <w:highlight w:val="none"/>
              </w:rPr>
              <w:t>比例</w:t>
            </w:r>
          </w:p>
        </w:tc>
        <w:tc>
          <w:tcPr>
            <w:tcW w:w="1175" w:type="dxa"/>
            <w:vAlign w:val="center"/>
          </w:tcPr>
          <w:p>
            <w:pPr>
              <w:spacing w:beforeLines="50" w:afterLines="50"/>
              <w:jc w:val="center"/>
              <w:rPr>
                <w:rFonts w:ascii="Times New Roman" w:hAnsi="Times New Roman" w:cs="Times New Roman" w:eastAsiaTheme="minorEastAsia"/>
                <w:color w:val="auto"/>
                <w:sz w:val="24"/>
                <w:szCs w:val="24"/>
                <w:highlight w:val="none"/>
              </w:rPr>
            </w:pPr>
            <w:r>
              <w:rPr>
                <w:rFonts w:hint="eastAsia" w:ascii="Times New Roman" w:hAnsi="Times New Roman" w:cs="Times New Roman" w:eastAsiaTheme="minorEastAsia"/>
                <w:bCs/>
                <w:color w:val="auto"/>
                <w:sz w:val="24"/>
                <w:szCs w:val="24"/>
                <w:lang w:val="en-US" w:eastAsia="zh-CN"/>
              </w:rPr>
              <w:t>12.1%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4" w:hRule="atLeast"/>
          <w:jc w:val="center"/>
        </w:trPr>
        <w:tc>
          <w:tcPr>
            <w:tcW w:w="1733" w:type="dxa"/>
            <w:vAlign w:val="center"/>
          </w:tcPr>
          <w:p>
            <w:pPr>
              <w:spacing w:line="360" w:lineRule="auto"/>
              <w:jc w:val="center"/>
              <w:rPr>
                <w:rFonts w:ascii="Times New Roman" w:hAnsi="Times New Roman" w:cs="Times New Roman" w:eastAsiaTheme="minorEastAsia"/>
                <w:color w:val="FF0000"/>
                <w:sz w:val="24"/>
                <w:szCs w:val="24"/>
              </w:rPr>
            </w:pPr>
            <w:r>
              <w:rPr>
                <w:rFonts w:ascii="Times New Roman" w:hAnsi="Times New Roman" w:cs="Times New Roman" w:eastAsiaTheme="minorEastAsia"/>
                <w:color w:val="auto"/>
                <w:sz w:val="24"/>
                <w:szCs w:val="24"/>
              </w:rPr>
              <w:t>验收监测依据</w:t>
            </w:r>
          </w:p>
        </w:tc>
        <w:tc>
          <w:tcPr>
            <w:tcW w:w="7247" w:type="dxa"/>
            <w:gridSpan w:val="5"/>
            <w:tcBorders>
              <w:bottom w:val="single" w:color="auto" w:sz="4" w:space="0"/>
            </w:tcBorders>
            <w:vAlign w:val="center"/>
          </w:tcPr>
          <w:p>
            <w:pPr>
              <w:spacing w:beforeLines="50" w:afterLines="100" w:line="360" w:lineRule="auto"/>
              <w:jc w:val="both"/>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rPr>
              <w:t>1.《中华人民共和国环境保护法》（2015年1月1日施行）；</w:t>
            </w:r>
            <w:r>
              <w:rPr>
                <w:rFonts w:hint="eastAsia" w:ascii="Times New Roman" w:hAnsi="Times New Roman" w:cs="Times New Roman" w:eastAsiaTheme="minorEastAsia"/>
                <w:color w:val="auto"/>
                <w:sz w:val="24"/>
                <w:szCs w:val="24"/>
              </w:rPr>
              <w:br w:type="textWrapping"/>
            </w:r>
            <w:r>
              <w:rPr>
                <w:rFonts w:hint="eastAsia" w:ascii="Times New Roman" w:hAnsi="Times New Roman" w:cs="Times New Roman" w:eastAsiaTheme="minorEastAsia"/>
                <w:color w:val="auto"/>
                <w:sz w:val="24"/>
                <w:szCs w:val="24"/>
              </w:rPr>
              <w:t>2.《中华人民共和国水污染防治法》（2018年1月1日施行）；</w:t>
            </w:r>
            <w:r>
              <w:rPr>
                <w:rFonts w:hint="eastAsia" w:ascii="Times New Roman" w:hAnsi="Times New Roman" w:cs="Times New Roman" w:eastAsiaTheme="minorEastAsia"/>
                <w:color w:val="auto"/>
                <w:sz w:val="24"/>
                <w:szCs w:val="24"/>
              </w:rPr>
              <w:br w:type="textWrapping"/>
            </w:r>
            <w:r>
              <w:rPr>
                <w:rFonts w:hint="eastAsia" w:ascii="Times New Roman" w:hAnsi="Times New Roman" w:cs="Times New Roman" w:eastAsiaTheme="minorEastAsia"/>
                <w:color w:val="auto"/>
                <w:sz w:val="24"/>
                <w:szCs w:val="24"/>
              </w:rPr>
              <w:t>3.《中华人民共和国大气污染防治法》（2016年1月1日施行）；</w:t>
            </w:r>
            <w:r>
              <w:rPr>
                <w:rFonts w:hint="eastAsia" w:ascii="Times New Roman" w:hAnsi="Times New Roman" w:cs="Times New Roman" w:eastAsiaTheme="minorEastAsia"/>
                <w:color w:val="auto"/>
                <w:sz w:val="24"/>
                <w:szCs w:val="24"/>
              </w:rPr>
              <w:br w:type="textWrapping"/>
            </w:r>
            <w:r>
              <w:rPr>
                <w:rFonts w:hint="eastAsia" w:ascii="Times New Roman" w:hAnsi="Times New Roman" w:cs="Times New Roman" w:eastAsiaTheme="minorEastAsia"/>
                <w:color w:val="auto"/>
                <w:sz w:val="24"/>
                <w:szCs w:val="24"/>
              </w:rPr>
              <w:t>4.《中华人民共和国环境噪声污染防治法》（1997年3月1日施行）；</w:t>
            </w:r>
            <w:r>
              <w:rPr>
                <w:rFonts w:hint="eastAsia" w:ascii="Times New Roman" w:hAnsi="Times New Roman" w:cs="Times New Roman" w:eastAsiaTheme="minorEastAsia"/>
                <w:color w:val="auto"/>
                <w:sz w:val="24"/>
                <w:szCs w:val="24"/>
              </w:rPr>
              <w:br w:type="textWrapping"/>
            </w:r>
            <w:r>
              <w:rPr>
                <w:rFonts w:hint="eastAsia" w:ascii="Times New Roman" w:hAnsi="Times New Roman" w:cs="Times New Roman" w:eastAsiaTheme="minorEastAsia"/>
                <w:color w:val="auto"/>
                <w:sz w:val="24"/>
                <w:szCs w:val="24"/>
              </w:rPr>
              <w:t>5.《中华人民共和国固体废物污染环境防治法》（2016年11月7日修改）；</w:t>
            </w:r>
            <w:r>
              <w:rPr>
                <w:rFonts w:hint="eastAsia" w:ascii="Times New Roman" w:hAnsi="Times New Roman" w:cs="Times New Roman" w:eastAsiaTheme="minorEastAsia"/>
                <w:color w:val="auto"/>
                <w:sz w:val="24"/>
                <w:szCs w:val="24"/>
              </w:rPr>
              <w:br w:type="textWrapping"/>
            </w:r>
            <w:r>
              <w:rPr>
                <w:rFonts w:hint="eastAsia" w:ascii="Times New Roman" w:hAnsi="Times New Roman" w:cs="Times New Roman" w:eastAsiaTheme="minorEastAsia"/>
                <w:color w:val="auto"/>
                <w:sz w:val="24"/>
                <w:szCs w:val="24"/>
              </w:rPr>
              <w:t>6.《国务院关于修改&lt;建设项目环境保护管理条例&gt;的决定》（国务院令第682号）2017.7.16；</w:t>
            </w:r>
          </w:p>
          <w:p>
            <w:pPr>
              <w:spacing w:beforeLines="50" w:afterLines="100" w:line="360" w:lineRule="auto"/>
              <w:jc w:val="both"/>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rPr>
              <w:t>7.《建设项目竣工环境保护验收暂行办法》的公告（国环规环评[2017]4号）2017.11.20；</w:t>
            </w:r>
          </w:p>
          <w:p>
            <w:pPr>
              <w:spacing w:beforeLines="50" w:afterLines="100" w:line="360" w:lineRule="auto"/>
              <w:jc w:val="both"/>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rPr>
              <w:t>8.生态环境部关于发布《建设项目竣工环境保护验收技术指南污染影响类》的公告（公告2018年第9号）2018.5.15；</w:t>
            </w:r>
          </w:p>
          <w:p>
            <w:pPr>
              <w:spacing w:beforeLines="50" w:afterLines="100" w:line="360" w:lineRule="auto"/>
              <w:jc w:val="both"/>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rPr>
              <w:t>9.</w:t>
            </w:r>
            <w:r>
              <w:rPr>
                <w:rFonts w:hint="eastAsia" w:ascii="Times New Roman" w:hAnsi="Times New Roman" w:cs="Times New Roman" w:eastAsiaTheme="minorEastAsia"/>
                <w:color w:val="auto"/>
                <w:sz w:val="24"/>
                <w:szCs w:val="24"/>
                <w:lang w:val="en-US" w:eastAsia="zh-CN"/>
              </w:rPr>
              <w:t>自贡友元环保科技有限公司</w:t>
            </w:r>
            <w:r>
              <w:rPr>
                <w:rFonts w:hint="eastAsia" w:ascii="Times New Roman" w:hAnsi="Times New Roman" w:cs="Times New Roman" w:eastAsiaTheme="minorEastAsia"/>
                <w:color w:val="auto"/>
                <w:sz w:val="24"/>
                <w:szCs w:val="24"/>
                <w:lang w:eastAsia="zh-CN"/>
              </w:rPr>
              <w:t>《年产30万吨石子、石粉加工生产线新建项目</w:t>
            </w:r>
            <w:r>
              <w:rPr>
                <w:rFonts w:ascii="Times New Roman" w:hAnsi="Times New Roman" w:cs="Times New Roman" w:eastAsiaTheme="minorEastAsia"/>
                <w:color w:val="auto"/>
                <w:sz w:val="24"/>
                <w:szCs w:val="24"/>
              </w:rPr>
              <w:t>环境影响报告表》20</w:t>
            </w:r>
            <w:r>
              <w:rPr>
                <w:rFonts w:hint="eastAsia" w:ascii="Times New Roman" w:hAnsi="Times New Roman" w:cs="Times New Roman" w:eastAsiaTheme="minorEastAsia"/>
                <w:color w:val="auto"/>
                <w:sz w:val="24"/>
                <w:szCs w:val="24"/>
                <w:lang w:val="en-US" w:eastAsia="zh-CN"/>
              </w:rPr>
              <w:t>21.5</w:t>
            </w:r>
            <w:r>
              <w:rPr>
                <w:rFonts w:ascii="Times New Roman" w:hAnsi="Times New Roman" w:cs="Times New Roman" w:eastAsiaTheme="minorEastAsia"/>
                <w:color w:val="auto"/>
                <w:sz w:val="24"/>
                <w:szCs w:val="24"/>
              </w:rPr>
              <w:t>；</w:t>
            </w:r>
          </w:p>
          <w:p>
            <w:pPr>
              <w:spacing w:beforeLines="50" w:afterLines="100" w:line="360" w:lineRule="auto"/>
              <w:jc w:val="both"/>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rPr>
              <w:t>9.</w:t>
            </w:r>
            <w:r>
              <w:rPr>
                <w:rFonts w:hint="eastAsia" w:ascii="Times New Roman" w:hAnsi="Times New Roman" w:cs="Times New Roman" w:eastAsiaTheme="minorEastAsia"/>
                <w:color w:val="auto"/>
                <w:sz w:val="24"/>
                <w:szCs w:val="24"/>
                <w:lang w:val="en-US" w:eastAsia="zh-CN"/>
              </w:rPr>
              <w:t>翠屏区发展和改革局</w:t>
            </w:r>
            <w:r>
              <w:rPr>
                <w:rFonts w:hint="eastAsia" w:ascii="Times New Roman" w:hAnsi="Times New Roman" w:cs="Times New Roman" w:eastAsiaTheme="minorEastAsia"/>
                <w:color w:val="auto"/>
                <w:sz w:val="24"/>
                <w:szCs w:val="24"/>
                <w:lang w:eastAsia="zh-CN"/>
              </w:rPr>
              <w:t>《</w:t>
            </w:r>
            <w:r>
              <w:rPr>
                <w:rFonts w:hint="eastAsia" w:ascii="Times New Roman" w:hAnsi="Times New Roman" w:cs="Times New Roman" w:eastAsiaTheme="minorEastAsia"/>
                <w:color w:val="auto"/>
                <w:sz w:val="24"/>
                <w:szCs w:val="24"/>
                <w:lang w:val="en-US" w:eastAsia="zh-CN"/>
              </w:rPr>
              <w:t>四川省固定资产投资项目备案表》（</w:t>
            </w:r>
            <w:r>
              <w:rPr>
                <w:rFonts w:hint="default" w:ascii="Times New Roman" w:hAnsi="Times New Roman" w:cs="Times New Roman" w:eastAsiaTheme="minorEastAsia"/>
                <w:color w:val="auto"/>
                <w:sz w:val="24"/>
                <w:szCs w:val="24"/>
                <w:lang w:val="en-US" w:eastAsia="zh-CN"/>
              </w:rPr>
              <w:t>川投资备【2101-511502-04-01-344663】FGQB-0001号</w:t>
            </w:r>
            <w:r>
              <w:rPr>
                <w:rFonts w:hint="eastAsia" w:ascii="Times New Roman" w:hAnsi="Times New Roman" w:cs="Times New Roman" w:eastAsiaTheme="minorEastAsia"/>
                <w:color w:val="auto"/>
                <w:sz w:val="24"/>
                <w:szCs w:val="24"/>
                <w:lang w:val="en-US" w:eastAsia="zh-CN"/>
              </w:rPr>
              <w:t>）2021.1.4；</w:t>
            </w:r>
          </w:p>
          <w:p>
            <w:pPr>
              <w:spacing w:beforeLines="50" w:afterLines="100" w:line="360" w:lineRule="auto"/>
              <w:rPr>
                <w:rFonts w:hint="eastAsia" w:ascii="Times New Roman" w:hAnsi="Times New Roman" w:cs="Times New Roman" w:eastAsiaTheme="minorEastAsia"/>
                <w:color w:val="auto"/>
                <w:sz w:val="24"/>
                <w:szCs w:val="24"/>
                <w:lang w:eastAsia="zh-CN"/>
              </w:rPr>
            </w:pPr>
            <w:r>
              <w:rPr>
                <w:rFonts w:ascii="Times New Roman" w:hAnsi="Times New Roman" w:cs="Times New Roman" w:eastAsiaTheme="minorEastAsia"/>
                <w:color w:val="auto"/>
                <w:sz w:val="24"/>
                <w:szCs w:val="24"/>
              </w:rPr>
              <w:t>1</w:t>
            </w:r>
            <w:r>
              <w:rPr>
                <w:rFonts w:hint="eastAsia" w:ascii="Times New Roman" w:hAnsi="Times New Roman" w:cs="Times New Roman" w:eastAsiaTheme="minorEastAsia"/>
                <w:color w:val="auto"/>
                <w:sz w:val="24"/>
                <w:szCs w:val="24"/>
                <w:lang w:val="en-US" w:eastAsia="zh-CN"/>
              </w:rPr>
              <w:t>0</w:t>
            </w:r>
            <w:r>
              <w:rPr>
                <w:rFonts w:ascii="Times New Roman" w:hAnsi="Times New Roman" w:cs="Times New Roman" w:eastAsiaTheme="minorEastAsia"/>
                <w:color w:val="auto"/>
                <w:sz w:val="24"/>
                <w:szCs w:val="24"/>
              </w:rPr>
              <w:t>.</w:t>
            </w:r>
            <w:r>
              <w:rPr>
                <w:rFonts w:hint="eastAsia" w:ascii="Times New Roman" w:hAnsi="Times New Roman" w:cs="Times New Roman" w:eastAsiaTheme="minorEastAsia"/>
                <w:color w:val="auto"/>
                <w:sz w:val="24"/>
                <w:szCs w:val="24"/>
                <w:lang w:val="en-US" w:eastAsia="zh-CN"/>
              </w:rPr>
              <w:t>宜宾市翠屏</w:t>
            </w:r>
            <w:r>
              <w:rPr>
                <w:rFonts w:hint="eastAsia" w:ascii="Times New Roman" w:hAnsi="Times New Roman" w:cs="Times New Roman" w:eastAsiaTheme="minorEastAsia"/>
                <w:color w:val="auto"/>
                <w:sz w:val="24"/>
                <w:szCs w:val="24"/>
                <w:lang w:eastAsia="zh-CN"/>
              </w:rPr>
              <w:t>生态环境局</w:t>
            </w:r>
            <w:r>
              <w:rPr>
                <w:rFonts w:ascii="Times New Roman" w:hAnsi="Times New Roman" w:cs="Times New Roman" w:eastAsiaTheme="minorEastAsia"/>
                <w:color w:val="auto"/>
                <w:sz w:val="24"/>
                <w:szCs w:val="24"/>
              </w:rPr>
              <w:t>《</w:t>
            </w:r>
            <w:r>
              <w:rPr>
                <w:rFonts w:hint="eastAsia" w:ascii="Times New Roman" w:hAnsi="Times New Roman" w:cs="Times New Roman" w:eastAsiaTheme="minorEastAsia"/>
                <w:color w:val="auto"/>
                <w:sz w:val="24"/>
                <w:szCs w:val="24"/>
                <w:lang w:val="en-US" w:eastAsia="zh-CN"/>
              </w:rPr>
              <w:t>关于对</w:t>
            </w:r>
            <w:r>
              <w:rPr>
                <w:rFonts w:hint="eastAsia" w:ascii="Times New Roman" w:hAnsi="Times New Roman" w:cs="Times New Roman" w:eastAsiaTheme="minorEastAsia"/>
                <w:color w:val="auto"/>
                <w:sz w:val="24"/>
                <w:szCs w:val="24"/>
                <w:lang w:eastAsia="zh-CN"/>
              </w:rPr>
              <w:t>年产30万吨石子、石粉加工生产线新建项目</w:t>
            </w:r>
            <w:r>
              <w:rPr>
                <w:rFonts w:ascii="Times New Roman" w:hAnsi="Times New Roman" w:cs="Times New Roman" w:eastAsiaTheme="minorEastAsia"/>
                <w:color w:val="auto"/>
                <w:sz w:val="24"/>
                <w:szCs w:val="24"/>
              </w:rPr>
              <w:t>》</w:t>
            </w:r>
            <w:r>
              <w:rPr>
                <w:rFonts w:hint="eastAsia" w:ascii="Times New Roman" w:hAnsi="Times New Roman" w:cs="Times New Roman" w:eastAsiaTheme="minorEastAsia"/>
                <w:color w:val="auto"/>
                <w:sz w:val="24"/>
                <w:szCs w:val="24"/>
                <w:lang w:eastAsia="zh-CN"/>
              </w:rPr>
              <w:t>（</w:t>
            </w:r>
            <w:r>
              <w:rPr>
                <w:rFonts w:hint="eastAsia" w:ascii="Times New Roman" w:hAnsi="Times New Roman" w:cs="Times New Roman" w:eastAsiaTheme="minorEastAsia"/>
                <w:color w:val="auto"/>
                <w:sz w:val="24"/>
                <w:szCs w:val="24"/>
                <w:lang w:val="en-US" w:eastAsia="zh-CN"/>
              </w:rPr>
              <w:t>翠环审批[2020]17号</w:t>
            </w:r>
            <w:r>
              <w:rPr>
                <w:rFonts w:hint="eastAsia" w:ascii="Times New Roman" w:hAnsi="Times New Roman" w:cs="Times New Roman" w:eastAsiaTheme="minorEastAsia"/>
                <w:color w:val="auto"/>
                <w:sz w:val="24"/>
                <w:szCs w:val="24"/>
                <w:lang w:eastAsia="zh-CN"/>
              </w:rPr>
              <w:t>）</w:t>
            </w:r>
            <w:r>
              <w:rPr>
                <w:rFonts w:ascii="Times New Roman" w:hAnsi="Times New Roman" w:cs="Times New Roman" w:eastAsiaTheme="minorEastAsia"/>
                <w:color w:val="auto"/>
                <w:sz w:val="24"/>
                <w:szCs w:val="24"/>
              </w:rPr>
              <w:t>20</w:t>
            </w:r>
            <w:r>
              <w:rPr>
                <w:rFonts w:hint="eastAsia" w:ascii="Times New Roman" w:hAnsi="Times New Roman" w:cs="Times New Roman" w:eastAsiaTheme="minorEastAsia"/>
                <w:color w:val="auto"/>
                <w:sz w:val="24"/>
                <w:szCs w:val="24"/>
                <w:lang w:val="en-US" w:eastAsia="zh-CN"/>
              </w:rPr>
              <w:t>21.6.24</w:t>
            </w:r>
            <w:r>
              <w:rPr>
                <w:rFonts w:hint="eastAsia" w:ascii="Times New Roman" w:hAnsi="Times New Roman" w:cs="Times New Roman" w:eastAsiaTheme="minorEastAsia"/>
                <w:color w:val="auto"/>
                <w:sz w:val="24"/>
                <w:szCs w:val="24"/>
                <w:lang w:eastAsia="zh-CN"/>
              </w:rPr>
              <w:t>。</w:t>
            </w:r>
          </w:p>
          <w:p>
            <w:pPr>
              <w:spacing w:beforeLines="50" w:afterLines="100" w:line="360" w:lineRule="auto"/>
              <w:rPr>
                <w:rFonts w:ascii="Times New Roman" w:hAnsi="Times New Roman" w:cs="Times New Roman" w:eastAsiaTheme="minorEastAsia"/>
                <w:color w:val="FF0000"/>
                <w:sz w:val="24"/>
                <w:szCs w:val="24"/>
              </w:rPr>
            </w:pPr>
          </w:p>
          <w:p>
            <w:pPr>
              <w:spacing w:beforeLines="50" w:afterLines="100" w:line="360" w:lineRule="auto"/>
              <w:rPr>
                <w:rFonts w:ascii="Times New Roman" w:hAnsi="Times New Roman" w:cs="Times New Roman" w:eastAsiaTheme="minorEastAsia"/>
                <w:color w:val="FF0000"/>
                <w:sz w:val="24"/>
                <w:szCs w:val="24"/>
              </w:rPr>
            </w:pPr>
          </w:p>
          <w:p>
            <w:pPr>
              <w:pStyle w:val="25"/>
              <w:rPr>
                <w:rFonts w:ascii="Times New Roman" w:hAnsi="Times New Roman" w:cs="Times New Roman" w:eastAsiaTheme="minorEastAsia"/>
                <w:color w:val="FF0000"/>
                <w:sz w:val="24"/>
                <w:szCs w:val="24"/>
              </w:rPr>
            </w:pPr>
          </w:p>
          <w:p>
            <w:pPr>
              <w:rPr>
                <w:rFonts w:ascii="Times New Roman" w:hAnsi="Times New Roman" w:cs="Times New Roman" w:eastAsiaTheme="minorEastAsia"/>
                <w:color w:val="FF0000"/>
                <w:sz w:val="24"/>
                <w:szCs w:val="24"/>
              </w:rPr>
            </w:pPr>
          </w:p>
          <w:p>
            <w:pPr>
              <w:pStyle w:val="25"/>
              <w:rPr>
                <w:rFonts w:ascii="Times New Roman" w:hAnsi="Times New Roman" w:cs="Times New Roman" w:eastAsiaTheme="minorEastAsia"/>
                <w:color w:val="FF0000"/>
                <w:sz w:val="24"/>
                <w:szCs w:val="24"/>
              </w:rPr>
            </w:pPr>
          </w:p>
          <w:p>
            <w:pPr>
              <w:rPr>
                <w:rFonts w:ascii="Times New Roman" w:hAnsi="Times New Roman" w:cs="Times New Roman" w:eastAsiaTheme="minorEastAsia"/>
                <w:color w:val="FF0000"/>
                <w:sz w:val="24"/>
                <w:szCs w:val="24"/>
              </w:rPr>
            </w:pPr>
          </w:p>
          <w:p>
            <w:pPr>
              <w:pStyle w:val="25"/>
              <w:rPr>
                <w:rFonts w:ascii="Times New Roman" w:hAnsi="Times New Roman" w:cs="Times New Roman" w:eastAsiaTheme="minorEastAsia"/>
                <w:color w:val="FF0000"/>
                <w:sz w:val="24"/>
                <w:szCs w:val="24"/>
              </w:rPr>
            </w:pPr>
          </w:p>
          <w:p>
            <w:pPr>
              <w:rPr>
                <w:rFonts w:ascii="Times New Roman" w:hAnsi="Times New Roman" w:cs="Times New Roman" w:eastAsiaTheme="minorEastAsia"/>
                <w:color w:val="FF0000"/>
                <w:sz w:val="24"/>
                <w:szCs w:val="24"/>
              </w:rPr>
            </w:pPr>
          </w:p>
          <w:p>
            <w:pPr>
              <w:pStyle w:val="25"/>
              <w:rPr>
                <w:color w:val="FF0000"/>
              </w:rPr>
            </w:pPr>
          </w:p>
          <w:p>
            <w:pPr>
              <w:spacing w:beforeLines="50" w:afterLines="100" w:line="360" w:lineRule="auto"/>
              <w:rPr>
                <w:rFonts w:ascii="Times New Roman" w:hAnsi="Times New Roman" w:cs="Times New Roman" w:eastAsiaTheme="minorEastAsia"/>
                <w:color w:val="FF0000"/>
                <w:sz w:val="24"/>
                <w:szCs w:val="24"/>
              </w:rPr>
            </w:pPr>
          </w:p>
          <w:p>
            <w:pPr>
              <w:spacing w:beforeLines="50" w:afterLines="100" w:line="360" w:lineRule="auto"/>
              <w:rPr>
                <w:rFonts w:ascii="Times New Roman" w:hAnsi="Times New Roman" w:cs="Times New Roman" w:eastAsiaTheme="minorEastAsia"/>
                <w:color w:val="FF0000"/>
                <w:sz w:val="24"/>
                <w:szCs w:val="24"/>
              </w:rPr>
            </w:pPr>
          </w:p>
          <w:p>
            <w:pPr>
              <w:spacing w:beforeLines="50" w:afterLines="100" w:line="360" w:lineRule="auto"/>
              <w:rPr>
                <w:rFonts w:ascii="Times New Roman" w:hAnsi="Times New Roman" w:cs="Times New Roman" w:eastAsiaTheme="minorEastAsia"/>
                <w:color w:val="FF0000"/>
                <w:sz w:val="24"/>
                <w:szCs w:val="24"/>
              </w:rPr>
            </w:pPr>
          </w:p>
          <w:p>
            <w:pPr>
              <w:spacing w:beforeLines="50" w:afterLines="100" w:line="360" w:lineRule="auto"/>
              <w:rPr>
                <w:rFonts w:ascii="Times New Roman" w:hAnsi="Times New Roman" w:cs="Times New Roman" w:eastAsiaTheme="minorEastAsia"/>
                <w:color w:val="FF0000"/>
                <w:sz w:val="24"/>
                <w:szCs w:val="24"/>
              </w:rPr>
            </w:pPr>
          </w:p>
          <w:p>
            <w:pPr>
              <w:spacing w:beforeLines="50" w:afterLines="100" w:line="360" w:lineRule="auto"/>
              <w:rPr>
                <w:rFonts w:ascii="Times New Roman" w:hAnsi="Times New Roman" w:cs="Times New Roman" w:eastAsiaTheme="minorEastAsia"/>
                <w:color w:val="FF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94" w:hRule="atLeast"/>
          <w:jc w:val="center"/>
        </w:trPr>
        <w:tc>
          <w:tcPr>
            <w:tcW w:w="1733" w:type="dxa"/>
            <w:vAlign w:val="center"/>
          </w:tcPr>
          <w:p>
            <w:pPr>
              <w:spacing w:line="360" w:lineRule="auto"/>
              <w:jc w:val="center"/>
              <w:rPr>
                <w:rFonts w:ascii="Times New Roman" w:hAnsi="Times New Roman" w:cs="Times New Roman" w:eastAsiaTheme="minorEastAsia"/>
                <w:color w:val="FF0000"/>
                <w:sz w:val="24"/>
                <w:szCs w:val="24"/>
              </w:rPr>
            </w:pPr>
            <w:r>
              <w:rPr>
                <w:rFonts w:ascii="Times New Roman" w:hAnsi="Times New Roman" w:cs="Times New Roman" w:eastAsiaTheme="minorEastAsia"/>
                <w:color w:val="auto"/>
                <w:sz w:val="24"/>
                <w:szCs w:val="24"/>
              </w:rPr>
              <w:t>验收监测评价标准、标号、级别、限值</w:t>
            </w:r>
          </w:p>
        </w:tc>
        <w:tc>
          <w:tcPr>
            <w:tcW w:w="7247" w:type="dxa"/>
            <w:gridSpan w:val="5"/>
            <w:tcBorders>
              <w:top w:val="single" w:color="auto" w:sz="4" w:space="0"/>
              <w:bottom w:val="single" w:color="auto" w:sz="4" w:space="0"/>
              <w:right w:val="single" w:color="auto" w:sz="4" w:space="0"/>
            </w:tcBorders>
            <w:vAlign w:val="top"/>
          </w:tcPr>
          <w:p>
            <w:pPr>
              <w:spacing w:line="360" w:lineRule="auto"/>
              <w:jc w:val="both"/>
              <w:rPr>
                <w:rFonts w:hint="eastAsia" w:ascii="Times New Roman" w:hAnsi="Times New Roman" w:cs="Times New Roman" w:eastAsiaTheme="minorEastAsia"/>
                <w:b/>
                <w:color w:val="auto"/>
                <w:sz w:val="24"/>
                <w:szCs w:val="24"/>
                <w:lang w:val="en-US" w:eastAsia="zh-CN"/>
              </w:rPr>
            </w:pPr>
            <w:r>
              <w:rPr>
                <w:rFonts w:hint="eastAsia" w:ascii="Times New Roman" w:hAnsi="Times New Roman" w:cs="Times New Roman" w:eastAsiaTheme="minorEastAsia"/>
                <w:b/>
                <w:color w:val="auto"/>
                <w:sz w:val="24"/>
                <w:szCs w:val="24"/>
                <w:lang w:val="en-US" w:eastAsia="zh-CN"/>
              </w:rPr>
              <w:t>废气：</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jc w:val="both"/>
              <w:textAlignment w:val="auto"/>
              <w:rPr>
                <w:rFonts w:hint="eastAsia" w:ascii="Times New Roman" w:hAnsi="Times New Roman" w:cs="Times New Roman" w:eastAsiaTheme="minorEastAsia"/>
                <w:b w:val="0"/>
                <w:bCs/>
                <w:color w:val="auto"/>
                <w:sz w:val="24"/>
                <w:szCs w:val="24"/>
                <w:lang w:val="en-US" w:eastAsia="zh-CN"/>
              </w:rPr>
            </w:pPr>
            <w:r>
              <w:rPr>
                <w:rFonts w:hint="eastAsia" w:ascii="Times New Roman" w:hAnsi="Times New Roman" w:cs="Times New Roman" w:eastAsiaTheme="minorEastAsia"/>
                <w:b/>
                <w:bCs w:val="0"/>
                <w:color w:val="auto"/>
                <w:sz w:val="24"/>
                <w:szCs w:val="24"/>
                <w:lang w:val="en-US" w:eastAsia="zh-CN"/>
              </w:rPr>
              <w:t>环评：</w:t>
            </w:r>
            <w:r>
              <w:rPr>
                <w:rFonts w:hint="eastAsia" w:ascii="Times New Roman" w:hAnsi="Times New Roman" w:cs="Times New Roman" w:eastAsiaTheme="minorEastAsia"/>
                <w:b w:val="0"/>
                <w:bCs/>
                <w:color w:val="auto"/>
                <w:sz w:val="24"/>
                <w:szCs w:val="24"/>
              </w:rPr>
              <w:t>执行《大气污染物综合排放标准》（GB16297-1996）二级标准</w:t>
            </w:r>
            <w:r>
              <w:rPr>
                <w:rFonts w:hint="eastAsia" w:ascii="Times New Roman" w:hAnsi="Times New Roman" w:cs="Times New Roman" w:eastAsiaTheme="minorEastAsia"/>
                <w:b w:val="0"/>
                <w:bCs/>
                <w:color w:val="auto"/>
                <w:sz w:val="24"/>
                <w:szCs w:val="24"/>
                <w:lang w:val="en-US" w:eastAsia="zh-CN"/>
              </w:rPr>
              <w:t>，</w:t>
            </w:r>
            <w:r>
              <w:rPr>
                <w:rFonts w:hint="eastAsia" w:ascii="Times New Roman" w:hAnsi="Times New Roman" w:cs="Times New Roman" w:eastAsiaTheme="minorEastAsia"/>
                <w:b w:val="0"/>
                <w:bCs/>
                <w:color w:val="auto"/>
                <w:sz w:val="24"/>
                <w:szCs w:val="24"/>
              </w:rPr>
              <w:t>其最高允许标准排放浓度详见下表</w:t>
            </w:r>
            <w:r>
              <w:rPr>
                <w:rFonts w:hint="eastAsia" w:ascii="Times New Roman" w:hAnsi="Times New Roman" w:cs="Times New Roman" w:eastAsiaTheme="minorEastAsia"/>
                <w:b w:val="0"/>
                <w:bCs/>
                <w:color w:val="auto"/>
                <w:sz w:val="24"/>
                <w:szCs w:val="24"/>
                <w:lang w:eastAsia="zh-CN"/>
              </w:rPr>
              <w:t>：</w:t>
            </w:r>
          </w:p>
          <w:tbl>
            <w:tblPr>
              <w:tblStyle w:val="18"/>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72"/>
              <w:gridCol w:w="2167"/>
              <w:gridCol w:w="1416"/>
              <w:gridCol w:w="8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581" w:type="pct"/>
                  <w:noWrap w:val="0"/>
                  <w:vAlign w:val="center"/>
                </w:tcPr>
                <w:p>
                  <w:pPr>
                    <w:pStyle w:val="43"/>
                    <w:keepNext w:val="0"/>
                    <w:keepLines w:val="0"/>
                    <w:pageBreakBefore w:val="0"/>
                    <w:widowControl/>
                    <w:kinsoku/>
                    <w:wordWrap/>
                    <w:overflowPunct/>
                    <w:topLinePunct w:val="0"/>
                    <w:autoSpaceDE/>
                    <w:autoSpaceDN/>
                    <w:bidi w:val="0"/>
                    <w:adjustRightInd w:val="0"/>
                    <w:snapToGrid w:val="0"/>
                    <w:spacing w:beforeLines="0" w:afterLines="0" w:line="360" w:lineRule="auto"/>
                    <w:textAlignment w:val="auto"/>
                    <w:rPr>
                      <w:rFonts w:hint="default" w:ascii="Times New Roman" w:hAnsi="Times New Roman" w:eastAsia="宋体" w:cs="Times New Roman"/>
                      <w:b w:val="0"/>
                      <w:bCs w:val="0"/>
                      <w:color w:val="auto"/>
                    </w:rPr>
                  </w:pPr>
                  <w:r>
                    <w:rPr>
                      <w:rFonts w:hint="default" w:ascii="Times New Roman" w:hAnsi="Times New Roman" w:eastAsia="宋体" w:cs="Times New Roman"/>
                      <w:b w:val="0"/>
                      <w:bCs w:val="0"/>
                      <w:color w:val="auto"/>
                    </w:rPr>
                    <w:t>控制</w:t>
                  </w:r>
                </w:p>
                <w:p>
                  <w:pPr>
                    <w:pStyle w:val="43"/>
                    <w:keepNext w:val="0"/>
                    <w:keepLines w:val="0"/>
                    <w:pageBreakBefore w:val="0"/>
                    <w:widowControl/>
                    <w:kinsoku/>
                    <w:wordWrap/>
                    <w:overflowPunct/>
                    <w:topLinePunct w:val="0"/>
                    <w:autoSpaceDE/>
                    <w:autoSpaceDN/>
                    <w:bidi w:val="0"/>
                    <w:adjustRightInd w:val="0"/>
                    <w:snapToGrid w:val="0"/>
                    <w:spacing w:beforeLines="0" w:afterLines="0" w:line="360" w:lineRule="auto"/>
                    <w:textAlignment w:val="auto"/>
                    <w:rPr>
                      <w:rFonts w:hint="default" w:ascii="Times New Roman" w:hAnsi="Times New Roman" w:eastAsia="宋体" w:cs="Times New Roman"/>
                      <w:b w:val="0"/>
                      <w:bCs w:val="0"/>
                      <w:color w:val="auto"/>
                    </w:rPr>
                  </w:pPr>
                  <w:r>
                    <w:rPr>
                      <w:rFonts w:hint="default" w:ascii="Times New Roman" w:hAnsi="Times New Roman" w:eastAsia="宋体" w:cs="Times New Roman"/>
                      <w:b w:val="0"/>
                      <w:bCs w:val="0"/>
                      <w:color w:val="auto"/>
                    </w:rPr>
                    <w:t>项目</w:t>
                  </w:r>
                </w:p>
              </w:tc>
              <w:tc>
                <w:tcPr>
                  <w:tcW w:w="1260" w:type="pct"/>
                  <w:noWrap w:val="0"/>
                  <w:vAlign w:val="center"/>
                </w:tcPr>
                <w:p>
                  <w:pPr>
                    <w:pStyle w:val="43"/>
                    <w:keepNext w:val="0"/>
                    <w:keepLines w:val="0"/>
                    <w:pageBreakBefore w:val="0"/>
                    <w:widowControl/>
                    <w:kinsoku/>
                    <w:wordWrap/>
                    <w:overflowPunct/>
                    <w:topLinePunct w:val="0"/>
                    <w:autoSpaceDE/>
                    <w:autoSpaceDN/>
                    <w:bidi w:val="0"/>
                    <w:adjustRightInd w:val="0"/>
                    <w:snapToGrid w:val="0"/>
                    <w:spacing w:beforeLines="0" w:afterLines="0" w:line="360" w:lineRule="auto"/>
                    <w:textAlignment w:val="auto"/>
                    <w:rPr>
                      <w:rFonts w:hint="default" w:ascii="Times New Roman" w:hAnsi="Times New Roman" w:eastAsia="宋体" w:cs="Times New Roman"/>
                      <w:b w:val="0"/>
                      <w:bCs w:val="0"/>
                      <w:color w:val="auto"/>
                      <w:lang w:eastAsia="zh-CN"/>
                    </w:rPr>
                  </w:pPr>
                  <w:r>
                    <w:rPr>
                      <w:rFonts w:hint="default" w:ascii="Times New Roman" w:hAnsi="Times New Roman" w:eastAsia="宋体" w:cs="Times New Roman"/>
                      <w:b w:val="0"/>
                      <w:bCs w:val="0"/>
                      <w:color w:val="auto"/>
                      <w:lang w:val="en-US" w:eastAsia="zh-CN"/>
                    </w:rPr>
                    <w:t>最高允许排放</w:t>
                  </w:r>
                  <w:r>
                    <w:rPr>
                      <w:rFonts w:hint="default" w:ascii="Times New Roman" w:hAnsi="Times New Roman" w:eastAsia="宋体" w:cs="Times New Roman"/>
                      <w:b w:val="0"/>
                      <w:bCs w:val="0"/>
                      <w:color w:val="auto"/>
                    </w:rPr>
                    <w:t>浓度限值</w:t>
                  </w:r>
                  <w:r>
                    <w:rPr>
                      <w:rFonts w:hint="default" w:ascii="Times New Roman" w:hAnsi="Times New Roman" w:eastAsia="宋体" w:cs="Times New Roman"/>
                      <w:b w:val="0"/>
                      <w:bCs w:val="0"/>
                      <w:color w:val="auto"/>
                      <w:lang w:eastAsia="zh-CN"/>
                    </w:rPr>
                    <w:t>（</w:t>
                  </w:r>
                  <w:r>
                    <w:rPr>
                      <w:rFonts w:hint="default" w:ascii="Times New Roman" w:hAnsi="Times New Roman" w:eastAsia="宋体" w:cs="Times New Roman"/>
                      <w:b w:val="0"/>
                      <w:bCs w:val="0"/>
                      <w:color w:val="auto"/>
                    </w:rPr>
                    <w:t>mg/m</w:t>
                  </w:r>
                  <w:r>
                    <w:rPr>
                      <w:rFonts w:hint="default" w:ascii="Times New Roman" w:hAnsi="Times New Roman" w:eastAsia="宋体" w:cs="Times New Roman"/>
                      <w:b w:val="0"/>
                      <w:bCs w:val="0"/>
                      <w:color w:val="auto"/>
                      <w:vertAlign w:val="superscript"/>
                    </w:rPr>
                    <w:t>3</w:t>
                  </w:r>
                  <w:r>
                    <w:rPr>
                      <w:rFonts w:hint="default" w:ascii="Times New Roman" w:hAnsi="Times New Roman" w:eastAsia="宋体" w:cs="Times New Roman"/>
                      <w:b w:val="0"/>
                      <w:bCs w:val="0"/>
                      <w:color w:val="auto"/>
                      <w:lang w:eastAsia="zh-CN"/>
                    </w:rPr>
                    <w:t>）</w:t>
                  </w:r>
                </w:p>
              </w:tc>
              <w:tc>
                <w:tcPr>
                  <w:tcW w:w="1541" w:type="pct"/>
                  <w:noWrap w:val="0"/>
                  <w:vAlign w:val="center"/>
                </w:tcPr>
                <w:p>
                  <w:pPr>
                    <w:pStyle w:val="43"/>
                    <w:keepNext w:val="0"/>
                    <w:keepLines w:val="0"/>
                    <w:pageBreakBefore w:val="0"/>
                    <w:widowControl/>
                    <w:kinsoku/>
                    <w:wordWrap/>
                    <w:overflowPunct/>
                    <w:topLinePunct w:val="0"/>
                    <w:autoSpaceDE/>
                    <w:autoSpaceDN/>
                    <w:bidi w:val="0"/>
                    <w:adjustRightInd w:val="0"/>
                    <w:snapToGrid w:val="0"/>
                    <w:spacing w:beforeLines="0" w:afterLines="0" w:line="360" w:lineRule="auto"/>
                    <w:textAlignment w:val="auto"/>
                    <w:rPr>
                      <w:rFonts w:hint="default" w:ascii="Times New Roman" w:hAnsi="Times New Roman" w:eastAsia="宋体" w:cs="Times New Roman"/>
                      <w:b w:val="0"/>
                      <w:bCs w:val="0"/>
                      <w:color w:val="auto"/>
                    </w:rPr>
                  </w:pPr>
                  <w:r>
                    <w:rPr>
                      <w:rFonts w:hint="default" w:ascii="Times New Roman" w:hAnsi="Times New Roman" w:eastAsia="宋体" w:cs="Times New Roman"/>
                      <w:b w:val="0"/>
                      <w:bCs w:val="0"/>
                      <w:color w:val="auto"/>
                    </w:rPr>
                    <w:t>最高允许排放速率</w:t>
                  </w:r>
                </w:p>
                <w:p>
                  <w:pPr>
                    <w:pStyle w:val="43"/>
                    <w:keepNext w:val="0"/>
                    <w:keepLines w:val="0"/>
                    <w:pageBreakBefore w:val="0"/>
                    <w:widowControl/>
                    <w:kinsoku/>
                    <w:wordWrap/>
                    <w:overflowPunct/>
                    <w:topLinePunct w:val="0"/>
                    <w:autoSpaceDE/>
                    <w:autoSpaceDN/>
                    <w:bidi w:val="0"/>
                    <w:adjustRightInd w:val="0"/>
                    <w:snapToGrid w:val="0"/>
                    <w:spacing w:beforeLines="0" w:afterLines="0" w:line="360" w:lineRule="auto"/>
                    <w:textAlignment w:val="auto"/>
                    <w:rPr>
                      <w:rFonts w:hint="default" w:ascii="Times New Roman" w:hAnsi="Times New Roman" w:eastAsia="宋体" w:cs="Times New Roman"/>
                      <w:b w:val="0"/>
                      <w:bCs w:val="0"/>
                      <w:color w:val="auto"/>
                      <w:lang w:eastAsia="zh-CN"/>
                    </w:rPr>
                  </w:pPr>
                  <w:r>
                    <w:rPr>
                      <w:rFonts w:hint="default" w:ascii="Times New Roman" w:hAnsi="Times New Roman" w:eastAsia="宋体" w:cs="Times New Roman"/>
                      <w:b w:val="0"/>
                      <w:bCs w:val="0"/>
                      <w:color w:val="auto"/>
                      <w:lang w:eastAsia="zh-CN"/>
                    </w:rPr>
                    <w:t>（</w:t>
                  </w:r>
                  <w:r>
                    <w:rPr>
                      <w:rFonts w:hint="default" w:ascii="Times New Roman" w:hAnsi="Times New Roman" w:eastAsia="宋体" w:cs="Times New Roman"/>
                      <w:b w:val="0"/>
                      <w:bCs w:val="0"/>
                      <w:color w:val="auto"/>
                    </w:rPr>
                    <w:t>15m排气筒</w:t>
                  </w:r>
                  <w:r>
                    <w:rPr>
                      <w:rFonts w:hint="default" w:ascii="Times New Roman" w:hAnsi="Times New Roman" w:eastAsia="宋体" w:cs="Times New Roman"/>
                      <w:b w:val="0"/>
                      <w:bCs w:val="0"/>
                      <w:color w:val="auto"/>
                      <w:lang w:eastAsia="zh-CN"/>
                    </w:rPr>
                    <w:t>）（</w:t>
                  </w:r>
                  <w:r>
                    <w:rPr>
                      <w:rFonts w:hint="default" w:ascii="Times New Roman" w:hAnsi="Times New Roman" w:eastAsia="宋体" w:cs="Times New Roman"/>
                      <w:b w:val="0"/>
                      <w:bCs w:val="0"/>
                      <w:color w:val="auto"/>
                    </w:rPr>
                    <w:t>kg/h</w:t>
                  </w:r>
                  <w:r>
                    <w:rPr>
                      <w:rFonts w:hint="default" w:ascii="Times New Roman" w:hAnsi="Times New Roman" w:eastAsia="宋体" w:cs="Times New Roman"/>
                      <w:b w:val="0"/>
                      <w:bCs w:val="0"/>
                      <w:color w:val="auto"/>
                      <w:lang w:eastAsia="zh-CN"/>
                    </w:rPr>
                    <w:t>）</w:t>
                  </w:r>
                </w:p>
              </w:tc>
              <w:tc>
                <w:tcPr>
                  <w:tcW w:w="1007" w:type="pct"/>
                  <w:noWrap w:val="0"/>
                  <w:vAlign w:val="center"/>
                </w:tcPr>
                <w:p>
                  <w:pPr>
                    <w:pStyle w:val="43"/>
                    <w:keepNext w:val="0"/>
                    <w:keepLines w:val="0"/>
                    <w:pageBreakBefore w:val="0"/>
                    <w:widowControl/>
                    <w:kinsoku/>
                    <w:wordWrap/>
                    <w:overflowPunct/>
                    <w:topLinePunct w:val="0"/>
                    <w:autoSpaceDE/>
                    <w:autoSpaceDN/>
                    <w:bidi w:val="0"/>
                    <w:adjustRightInd w:val="0"/>
                    <w:snapToGrid w:val="0"/>
                    <w:spacing w:beforeLines="0" w:afterLines="0" w:line="360" w:lineRule="auto"/>
                    <w:textAlignment w:val="auto"/>
                    <w:rPr>
                      <w:rFonts w:hint="default" w:ascii="Times New Roman" w:hAnsi="Times New Roman" w:eastAsia="宋体" w:cs="Times New Roman"/>
                      <w:b w:val="0"/>
                      <w:bCs w:val="0"/>
                      <w:color w:val="auto"/>
                      <w:lang w:eastAsia="zh-CN"/>
                    </w:rPr>
                  </w:pPr>
                  <w:r>
                    <w:rPr>
                      <w:rFonts w:hint="default" w:ascii="Times New Roman" w:hAnsi="Times New Roman" w:eastAsia="宋体" w:cs="Times New Roman"/>
                      <w:b w:val="0"/>
                      <w:bCs w:val="0"/>
                      <w:color w:val="auto"/>
                    </w:rPr>
                    <w:t>无组织浓度限值mg/m</w:t>
                  </w:r>
                  <w:r>
                    <w:rPr>
                      <w:rFonts w:hint="default" w:ascii="Times New Roman" w:hAnsi="Times New Roman" w:eastAsia="宋体" w:cs="Times New Roman"/>
                      <w:b w:val="0"/>
                      <w:bCs w:val="0"/>
                      <w:color w:val="auto"/>
                      <w:vertAlign w:val="superscript"/>
                    </w:rPr>
                    <w:t>3</w:t>
                  </w:r>
                </w:p>
              </w:tc>
              <w:tc>
                <w:tcPr>
                  <w:tcW w:w="608" w:type="pct"/>
                  <w:noWrap w:val="0"/>
                  <w:vAlign w:val="center"/>
                </w:tcPr>
                <w:p>
                  <w:pPr>
                    <w:pStyle w:val="43"/>
                    <w:keepNext w:val="0"/>
                    <w:keepLines w:val="0"/>
                    <w:pageBreakBefore w:val="0"/>
                    <w:widowControl/>
                    <w:kinsoku/>
                    <w:wordWrap/>
                    <w:overflowPunct/>
                    <w:topLinePunct w:val="0"/>
                    <w:autoSpaceDE/>
                    <w:autoSpaceDN/>
                    <w:bidi w:val="0"/>
                    <w:adjustRightInd w:val="0"/>
                    <w:snapToGrid w:val="0"/>
                    <w:spacing w:beforeLines="0" w:afterLines="0" w:line="360" w:lineRule="auto"/>
                    <w:textAlignment w:val="auto"/>
                    <w:rPr>
                      <w:rFonts w:hint="default" w:ascii="Times New Roman" w:hAnsi="Times New Roman" w:eastAsia="宋体" w:cs="Times New Roman"/>
                      <w:b w:val="0"/>
                      <w:bCs w:val="0"/>
                      <w:color w:val="auto"/>
                    </w:rPr>
                  </w:pPr>
                  <w:r>
                    <w:rPr>
                      <w:rFonts w:hint="default" w:ascii="Times New Roman" w:hAnsi="Times New Roman" w:eastAsia="宋体" w:cs="Times New Roman"/>
                      <w:b w:val="0"/>
                      <w:bCs w:val="0"/>
                      <w:color w:val="auto"/>
                    </w:rPr>
                    <w:t>最低去除效率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81" w:type="pct"/>
                  <w:noWrap w:val="0"/>
                  <w:vAlign w:val="center"/>
                </w:tcPr>
                <w:p>
                  <w:pPr>
                    <w:pStyle w:val="44"/>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imes New Roman" w:hAnsi="Times New Roman" w:eastAsia="宋体" w:cs="Times New Roman"/>
                      <w:b w:val="0"/>
                      <w:bCs w:val="0"/>
                      <w:color w:val="auto"/>
                      <w:lang w:val="en-US" w:eastAsia="zh-CN"/>
                    </w:rPr>
                  </w:pPr>
                  <w:r>
                    <w:rPr>
                      <w:rFonts w:hint="eastAsia" w:ascii="Times New Roman" w:hAnsi="Times New Roman" w:eastAsia="宋体" w:cs="Times New Roman"/>
                      <w:b w:val="0"/>
                      <w:bCs w:val="0"/>
                      <w:color w:val="auto"/>
                      <w:lang w:val="en-US" w:eastAsia="zh-CN"/>
                    </w:rPr>
                    <w:t>颗粒物</w:t>
                  </w:r>
                </w:p>
              </w:tc>
              <w:tc>
                <w:tcPr>
                  <w:tcW w:w="1260" w:type="pct"/>
                  <w:noWrap w:val="0"/>
                  <w:vAlign w:val="center"/>
                </w:tcPr>
                <w:p>
                  <w:pPr>
                    <w:pStyle w:val="44"/>
                    <w:keepNext w:val="0"/>
                    <w:keepLines w:val="0"/>
                    <w:pageBreakBefore w:val="0"/>
                    <w:widowControl/>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val="0"/>
                      <w:bCs w:val="0"/>
                      <w:color w:val="auto"/>
                      <w:lang w:val="en-US" w:eastAsia="zh-CN"/>
                    </w:rPr>
                  </w:pPr>
                  <w:r>
                    <w:rPr>
                      <w:rFonts w:hint="eastAsia" w:ascii="Times New Roman" w:hAnsi="Times New Roman" w:eastAsia="宋体" w:cs="Times New Roman"/>
                      <w:b w:val="0"/>
                      <w:bCs w:val="0"/>
                      <w:color w:val="auto"/>
                      <w:lang w:val="en-US" w:eastAsia="zh-CN"/>
                    </w:rPr>
                    <w:t>120</w:t>
                  </w:r>
                </w:p>
              </w:tc>
              <w:tc>
                <w:tcPr>
                  <w:tcW w:w="1541" w:type="pct"/>
                  <w:noWrap w:val="0"/>
                  <w:vAlign w:val="center"/>
                </w:tcPr>
                <w:p>
                  <w:pPr>
                    <w:pStyle w:val="44"/>
                    <w:keepNext w:val="0"/>
                    <w:keepLines w:val="0"/>
                    <w:pageBreakBefore w:val="0"/>
                    <w:widowControl/>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val="0"/>
                      <w:bCs w:val="0"/>
                      <w:color w:val="auto"/>
                      <w:lang w:val="en-US" w:eastAsia="zh-CN"/>
                    </w:rPr>
                  </w:pPr>
                  <w:r>
                    <w:rPr>
                      <w:rFonts w:hint="eastAsia" w:ascii="Times New Roman" w:hAnsi="Times New Roman" w:eastAsia="宋体" w:cs="Times New Roman"/>
                      <w:b w:val="0"/>
                      <w:bCs w:val="0"/>
                      <w:color w:val="auto"/>
                      <w:lang w:val="en-US" w:eastAsia="zh-CN"/>
                    </w:rPr>
                    <w:t>3.5</w:t>
                  </w:r>
                </w:p>
              </w:tc>
              <w:tc>
                <w:tcPr>
                  <w:tcW w:w="1007" w:type="pct"/>
                  <w:noWrap w:val="0"/>
                  <w:vAlign w:val="center"/>
                </w:tcPr>
                <w:p>
                  <w:pPr>
                    <w:pStyle w:val="44"/>
                    <w:keepNext w:val="0"/>
                    <w:keepLines w:val="0"/>
                    <w:pageBreakBefore w:val="0"/>
                    <w:widowControl/>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val="0"/>
                      <w:bCs w:val="0"/>
                      <w:color w:val="auto"/>
                      <w:lang w:val="en-US" w:eastAsia="zh-CN"/>
                    </w:rPr>
                  </w:pPr>
                  <w:r>
                    <w:rPr>
                      <w:rFonts w:hint="eastAsia" w:ascii="Times New Roman" w:hAnsi="Times New Roman" w:eastAsia="宋体" w:cs="Times New Roman"/>
                      <w:b w:val="0"/>
                      <w:bCs w:val="0"/>
                      <w:color w:val="auto"/>
                      <w:lang w:val="en-US" w:eastAsia="zh-CN"/>
                    </w:rPr>
                    <w:t>1.0</w:t>
                  </w:r>
                </w:p>
              </w:tc>
              <w:tc>
                <w:tcPr>
                  <w:tcW w:w="608" w:type="pct"/>
                  <w:noWrap w:val="0"/>
                  <w:vAlign w:val="center"/>
                </w:tcPr>
                <w:p>
                  <w:pPr>
                    <w:pStyle w:val="44"/>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imes New Roman" w:hAnsi="Times New Roman" w:eastAsia="宋体" w:cs="Times New Roman"/>
                      <w:b w:val="0"/>
                      <w:bCs w:val="0"/>
                      <w:color w:val="auto"/>
                      <w:lang w:val="en-US" w:eastAsia="zh-CN"/>
                    </w:rPr>
                  </w:pPr>
                  <w:r>
                    <w:rPr>
                      <w:rFonts w:hint="eastAsia" w:ascii="Times New Roman" w:hAnsi="Times New Roman" w:eastAsia="宋体" w:cs="Times New Roman"/>
                      <w:b w:val="0"/>
                      <w:bCs w:val="0"/>
                      <w:color w:val="auto"/>
                      <w:lang w:val="en-US" w:eastAsia="zh-CN"/>
                    </w:rPr>
                    <w:t>-</w:t>
                  </w:r>
                </w:p>
              </w:tc>
            </w:tr>
          </w:tbl>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jc w:val="both"/>
              <w:textAlignment w:val="auto"/>
              <w:rPr>
                <w:rFonts w:hint="eastAsia" w:ascii="Times New Roman" w:hAnsi="Times New Roman" w:cs="Times New Roman" w:eastAsiaTheme="minorEastAsia"/>
                <w:b w:val="0"/>
                <w:bCs/>
                <w:color w:val="auto"/>
                <w:sz w:val="24"/>
                <w:szCs w:val="24"/>
                <w:lang w:val="en-US" w:eastAsia="zh-CN"/>
              </w:rPr>
            </w:pPr>
            <w:r>
              <w:rPr>
                <w:rFonts w:hint="eastAsia" w:ascii="Times New Roman" w:hAnsi="Times New Roman" w:cs="Times New Roman" w:eastAsiaTheme="minorEastAsia"/>
                <w:b/>
                <w:bCs w:val="0"/>
                <w:color w:val="auto"/>
                <w:sz w:val="24"/>
                <w:szCs w:val="24"/>
                <w:lang w:val="en-US" w:eastAsia="zh-CN"/>
              </w:rPr>
              <w:t>验收：</w:t>
            </w:r>
            <w:r>
              <w:rPr>
                <w:rFonts w:hint="eastAsia" w:ascii="Times New Roman" w:hAnsi="Times New Roman" w:cs="Times New Roman" w:eastAsiaTheme="minorEastAsia"/>
                <w:b w:val="0"/>
                <w:bCs/>
                <w:color w:val="auto"/>
                <w:sz w:val="24"/>
                <w:szCs w:val="24"/>
              </w:rPr>
              <w:t>执行《大气污染物综合排放标准》（GB16297-1996）二级标准</w:t>
            </w:r>
            <w:r>
              <w:rPr>
                <w:rFonts w:hint="eastAsia" w:ascii="Times New Roman" w:hAnsi="Times New Roman" w:cs="Times New Roman" w:eastAsiaTheme="minorEastAsia"/>
                <w:b w:val="0"/>
                <w:bCs/>
                <w:color w:val="auto"/>
                <w:sz w:val="24"/>
                <w:szCs w:val="24"/>
                <w:lang w:val="en-US" w:eastAsia="zh-CN"/>
              </w:rPr>
              <w:t>，</w:t>
            </w:r>
            <w:r>
              <w:rPr>
                <w:rFonts w:hint="eastAsia" w:ascii="Times New Roman" w:hAnsi="Times New Roman" w:cs="Times New Roman" w:eastAsiaTheme="minorEastAsia"/>
                <w:b w:val="0"/>
                <w:bCs/>
                <w:color w:val="auto"/>
                <w:sz w:val="24"/>
                <w:szCs w:val="24"/>
              </w:rPr>
              <w:t>其最高允许标准排放浓度详见下表</w:t>
            </w:r>
            <w:r>
              <w:rPr>
                <w:rFonts w:hint="eastAsia" w:ascii="Times New Roman" w:hAnsi="Times New Roman" w:cs="Times New Roman" w:eastAsiaTheme="minorEastAsia"/>
                <w:b w:val="0"/>
                <w:bCs/>
                <w:color w:val="auto"/>
                <w:sz w:val="24"/>
                <w:szCs w:val="24"/>
                <w:lang w:eastAsia="zh-CN"/>
              </w:rPr>
              <w:t>：</w:t>
            </w:r>
          </w:p>
          <w:tbl>
            <w:tblPr>
              <w:tblStyle w:val="18"/>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72"/>
              <w:gridCol w:w="2167"/>
              <w:gridCol w:w="1416"/>
              <w:gridCol w:w="8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581" w:type="pct"/>
                  <w:noWrap w:val="0"/>
                  <w:vAlign w:val="center"/>
                </w:tcPr>
                <w:p>
                  <w:pPr>
                    <w:pStyle w:val="43"/>
                    <w:keepNext w:val="0"/>
                    <w:keepLines w:val="0"/>
                    <w:pageBreakBefore w:val="0"/>
                    <w:widowControl/>
                    <w:kinsoku/>
                    <w:wordWrap/>
                    <w:overflowPunct/>
                    <w:topLinePunct w:val="0"/>
                    <w:autoSpaceDE/>
                    <w:autoSpaceDN/>
                    <w:bidi w:val="0"/>
                    <w:adjustRightInd w:val="0"/>
                    <w:snapToGrid w:val="0"/>
                    <w:spacing w:beforeLines="0" w:afterLines="0" w:line="360" w:lineRule="auto"/>
                    <w:textAlignment w:val="auto"/>
                    <w:rPr>
                      <w:rFonts w:hint="default" w:ascii="Times New Roman" w:hAnsi="Times New Roman" w:eastAsia="宋体" w:cs="Times New Roman"/>
                      <w:b w:val="0"/>
                      <w:bCs w:val="0"/>
                      <w:color w:val="auto"/>
                    </w:rPr>
                  </w:pPr>
                  <w:r>
                    <w:rPr>
                      <w:rFonts w:hint="default" w:ascii="Times New Roman" w:hAnsi="Times New Roman" w:eastAsia="宋体" w:cs="Times New Roman"/>
                      <w:b w:val="0"/>
                      <w:bCs w:val="0"/>
                      <w:color w:val="auto"/>
                    </w:rPr>
                    <w:t>控制</w:t>
                  </w:r>
                </w:p>
                <w:p>
                  <w:pPr>
                    <w:pStyle w:val="43"/>
                    <w:keepNext w:val="0"/>
                    <w:keepLines w:val="0"/>
                    <w:pageBreakBefore w:val="0"/>
                    <w:widowControl/>
                    <w:kinsoku/>
                    <w:wordWrap/>
                    <w:overflowPunct/>
                    <w:topLinePunct w:val="0"/>
                    <w:autoSpaceDE/>
                    <w:autoSpaceDN/>
                    <w:bidi w:val="0"/>
                    <w:adjustRightInd w:val="0"/>
                    <w:snapToGrid w:val="0"/>
                    <w:spacing w:beforeLines="0" w:afterLines="0" w:line="360" w:lineRule="auto"/>
                    <w:textAlignment w:val="auto"/>
                    <w:rPr>
                      <w:rFonts w:hint="default" w:ascii="Times New Roman" w:hAnsi="Times New Roman" w:eastAsia="宋体" w:cs="Times New Roman"/>
                      <w:b w:val="0"/>
                      <w:bCs w:val="0"/>
                      <w:color w:val="auto"/>
                    </w:rPr>
                  </w:pPr>
                  <w:r>
                    <w:rPr>
                      <w:rFonts w:hint="default" w:ascii="Times New Roman" w:hAnsi="Times New Roman" w:eastAsia="宋体" w:cs="Times New Roman"/>
                      <w:b w:val="0"/>
                      <w:bCs w:val="0"/>
                      <w:color w:val="auto"/>
                    </w:rPr>
                    <w:t>项目</w:t>
                  </w:r>
                </w:p>
              </w:tc>
              <w:tc>
                <w:tcPr>
                  <w:tcW w:w="1260" w:type="pct"/>
                  <w:noWrap w:val="0"/>
                  <w:vAlign w:val="center"/>
                </w:tcPr>
                <w:p>
                  <w:pPr>
                    <w:pStyle w:val="43"/>
                    <w:keepNext w:val="0"/>
                    <w:keepLines w:val="0"/>
                    <w:pageBreakBefore w:val="0"/>
                    <w:widowControl/>
                    <w:kinsoku/>
                    <w:wordWrap/>
                    <w:overflowPunct/>
                    <w:topLinePunct w:val="0"/>
                    <w:autoSpaceDE/>
                    <w:autoSpaceDN/>
                    <w:bidi w:val="0"/>
                    <w:adjustRightInd w:val="0"/>
                    <w:snapToGrid w:val="0"/>
                    <w:spacing w:beforeLines="0" w:afterLines="0" w:line="360" w:lineRule="auto"/>
                    <w:textAlignment w:val="auto"/>
                    <w:rPr>
                      <w:rFonts w:hint="default" w:ascii="Times New Roman" w:hAnsi="Times New Roman" w:eastAsia="宋体" w:cs="Times New Roman"/>
                      <w:b w:val="0"/>
                      <w:bCs w:val="0"/>
                      <w:color w:val="auto"/>
                      <w:lang w:eastAsia="zh-CN"/>
                    </w:rPr>
                  </w:pPr>
                  <w:r>
                    <w:rPr>
                      <w:rFonts w:hint="default" w:ascii="Times New Roman" w:hAnsi="Times New Roman" w:eastAsia="宋体" w:cs="Times New Roman"/>
                      <w:b w:val="0"/>
                      <w:bCs w:val="0"/>
                      <w:color w:val="auto"/>
                      <w:lang w:val="en-US" w:eastAsia="zh-CN"/>
                    </w:rPr>
                    <w:t>最高允许排放</w:t>
                  </w:r>
                  <w:r>
                    <w:rPr>
                      <w:rFonts w:hint="default" w:ascii="Times New Roman" w:hAnsi="Times New Roman" w:eastAsia="宋体" w:cs="Times New Roman"/>
                      <w:b w:val="0"/>
                      <w:bCs w:val="0"/>
                      <w:color w:val="auto"/>
                    </w:rPr>
                    <w:t>浓度限值</w:t>
                  </w:r>
                  <w:r>
                    <w:rPr>
                      <w:rFonts w:hint="default" w:ascii="Times New Roman" w:hAnsi="Times New Roman" w:eastAsia="宋体" w:cs="Times New Roman"/>
                      <w:b w:val="0"/>
                      <w:bCs w:val="0"/>
                      <w:color w:val="auto"/>
                      <w:lang w:eastAsia="zh-CN"/>
                    </w:rPr>
                    <w:t>（</w:t>
                  </w:r>
                  <w:r>
                    <w:rPr>
                      <w:rFonts w:hint="default" w:ascii="Times New Roman" w:hAnsi="Times New Roman" w:eastAsia="宋体" w:cs="Times New Roman"/>
                      <w:b w:val="0"/>
                      <w:bCs w:val="0"/>
                      <w:color w:val="auto"/>
                    </w:rPr>
                    <w:t>mg/m</w:t>
                  </w:r>
                  <w:r>
                    <w:rPr>
                      <w:rFonts w:hint="default" w:ascii="Times New Roman" w:hAnsi="Times New Roman" w:eastAsia="宋体" w:cs="Times New Roman"/>
                      <w:b w:val="0"/>
                      <w:bCs w:val="0"/>
                      <w:color w:val="auto"/>
                      <w:vertAlign w:val="superscript"/>
                    </w:rPr>
                    <w:t>3</w:t>
                  </w:r>
                  <w:r>
                    <w:rPr>
                      <w:rFonts w:hint="default" w:ascii="Times New Roman" w:hAnsi="Times New Roman" w:eastAsia="宋体" w:cs="Times New Roman"/>
                      <w:b w:val="0"/>
                      <w:bCs w:val="0"/>
                      <w:color w:val="auto"/>
                      <w:lang w:eastAsia="zh-CN"/>
                    </w:rPr>
                    <w:t>）</w:t>
                  </w:r>
                </w:p>
              </w:tc>
              <w:tc>
                <w:tcPr>
                  <w:tcW w:w="1541" w:type="pct"/>
                  <w:noWrap w:val="0"/>
                  <w:vAlign w:val="center"/>
                </w:tcPr>
                <w:p>
                  <w:pPr>
                    <w:pStyle w:val="43"/>
                    <w:keepNext w:val="0"/>
                    <w:keepLines w:val="0"/>
                    <w:pageBreakBefore w:val="0"/>
                    <w:widowControl/>
                    <w:kinsoku/>
                    <w:wordWrap/>
                    <w:overflowPunct/>
                    <w:topLinePunct w:val="0"/>
                    <w:autoSpaceDE/>
                    <w:autoSpaceDN/>
                    <w:bidi w:val="0"/>
                    <w:adjustRightInd w:val="0"/>
                    <w:snapToGrid w:val="0"/>
                    <w:spacing w:beforeLines="0" w:afterLines="0" w:line="360" w:lineRule="auto"/>
                    <w:textAlignment w:val="auto"/>
                    <w:rPr>
                      <w:rFonts w:hint="default" w:ascii="Times New Roman" w:hAnsi="Times New Roman" w:eastAsia="宋体" w:cs="Times New Roman"/>
                      <w:b w:val="0"/>
                      <w:bCs w:val="0"/>
                      <w:color w:val="auto"/>
                    </w:rPr>
                  </w:pPr>
                  <w:r>
                    <w:rPr>
                      <w:rFonts w:hint="default" w:ascii="Times New Roman" w:hAnsi="Times New Roman" w:eastAsia="宋体" w:cs="Times New Roman"/>
                      <w:b w:val="0"/>
                      <w:bCs w:val="0"/>
                      <w:color w:val="auto"/>
                    </w:rPr>
                    <w:t>最高允许排放速率</w:t>
                  </w:r>
                </w:p>
                <w:p>
                  <w:pPr>
                    <w:pStyle w:val="43"/>
                    <w:keepNext w:val="0"/>
                    <w:keepLines w:val="0"/>
                    <w:pageBreakBefore w:val="0"/>
                    <w:widowControl/>
                    <w:kinsoku/>
                    <w:wordWrap/>
                    <w:overflowPunct/>
                    <w:topLinePunct w:val="0"/>
                    <w:autoSpaceDE/>
                    <w:autoSpaceDN/>
                    <w:bidi w:val="0"/>
                    <w:adjustRightInd w:val="0"/>
                    <w:snapToGrid w:val="0"/>
                    <w:spacing w:beforeLines="0" w:afterLines="0" w:line="360" w:lineRule="auto"/>
                    <w:textAlignment w:val="auto"/>
                    <w:rPr>
                      <w:rFonts w:hint="default" w:ascii="Times New Roman" w:hAnsi="Times New Roman" w:eastAsia="宋体" w:cs="Times New Roman"/>
                      <w:b w:val="0"/>
                      <w:bCs w:val="0"/>
                      <w:color w:val="auto"/>
                      <w:lang w:eastAsia="zh-CN"/>
                    </w:rPr>
                  </w:pPr>
                  <w:r>
                    <w:rPr>
                      <w:rFonts w:hint="default" w:ascii="Times New Roman" w:hAnsi="Times New Roman" w:eastAsia="宋体" w:cs="Times New Roman"/>
                      <w:b w:val="0"/>
                      <w:bCs w:val="0"/>
                      <w:color w:val="auto"/>
                      <w:lang w:eastAsia="zh-CN"/>
                    </w:rPr>
                    <w:t>（</w:t>
                  </w:r>
                  <w:r>
                    <w:rPr>
                      <w:rFonts w:hint="default" w:ascii="Times New Roman" w:hAnsi="Times New Roman" w:eastAsia="宋体" w:cs="Times New Roman"/>
                      <w:b w:val="0"/>
                      <w:bCs w:val="0"/>
                      <w:color w:val="auto"/>
                    </w:rPr>
                    <w:t>15m排气筒</w:t>
                  </w:r>
                  <w:r>
                    <w:rPr>
                      <w:rFonts w:hint="default" w:ascii="Times New Roman" w:hAnsi="Times New Roman" w:eastAsia="宋体" w:cs="Times New Roman"/>
                      <w:b w:val="0"/>
                      <w:bCs w:val="0"/>
                      <w:color w:val="auto"/>
                      <w:lang w:eastAsia="zh-CN"/>
                    </w:rPr>
                    <w:t>）（</w:t>
                  </w:r>
                  <w:r>
                    <w:rPr>
                      <w:rFonts w:hint="default" w:ascii="Times New Roman" w:hAnsi="Times New Roman" w:eastAsia="宋体" w:cs="Times New Roman"/>
                      <w:b w:val="0"/>
                      <w:bCs w:val="0"/>
                      <w:color w:val="auto"/>
                    </w:rPr>
                    <w:t>kg/h</w:t>
                  </w:r>
                  <w:r>
                    <w:rPr>
                      <w:rFonts w:hint="default" w:ascii="Times New Roman" w:hAnsi="Times New Roman" w:eastAsia="宋体" w:cs="Times New Roman"/>
                      <w:b w:val="0"/>
                      <w:bCs w:val="0"/>
                      <w:color w:val="auto"/>
                      <w:lang w:eastAsia="zh-CN"/>
                    </w:rPr>
                    <w:t>）</w:t>
                  </w:r>
                </w:p>
              </w:tc>
              <w:tc>
                <w:tcPr>
                  <w:tcW w:w="1007" w:type="pct"/>
                  <w:noWrap w:val="0"/>
                  <w:vAlign w:val="center"/>
                </w:tcPr>
                <w:p>
                  <w:pPr>
                    <w:pStyle w:val="43"/>
                    <w:keepNext w:val="0"/>
                    <w:keepLines w:val="0"/>
                    <w:pageBreakBefore w:val="0"/>
                    <w:widowControl/>
                    <w:kinsoku/>
                    <w:wordWrap/>
                    <w:overflowPunct/>
                    <w:topLinePunct w:val="0"/>
                    <w:autoSpaceDE/>
                    <w:autoSpaceDN/>
                    <w:bidi w:val="0"/>
                    <w:adjustRightInd w:val="0"/>
                    <w:snapToGrid w:val="0"/>
                    <w:spacing w:beforeLines="0" w:afterLines="0" w:line="360" w:lineRule="auto"/>
                    <w:textAlignment w:val="auto"/>
                    <w:rPr>
                      <w:rFonts w:hint="default" w:ascii="Times New Roman" w:hAnsi="Times New Roman" w:eastAsia="宋体" w:cs="Times New Roman"/>
                      <w:b w:val="0"/>
                      <w:bCs w:val="0"/>
                      <w:color w:val="auto"/>
                      <w:lang w:eastAsia="zh-CN"/>
                    </w:rPr>
                  </w:pPr>
                  <w:r>
                    <w:rPr>
                      <w:rFonts w:hint="default" w:ascii="Times New Roman" w:hAnsi="Times New Roman" w:eastAsia="宋体" w:cs="Times New Roman"/>
                      <w:b w:val="0"/>
                      <w:bCs w:val="0"/>
                      <w:color w:val="auto"/>
                    </w:rPr>
                    <w:t>无组织浓度限值mg/m</w:t>
                  </w:r>
                  <w:r>
                    <w:rPr>
                      <w:rFonts w:hint="default" w:ascii="Times New Roman" w:hAnsi="Times New Roman" w:eastAsia="宋体" w:cs="Times New Roman"/>
                      <w:b w:val="0"/>
                      <w:bCs w:val="0"/>
                      <w:color w:val="auto"/>
                      <w:vertAlign w:val="superscript"/>
                    </w:rPr>
                    <w:t>3</w:t>
                  </w:r>
                </w:p>
              </w:tc>
              <w:tc>
                <w:tcPr>
                  <w:tcW w:w="608" w:type="pct"/>
                  <w:noWrap w:val="0"/>
                  <w:vAlign w:val="center"/>
                </w:tcPr>
                <w:p>
                  <w:pPr>
                    <w:pStyle w:val="43"/>
                    <w:keepNext w:val="0"/>
                    <w:keepLines w:val="0"/>
                    <w:pageBreakBefore w:val="0"/>
                    <w:widowControl/>
                    <w:kinsoku/>
                    <w:wordWrap/>
                    <w:overflowPunct/>
                    <w:topLinePunct w:val="0"/>
                    <w:autoSpaceDE/>
                    <w:autoSpaceDN/>
                    <w:bidi w:val="0"/>
                    <w:adjustRightInd w:val="0"/>
                    <w:snapToGrid w:val="0"/>
                    <w:spacing w:beforeLines="0" w:afterLines="0" w:line="360" w:lineRule="auto"/>
                    <w:textAlignment w:val="auto"/>
                    <w:rPr>
                      <w:rFonts w:hint="default" w:ascii="Times New Roman" w:hAnsi="Times New Roman" w:eastAsia="宋体" w:cs="Times New Roman"/>
                      <w:b w:val="0"/>
                      <w:bCs w:val="0"/>
                      <w:color w:val="auto"/>
                    </w:rPr>
                  </w:pPr>
                  <w:r>
                    <w:rPr>
                      <w:rFonts w:hint="default" w:ascii="Times New Roman" w:hAnsi="Times New Roman" w:eastAsia="宋体" w:cs="Times New Roman"/>
                      <w:b w:val="0"/>
                      <w:bCs w:val="0"/>
                      <w:color w:val="auto"/>
                    </w:rPr>
                    <w:t>最低去除效率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81" w:type="pct"/>
                  <w:noWrap w:val="0"/>
                  <w:vAlign w:val="center"/>
                </w:tcPr>
                <w:p>
                  <w:pPr>
                    <w:pStyle w:val="44"/>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imes New Roman" w:hAnsi="Times New Roman" w:eastAsia="宋体" w:cs="Times New Roman"/>
                      <w:b w:val="0"/>
                      <w:bCs w:val="0"/>
                      <w:color w:val="auto"/>
                      <w:lang w:val="en-US" w:eastAsia="zh-CN"/>
                    </w:rPr>
                  </w:pPr>
                  <w:r>
                    <w:rPr>
                      <w:rFonts w:hint="eastAsia" w:ascii="Times New Roman" w:hAnsi="Times New Roman" w:eastAsia="宋体" w:cs="Times New Roman"/>
                      <w:b w:val="0"/>
                      <w:bCs w:val="0"/>
                      <w:color w:val="auto"/>
                      <w:lang w:val="en-US" w:eastAsia="zh-CN"/>
                    </w:rPr>
                    <w:t>颗粒物</w:t>
                  </w:r>
                </w:p>
              </w:tc>
              <w:tc>
                <w:tcPr>
                  <w:tcW w:w="1260" w:type="pct"/>
                  <w:noWrap w:val="0"/>
                  <w:vAlign w:val="center"/>
                </w:tcPr>
                <w:p>
                  <w:pPr>
                    <w:pStyle w:val="44"/>
                    <w:keepNext w:val="0"/>
                    <w:keepLines w:val="0"/>
                    <w:pageBreakBefore w:val="0"/>
                    <w:widowControl/>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val="0"/>
                      <w:bCs w:val="0"/>
                      <w:color w:val="auto"/>
                      <w:lang w:val="en-US" w:eastAsia="zh-CN"/>
                    </w:rPr>
                  </w:pPr>
                  <w:r>
                    <w:rPr>
                      <w:rFonts w:hint="eastAsia" w:ascii="Times New Roman" w:hAnsi="Times New Roman" w:eastAsia="宋体" w:cs="Times New Roman"/>
                      <w:b w:val="0"/>
                      <w:bCs w:val="0"/>
                      <w:color w:val="auto"/>
                      <w:lang w:val="en-US" w:eastAsia="zh-CN"/>
                    </w:rPr>
                    <w:t>120</w:t>
                  </w:r>
                </w:p>
              </w:tc>
              <w:tc>
                <w:tcPr>
                  <w:tcW w:w="1541" w:type="pct"/>
                  <w:noWrap w:val="0"/>
                  <w:vAlign w:val="center"/>
                </w:tcPr>
                <w:p>
                  <w:pPr>
                    <w:pStyle w:val="44"/>
                    <w:keepNext w:val="0"/>
                    <w:keepLines w:val="0"/>
                    <w:pageBreakBefore w:val="0"/>
                    <w:widowControl/>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val="0"/>
                      <w:bCs w:val="0"/>
                      <w:color w:val="auto"/>
                      <w:lang w:val="en-US" w:eastAsia="zh-CN"/>
                    </w:rPr>
                  </w:pPr>
                  <w:r>
                    <w:rPr>
                      <w:rFonts w:hint="eastAsia" w:ascii="Times New Roman" w:hAnsi="Times New Roman" w:eastAsia="宋体" w:cs="Times New Roman"/>
                      <w:b w:val="0"/>
                      <w:bCs w:val="0"/>
                      <w:color w:val="auto"/>
                      <w:lang w:val="en-US" w:eastAsia="zh-CN"/>
                    </w:rPr>
                    <w:t>3.5</w:t>
                  </w:r>
                </w:p>
              </w:tc>
              <w:tc>
                <w:tcPr>
                  <w:tcW w:w="1007" w:type="pct"/>
                  <w:noWrap w:val="0"/>
                  <w:vAlign w:val="center"/>
                </w:tcPr>
                <w:p>
                  <w:pPr>
                    <w:pStyle w:val="44"/>
                    <w:keepNext w:val="0"/>
                    <w:keepLines w:val="0"/>
                    <w:pageBreakBefore w:val="0"/>
                    <w:widowControl/>
                    <w:kinsoku/>
                    <w:wordWrap/>
                    <w:overflowPunct/>
                    <w:topLinePunct w:val="0"/>
                    <w:autoSpaceDE/>
                    <w:autoSpaceDN/>
                    <w:bidi w:val="0"/>
                    <w:adjustRightInd w:val="0"/>
                    <w:snapToGrid w:val="0"/>
                    <w:spacing w:line="360" w:lineRule="auto"/>
                    <w:textAlignment w:val="auto"/>
                    <w:rPr>
                      <w:rFonts w:hint="default" w:ascii="Times New Roman" w:hAnsi="Times New Roman" w:eastAsia="宋体" w:cs="Times New Roman"/>
                      <w:b w:val="0"/>
                      <w:bCs w:val="0"/>
                      <w:color w:val="auto"/>
                      <w:lang w:val="en-US" w:eastAsia="zh-CN"/>
                    </w:rPr>
                  </w:pPr>
                  <w:r>
                    <w:rPr>
                      <w:rFonts w:hint="eastAsia" w:ascii="Times New Roman" w:hAnsi="Times New Roman" w:eastAsia="宋体" w:cs="Times New Roman"/>
                      <w:b w:val="0"/>
                      <w:bCs w:val="0"/>
                      <w:color w:val="auto"/>
                      <w:lang w:val="en-US" w:eastAsia="zh-CN"/>
                    </w:rPr>
                    <w:t>1.0</w:t>
                  </w:r>
                </w:p>
              </w:tc>
              <w:tc>
                <w:tcPr>
                  <w:tcW w:w="608" w:type="pct"/>
                  <w:noWrap w:val="0"/>
                  <w:vAlign w:val="center"/>
                </w:tcPr>
                <w:p>
                  <w:pPr>
                    <w:pStyle w:val="44"/>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Times New Roman" w:hAnsi="Times New Roman" w:eastAsia="宋体" w:cs="Times New Roman"/>
                      <w:b w:val="0"/>
                      <w:bCs w:val="0"/>
                      <w:color w:val="auto"/>
                      <w:lang w:val="en-US" w:eastAsia="zh-CN"/>
                    </w:rPr>
                  </w:pPr>
                  <w:r>
                    <w:rPr>
                      <w:rFonts w:hint="eastAsia" w:ascii="Times New Roman" w:hAnsi="Times New Roman" w:eastAsia="宋体" w:cs="Times New Roman"/>
                      <w:b w:val="0"/>
                      <w:bCs w:val="0"/>
                      <w:color w:val="auto"/>
                      <w:lang w:val="en-US" w:eastAsia="zh-CN"/>
                    </w:rPr>
                    <w:t>-</w:t>
                  </w:r>
                </w:p>
              </w:tc>
            </w:tr>
          </w:tbl>
          <w:p>
            <w:pPr>
              <w:spacing w:line="360" w:lineRule="auto"/>
              <w:jc w:val="both"/>
              <w:rPr>
                <w:rFonts w:ascii="Times New Roman" w:hAnsi="Times New Roman" w:cs="Times New Roman" w:eastAsiaTheme="minorEastAsia"/>
                <w:bCs/>
                <w:color w:val="auto"/>
                <w:sz w:val="24"/>
                <w:szCs w:val="24"/>
              </w:rPr>
            </w:pPr>
            <w:r>
              <w:rPr>
                <w:rFonts w:hint="eastAsia" w:ascii="Times New Roman" w:hAnsi="Times New Roman" w:cs="Times New Roman" w:eastAsiaTheme="minorEastAsia"/>
                <w:b/>
                <w:color w:val="auto"/>
                <w:sz w:val="24"/>
                <w:szCs w:val="24"/>
              </w:rPr>
              <w:t>噪声</w:t>
            </w:r>
            <w:r>
              <w:rPr>
                <w:rFonts w:hint="eastAsia" w:ascii="Times New Roman" w:hAnsi="Times New Roman" w:cs="Times New Roman" w:eastAsiaTheme="minorEastAsia"/>
                <w:bCs/>
                <w:color w:val="auto"/>
                <w:sz w:val="24"/>
                <w:szCs w:val="24"/>
              </w:rPr>
              <w:t>：</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jc w:val="both"/>
              <w:textAlignment w:val="auto"/>
              <w:rPr>
                <w:rFonts w:hint="eastAsia" w:ascii="Times New Roman" w:hAnsi="Times New Roman" w:cs="Times New Roman" w:eastAsiaTheme="minorEastAsia"/>
                <w:bCs/>
                <w:color w:val="auto"/>
                <w:sz w:val="24"/>
                <w:szCs w:val="24"/>
                <w:lang w:eastAsia="zh-CN"/>
              </w:rPr>
            </w:pPr>
            <w:r>
              <w:rPr>
                <w:rFonts w:hint="eastAsia" w:ascii="Times New Roman" w:hAnsi="Times New Roman" w:cs="Times New Roman" w:eastAsiaTheme="minorEastAsia"/>
                <w:b/>
                <w:bCs w:val="0"/>
                <w:color w:val="auto"/>
                <w:sz w:val="24"/>
                <w:szCs w:val="24"/>
                <w:lang w:val="en-US" w:eastAsia="zh-CN"/>
              </w:rPr>
              <w:t>环评：</w:t>
            </w:r>
            <w:r>
              <w:rPr>
                <w:rFonts w:hint="eastAsia" w:ascii="Times New Roman" w:hAnsi="Times New Roman" w:cs="Times New Roman" w:eastAsiaTheme="minorEastAsia"/>
                <w:b w:val="0"/>
                <w:bCs/>
                <w:color w:val="auto"/>
                <w:sz w:val="24"/>
                <w:szCs w:val="24"/>
                <w:lang w:val="en-US" w:eastAsia="zh-CN"/>
              </w:rPr>
              <w:t>场界</w:t>
            </w:r>
            <w:r>
              <w:rPr>
                <w:rFonts w:ascii="Times New Roman" w:hAnsi="Times New Roman" w:cs="Times New Roman" w:eastAsiaTheme="minorEastAsia"/>
                <w:bCs/>
                <w:color w:val="auto"/>
                <w:sz w:val="24"/>
                <w:szCs w:val="24"/>
              </w:rPr>
              <w:t>噪声执行</w:t>
            </w:r>
            <w:r>
              <w:rPr>
                <w:rFonts w:hint="default" w:ascii="Times New Roman" w:hAnsi="Times New Roman" w:eastAsia="宋体" w:cs="Times New Roman"/>
                <w:color w:val="auto"/>
                <w:sz w:val="24"/>
                <w:szCs w:val="28"/>
                <w:highlight w:val="none"/>
                <w:lang w:val="en-US" w:eastAsia="zh-CN"/>
              </w:rPr>
              <w:t>《</w:t>
            </w:r>
            <w:r>
              <w:rPr>
                <w:rFonts w:hint="eastAsia" w:ascii="Times New Roman" w:hAnsi="Times New Roman" w:eastAsia="宋体" w:cs="Times New Roman"/>
                <w:color w:val="auto"/>
                <w:sz w:val="24"/>
                <w:szCs w:val="28"/>
                <w:highlight w:val="none"/>
                <w:lang w:val="en-US" w:eastAsia="zh-CN"/>
              </w:rPr>
              <w:t>工业企业厂界</w:t>
            </w:r>
            <w:r>
              <w:rPr>
                <w:rFonts w:hint="default" w:ascii="Times New Roman" w:hAnsi="Times New Roman" w:eastAsia="宋体" w:cs="Times New Roman"/>
                <w:color w:val="auto"/>
                <w:sz w:val="24"/>
                <w:szCs w:val="28"/>
                <w:highlight w:val="none"/>
                <w:lang w:val="en-US" w:eastAsia="zh-CN"/>
              </w:rPr>
              <w:t>噪声排放标准》（GB</w:t>
            </w:r>
            <w:r>
              <w:rPr>
                <w:rFonts w:hint="eastAsia" w:ascii="Times New Roman" w:hAnsi="Times New Roman" w:eastAsia="宋体" w:cs="Times New Roman"/>
                <w:color w:val="auto"/>
                <w:sz w:val="24"/>
                <w:szCs w:val="28"/>
                <w:highlight w:val="none"/>
                <w:lang w:val="en-US" w:eastAsia="zh-CN"/>
              </w:rPr>
              <w:t>112.148</w:t>
            </w:r>
            <w:r>
              <w:rPr>
                <w:rFonts w:hint="default" w:ascii="Times New Roman" w:hAnsi="Times New Roman" w:eastAsia="宋体" w:cs="Times New Roman"/>
                <w:color w:val="auto"/>
                <w:sz w:val="24"/>
                <w:szCs w:val="28"/>
                <w:highlight w:val="none"/>
                <w:lang w:val="en-US" w:eastAsia="zh-CN"/>
              </w:rPr>
              <w:t>-2008）</w:t>
            </w:r>
            <w:r>
              <w:rPr>
                <w:rFonts w:hint="eastAsia" w:ascii="Times New Roman" w:hAnsi="Times New Roman" w:eastAsia="宋体" w:cs="Times New Roman"/>
                <w:color w:val="auto"/>
                <w:sz w:val="24"/>
                <w:szCs w:val="28"/>
                <w:highlight w:val="none"/>
                <w:lang w:val="en-US" w:eastAsia="zh-CN"/>
              </w:rPr>
              <w:t>2</w:t>
            </w:r>
            <w:r>
              <w:rPr>
                <w:rFonts w:hint="default" w:ascii="Times New Roman" w:hAnsi="Times New Roman" w:eastAsia="宋体" w:cs="Times New Roman"/>
                <w:color w:val="auto"/>
                <w:sz w:val="24"/>
                <w:szCs w:val="28"/>
                <w:highlight w:val="none"/>
                <w:lang w:val="en-US" w:eastAsia="zh-CN"/>
              </w:rPr>
              <w:t>类标准</w:t>
            </w:r>
            <w:r>
              <w:rPr>
                <w:rFonts w:hint="eastAsia" w:ascii="Times New Roman" w:hAnsi="Times New Roman" w:eastAsia="宋体" w:cs="Times New Roman"/>
                <w:color w:val="auto"/>
                <w:sz w:val="24"/>
                <w:szCs w:val="28"/>
                <w:highlight w:val="none"/>
                <w:lang w:val="en-US" w:eastAsia="zh-CN"/>
              </w:rPr>
              <w:t>。</w:t>
            </w:r>
          </w:p>
          <w:tbl>
            <w:tblPr>
              <w:tblStyle w:val="18"/>
              <w:tblW w:w="4954"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66"/>
              <w:gridCol w:w="1331"/>
              <w:gridCol w:w="2225"/>
              <w:gridCol w:w="184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9" w:hRule="atLeast"/>
                <w:jc w:val="center"/>
              </w:trPr>
              <w:tc>
                <w:tcPr>
                  <w:tcW w:w="1124" w:type="pct"/>
                  <w:tcBorders>
                    <w:top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leftChars="0" w:hanging="200" w:firstLineChars="0"/>
                    <w:jc w:val="center"/>
                    <w:textAlignment w:val="auto"/>
                    <w:rPr>
                      <w:rFonts w:ascii="Times New Roman" w:hAnsi="Times New Roman" w:cs="Times New Roman" w:eastAsiaTheme="minorEastAsia"/>
                      <w:b/>
                      <w:color w:val="auto"/>
                      <w:kern w:val="2"/>
                      <w:sz w:val="21"/>
                      <w:szCs w:val="21"/>
                    </w:rPr>
                  </w:pPr>
                  <w:r>
                    <w:rPr>
                      <w:rFonts w:ascii="Times New Roman" w:hAnsi="Times New Roman" w:cs="Times New Roman" w:eastAsiaTheme="minorEastAsia"/>
                      <w:b/>
                      <w:color w:val="auto"/>
                      <w:kern w:val="2"/>
                      <w:sz w:val="21"/>
                      <w:szCs w:val="21"/>
                    </w:rPr>
                    <w:t>环境要素</w:t>
                  </w:r>
                </w:p>
              </w:tc>
              <w:tc>
                <w:tcPr>
                  <w:tcW w:w="955" w:type="pct"/>
                  <w:tcBorders>
                    <w:top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422" w:leftChars="0" w:hanging="422" w:hangingChars="200"/>
                    <w:jc w:val="center"/>
                    <w:textAlignment w:val="auto"/>
                    <w:rPr>
                      <w:rFonts w:ascii="Times New Roman" w:hAnsi="Times New Roman" w:cs="Times New Roman" w:eastAsiaTheme="minorEastAsia"/>
                      <w:b/>
                      <w:color w:val="auto"/>
                      <w:kern w:val="2"/>
                      <w:sz w:val="21"/>
                      <w:szCs w:val="21"/>
                    </w:rPr>
                  </w:pPr>
                  <w:r>
                    <w:rPr>
                      <w:rFonts w:ascii="Times New Roman" w:hAnsi="Times New Roman" w:cs="Times New Roman" w:eastAsiaTheme="minorEastAsia"/>
                      <w:b/>
                      <w:color w:val="auto"/>
                      <w:kern w:val="2"/>
                      <w:sz w:val="21"/>
                      <w:szCs w:val="21"/>
                    </w:rPr>
                    <w:t>项目</w:t>
                  </w:r>
                </w:p>
              </w:tc>
              <w:tc>
                <w:tcPr>
                  <w:tcW w:w="1597" w:type="pct"/>
                  <w:tcBorders>
                    <w:top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422" w:leftChars="0" w:hanging="422" w:hangingChars="200"/>
                    <w:jc w:val="center"/>
                    <w:textAlignment w:val="auto"/>
                    <w:rPr>
                      <w:rFonts w:ascii="Times New Roman" w:hAnsi="Times New Roman" w:cs="Times New Roman" w:eastAsiaTheme="minorEastAsia"/>
                      <w:b/>
                      <w:color w:val="auto"/>
                      <w:kern w:val="2"/>
                      <w:sz w:val="21"/>
                      <w:szCs w:val="21"/>
                    </w:rPr>
                  </w:pPr>
                  <w:r>
                    <w:rPr>
                      <w:rFonts w:ascii="Times New Roman" w:hAnsi="Times New Roman" w:cs="Times New Roman" w:eastAsiaTheme="minorEastAsia"/>
                      <w:b/>
                      <w:color w:val="auto"/>
                      <w:kern w:val="2"/>
                      <w:sz w:val="21"/>
                      <w:szCs w:val="21"/>
                    </w:rPr>
                    <w:t>标准（</w:t>
                  </w:r>
                  <w:r>
                    <w:rPr>
                      <w:rFonts w:ascii="Times New Roman" w:hAnsi="Times New Roman" w:cs="Times New Roman" w:eastAsiaTheme="minorEastAsia"/>
                      <w:b/>
                      <w:color w:val="auto"/>
                      <w:spacing w:val="4"/>
                      <w:kern w:val="2"/>
                      <w:sz w:val="21"/>
                      <w:szCs w:val="21"/>
                    </w:rPr>
                    <w:t>dB(A)</w:t>
                  </w:r>
                  <w:r>
                    <w:rPr>
                      <w:rFonts w:ascii="Times New Roman" w:hAnsi="Times New Roman" w:cs="Times New Roman" w:eastAsiaTheme="minorEastAsia"/>
                      <w:b/>
                      <w:color w:val="auto"/>
                      <w:kern w:val="2"/>
                      <w:sz w:val="21"/>
                      <w:szCs w:val="21"/>
                    </w:rPr>
                    <w:t>）</w:t>
                  </w:r>
                </w:p>
              </w:tc>
              <w:tc>
                <w:tcPr>
                  <w:tcW w:w="1323" w:type="pct"/>
                  <w:tcBorders>
                    <w:top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422" w:leftChars="0" w:hanging="422" w:hangingChars="200"/>
                    <w:jc w:val="center"/>
                    <w:textAlignment w:val="auto"/>
                    <w:rPr>
                      <w:rFonts w:ascii="Times New Roman" w:hAnsi="Times New Roman" w:cs="Times New Roman" w:eastAsiaTheme="minorEastAsia"/>
                      <w:b/>
                      <w:color w:val="auto"/>
                      <w:kern w:val="2"/>
                      <w:sz w:val="21"/>
                      <w:szCs w:val="21"/>
                    </w:rPr>
                  </w:pPr>
                  <w:r>
                    <w:rPr>
                      <w:rFonts w:ascii="Times New Roman" w:hAnsi="Times New Roman" w:cs="Times New Roman" w:eastAsiaTheme="minorEastAsia"/>
                      <w:b/>
                      <w:color w:val="auto"/>
                      <w:kern w:val="2"/>
                      <w:sz w:val="21"/>
                      <w:szCs w:val="21"/>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31" w:hRule="atLeast"/>
                <w:jc w:val="center"/>
              </w:trPr>
              <w:tc>
                <w:tcPr>
                  <w:tcW w:w="1124" w:type="pct"/>
                  <w:vMerge w:val="restart"/>
                  <w:vAlign w:val="center"/>
                </w:tcPr>
                <w:p>
                  <w:pPr>
                    <w:keepNext w:val="0"/>
                    <w:keepLines w:val="0"/>
                    <w:pageBreakBefore w:val="0"/>
                    <w:kinsoku/>
                    <w:wordWrap/>
                    <w:overflowPunct/>
                    <w:topLinePunct w:val="0"/>
                    <w:autoSpaceDE/>
                    <w:autoSpaceDN/>
                    <w:bidi w:val="0"/>
                    <w:adjustRightInd w:val="0"/>
                    <w:snapToGrid w:val="0"/>
                    <w:spacing w:line="360" w:lineRule="auto"/>
                    <w:ind w:left="0"/>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厂界噪声</w:t>
                  </w:r>
                </w:p>
              </w:tc>
              <w:tc>
                <w:tcPr>
                  <w:tcW w:w="955" w:type="pct"/>
                  <w:vAlign w:val="center"/>
                </w:tcPr>
                <w:p>
                  <w:pPr>
                    <w:keepNext w:val="0"/>
                    <w:keepLines w:val="0"/>
                    <w:pageBreakBefore w:val="0"/>
                    <w:kinsoku/>
                    <w:wordWrap/>
                    <w:overflowPunct/>
                    <w:topLinePunct w:val="0"/>
                    <w:autoSpaceDE/>
                    <w:autoSpaceDN/>
                    <w:bidi w:val="0"/>
                    <w:adjustRightInd w:val="0"/>
                    <w:snapToGrid w:val="0"/>
                    <w:spacing w:line="360" w:lineRule="auto"/>
                    <w:ind w:left="0"/>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昼间</w:t>
                  </w:r>
                </w:p>
              </w:tc>
              <w:tc>
                <w:tcPr>
                  <w:tcW w:w="1597" w:type="pct"/>
                  <w:vAlign w:val="center"/>
                </w:tcPr>
                <w:p>
                  <w:pPr>
                    <w:keepNext w:val="0"/>
                    <w:keepLines w:val="0"/>
                    <w:pageBreakBefore w:val="0"/>
                    <w:kinsoku/>
                    <w:wordWrap/>
                    <w:overflowPunct/>
                    <w:topLinePunct w:val="0"/>
                    <w:autoSpaceDE/>
                    <w:autoSpaceDN/>
                    <w:bidi w:val="0"/>
                    <w:adjustRightInd w:val="0"/>
                    <w:snapToGrid w:val="0"/>
                    <w:spacing w:line="360" w:lineRule="auto"/>
                    <w:ind w:left="0"/>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6</w:t>
                  </w:r>
                  <w:r>
                    <w:rPr>
                      <w:rFonts w:hint="eastAsia" w:ascii="Times New Roman" w:hAnsi="Times New Roman" w:cs="Times New Roman" w:eastAsiaTheme="minorEastAsia"/>
                      <w:color w:val="auto"/>
                      <w:sz w:val="21"/>
                      <w:szCs w:val="21"/>
                      <w:lang w:val="en-US" w:eastAsia="zh-CN"/>
                    </w:rPr>
                    <w:t>5</w:t>
                  </w:r>
                </w:p>
              </w:tc>
              <w:tc>
                <w:tcPr>
                  <w:tcW w:w="1323" w:type="pct"/>
                  <w:vMerge w:val="restart"/>
                  <w:vAlign w:val="center"/>
                </w:tcPr>
                <w:p>
                  <w:pPr>
                    <w:keepNext w:val="0"/>
                    <w:keepLines w:val="0"/>
                    <w:pageBreakBefore w:val="0"/>
                    <w:kinsoku/>
                    <w:wordWrap/>
                    <w:overflowPunct/>
                    <w:topLinePunct w:val="0"/>
                    <w:autoSpaceDE/>
                    <w:autoSpaceDN/>
                    <w:bidi w:val="0"/>
                    <w:adjustRightInd w:val="0"/>
                    <w:snapToGrid w:val="0"/>
                    <w:spacing w:line="360" w:lineRule="auto"/>
                    <w:ind w:left="0"/>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4" w:hRule="atLeast"/>
                <w:jc w:val="center"/>
              </w:trPr>
              <w:tc>
                <w:tcPr>
                  <w:tcW w:w="1124" w:type="pct"/>
                  <w:vMerge w:val="continue"/>
                  <w:vAlign w:val="center"/>
                </w:tcPr>
                <w:p>
                  <w:pPr>
                    <w:keepNext w:val="0"/>
                    <w:keepLines w:val="0"/>
                    <w:pageBreakBefore w:val="0"/>
                    <w:kinsoku/>
                    <w:wordWrap/>
                    <w:overflowPunct/>
                    <w:topLinePunct w:val="0"/>
                    <w:autoSpaceDE/>
                    <w:autoSpaceDN/>
                    <w:bidi w:val="0"/>
                    <w:adjustRightInd w:val="0"/>
                    <w:snapToGrid w:val="0"/>
                    <w:spacing w:line="360" w:lineRule="auto"/>
                    <w:ind w:left="0"/>
                    <w:jc w:val="center"/>
                    <w:textAlignment w:val="auto"/>
                    <w:rPr>
                      <w:rFonts w:ascii="Times New Roman" w:hAnsi="Times New Roman" w:cs="Times New Roman" w:eastAsiaTheme="minorEastAsia"/>
                      <w:color w:val="auto"/>
                      <w:sz w:val="21"/>
                      <w:szCs w:val="21"/>
                    </w:rPr>
                  </w:pPr>
                </w:p>
              </w:tc>
              <w:tc>
                <w:tcPr>
                  <w:tcW w:w="955" w:type="pct"/>
                  <w:vAlign w:val="center"/>
                </w:tcPr>
                <w:p>
                  <w:pPr>
                    <w:keepNext w:val="0"/>
                    <w:keepLines w:val="0"/>
                    <w:pageBreakBefore w:val="0"/>
                    <w:kinsoku/>
                    <w:wordWrap/>
                    <w:overflowPunct/>
                    <w:topLinePunct w:val="0"/>
                    <w:autoSpaceDE/>
                    <w:autoSpaceDN/>
                    <w:bidi w:val="0"/>
                    <w:adjustRightInd w:val="0"/>
                    <w:snapToGrid w:val="0"/>
                    <w:spacing w:line="360" w:lineRule="auto"/>
                    <w:ind w:left="0"/>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夜间</w:t>
                  </w:r>
                </w:p>
              </w:tc>
              <w:tc>
                <w:tcPr>
                  <w:tcW w:w="1597" w:type="pct"/>
                  <w:vAlign w:val="center"/>
                </w:tcPr>
                <w:p>
                  <w:pPr>
                    <w:keepNext w:val="0"/>
                    <w:keepLines w:val="0"/>
                    <w:pageBreakBefore w:val="0"/>
                    <w:kinsoku/>
                    <w:wordWrap/>
                    <w:overflowPunct/>
                    <w:topLinePunct w:val="0"/>
                    <w:autoSpaceDE/>
                    <w:autoSpaceDN/>
                    <w:bidi w:val="0"/>
                    <w:adjustRightInd w:val="0"/>
                    <w:snapToGrid w:val="0"/>
                    <w:spacing w:line="360" w:lineRule="auto"/>
                    <w:ind w:left="0"/>
                    <w:jc w:val="center"/>
                    <w:textAlignment w:val="auto"/>
                    <w:rPr>
                      <w:rFonts w:hint="eastAsia" w:ascii="Times New Roman" w:hAnsi="Times New Roman" w:cs="Times New Roman" w:eastAsiaTheme="minorEastAsia"/>
                      <w:color w:val="auto"/>
                      <w:sz w:val="21"/>
                      <w:szCs w:val="21"/>
                      <w:lang w:val="en-US" w:eastAsia="zh-CN"/>
                    </w:rPr>
                  </w:pPr>
                  <w:r>
                    <w:rPr>
                      <w:rFonts w:ascii="Times New Roman" w:hAnsi="Times New Roman" w:cs="Times New Roman" w:eastAsiaTheme="minorEastAsia"/>
                      <w:color w:val="auto"/>
                      <w:sz w:val="21"/>
                      <w:szCs w:val="21"/>
                    </w:rPr>
                    <w:t>5</w:t>
                  </w:r>
                  <w:r>
                    <w:rPr>
                      <w:rFonts w:hint="eastAsia" w:ascii="Times New Roman" w:hAnsi="Times New Roman" w:cs="Times New Roman" w:eastAsiaTheme="minorEastAsia"/>
                      <w:color w:val="auto"/>
                      <w:sz w:val="21"/>
                      <w:szCs w:val="21"/>
                      <w:lang w:val="en-US" w:eastAsia="zh-CN"/>
                    </w:rPr>
                    <w:t>5</w:t>
                  </w:r>
                </w:p>
              </w:tc>
              <w:tc>
                <w:tcPr>
                  <w:tcW w:w="1323" w:type="pct"/>
                  <w:vMerge w:val="continue"/>
                  <w:vAlign w:val="center"/>
                </w:tcPr>
                <w:p>
                  <w:pPr>
                    <w:keepNext w:val="0"/>
                    <w:keepLines w:val="0"/>
                    <w:pageBreakBefore w:val="0"/>
                    <w:kinsoku/>
                    <w:wordWrap/>
                    <w:overflowPunct/>
                    <w:topLinePunct w:val="0"/>
                    <w:autoSpaceDE/>
                    <w:autoSpaceDN/>
                    <w:bidi w:val="0"/>
                    <w:adjustRightInd w:val="0"/>
                    <w:snapToGrid w:val="0"/>
                    <w:spacing w:line="360" w:lineRule="auto"/>
                    <w:ind w:left="0"/>
                    <w:jc w:val="center"/>
                    <w:textAlignment w:val="auto"/>
                    <w:rPr>
                      <w:rFonts w:ascii="Times New Roman" w:hAnsi="Times New Roman" w:cs="Times New Roman" w:eastAsiaTheme="minorEastAsia"/>
                      <w:color w:val="auto"/>
                      <w:sz w:val="21"/>
                      <w:szCs w:val="21"/>
                    </w:rPr>
                  </w:pPr>
                </w:p>
              </w:tc>
            </w:tr>
          </w:tbl>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jc w:val="both"/>
              <w:textAlignment w:val="auto"/>
              <w:rPr>
                <w:rFonts w:hint="eastAsia" w:ascii="Times New Roman" w:hAnsi="Times New Roman" w:cs="Times New Roman" w:eastAsiaTheme="minorEastAsia"/>
                <w:bCs/>
                <w:color w:val="auto"/>
                <w:sz w:val="24"/>
                <w:szCs w:val="24"/>
                <w:lang w:eastAsia="zh-CN"/>
              </w:rPr>
            </w:pPr>
            <w:r>
              <w:rPr>
                <w:rFonts w:hint="eastAsia" w:ascii="Times New Roman" w:hAnsi="Times New Roman" w:cs="Times New Roman" w:eastAsiaTheme="minorEastAsia"/>
                <w:b/>
                <w:bCs w:val="0"/>
                <w:color w:val="auto"/>
                <w:sz w:val="24"/>
                <w:szCs w:val="24"/>
                <w:lang w:val="en-US" w:eastAsia="zh-CN"/>
              </w:rPr>
              <w:t>验收：</w:t>
            </w:r>
            <w:r>
              <w:rPr>
                <w:rFonts w:hint="eastAsia" w:ascii="Times New Roman" w:hAnsi="Times New Roman" w:cs="Times New Roman" w:eastAsiaTheme="minorEastAsia"/>
                <w:b w:val="0"/>
                <w:bCs/>
                <w:color w:val="auto"/>
                <w:sz w:val="24"/>
                <w:szCs w:val="24"/>
                <w:lang w:val="en-US" w:eastAsia="zh-CN"/>
              </w:rPr>
              <w:t>场界</w:t>
            </w:r>
            <w:r>
              <w:rPr>
                <w:rFonts w:ascii="Times New Roman" w:hAnsi="Times New Roman" w:cs="Times New Roman" w:eastAsiaTheme="minorEastAsia"/>
                <w:bCs/>
                <w:color w:val="auto"/>
                <w:sz w:val="24"/>
                <w:szCs w:val="24"/>
              </w:rPr>
              <w:t>噪声执行</w:t>
            </w:r>
            <w:r>
              <w:rPr>
                <w:rFonts w:hint="default" w:ascii="Times New Roman" w:hAnsi="Times New Roman" w:eastAsia="宋体" w:cs="Times New Roman"/>
                <w:color w:val="auto"/>
                <w:sz w:val="24"/>
                <w:szCs w:val="28"/>
                <w:highlight w:val="none"/>
                <w:lang w:val="en-US" w:eastAsia="zh-CN"/>
              </w:rPr>
              <w:t>《</w:t>
            </w:r>
            <w:r>
              <w:rPr>
                <w:rFonts w:hint="eastAsia" w:ascii="Times New Roman" w:hAnsi="Times New Roman" w:eastAsia="宋体" w:cs="Times New Roman"/>
                <w:color w:val="auto"/>
                <w:sz w:val="24"/>
                <w:szCs w:val="28"/>
                <w:highlight w:val="none"/>
                <w:lang w:val="en-US" w:eastAsia="zh-CN"/>
              </w:rPr>
              <w:t>工业企业厂界</w:t>
            </w:r>
            <w:r>
              <w:rPr>
                <w:rFonts w:hint="default" w:ascii="Times New Roman" w:hAnsi="Times New Roman" w:eastAsia="宋体" w:cs="Times New Roman"/>
                <w:color w:val="auto"/>
                <w:sz w:val="24"/>
                <w:szCs w:val="28"/>
                <w:highlight w:val="none"/>
                <w:lang w:val="en-US" w:eastAsia="zh-CN"/>
              </w:rPr>
              <w:t>噪声排放标准》（GB</w:t>
            </w:r>
            <w:r>
              <w:rPr>
                <w:rFonts w:hint="eastAsia" w:ascii="Times New Roman" w:hAnsi="Times New Roman" w:eastAsia="宋体" w:cs="Times New Roman"/>
                <w:color w:val="auto"/>
                <w:sz w:val="24"/>
                <w:szCs w:val="28"/>
                <w:highlight w:val="none"/>
                <w:lang w:val="en-US" w:eastAsia="zh-CN"/>
              </w:rPr>
              <w:t>112.148</w:t>
            </w:r>
            <w:r>
              <w:rPr>
                <w:rFonts w:hint="default" w:ascii="Times New Roman" w:hAnsi="Times New Roman" w:eastAsia="宋体" w:cs="Times New Roman"/>
                <w:color w:val="auto"/>
                <w:sz w:val="24"/>
                <w:szCs w:val="28"/>
                <w:highlight w:val="none"/>
                <w:lang w:val="en-US" w:eastAsia="zh-CN"/>
              </w:rPr>
              <w:t>-2008）</w:t>
            </w:r>
            <w:r>
              <w:rPr>
                <w:rFonts w:hint="eastAsia" w:ascii="Times New Roman" w:hAnsi="Times New Roman" w:eastAsia="宋体" w:cs="Times New Roman"/>
                <w:color w:val="auto"/>
                <w:sz w:val="24"/>
                <w:szCs w:val="28"/>
                <w:highlight w:val="none"/>
                <w:lang w:val="en-US" w:eastAsia="zh-CN"/>
              </w:rPr>
              <w:t>2</w:t>
            </w:r>
            <w:r>
              <w:rPr>
                <w:rFonts w:hint="default" w:ascii="Times New Roman" w:hAnsi="Times New Roman" w:eastAsia="宋体" w:cs="Times New Roman"/>
                <w:color w:val="auto"/>
                <w:sz w:val="24"/>
                <w:szCs w:val="28"/>
                <w:highlight w:val="none"/>
                <w:lang w:val="en-US" w:eastAsia="zh-CN"/>
              </w:rPr>
              <w:t>类标准</w:t>
            </w:r>
            <w:r>
              <w:rPr>
                <w:rFonts w:hint="eastAsia" w:ascii="Times New Roman" w:hAnsi="Times New Roman" w:eastAsia="宋体" w:cs="Times New Roman"/>
                <w:color w:val="auto"/>
                <w:sz w:val="24"/>
                <w:szCs w:val="28"/>
                <w:highlight w:val="none"/>
                <w:lang w:val="en-US" w:eastAsia="zh-CN"/>
              </w:rPr>
              <w:t>。</w:t>
            </w:r>
          </w:p>
          <w:tbl>
            <w:tblPr>
              <w:tblStyle w:val="18"/>
              <w:tblW w:w="4954"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66"/>
              <w:gridCol w:w="1331"/>
              <w:gridCol w:w="2225"/>
              <w:gridCol w:w="184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39" w:hRule="atLeast"/>
                <w:jc w:val="center"/>
              </w:trPr>
              <w:tc>
                <w:tcPr>
                  <w:tcW w:w="1124" w:type="pct"/>
                  <w:tcBorders>
                    <w:top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0" w:leftChars="0" w:hanging="200" w:firstLineChars="0"/>
                    <w:jc w:val="center"/>
                    <w:textAlignment w:val="auto"/>
                    <w:rPr>
                      <w:rFonts w:ascii="Times New Roman" w:hAnsi="Times New Roman" w:cs="Times New Roman" w:eastAsiaTheme="minorEastAsia"/>
                      <w:b/>
                      <w:color w:val="auto"/>
                      <w:kern w:val="2"/>
                      <w:sz w:val="21"/>
                      <w:szCs w:val="21"/>
                    </w:rPr>
                  </w:pPr>
                  <w:r>
                    <w:rPr>
                      <w:rFonts w:ascii="Times New Roman" w:hAnsi="Times New Roman" w:cs="Times New Roman" w:eastAsiaTheme="minorEastAsia"/>
                      <w:b/>
                      <w:color w:val="auto"/>
                      <w:kern w:val="2"/>
                      <w:sz w:val="21"/>
                      <w:szCs w:val="21"/>
                    </w:rPr>
                    <w:t>环境要素</w:t>
                  </w:r>
                </w:p>
              </w:tc>
              <w:tc>
                <w:tcPr>
                  <w:tcW w:w="955" w:type="pct"/>
                  <w:tcBorders>
                    <w:top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422" w:leftChars="0" w:hanging="422" w:hangingChars="200"/>
                    <w:jc w:val="center"/>
                    <w:textAlignment w:val="auto"/>
                    <w:rPr>
                      <w:rFonts w:ascii="Times New Roman" w:hAnsi="Times New Roman" w:cs="Times New Roman" w:eastAsiaTheme="minorEastAsia"/>
                      <w:b/>
                      <w:color w:val="auto"/>
                      <w:kern w:val="2"/>
                      <w:sz w:val="21"/>
                      <w:szCs w:val="21"/>
                    </w:rPr>
                  </w:pPr>
                  <w:r>
                    <w:rPr>
                      <w:rFonts w:ascii="Times New Roman" w:hAnsi="Times New Roman" w:cs="Times New Roman" w:eastAsiaTheme="minorEastAsia"/>
                      <w:b/>
                      <w:color w:val="auto"/>
                      <w:kern w:val="2"/>
                      <w:sz w:val="21"/>
                      <w:szCs w:val="21"/>
                    </w:rPr>
                    <w:t>项目</w:t>
                  </w:r>
                </w:p>
              </w:tc>
              <w:tc>
                <w:tcPr>
                  <w:tcW w:w="1597" w:type="pct"/>
                  <w:tcBorders>
                    <w:top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422" w:leftChars="0" w:hanging="422" w:hangingChars="200"/>
                    <w:jc w:val="center"/>
                    <w:textAlignment w:val="auto"/>
                    <w:rPr>
                      <w:rFonts w:ascii="Times New Roman" w:hAnsi="Times New Roman" w:cs="Times New Roman" w:eastAsiaTheme="minorEastAsia"/>
                      <w:b/>
                      <w:color w:val="auto"/>
                      <w:kern w:val="2"/>
                      <w:sz w:val="21"/>
                      <w:szCs w:val="21"/>
                    </w:rPr>
                  </w:pPr>
                  <w:r>
                    <w:rPr>
                      <w:rFonts w:ascii="Times New Roman" w:hAnsi="Times New Roman" w:cs="Times New Roman" w:eastAsiaTheme="minorEastAsia"/>
                      <w:b/>
                      <w:color w:val="auto"/>
                      <w:kern w:val="2"/>
                      <w:sz w:val="21"/>
                      <w:szCs w:val="21"/>
                    </w:rPr>
                    <w:t>标准（</w:t>
                  </w:r>
                  <w:r>
                    <w:rPr>
                      <w:rFonts w:ascii="Times New Roman" w:hAnsi="Times New Roman" w:cs="Times New Roman" w:eastAsiaTheme="minorEastAsia"/>
                      <w:b/>
                      <w:color w:val="auto"/>
                      <w:spacing w:val="4"/>
                      <w:kern w:val="2"/>
                      <w:sz w:val="21"/>
                      <w:szCs w:val="21"/>
                    </w:rPr>
                    <w:t>dB(A)</w:t>
                  </w:r>
                  <w:r>
                    <w:rPr>
                      <w:rFonts w:ascii="Times New Roman" w:hAnsi="Times New Roman" w:cs="Times New Roman" w:eastAsiaTheme="minorEastAsia"/>
                      <w:b/>
                      <w:color w:val="auto"/>
                      <w:kern w:val="2"/>
                      <w:sz w:val="21"/>
                      <w:szCs w:val="21"/>
                    </w:rPr>
                    <w:t>）</w:t>
                  </w:r>
                </w:p>
              </w:tc>
              <w:tc>
                <w:tcPr>
                  <w:tcW w:w="1323" w:type="pct"/>
                  <w:tcBorders>
                    <w:top w:val="single" w:color="auto" w:sz="4" w:space="0"/>
                  </w:tcBorders>
                  <w:vAlign w:val="center"/>
                </w:tcPr>
                <w:p>
                  <w:pPr>
                    <w:pStyle w:val="15"/>
                    <w:keepNext w:val="0"/>
                    <w:keepLines w:val="0"/>
                    <w:pageBreakBefore w:val="0"/>
                    <w:widowControl w:val="0"/>
                    <w:kinsoku/>
                    <w:wordWrap/>
                    <w:overflowPunct/>
                    <w:topLinePunct w:val="0"/>
                    <w:autoSpaceDE/>
                    <w:autoSpaceDN/>
                    <w:bidi w:val="0"/>
                    <w:adjustRightInd w:val="0"/>
                    <w:snapToGrid w:val="0"/>
                    <w:spacing w:line="360" w:lineRule="auto"/>
                    <w:ind w:left="422" w:leftChars="0" w:hanging="422" w:hangingChars="200"/>
                    <w:jc w:val="center"/>
                    <w:textAlignment w:val="auto"/>
                    <w:rPr>
                      <w:rFonts w:ascii="Times New Roman" w:hAnsi="Times New Roman" w:cs="Times New Roman" w:eastAsiaTheme="minorEastAsia"/>
                      <w:b/>
                      <w:color w:val="auto"/>
                      <w:kern w:val="2"/>
                      <w:sz w:val="21"/>
                      <w:szCs w:val="21"/>
                    </w:rPr>
                  </w:pPr>
                  <w:r>
                    <w:rPr>
                      <w:rFonts w:ascii="Times New Roman" w:hAnsi="Times New Roman" w:cs="Times New Roman" w:eastAsiaTheme="minorEastAsia"/>
                      <w:b/>
                      <w:color w:val="auto"/>
                      <w:kern w:val="2"/>
                      <w:sz w:val="21"/>
                      <w:szCs w:val="21"/>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31" w:hRule="atLeast"/>
                <w:jc w:val="center"/>
              </w:trPr>
              <w:tc>
                <w:tcPr>
                  <w:tcW w:w="1124" w:type="pct"/>
                  <w:vMerge w:val="restart"/>
                  <w:vAlign w:val="center"/>
                </w:tcPr>
                <w:p>
                  <w:pPr>
                    <w:keepNext w:val="0"/>
                    <w:keepLines w:val="0"/>
                    <w:pageBreakBefore w:val="0"/>
                    <w:kinsoku/>
                    <w:wordWrap/>
                    <w:overflowPunct/>
                    <w:topLinePunct w:val="0"/>
                    <w:autoSpaceDE/>
                    <w:autoSpaceDN/>
                    <w:bidi w:val="0"/>
                    <w:adjustRightInd w:val="0"/>
                    <w:snapToGrid w:val="0"/>
                    <w:spacing w:line="360" w:lineRule="auto"/>
                    <w:ind w:left="0"/>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厂界噪声</w:t>
                  </w:r>
                </w:p>
              </w:tc>
              <w:tc>
                <w:tcPr>
                  <w:tcW w:w="955" w:type="pct"/>
                  <w:vAlign w:val="center"/>
                </w:tcPr>
                <w:p>
                  <w:pPr>
                    <w:keepNext w:val="0"/>
                    <w:keepLines w:val="0"/>
                    <w:pageBreakBefore w:val="0"/>
                    <w:kinsoku/>
                    <w:wordWrap/>
                    <w:overflowPunct/>
                    <w:topLinePunct w:val="0"/>
                    <w:autoSpaceDE/>
                    <w:autoSpaceDN/>
                    <w:bidi w:val="0"/>
                    <w:adjustRightInd w:val="0"/>
                    <w:snapToGrid w:val="0"/>
                    <w:spacing w:line="360" w:lineRule="auto"/>
                    <w:ind w:left="0"/>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昼间</w:t>
                  </w:r>
                </w:p>
              </w:tc>
              <w:tc>
                <w:tcPr>
                  <w:tcW w:w="1597" w:type="pct"/>
                  <w:vAlign w:val="center"/>
                </w:tcPr>
                <w:p>
                  <w:pPr>
                    <w:keepNext w:val="0"/>
                    <w:keepLines w:val="0"/>
                    <w:pageBreakBefore w:val="0"/>
                    <w:kinsoku/>
                    <w:wordWrap/>
                    <w:overflowPunct/>
                    <w:topLinePunct w:val="0"/>
                    <w:autoSpaceDE/>
                    <w:autoSpaceDN/>
                    <w:bidi w:val="0"/>
                    <w:adjustRightInd w:val="0"/>
                    <w:snapToGrid w:val="0"/>
                    <w:spacing w:line="360" w:lineRule="auto"/>
                    <w:ind w:left="0"/>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6</w:t>
                  </w:r>
                  <w:r>
                    <w:rPr>
                      <w:rFonts w:hint="eastAsia" w:ascii="Times New Roman" w:hAnsi="Times New Roman" w:cs="Times New Roman" w:eastAsiaTheme="minorEastAsia"/>
                      <w:color w:val="auto"/>
                      <w:sz w:val="21"/>
                      <w:szCs w:val="21"/>
                      <w:lang w:val="en-US" w:eastAsia="zh-CN"/>
                    </w:rPr>
                    <w:t>5</w:t>
                  </w:r>
                </w:p>
              </w:tc>
              <w:tc>
                <w:tcPr>
                  <w:tcW w:w="1323" w:type="pct"/>
                  <w:vMerge w:val="restart"/>
                  <w:vAlign w:val="center"/>
                </w:tcPr>
                <w:p>
                  <w:pPr>
                    <w:keepNext w:val="0"/>
                    <w:keepLines w:val="0"/>
                    <w:pageBreakBefore w:val="0"/>
                    <w:kinsoku/>
                    <w:wordWrap/>
                    <w:overflowPunct/>
                    <w:topLinePunct w:val="0"/>
                    <w:autoSpaceDE/>
                    <w:autoSpaceDN/>
                    <w:bidi w:val="0"/>
                    <w:adjustRightInd w:val="0"/>
                    <w:snapToGrid w:val="0"/>
                    <w:spacing w:line="360" w:lineRule="auto"/>
                    <w:ind w:left="0"/>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44" w:hRule="atLeast"/>
                <w:jc w:val="center"/>
              </w:trPr>
              <w:tc>
                <w:tcPr>
                  <w:tcW w:w="1124" w:type="pct"/>
                  <w:vMerge w:val="continue"/>
                  <w:vAlign w:val="center"/>
                </w:tcPr>
                <w:p>
                  <w:pPr>
                    <w:keepNext w:val="0"/>
                    <w:keepLines w:val="0"/>
                    <w:pageBreakBefore w:val="0"/>
                    <w:kinsoku/>
                    <w:wordWrap/>
                    <w:overflowPunct/>
                    <w:topLinePunct w:val="0"/>
                    <w:autoSpaceDE/>
                    <w:autoSpaceDN/>
                    <w:bidi w:val="0"/>
                    <w:adjustRightInd w:val="0"/>
                    <w:snapToGrid w:val="0"/>
                    <w:spacing w:line="360" w:lineRule="auto"/>
                    <w:ind w:left="0"/>
                    <w:jc w:val="center"/>
                    <w:textAlignment w:val="auto"/>
                    <w:rPr>
                      <w:rFonts w:ascii="Times New Roman" w:hAnsi="Times New Roman" w:cs="Times New Roman" w:eastAsiaTheme="minorEastAsia"/>
                      <w:color w:val="auto"/>
                      <w:sz w:val="21"/>
                      <w:szCs w:val="21"/>
                    </w:rPr>
                  </w:pPr>
                </w:p>
              </w:tc>
              <w:tc>
                <w:tcPr>
                  <w:tcW w:w="955" w:type="pct"/>
                  <w:vAlign w:val="center"/>
                </w:tcPr>
                <w:p>
                  <w:pPr>
                    <w:keepNext w:val="0"/>
                    <w:keepLines w:val="0"/>
                    <w:pageBreakBefore w:val="0"/>
                    <w:kinsoku/>
                    <w:wordWrap/>
                    <w:overflowPunct/>
                    <w:topLinePunct w:val="0"/>
                    <w:autoSpaceDE/>
                    <w:autoSpaceDN/>
                    <w:bidi w:val="0"/>
                    <w:adjustRightInd w:val="0"/>
                    <w:snapToGrid w:val="0"/>
                    <w:spacing w:line="360" w:lineRule="auto"/>
                    <w:ind w:left="0"/>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夜间</w:t>
                  </w:r>
                </w:p>
              </w:tc>
              <w:tc>
                <w:tcPr>
                  <w:tcW w:w="1597" w:type="pct"/>
                  <w:vAlign w:val="center"/>
                </w:tcPr>
                <w:p>
                  <w:pPr>
                    <w:keepNext w:val="0"/>
                    <w:keepLines w:val="0"/>
                    <w:pageBreakBefore w:val="0"/>
                    <w:kinsoku/>
                    <w:wordWrap/>
                    <w:overflowPunct/>
                    <w:topLinePunct w:val="0"/>
                    <w:autoSpaceDE/>
                    <w:autoSpaceDN/>
                    <w:bidi w:val="0"/>
                    <w:adjustRightInd w:val="0"/>
                    <w:snapToGrid w:val="0"/>
                    <w:spacing w:line="360" w:lineRule="auto"/>
                    <w:ind w:left="0"/>
                    <w:jc w:val="center"/>
                    <w:textAlignment w:val="auto"/>
                    <w:rPr>
                      <w:rFonts w:hint="eastAsia" w:ascii="Times New Roman" w:hAnsi="Times New Roman" w:cs="Times New Roman" w:eastAsiaTheme="minorEastAsia"/>
                      <w:color w:val="auto"/>
                      <w:sz w:val="21"/>
                      <w:szCs w:val="21"/>
                      <w:lang w:val="en-US" w:eastAsia="zh-CN"/>
                    </w:rPr>
                  </w:pPr>
                  <w:r>
                    <w:rPr>
                      <w:rFonts w:ascii="Times New Roman" w:hAnsi="Times New Roman" w:cs="Times New Roman" w:eastAsiaTheme="minorEastAsia"/>
                      <w:color w:val="auto"/>
                      <w:sz w:val="21"/>
                      <w:szCs w:val="21"/>
                    </w:rPr>
                    <w:t>5</w:t>
                  </w:r>
                  <w:r>
                    <w:rPr>
                      <w:rFonts w:hint="eastAsia" w:ascii="Times New Roman" w:hAnsi="Times New Roman" w:cs="Times New Roman" w:eastAsiaTheme="minorEastAsia"/>
                      <w:color w:val="auto"/>
                      <w:sz w:val="21"/>
                      <w:szCs w:val="21"/>
                      <w:lang w:val="en-US" w:eastAsia="zh-CN"/>
                    </w:rPr>
                    <w:t>5</w:t>
                  </w:r>
                </w:p>
              </w:tc>
              <w:tc>
                <w:tcPr>
                  <w:tcW w:w="1323" w:type="pct"/>
                  <w:vMerge w:val="continue"/>
                  <w:vAlign w:val="center"/>
                </w:tcPr>
                <w:p>
                  <w:pPr>
                    <w:keepNext w:val="0"/>
                    <w:keepLines w:val="0"/>
                    <w:pageBreakBefore w:val="0"/>
                    <w:kinsoku/>
                    <w:wordWrap/>
                    <w:overflowPunct/>
                    <w:topLinePunct w:val="0"/>
                    <w:autoSpaceDE/>
                    <w:autoSpaceDN/>
                    <w:bidi w:val="0"/>
                    <w:adjustRightInd w:val="0"/>
                    <w:snapToGrid w:val="0"/>
                    <w:spacing w:line="360" w:lineRule="auto"/>
                    <w:ind w:left="0"/>
                    <w:jc w:val="center"/>
                    <w:textAlignment w:val="auto"/>
                    <w:rPr>
                      <w:rFonts w:ascii="Times New Roman" w:hAnsi="Times New Roman" w:cs="Times New Roman" w:eastAsiaTheme="minorEastAsia"/>
                      <w:color w:val="auto"/>
                      <w:sz w:val="21"/>
                      <w:szCs w:val="21"/>
                    </w:rPr>
                  </w:pPr>
                </w:p>
              </w:tc>
            </w:tr>
          </w:tbl>
          <w:p>
            <w:pPr>
              <w:spacing w:line="360" w:lineRule="auto"/>
              <w:rPr>
                <w:rFonts w:ascii="Times New Roman" w:hAnsi="Times New Roman" w:cs="Times New Roman" w:eastAsiaTheme="minorEastAsia"/>
                <w:color w:val="auto"/>
                <w:sz w:val="24"/>
                <w:szCs w:val="24"/>
              </w:rPr>
            </w:pPr>
            <w:r>
              <w:rPr>
                <w:rFonts w:ascii="Times New Roman" w:hAnsi="Times New Roman" w:cs="Times New Roman" w:eastAsiaTheme="minorEastAsia"/>
                <w:b/>
                <w:bCs/>
                <w:color w:val="auto"/>
                <w:sz w:val="24"/>
                <w:szCs w:val="24"/>
              </w:rPr>
              <w:t>固体废物</w:t>
            </w:r>
            <w:r>
              <w:rPr>
                <w:rFonts w:ascii="Times New Roman" w:hAnsi="Times New Roman" w:cs="Times New Roman" w:eastAsiaTheme="minorEastAsia"/>
                <w:color w:val="auto"/>
                <w:sz w:val="24"/>
                <w:szCs w:val="24"/>
              </w:rPr>
              <w:t>：</w:t>
            </w:r>
          </w:p>
          <w:p>
            <w:pPr>
              <w:spacing w:line="360" w:lineRule="auto"/>
              <w:ind w:firstLine="482" w:firstLineChars="200"/>
              <w:jc w:val="both"/>
              <w:rPr>
                <w:rFonts w:hint="default" w:ascii="Times New Roman" w:hAnsi="Times New Roman" w:cs="Times New Roman" w:eastAsiaTheme="minorEastAsia"/>
                <w:bCs/>
                <w:color w:val="auto"/>
                <w:sz w:val="24"/>
                <w:szCs w:val="24"/>
              </w:rPr>
            </w:pPr>
            <w:r>
              <w:rPr>
                <w:rFonts w:hint="eastAsia" w:ascii="Times New Roman" w:hAnsi="Times New Roman" w:cs="Times New Roman" w:eastAsiaTheme="minorEastAsia"/>
                <w:b/>
                <w:bCs w:val="0"/>
                <w:color w:val="auto"/>
                <w:sz w:val="24"/>
                <w:szCs w:val="24"/>
                <w:lang w:val="en-US" w:eastAsia="zh-CN"/>
              </w:rPr>
              <w:t>环评：</w:t>
            </w:r>
            <w:r>
              <w:rPr>
                <w:rFonts w:hint="default" w:ascii="Times New Roman" w:hAnsi="Times New Roman" w:cs="Times New Roman" w:eastAsiaTheme="minorEastAsia"/>
                <w:bCs/>
                <w:color w:val="auto"/>
                <w:sz w:val="24"/>
                <w:szCs w:val="24"/>
              </w:rPr>
              <w:t>参照执行《一般工业固体废物贮存、处置场污染控制标准》（GB18599-2001/XG1-2013）要求</w:t>
            </w:r>
            <w:r>
              <w:rPr>
                <w:rFonts w:hint="eastAsia" w:ascii="Times New Roman" w:hAnsi="Times New Roman" w:cs="Times New Roman" w:eastAsiaTheme="minorEastAsia"/>
                <w:bCs/>
                <w:color w:val="auto"/>
                <w:sz w:val="24"/>
                <w:szCs w:val="24"/>
                <w:lang w:val="en-US" w:eastAsia="zh-CN"/>
              </w:rPr>
              <w:t>。</w:t>
            </w:r>
            <w:r>
              <w:rPr>
                <w:rFonts w:hint="default" w:ascii="Times New Roman" w:hAnsi="Times New Roman" w:cs="Times New Roman" w:eastAsiaTheme="minorEastAsia"/>
                <w:bCs/>
                <w:color w:val="auto"/>
                <w:sz w:val="24"/>
                <w:szCs w:val="24"/>
              </w:rPr>
              <w:t>危险废物执行《危险废物贮存污染控制标准》（GB18597-2001）相关标准。</w:t>
            </w:r>
          </w:p>
          <w:p>
            <w:pPr>
              <w:spacing w:line="360" w:lineRule="auto"/>
              <w:ind w:firstLine="482" w:firstLineChars="200"/>
              <w:jc w:val="both"/>
              <w:rPr>
                <w:rFonts w:hint="default" w:ascii="Times New Roman" w:hAnsi="Times New Roman" w:cs="Times New Roman" w:eastAsiaTheme="minorEastAsia"/>
                <w:bCs/>
                <w:color w:val="auto"/>
                <w:sz w:val="24"/>
                <w:szCs w:val="24"/>
              </w:rPr>
            </w:pPr>
            <w:r>
              <w:rPr>
                <w:rFonts w:hint="eastAsia" w:ascii="Times New Roman" w:hAnsi="Times New Roman" w:cs="Times New Roman" w:eastAsiaTheme="minorEastAsia"/>
                <w:b/>
                <w:bCs w:val="0"/>
                <w:color w:val="auto"/>
                <w:sz w:val="24"/>
                <w:szCs w:val="24"/>
                <w:lang w:val="en-US" w:eastAsia="zh-CN"/>
              </w:rPr>
              <w:t>验收：</w:t>
            </w:r>
            <w:r>
              <w:rPr>
                <w:rFonts w:hint="default" w:ascii="Times New Roman" w:hAnsi="Times New Roman" w:cs="Times New Roman" w:eastAsiaTheme="minorEastAsia"/>
                <w:bCs/>
                <w:color w:val="auto"/>
                <w:sz w:val="24"/>
                <w:szCs w:val="24"/>
              </w:rPr>
              <w:t>参照执行《一般工业固体废物贮存、处置场污染控制标准》（GB18599-2001/XG1-2013）要求</w:t>
            </w:r>
            <w:r>
              <w:rPr>
                <w:rFonts w:hint="eastAsia" w:ascii="Times New Roman" w:hAnsi="Times New Roman" w:cs="Times New Roman" w:eastAsiaTheme="minorEastAsia"/>
                <w:bCs/>
                <w:color w:val="auto"/>
                <w:sz w:val="24"/>
                <w:szCs w:val="24"/>
                <w:lang w:val="en-US" w:eastAsia="zh-CN"/>
              </w:rPr>
              <w:t>。</w:t>
            </w:r>
            <w:r>
              <w:rPr>
                <w:rFonts w:hint="default" w:ascii="Times New Roman" w:hAnsi="Times New Roman" w:cs="Times New Roman" w:eastAsiaTheme="minorEastAsia"/>
                <w:bCs/>
                <w:color w:val="auto"/>
                <w:sz w:val="24"/>
                <w:szCs w:val="24"/>
              </w:rPr>
              <w:t>危险废物执行《危险废物贮存污染控制标准》（GB18597-2001）相关标准。</w:t>
            </w:r>
          </w:p>
          <w:p>
            <w:pPr>
              <w:jc w:val="both"/>
              <w:rPr>
                <w:rFonts w:hint="eastAsia" w:ascii="Tahoma" w:hAnsi="Tahoma" w:eastAsia="微软雅黑" w:cstheme="minorBidi"/>
                <w:color w:val="FF0000"/>
                <w:sz w:val="24"/>
                <w:szCs w:val="24"/>
                <w:lang w:val="en-US" w:eastAsia="zh-CN" w:bidi="ar-SA"/>
              </w:rPr>
            </w:pPr>
          </w:p>
        </w:tc>
      </w:tr>
    </w:tbl>
    <w:p>
      <w:pPr>
        <w:spacing w:line="360" w:lineRule="auto"/>
        <w:rPr>
          <w:rFonts w:hint="eastAsia" w:ascii="Times New Roman" w:hAnsi="Times New Roman" w:cs="Times New Roman" w:eastAsiaTheme="minorEastAsia"/>
          <w:b/>
          <w:color w:val="auto"/>
          <w:sz w:val="21"/>
          <w:szCs w:val="21"/>
          <w:lang w:val="en-US" w:eastAsia="zh-CN"/>
        </w:rPr>
      </w:pPr>
      <w:bookmarkStart w:id="2" w:name="_Toc2829"/>
      <w:bookmarkStart w:id="3" w:name="_Toc29844_WPSOffice_Level1"/>
      <w:r>
        <w:rPr>
          <w:rStyle w:val="27"/>
          <w:rFonts w:ascii="Times New Roman" w:hAnsi="Times New Roman" w:cs="Times New Roman" w:eastAsiaTheme="minorEastAsia"/>
          <w:color w:val="auto"/>
        </w:rPr>
        <w:t>表二</w:t>
      </w:r>
      <w:bookmarkEnd w:id="2"/>
      <w:bookmarkEnd w:id="3"/>
      <w:r>
        <w:rPr>
          <w:rStyle w:val="27"/>
          <w:rFonts w:hint="eastAsia" w:ascii="Times New Roman" w:hAnsi="Times New Roman" w:cs="Times New Roman" w:eastAsiaTheme="minorEastAsia"/>
          <w:color w:val="auto"/>
          <w:lang w:val="en-US" w:eastAsia="zh-CN"/>
        </w:rPr>
        <w:t xml:space="preserve">  项目建设情况</w:t>
      </w:r>
    </w:p>
    <w:tbl>
      <w:tblPr>
        <w:tblStyle w:val="18"/>
        <w:tblW w:w="92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9220" w:type="dxa"/>
          </w:tcPr>
          <w:p>
            <w:pPr>
              <w:spacing w:line="360" w:lineRule="auto"/>
              <w:rPr>
                <w:rFonts w:hint="eastAsia" w:ascii="Times New Roman" w:hAnsi="Times New Roman" w:cs="Times New Roman" w:eastAsiaTheme="minorEastAsia"/>
                <w:b/>
                <w:bCs/>
                <w:color w:val="auto"/>
                <w:sz w:val="24"/>
                <w:szCs w:val="24"/>
                <w:lang w:eastAsia="zh-CN"/>
              </w:rPr>
            </w:pPr>
            <w:r>
              <w:rPr>
                <w:rFonts w:ascii="Times New Roman" w:hAnsi="Times New Roman" w:cs="Times New Roman" w:eastAsiaTheme="minorEastAsia"/>
                <w:b/>
                <w:bCs/>
                <w:color w:val="auto"/>
                <w:sz w:val="24"/>
                <w:szCs w:val="24"/>
              </w:rPr>
              <w:t>2.1工程建设内容</w:t>
            </w:r>
          </w:p>
          <w:p>
            <w:pPr>
              <w:spacing w:line="360" w:lineRule="auto"/>
              <w:ind w:firstLine="482" w:firstLineChars="200"/>
              <w:rPr>
                <w:rFonts w:hint="default" w:ascii="Times New Roman" w:hAnsi="Times New Roman" w:cs="Times New Roman" w:eastAsiaTheme="minorEastAsia"/>
                <w:b/>
                <w:bCs/>
                <w:color w:val="auto"/>
                <w:sz w:val="24"/>
                <w:szCs w:val="24"/>
                <w:lang w:val="en-US" w:eastAsia="zh-CN"/>
              </w:rPr>
            </w:pPr>
            <w:r>
              <w:rPr>
                <w:rFonts w:ascii="Times New Roman" w:hAnsi="Times New Roman" w:cs="Times New Roman" w:eastAsiaTheme="minorEastAsia"/>
                <w:b/>
                <w:bCs/>
                <w:color w:val="auto"/>
                <w:sz w:val="24"/>
                <w:szCs w:val="24"/>
              </w:rPr>
              <w:t>项目简介</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cs="Times New Roman" w:eastAsiaTheme="minorEastAsia"/>
                <w:color w:val="auto"/>
                <w:sz w:val="24"/>
                <w:szCs w:val="24"/>
                <w:lang w:val="en-US" w:eastAsia="zh-CN" w:bidi="ar-SA"/>
              </w:rPr>
            </w:pPr>
            <w:r>
              <w:rPr>
                <w:rFonts w:hint="eastAsia" w:ascii="Times New Roman" w:hAnsi="Times New Roman" w:cs="Times New Roman" w:eastAsiaTheme="minorEastAsia"/>
                <w:color w:val="auto"/>
                <w:sz w:val="24"/>
                <w:szCs w:val="24"/>
                <w:lang w:val="en-US" w:eastAsia="zh-CN" w:bidi="ar-SA"/>
              </w:rPr>
              <w:t>年产30万吨石子、石粉加工生产线新建项目（下称项目）成立于2021年5月，公司主要从事各类砂石的生产及销售。本项目属于砂石产品加工</w:t>
            </w:r>
            <w:r>
              <w:rPr>
                <w:rFonts w:hint="default" w:ascii="Times New Roman" w:hAnsi="Times New Roman" w:cs="Times New Roman" w:eastAsiaTheme="minorEastAsia"/>
                <w:color w:val="auto"/>
                <w:sz w:val="24"/>
                <w:szCs w:val="24"/>
                <w:lang w:val="en-US" w:eastAsia="zh-CN" w:bidi="ar-SA"/>
              </w:rPr>
              <w:t>制造</w:t>
            </w:r>
            <w:r>
              <w:rPr>
                <w:rFonts w:hint="eastAsia" w:ascii="Times New Roman" w:hAnsi="Times New Roman" w:cs="Times New Roman" w:eastAsiaTheme="minorEastAsia"/>
                <w:color w:val="auto"/>
                <w:sz w:val="24"/>
                <w:szCs w:val="24"/>
                <w:lang w:val="en-US" w:eastAsia="zh-CN" w:bidi="ar-SA"/>
              </w:rPr>
              <w:t>项目，根据2019年11月6日国家发展和改革委员会第29号令《产业结构调整指导目录（2019年本）》可知，本项目不属于其中的限制类，也不属于鼓励类，根据国务院《促进产业结构调整暂行规定》（国发[2005]40号），第十三条“不属于鼓励类、限制类和淘汰类”，且符合国家有关法律、法规和政策规定，为允许类，故本项目属于允许类。</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lang w:val="en-US" w:eastAsia="zh-CN" w:bidi="ar-SA"/>
              </w:rPr>
              <w:t>2021年1月4日，</w:t>
            </w:r>
            <w:r>
              <w:rPr>
                <w:rFonts w:hint="eastAsia" w:ascii="Times New Roman" w:eastAsia="宋体"/>
                <w:b w:val="0"/>
                <w:bCs/>
                <w:color w:val="auto"/>
                <w:sz w:val="24"/>
                <w:lang w:eastAsia="zh-CN"/>
              </w:rPr>
              <w:t>翠屏区</w:t>
            </w:r>
            <w:r>
              <w:rPr>
                <w:rFonts w:ascii="Times New Roman" w:eastAsia="宋体"/>
                <w:b w:val="0"/>
                <w:bCs/>
                <w:color w:val="auto"/>
                <w:sz w:val="24"/>
              </w:rPr>
              <w:t>发展和改革局</w:t>
            </w:r>
            <w:r>
              <w:rPr>
                <w:rFonts w:hint="eastAsia" w:ascii="Times New Roman" w:eastAsia="宋体"/>
                <w:b w:val="0"/>
                <w:bCs/>
                <w:color w:val="auto"/>
                <w:sz w:val="24"/>
                <w:lang w:val="en-US" w:eastAsia="zh-CN"/>
              </w:rPr>
              <w:t>出具了</w:t>
            </w:r>
            <w:r>
              <w:rPr>
                <w:rFonts w:hint="eastAsia" w:ascii="Times New Roman" w:hAnsi="Times New Roman" w:cs="Times New Roman" w:eastAsiaTheme="minorEastAsia"/>
                <w:color w:val="auto"/>
                <w:sz w:val="24"/>
                <w:szCs w:val="24"/>
                <w:lang w:eastAsia="zh-CN"/>
              </w:rPr>
              <w:t>《</w:t>
            </w:r>
            <w:r>
              <w:rPr>
                <w:rFonts w:hint="eastAsia" w:ascii="Times New Roman" w:hAnsi="Times New Roman" w:cs="Times New Roman" w:eastAsiaTheme="minorEastAsia"/>
                <w:color w:val="auto"/>
                <w:sz w:val="24"/>
                <w:szCs w:val="24"/>
                <w:lang w:val="en-US" w:eastAsia="zh-CN"/>
              </w:rPr>
              <w:t>四川省固定资产投资项目备案表》（</w:t>
            </w:r>
            <w:r>
              <w:rPr>
                <w:rFonts w:hint="default" w:ascii="Times New Roman" w:hAnsi="Times New Roman" w:cs="Times New Roman" w:eastAsiaTheme="minorEastAsia"/>
                <w:color w:val="auto"/>
                <w:sz w:val="24"/>
                <w:szCs w:val="24"/>
                <w:lang w:val="en-US" w:eastAsia="zh-CN"/>
              </w:rPr>
              <w:t>川投资备【2101-511502-04-01-344663】FGQB-0001号</w:t>
            </w:r>
            <w:r>
              <w:rPr>
                <w:rFonts w:hint="eastAsia" w:ascii="Times New Roman" w:hAnsi="Times New Roman" w:cs="Times New Roman" w:eastAsiaTheme="minorEastAsia"/>
                <w:color w:val="auto"/>
                <w:sz w:val="24"/>
                <w:szCs w:val="24"/>
                <w:lang w:val="en-US" w:eastAsia="zh-CN"/>
              </w:rPr>
              <w:t>）</w:t>
            </w:r>
            <w:r>
              <w:rPr>
                <w:rFonts w:hint="eastAsia" w:ascii="Times New Roman" w:hAnsi="Times New Roman" w:cs="Times New Roman" w:eastAsiaTheme="minorEastAsia"/>
                <w:color w:val="auto"/>
                <w:sz w:val="24"/>
                <w:szCs w:val="24"/>
                <w:lang w:val="en-US" w:eastAsia="zh-CN" w:bidi="ar-SA"/>
              </w:rPr>
              <w:t>。2021年5月，宜宾文舟商贸有限公司委托自贡友元环保科技有限公司编制完成《年产30万吨石子、石粉加工生产线新建项目》建设项目环境影响报告表，2021年6月24日宜宾市翠屏生态环</w:t>
            </w:r>
            <w:r>
              <w:rPr>
                <w:rFonts w:hint="eastAsia" w:ascii="Times New Roman" w:hAnsi="Times New Roman" w:cs="Times New Roman" w:eastAsiaTheme="minorEastAsia"/>
                <w:color w:val="auto"/>
                <w:sz w:val="24"/>
                <w:szCs w:val="24"/>
                <w:lang w:eastAsia="zh-CN"/>
              </w:rPr>
              <w:t>境局</w:t>
            </w:r>
            <w:r>
              <w:rPr>
                <w:rFonts w:ascii="Times New Roman" w:hAnsi="Times New Roman" w:cs="Times New Roman" w:eastAsiaTheme="minorEastAsia"/>
                <w:color w:val="auto"/>
                <w:sz w:val="24"/>
                <w:szCs w:val="24"/>
              </w:rPr>
              <w:t>以</w:t>
            </w:r>
            <w:r>
              <w:rPr>
                <w:rFonts w:hint="eastAsia" w:ascii="Times New Roman" w:hAnsi="Times New Roman" w:cs="Times New Roman" w:eastAsiaTheme="minorEastAsia"/>
                <w:color w:val="auto"/>
                <w:sz w:val="24"/>
                <w:szCs w:val="24"/>
                <w:lang w:val="en-US" w:eastAsia="zh-CN"/>
              </w:rPr>
              <w:t>翠环审批[2020]17号</w:t>
            </w:r>
            <w:r>
              <w:rPr>
                <w:rFonts w:ascii="Times New Roman" w:hAnsi="Times New Roman" w:cs="Times New Roman" w:eastAsiaTheme="minorEastAsia"/>
                <w:color w:val="auto"/>
                <w:sz w:val="24"/>
                <w:szCs w:val="24"/>
              </w:rPr>
              <w:t>文对本项目的环境影响报告表进行批复。</w:t>
            </w:r>
          </w:p>
          <w:p>
            <w:pPr>
              <w:spacing w:line="360" w:lineRule="auto"/>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2.1.1地理位置及平面布置</w:t>
            </w:r>
          </w:p>
          <w:p>
            <w:pPr>
              <w:pStyle w:val="45"/>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ahoma" w:eastAsia="宋体" w:cstheme="minorBidi"/>
                <w:b w:val="0"/>
                <w:bCs/>
                <w:color w:val="auto"/>
                <w:kern w:val="0"/>
                <w:sz w:val="24"/>
                <w:szCs w:val="22"/>
                <w:lang w:val="en-US" w:eastAsia="zh-CN" w:bidi="ar-SA"/>
              </w:rPr>
            </w:pPr>
            <w:r>
              <w:rPr>
                <w:rFonts w:hint="default" w:ascii="Times New Roman" w:hAnsi="Tahoma" w:eastAsia="宋体" w:cstheme="minorBidi"/>
                <w:b w:val="0"/>
                <w:bCs/>
                <w:color w:val="auto"/>
                <w:kern w:val="0"/>
                <w:sz w:val="24"/>
                <w:szCs w:val="22"/>
                <w:lang w:val="en-US" w:eastAsia="zh-CN" w:bidi="ar-SA"/>
              </w:rPr>
              <w:t>本项目拟选厂址位于</w:t>
            </w:r>
            <w:r>
              <w:rPr>
                <w:rFonts w:hint="eastAsia" w:ascii="Times New Roman" w:eastAsia="宋体" w:cstheme="minorBidi"/>
                <w:b w:val="0"/>
                <w:bCs/>
                <w:color w:val="auto"/>
                <w:kern w:val="0"/>
                <w:sz w:val="24"/>
                <w:szCs w:val="22"/>
                <w:lang w:val="en-US" w:eastAsia="zh-CN" w:bidi="ar-SA"/>
              </w:rPr>
              <w:t>宜宾市翠屏区象鼻街道方水井社区7组116号</w:t>
            </w:r>
            <w:r>
              <w:rPr>
                <w:rFonts w:hint="eastAsia" w:ascii="Times New Roman" w:hAnsi="Tahoma" w:eastAsia="宋体" w:cstheme="minorBidi"/>
                <w:b w:val="0"/>
                <w:bCs/>
                <w:color w:val="auto"/>
                <w:kern w:val="0"/>
                <w:sz w:val="24"/>
                <w:szCs w:val="22"/>
                <w:lang w:val="en-US" w:eastAsia="zh-CN" w:bidi="ar-SA"/>
              </w:rPr>
              <w:t>，根据项目外环境关系图可知：距离项目东南侧厂界104m、133m、142m处分别有1户散居农户，距离项目西北侧厂界139m、171m处分别为美家飞扬床垫厂和1户散居农户，距离项目北侧厂界127m处为成渝环线高速公路，距离项目东北侧厂界75m处为机电厂，其余200m范围内均为山林或荒地。</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eastAsia="宋体"/>
                <w:b w:val="0"/>
                <w:bCs/>
                <w:color w:val="auto"/>
                <w:sz w:val="24"/>
                <w:lang w:eastAsia="zh-CN"/>
              </w:rPr>
            </w:pPr>
            <w:r>
              <w:rPr>
                <w:rFonts w:hint="eastAsia" w:ascii="Times New Roman" w:eastAsia="宋体"/>
                <w:b w:val="0"/>
                <w:bCs/>
                <w:color w:val="auto"/>
                <w:sz w:val="24"/>
                <w:lang w:eastAsia="zh-CN"/>
              </w:rPr>
              <w:t>本项目选址于宜宾市翠屏区象鼻街道方水井社区7组116号，占地面积约</w:t>
            </w:r>
            <w:r>
              <w:rPr>
                <w:rFonts w:hint="eastAsia" w:ascii="Times New Roman" w:eastAsia="宋体"/>
                <w:b w:val="0"/>
                <w:bCs/>
                <w:color w:val="auto"/>
                <w:sz w:val="24"/>
                <w:lang w:val="en-US" w:eastAsia="zh-CN"/>
              </w:rPr>
              <w:t>4000m</w:t>
            </w:r>
            <w:r>
              <w:rPr>
                <w:rFonts w:hint="eastAsia" w:ascii="Times New Roman" w:eastAsia="宋体"/>
                <w:b w:val="0"/>
                <w:bCs/>
                <w:color w:val="auto"/>
                <w:sz w:val="24"/>
                <w:vertAlign w:val="superscript"/>
                <w:lang w:val="en-US" w:eastAsia="zh-CN"/>
              </w:rPr>
              <w:t>2</w:t>
            </w:r>
            <w:r>
              <w:rPr>
                <w:rFonts w:hint="eastAsia" w:ascii="Times New Roman" w:eastAsia="宋体"/>
                <w:b w:val="0"/>
                <w:bCs/>
                <w:color w:val="auto"/>
                <w:sz w:val="24"/>
                <w:lang w:val="en-US" w:eastAsia="zh-CN"/>
              </w:rPr>
              <w:t>，系租用杨柳村社区五组大岩山（原杨柳采石场）废弃后附属建筑房屋作为木材生产加工用房和场地</w:t>
            </w:r>
            <w:r>
              <w:rPr>
                <w:rFonts w:hint="eastAsia" w:ascii="Times New Roman" w:eastAsia="宋体"/>
                <w:b w:val="0"/>
                <w:bCs/>
                <w:color w:val="auto"/>
                <w:sz w:val="24"/>
                <w:lang w:eastAsia="zh-CN"/>
              </w:rPr>
              <w:t>。项目结合场地的实际地形条件，按工艺流程顺畅、运输及物流合理、生产管理方便，同时以尽量发挥生产设施作用，以最大限度节约土地的原则进行布置。地块大体分为四个功能区：生产加工区、木料堆放场、成品仓库、办公生活区。</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eastAsia="宋体"/>
                <w:b w:val="0"/>
                <w:bCs/>
                <w:color w:val="auto"/>
                <w:sz w:val="24"/>
                <w:lang w:eastAsia="zh-CN"/>
              </w:rPr>
            </w:pPr>
            <w:r>
              <w:rPr>
                <w:rFonts w:hint="eastAsia" w:ascii="Times New Roman" w:eastAsia="宋体"/>
                <w:b w:val="0"/>
                <w:bCs/>
                <w:color w:val="auto"/>
                <w:sz w:val="24"/>
                <w:lang w:eastAsia="zh-CN"/>
              </w:rPr>
              <w:t>本项目木材生产加工区布置在地块东南侧，利用原采石场</w:t>
            </w:r>
            <w:r>
              <w:rPr>
                <w:rFonts w:hint="eastAsia" w:ascii="Times New Roman" w:eastAsia="宋体"/>
                <w:b w:val="0"/>
                <w:bCs/>
                <w:color w:val="auto"/>
                <w:sz w:val="24"/>
                <w:lang w:val="en-US" w:eastAsia="zh-CN"/>
              </w:rPr>
              <w:t>钢结构房屋作为生产车间</w:t>
            </w:r>
            <w:r>
              <w:rPr>
                <w:rFonts w:hint="eastAsia" w:ascii="Times New Roman" w:eastAsia="宋体"/>
                <w:b w:val="0"/>
                <w:bCs/>
                <w:color w:val="auto"/>
                <w:sz w:val="24"/>
                <w:lang w:eastAsia="zh-CN"/>
              </w:rPr>
              <w:t>；木料堆放场位于项目西北侧，成品仓库位于地块北侧，办公生活区位于地块西南侧。生产车间和成品仓库为钢架结构，办公生活楼为轻钢结构，环评要求厂区地面全部水泥硬化，生产过程中产生的边角料、锯末分类堆放后外售。</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2.1.2验收范围</w:t>
            </w:r>
          </w:p>
          <w:p>
            <w:pPr>
              <w:spacing w:line="360" w:lineRule="auto"/>
              <w:ind w:firstLine="480" w:firstLineChars="200"/>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项目验收范</w:t>
            </w:r>
            <w:r>
              <w:rPr>
                <w:rFonts w:hint="eastAsia" w:ascii="Times New Roman" w:hAnsi="Times New Roman" w:cs="Times New Roman" w:eastAsiaTheme="minorEastAsia"/>
                <w:color w:val="auto"/>
                <w:sz w:val="24"/>
                <w:szCs w:val="24"/>
                <w:lang w:val="en-US" w:eastAsia="zh-CN" w:bidi="ar-SA"/>
              </w:rPr>
              <w:t>围为《年产30万吨石子、石粉加工生产线新建项目》</w:t>
            </w:r>
            <w:r>
              <w:rPr>
                <w:rFonts w:ascii="Times New Roman" w:hAnsi="Times New Roman" w:cs="Times New Roman" w:eastAsiaTheme="minorEastAsia"/>
                <w:color w:val="auto"/>
                <w:sz w:val="24"/>
                <w:szCs w:val="24"/>
              </w:rPr>
              <w:t>主体工程、公辅设施、环保设施、贮存设施及办公生活设施。</w:t>
            </w:r>
          </w:p>
          <w:p>
            <w:pPr>
              <w:spacing w:line="360" w:lineRule="auto"/>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2.1.3劳动定员及工作制度</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eastAsiaTheme="minorEastAsia"/>
                <w:snapToGrid w:val="0"/>
                <w:color w:val="auto"/>
                <w:sz w:val="24"/>
                <w:szCs w:val="24"/>
                <w:highlight w:val="none"/>
                <w:lang w:eastAsia="zh-CN"/>
              </w:rPr>
            </w:pPr>
            <w:r>
              <w:rPr>
                <w:rFonts w:hint="default" w:ascii="Times New Roman" w:hAnsi="Times New Roman" w:cs="Times New Roman" w:eastAsiaTheme="minorEastAsia"/>
                <w:snapToGrid w:val="0"/>
                <w:color w:val="auto"/>
                <w:sz w:val="24"/>
                <w:szCs w:val="24"/>
                <w:highlight w:val="none"/>
                <w:lang w:eastAsia="zh-CN"/>
              </w:rPr>
              <w:t>劳动定员10人，均不在厂区食宿。项目实行1班工作制，每班8小时，年工作天数300天。</w:t>
            </w:r>
          </w:p>
          <w:p>
            <w:pPr>
              <w:spacing w:line="360" w:lineRule="auto"/>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2.1.4建设内容</w:t>
            </w:r>
          </w:p>
          <w:p>
            <w:pPr>
              <w:spacing w:line="360" w:lineRule="auto"/>
              <w:ind w:firstLine="480" w:firstLineChars="200"/>
              <w:rPr>
                <w:rFonts w:ascii="Times New Roman" w:hAnsi="Times New Roman" w:cs="Times New Roman" w:eastAsiaTheme="minorEastAsia"/>
                <w:b/>
                <w:bCs/>
                <w:color w:val="auto"/>
                <w:sz w:val="21"/>
                <w:szCs w:val="21"/>
              </w:rPr>
            </w:pPr>
            <w:r>
              <w:rPr>
                <w:rFonts w:hint="eastAsia" w:ascii="Times New Roman" w:hAnsi="Times New Roman" w:cs="Times New Roman" w:eastAsiaTheme="minorEastAsia"/>
                <w:snapToGrid w:val="0"/>
                <w:color w:val="auto"/>
                <w:sz w:val="24"/>
                <w:szCs w:val="24"/>
                <w:highlight w:val="none"/>
              </w:rPr>
              <w:t>项目总投资</w:t>
            </w:r>
            <w:r>
              <w:rPr>
                <w:rFonts w:hint="eastAsia" w:ascii="Times New Roman" w:hAnsi="Times New Roman" w:cs="Times New Roman" w:eastAsiaTheme="minorEastAsia"/>
                <w:snapToGrid w:val="0"/>
                <w:color w:val="auto"/>
                <w:sz w:val="24"/>
                <w:szCs w:val="24"/>
                <w:highlight w:val="none"/>
                <w:lang w:val="en-US" w:eastAsia="zh-CN"/>
              </w:rPr>
              <w:t>298万元</w:t>
            </w:r>
            <w:r>
              <w:rPr>
                <w:rFonts w:hint="eastAsia" w:ascii="Times New Roman" w:hAnsi="Times New Roman" w:cs="Times New Roman" w:eastAsiaTheme="minorEastAsia"/>
                <w:snapToGrid w:val="0"/>
                <w:color w:val="auto"/>
                <w:sz w:val="24"/>
                <w:szCs w:val="24"/>
                <w:highlight w:val="none"/>
              </w:rPr>
              <w:t>，</w:t>
            </w:r>
            <w:r>
              <w:rPr>
                <w:rFonts w:hint="eastAsia" w:ascii="Times New Roman" w:hAnsi="Times New Roman" w:cs="Times New Roman" w:eastAsiaTheme="minorEastAsia"/>
                <w:snapToGrid w:val="0"/>
                <w:color w:val="auto"/>
                <w:sz w:val="24"/>
                <w:szCs w:val="24"/>
                <w:highlight w:val="none"/>
                <w:lang w:eastAsia="zh-CN"/>
              </w:rPr>
              <w:t>建成</w:t>
            </w:r>
            <w:r>
              <w:rPr>
                <w:rFonts w:hint="eastAsia" w:ascii="Times New Roman" w:hAnsi="Times New Roman" w:cs="Times New Roman" w:eastAsiaTheme="minorEastAsia"/>
                <w:snapToGrid w:val="0"/>
                <w:color w:val="auto"/>
                <w:sz w:val="24"/>
                <w:szCs w:val="24"/>
                <w:highlight w:val="none"/>
                <w:lang w:val="en-US" w:eastAsia="zh-CN"/>
              </w:rPr>
              <w:t>年产种类砂石制品8000t/a</w:t>
            </w:r>
            <w:r>
              <w:rPr>
                <w:rFonts w:hint="eastAsia" w:ascii="Times New Roman" w:hAnsi="Times New Roman" w:cs="Times New Roman" w:eastAsiaTheme="minorEastAsia"/>
                <w:snapToGrid w:val="0"/>
                <w:color w:val="auto"/>
                <w:sz w:val="24"/>
                <w:szCs w:val="24"/>
                <w:highlight w:val="none"/>
              </w:rPr>
              <w:t>的生产线。</w:t>
            </w:r>
            <w:r>
              <w:rPr>
                <w:rFonts w:hint="eastAsia" w:ascii="Times New Roman" w:hAnsi="Times New Roman" w:cs="Times New Roman" w:eastAsiaTheme="minorEastAsia"/>
                <w:snapToGrid w:val="0"/>
                <w:color w:val="auto"/>
                <w:sz w:val="24"/>
                <w:szCs w:val="24"/>
                <w:highlight w:val="none"/>
                <w:lang w:eastAsia="zh-CN"/>
              </w:rPr>
              <w:t>实际总投资为</w:t>
            </w:r>
            <w:r>
              <w:rPr>
                <w:rFonts w:hint="eastAsia" w:ascii="Times New Roman" w:hAnsi="Times New Roman" w:cs="Times New Roman" w:eastAsiaTheme="minorEastAsia"/>
                <w:snapToGrid w:val="0"/>
                <w:color w:val="auto"/>
                <w:sz w:val="24"/>
                <w:szCs w:val="24"/>
                <w:highlight w:val="none"/>
                <w:lang w:val="en-US" w:eastAsia="zh-CN"/>
              </w:rPr>
              <w:t>298万元</w:t>
            </w:r>
            <w:r>
              <w:rPr>
                <w:rFonts w:hint="eastAsia" w:ascii="Times New Roman" w:hAnsi="Times New Roman" w:cs="Times New Roman" w:eastAsiaTheme="minorEastAsia"/>
                <w:snapToGrid w:val="0"/>
                <w:color w:val="auto"/>
                <w:sz w:val="24"/>
                <w:szCs w:val="24"/>
                <w:highlight w:val="none"/>
                <w:lang w:eastAsia="zh-CN"/>
              </w:rPr>
              <w:t>，</w:t>
            </w:r>
            <w:r>
              <w:rPr>
                <w:rFonts w:ascii="Times New Roman" w:hAnsi="Times New Roman" w:cs="Times New Roman" w:eastAsiaTheme="minorEastAsia"/>
                <w:snapToGrid w:val="0"/>
                <w:color w:val="auto"/>
                <w:sz w:val="24"/>
                <w:szCs w:val="24"/>
                <w:highlight w:val="none"/>
              </w:rPr>
              <w:t>实际环保设施投资为</w:t>
            </w:r>
            <w:r>
              <w:rPr>
                <w:rFonts w:hint="eastAsia" w:ascii="Times New Roman" w:hAnsi="Times New Roman" w:cs="Times New Roman" w:eastAsiaTheme="minorEastAsia"/>
                <w:snapToGrid w:val="0"/>
                <w:color w:val="auto"/>
                <w:sz w:val="24"/>
                <w:szCs w:val="24"/>
                <w:highlight w:val="none"/>
                <w:lang w:val="en-US" w:eastAsia="zh-CN"/>
              </w:rPr>
              <w:t>36</w:t>
            </w:r>
            <w:r>
              <w:rPr>
                <w:rFonts w:ascii="Times New Roman" w:hAnsi="Times New Roman" w:cs="Times New Roman" w:eastAsiaTheme="minorEastAsia"/>
                <w:snapToGrid w:val="0"/>
                <w:color w:val="auto"/>
                <w:sz w:val="24"/>
                <w:szCs w:val="24"/>
                <w:highlight w:val="none"/>
              </w:rPr>
              <w:t>万元，占总投资的</w:t>
            </w:r>
            <w:r>
              <w:rPr>
                <w:rFonts w:hint="eastAsia" w:ascii="Times New Roman" w:hAnsi="Times New Roman" w:cs="Times New Roman" w:eastAsiaTheme="minorEastAsia"/>
                <w:snapToGrid w:val="0"/>
                <w:color w:val="auto"/>
                <w:sz w:val="24"/>
                <w:szCs w:val="24"/>
                <w:highlight w:val="none"/>
                <w:lang w:val="en-US" w:eastAsia="zh-CN"/>
              </w:rPr>
              <w:t>12.1</w:t>
            </w:r>
            <w:r>
              <w:rPr>
                <w:rFonts w:ascii="Times New Roman" w:hAnsi="Times New Roman" w:cs="Times New Roman" w:eastAsiaTheme="minorEastAsia"/>
                <w:snapToGrid w:val="0"/>
                <w:color w:val="auto"/>
                <w:sz w:val="24"/>
                <w:szCs w:val="24"/>
                <w:highlight w:val="none"/>
              </w:rPr>
              <w:t>%。</w:t>
            </w:r>
            <w:r>
              <w:rPr>
                <w:rFonts w:ascii="Times New Roman" w:hAnsi="Times New Roman" w:cs="Times New Roman" w:eastAsiaTheme="minorEastAsia"/>
                <w:color w:val="auto"/>
                <w:sz w:val="24"/>
                <w:szCs w:val="24"/>
                <w:highlight w:val="none"/>
              </w:rPr>
              <w:t>本项目主要建设内容环评拟建与实际建设对照见表</w:t>
            </w:r>
            <w:r>
              <w:rPr>
                <w:rFonts w:hint="eastAsia" w:ascii="Times New Roman" w:hAnsi="Times New Roman" w:cs="Times New Roman" w:eastAsiaTheme="minorEastAsia"/>
                <w:color w:val="auto"/>
                <w:sz w:val="24"/>
                <w:szCs w:val="24"/>
                <w:highlight w:val="none"/>
              </w:rPr>
              <w:t>2</w:t>
            </w:r>
            <w:r>
              <w:rPr>
                <w:rFonts w:ascii="Times New Roman" w:hAnsi="Times New Roman" w:cs="Times New Roman" w:eastAsiaTheme="minorEastAsia"/>
                <w:color w:val="auto"/>
                <w:sz w:val="24"/>
                <w:szCs w:val="24"/>
                <w:highlight w:val="none"/>
              </w:rPr>
              <w:t>-1</w:t>
            </w:r>
            <w:r>
              <w:rPr>
                <w:rFonts w:hint="eastAsia" w:ascii="Times New Roman" w:hAnsi="Times New Roman" w:cs="Times New Roman" w:eastAsiaTheme="minorEastAsia"/>
                <w:color w:val="auto"/>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s="Times New Roman" w:eastAsiaTheme="minorEastAsia"/>
                <w:b/>
                <w:bCs/>
                <w:color w:val="auto"/>
                <w:sz w:val="21"/>
                <w:szCs w:val="21"/>
              </w:rPr>
            </w:pPr>
            <w:r>
              <w:rPr>
                <w:rFonts w:ascii="Times New Roman" w:hAnsi="Times New Roman" w:cs="Times New Roman" w:eastAsiaTheme="minorEastAsia"/>
                <w:b/>
                <w:bCs/>
                <w:color w:val="auto"/>
                <w:sz w:val="21"/>
                <w:szCs w:val="21"/>
              </w:rPr>
              <w:t>表2-1项目建设内容一览表</w:t>
            </w:r>
          </w:p>
          <w:tbl>
            <w:tblPr>
              <w:tblStyle w:val="18"/>
              <w:tblW w:w="4996"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3683"/>
              <w:gridCol w:w="3690"/>
              <w:gridCol w:w="7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b/>
                      <w:color w:val="auto"/>
                      <w:sz w:val="21"/>
                      <w:szCs w:val="21"/>
                    </w:rPr>
                  </w:pPr>
                  <w:r>
                    <w:rPr>
                      <w:rFonts w:ascii="Times New Roman" w:hAnsi="Times New Roman" w:cs="Times New Roman" w:eastAsiaTheme="minorEastAsia"/>
                      <w:b/>
                      <w:color w:val="auto"/>
                      <w:sz w:val="21"/>
                      <w:szCs w:val="21"/>
                    </w:rPr>
                    <w:t>项目</w:t>
                  </w:r>
                </w:p>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b/>
                      <w:color w:val="auto"/>
                      <w:sz w:val="21"/>
                      <w:szCs w:val="21"/>
                    </w:rPr>
                  </w:pPr>
                  <w:r>
                    <w:rPr>
                      <w:rFonts w:ascii="Times New Roman" w:hAnsi="Times New Roman" w:cs="Times New Roman" w:eastAsiaTheme="minorEastAsia"/>
                      <w:b/>
                      <w:color w:val="auto"/>
                      <w:sz w:val="21"/>
                      <w:szCs w:val="21"/>
                    </w:rPr>
                    <w:t>名称</w:t>
                  </w:r>
                </w:p>
              </w:tc>
              <w:tc>
                <w:tcPr>
                  <w:tcW w:w="2046"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b/>
                      <w:color w:val="auto"/>
                      <w:sz w:val="21"/>
                      <w:szCs w:val="21"/>
                    </w:rPr>
                  </w:pPr>
                  <w:r>
                    <w:rPr>
                      <w:rFonts w:ascii="Times New Roman" w:hAnsi="Times New Roman" w:cs="Times New Roman" w:eastAsiaTheme="minorEastAsia"/>
                      <w:b/>
                      <w:color w:val="auto"/>
                      <w:sz w:val="21"/>
                      <w:szCs w:val="21"/>
                    </w:rPr>
                    <w:t>环评内容及规模</w:t>
                  </w:r>
                </w:p>
              </w:tc>
              <w:tc>
                <w:tcPr>
                  <w:tcW w:w="2050"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b/>
                      <w:color w:val="auto"/>
                      <w:sz w:val="21"/>
                      <w:szCs w:val="21"/>
                    </w:rPr>
                  </w:pPr>
                  <w:r>
                    <w:rPr>
                      <w:rFonts w:ascii="Times New Roman" w:hAnsi="Times New Roman" w:cs="Times New Roman" w:eastAsiaTheme="minorEastAsia"/>
                      <w:b/>
                      <w:color w:val="auto"/>
                      <w:sz w:val="21"/>
                      <w:szCs w:val="21"/>
                    </w:rPr>
                    <w:t>实际建设内容</w:t>
                  </w:r>
                </w:p>
              </w:tc>
              <w:tc>
                <w:tcPr>
                  <w:tcW w:w="4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b/>
                      <w:color w:val="auto"/>
                      <w:sz w:val="21"/>
                      <w:szCs w:val="21"/>
                    </w:rPr>
                  </w:pPr>
                  <w:r>
                    <w:rPr>
                      <w:rFonts w:hint="eastAsia" w:ascii="Times New Roman" w:hAnsi="Times New Roman" w:cs="Times New Roman" w:eastAsiaTheme="minorEastAsia"/>
                      <w:b/>
                      <w:color w:val="auto"/>
                      <w:sz w:val="21"/>
                      <w:szCs w:val="21"/>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5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主体</w:t>
                  </w:r>
                </w:p>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工程</w:t>
                  </w:r>
                </w:p>
              </w:tc>
              <w:tc>
                <w:tcPr>
                  <w:tcW w:w="2046" w:type="pct"/>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pacing w:val="-6"/>
                      <w:sz w:val="21"/>
                      <w:szCs w:val="21"/>
                      <w:lang w:val="en-US" w:eastAsia="zh-CN"/>
                    </w:rPr>
                  </w:pPr>
                  <w:r>
                    <w:rPr>
                      <w:rFonts w:hint="eastAsia" w:ascii="Times New Roman" w:hAnsi="Times New Roman" w:cs="Times New Roman" w:eastAsiaTheme="minorEastAsia"/>
                      <w:color w:val="auto"/>
                      <w:spacing w:val="-6"/>
                      <w:sz w:val="21"/>
                      <w:szCs w:val="21"/>
                      <w:lang w:val="en-US" w:eastAsia="zh-CN"/>
                    </w:rPr>
                    <w:t>生产车间</w:t>
                  </w:r>
                  <w:r>
                    <w:rPr>
                      <w:rFonts w:hint="default" w:ascii="Times New Roman" w:hAnsi="Times New Roman" w:cs="Times New Roman" w:eastAsiaTheme="minorEastAsia"/>
                      <w:color w:val="auto"/>
                      <w:spacing w:val="-6"/>
                      <w:sz w:val="21"/>
                      <w:szCs w:val="21"/>
                      <w:lang w:val="en-US" w:eastAsia="zh-CN"/>
                    </w:rPr>
                    <w:t>占地面积6000m2，位于厂区中部，车间采用彩瓦钢棚全封闭，高8m，地面全硬化。设置2条设置生产线，配备破碎机，振动筛、皮带输送机等设备，车间内分为破碎区、筛分区。破碎、筛分贡献均在密闭车间内进行，加工区设备实现棚化密封。</w:t>
                  </w:r>
                </w:p>
              </w:tc>
              <w:tc>
                <w:tcPr>
                  <w:tcW w:w="2050" w:type="pct"/>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pacing w:val="-6"/>
                      <w:sz w:val="21"/>
                      <w:szCs w:val="21"/>
                      <w:lang w:val="en-US" w:eastAsia="zh-CN"/>
                    </w:rPr>
                  </w:pPr>
                  <w:r>
                    <w:rPr>
                      <w:rFonts w:hint="eastAsia" w:ascii="Times New Roman" w:hAnsi="Times New Roman" w:cs="Times New Roman" w:eastAsiaTheme="minorEastAsia"/>
                      <w:color w:val="auto"/>
                      <w:spacing w:val="-6"/>
                      <w:sz w:val="21"/>
                      <w:szCs w:val="21"/>
                      <w:lang w:val="en-US" w:eastAsia="zh-CN"/>
                    </w:rPr>
                    <w:t>生产车间</w:t>
                  </w:r>
                  <w:r>
                    <w:rPr>
                      <w:rFonts w:hint="default" w:ascii="Times New Roman" w:hAnsi="Times New Roman" w:cs="Times New Roman" w:eastAsiaTheme="minorEastAsia"/>
                      <w:color w:val="auto"/>
                      <w:spacing w:val="-6"/>
                      <w:sz w:val="21"/>
                      <w:szCs w:val="21"/>
                      <w:lang w:val="en-US" w:eastAsia="zh-CN"/>
                    </w:rPr>
                    <w:t>占地面积6000m2，位于厂区中部，车间采用彩瓦钢棚全封闭，高8m，地面全硬化。设置2条设置生产线，配备破碎机，振动筛、皮带输送机等设备，车间内分为破碎区、筛分区。破碎、筛分贡献均在密闭车间内进行，加工区设备实现棚化密封。</w:t>
                  </w:r>
                </w:p>
              </w:tc>
              <w:tc>
                <w:tcPr>
                  <w:tcW w:w="4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5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辅助</w:t>
                  </w:r>
                </w:p>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工程</w:t>
                  </w:r>
                </w:p>
              </w:tc>
              <w:tc>
                <w:tcPr>
                  <w:tcW w:w="2046" w:type="pct"/>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pacing w:val="-6"/>
                      <w:sz w:val="21"/>
                      <w:szCs w:val="21"/>
                      <w:lang w:val="en-US" w:eastAsia="zh-CN"/>
                    </w:rPr>
                  </w:pPr>
                  <w:r>
                    <w:rPr>
                      <w:rFonts w:hint="eastAsia" w:ascii="Times New Roman" w:hAnsi="Times New Roman" w:cs="Times New Roman" w:eastAsiaTheme="minorEastAsia"/>
                      <w:color w:val="auto"/>
                      <w:spacing w:val="-6"/>
                      <w:sz w:val="21"/>
                      <w:szCs w:val="21"/>
                      <w:lang w:val="en-US" w:eastAsia="zh-CN"/>
                    </w:rPr>
                    <w:t>洗车池</w:t>
                  </w:r>
                  <w:r>
                    <w:rPr>
                      <w:rFonts w:hint="default" w:ascii="Times New Roman" w:hAnsi="Times New Roman" w:cs="Times New Roman" w:eastAsiaTheme="minorEastAsia"/>
                      <w:color w:val="auto"/>
                      <w:spacing w:val="-6"/>
                      <w:sz w:val="21"/>
                      <w:szCs w:val="21"/>
                      <w:lang w:val="en-US" w:eastAsia="zh-CN"/>
                    </w:rPr>
                    <w:t>位于厂区入口右侧，6m×4m×0.2m，洗车废水经隔油沉淀后回用。</w:t>
                  </w:r>
                </w:p>
              </w:tc>
              <w:tc>
                <w:tcPr>
                  <w:tcW w:w="2050" w:type="pct"/>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pacing w:val="-6"/>
                      <w:sz w:val="21"/>
                      <w:szCs w:val="21"/>
                      <w:lang w:val="en-US" w:eastAsia="zh-CN"/>
                    </w:rPr>
                    <w:t>洗车池</w:t>
                  </w:r>
                  <w:r>
                    <w:rPr>
                      <w:rFonts w:hint="default" w:ascii="Times New Roman" w:hAnsi="Times New Roman" w:cs="Times New Roman" w:eastAsiaTheme="minorEastAsia"/>
                      <w:color w:val="auto"/>
                      <w:spacing w:val="-6"/>
                      <w:sz w:val="21"/>
                      <w:szCs w:val="21"/>
                      <w:lang w:val="en-US" w:eastAsia="zh-CN"/>
                    </w:rPr>
                    <w:t>位于厂区入口右侧，6m×4m×0.2m，洗车废水经隔油沉淀后回用。</w:t>
                  </w:r>
                </w:p>
              </w:tc>
              <w:tc>
                <w:tcPr>
                  <w:tcW w:w="4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501" w:type="pct"/>
                  <w:vMerge w:val="restar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公用</w:t>
                  </w:r>
                </w:p>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工程</w:t>
                  </w:r>
                </w:p>
              </w:tc>
              <w:tc>
                <w:tcPr>
                  <w:tcW w:w="2046" w:type="pct"/>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pacing w:val="-6"/>
                      <w:sz w:val="21"/>
                      <w:szCs w:val="21"/>
                      <w:lang w:val="en-US" w:eastAsia="zh-CN"/>
                    </w:rPr>
                  </w:pPr>
                  <w:r>
                    <w:rPr>
                      <w:rFonts w:hint="eastAsia" w:ascii="Times New Roman" w:hAnsi="Times New Roman" w:cs="Times New Roman" w:eastAsiaTheme="minorEastAsia"/>
                      <w:color w:val="auto"/>
                      <w:spacing w:val="-6"/>
                      <w:sz w:val="21"/>
                      <w:szCs w:val="21"/>
                      <w:lang w:val="en-US" w:eastAsia="zh-CN"/>
                    </w:rPr>
                    <w:t>供水采用市政自来水管网</w:t>
                  </w:r>
                </w:p>
              </w:tc>
              <w:tc>
                <w:tcPr>
                  <w:tcW w:w="2050" w:type="pct"/>
                  <w:tcBorders>
                    <w:tl2br w:val="nil"/>
                    <w:tr2bl w:val="nil"/>
                  </w:tcBorders>
                  <w:vAlign w:val="center"/>
                </w:tcPr>
                <w:p>
                  <w:pPr>
                    <w:keepNext w:val="0"/>
                    <w:keepLines/>
                    <w:pageBreakBefore w:val="0"/>
                    <w:widowControl/>
                    <w:tabs>
                      <w:tab w:val="left" w:pos="821"/>
                      <w:tab w:val="center" w:pos="1756"/>
                    </w:tabs>
                    <w:kinsoku/>
                    <w:wordWrap/>
                    <w:overflowPunct/>
                    <w:topLinePunct w:val="0"/>
                    <w:bidi w:val="0"/>
                    <w:adjustRightInd w:val="0"/>
                    <w:snapToGrid w:val="0"/>
                    <w:spacing w:line="312" w:lineRule="auto"/>
                    <w:ind w:left="0" w:leftChars="0" w:right="0" w:rightChars="0"/>
                    <w:jc w:val="left"/>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pacing w:val="-6"/>
                      <w:sz w:val="21"/>
                      <w:szCs w:val="21"/>
                      <w:lang w:val="en-US" w:eastAsia="zh-CN"/>
                    </w:rPr>
                    <w:tab/>
                  </w:r>
                  <w:r>
                    <w:rPr>
                      <w:rFonts w:hint="eastAsia" w:ascii="Times New Roman" w:hAnsi="Times New Roman" w:cs="Times New Roman" w:eastAsiaTheme="minorEastAsia"/>
                      <w:color w:val="auto"/>
                      <w:spacing w:val="-6"/>
                      <w:sz w:val="21"/>
                      <w:szCs w:val="21"/>
                      <w:lang w:val="en-US" w:eastAsia="zh-CN"/>
                    </w:rPr>
                    <w:t>实际建设</w:t>
                  </w:r>
                  <w:r>
                    <w:rPr>
                      <w:rFonts w:hint="eastAsia" w:ascii="Times New Roman" w:hAnsi="Times New Roman" w:cs="Times New Roman" w:eastAsiaTheme="minorEastAsia"/>
                      <w:color w:val="auto"/>
                      <w:spacing w:val="-6"/>
                      <w:sz w:val="21"/>
                      <w:szCs w:val="21"/>
                      <w:lang w:val="en-US" w:eastAsia="zh-CN"/>
                    </w:rPr>
                    <w:tab/>
                  </w:r>
                  <w:r>
                    <w:rPr>
                      <w:rFonts w:hint="eastAsia" w:ascii="Times New Roman" w:hAnsi="Times New Roman" w:cs="Times New Roman" w:eastAsiaTheme="minorEastAsia"/>
                      <w:color w:val="auto"/>
                      <w:spacing w:val="-6"/>
                      <w:sz w:val="21"/>
                      <w:szCs w:val="21"/>
                      <w:lang w:val="en-US" w:eastAsia="zh-CN"/>
                    </w:rPr>
                    <w:t>市政自来水管网</w:t>
                  </w:r>
                </w:p>
              </w:tc>
              <w:tc>
                <w:tcPr>
                  <w:tcW w:w="4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501" w:type="pct"/>
                  <w:vMerge w:val="continue"/>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color w:val="auto"/>
                      <w:sz w:val="21"/>
                      <w:szCs w:val="21"/>
                    </w:rPr>
                  </w:pPr>
                </w:p>
              </w:tc>
              <w:tc>
                <w:tcPr>
                  <w:tcW w:w="2046" w:type="pct"/>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pacing w:val="-6"/>
                      <w:sz w:val="21"/>
                      <w:szCs w:val="21"/>
                      <w:lang w:val="en-US" w:eastAsia="zh-CN"/>
                    </w:rPr>
                  </w:pPr>
                  <w:r>
                    <w:rPr>
                      <w:rFonts w:hint="eastAsia" w:ascii="Times New Roman" w:hAnsi="Times New Roman" w:cs="Times New Roman" w:eastAsiaTheme="minorEastAsia"/>
                      <w:color w:val="auto"/>
                      <w:spacing w:val="-6"/>
                      <w:sz w:val="21"/>
                      <w:szCs w:val="21"/>
                      <w:lang w:val="en-US" w:eastAsia="zh-CN"/>
                    </w:rPr>
                    <w:t>供电采用国家电网供给</w:t>
                  </w:r>
                </w:p>
              </w:tc>
              <w:tc>
                <w:tcPr>
                  <w:tcW w:w="2050" w:type="pct"/>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pacing w:val="-6"/>
                      <w:sz w:val="21"/>
                      <w:szCs w:val="21"/>
                      <w:lang w:val="en-US" w:eastAsia="zh-CN"/>
                    </w:rPr>
                    <w:t>实际建设国家电网供给</w:t>
                  </w:r>
                </w:p>
              </w:tc>
              <w:tc>
                <w:tcPr>
                  <w:tcW w:w="4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501" w:type="pct"/>
                  <w:vMerge w:val="continue"/>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color w:val="auto"/>
                      <w:sz w:val="21"/>
                      <w:szCs w:val="21"/>
                    </w:rPr>
                  </w:pPr>
                </w:p>
              </w:tc>
              <w:tc>
                <w:tcPr>
                  <w:tcW w:w="2046" w:type="pct"/>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pacing w:val="-6"/>
                      <w:sz w:val="21"/>
                      <w:szCs w:val="21"/>
                      <w:lang w:val="en-US" w:eastAsia="zh-CN"/>
                    </w:rPr>
                  </w:pPr>
                  <w:r>
                    <w:rPr>
                      <w:rFonts w:hint="eastAsia" w:ascii="Times New Roman" w:hAnsi="Times New Roman" w:cs="Times New Roman" w:eastAsiaTheme="minorEastAsia"/>
                      <w:color w:val="auto"/>
                      <w:spacing w:val="-6"/>
                      <w:sz w:val="21"/>
                      <w:szCs w:val="21"/>
                      <w:lang w:val="en-US" w:eastAsia="zh-CN"/>
                    </w:rPr>
                    <w:t>排水为</w:t>
                  </w:r>
                  <w:r>
                    <w:rPr>
                      <w:rFonts w:hint="default" w:ascii="Times New Roman" w:hAnsi="Times New Roman" w:cs="Times New Roman" w:eastAsiaTheme="minorEastAsia"/>
                      <w:color w:val="auto"/>
                      <w:spacing w:val="-6"/>
                      <w:sz w:val="21"/>
                      <w:szCs w:val="21"/>
                      <w:lang w:val="en-US" w:eastAsia="zh-CN"/>
                    </w:rPr>
                    <w:t>雨水经厂区雨水沟收集至雨水沉淀池，回用于抑尘用水；生活污水</w:t>
                  </w:r>
                  <w:r>
                    <w:rPr>
                      <w:rFonts w:hint="eastAsia" w:ascii="Times New Roman" w:hAnsi="Times New Roman" w:cs="Times New Roman" w:eastAsiaTheme="minorEastAsia"/>
                      <w:color w:val="auto"/>
                      <w:spacing w:val="-6"/>
                      <w:sz w:val="21"/>
                      <w:szCs w:val="21"/>
                      <w:lang w:val="en-US" w:eastAsia="zh-CN"/>
                    </w:rPr>
                    <w:t>自建</w:t>
                  </w:r>
                  <w:r>
                    <w:rPr>
                      <w:rFonts w:hint="default" w:ascii="Times New Roman" w:hAnsi="Times New Roman" w:cs="Times New Roman" w:eastAsiaTheme="minorEastAsia"/>
                      <w:color w:val="auto"/>
                      <w:spacing w:val="-6"/>
                      <w:sz w:val="21"/>
                      <w:szCs w:val="21"/>
                      <w:lang w:val="en-US" w:eastAsia="zh-CN"/>
                    </w:rPr>
                    <w:t>化粪池收集后用于周边</w:t>
                  </w:r>
                  <w:r>
                    <w:rPr>
                      <w:rFonts w:hint="eastAsia" w:ascii="Times New Roman" w:hAnsi="Times New Roman" w:cs="Times New Roman" w:eastAsiaTheme="minorEastAsia"/>
                      <w:color w:val="auto"/>
                      <w:spacing w:val="-6"/>
                      <w:sz w:val="21"/>
                      <w:szCs w:val="21"/>
                      <w:lang w:val="en-US" w:eastAsia="zh-CN"/>
                    </w:rPr>
                    <w:t>农地</w:t>
                  </w:r>
                  <w:r>
                    <w:rPr>
                      <w:rFonts w:hint="default" w:ascii="Times New Roman" w:hAnsi="Times New Roman" w:cs="Times New Roman" w:eastAsiaTheme="minorEastAsia"/>
                      <w:color w:val="auto"/>
                      <w:spacing w:val="-6"/>
                      <w:sz w:val="21"/>
                      <w:szCs w:val="21"/>
                      <w:lang w:val="en-US" w:eastAsia="zh-CN"/>
                    </w:rPr>
                    <w:t>施肥；洗车废水回用不外排，车间喷雾废水沉淀后回用。</w:t>
                  </w:r>
                </w:p>
              </w:tc>
              <w:tc>
                <w:tcPr>
                  <w:tcW w:w="2050" w:type="pct"/>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pacing w:val="-6"/>
                      <w:sz w:val="21"/>
                      <w:szCs w:val="21"/>
                      <w:lang w:val="en-US" w:eastAsia="zh-CN"/>
                    </w:rPr>
                  </w:pPr>
                  <w:r>
                    <w:rPr>
                      <w:rFonts w:hint="eastAsia" w:ascii="Times New Roman" w:hAnsi="Times New Roman" w:cs="Times New Roman" w:eastAsiaTheme="minorEastAsia"/>
                      <w:color w:val="auto"/>
                      <w:spacing w:val="-6"/>
                      <w:sz w:val="21"/>
                      <w:szCs w:val="21"/>
                      <w:lang w:val="en-US" w:eastAsia="zh-CN"/>
                    </w:rPr>
                    <w:t>排水为</w:t>
                  </w:r>
                  <w:r>
                    <w:rPr>
                      <w:rFonts w:hint="default" w:ascii="Times New Roman" w:hAnsi="Times New Roman" w:cs="Times New Roman" w:eastAsiaTheme="minorEastAsia"/>
                      <w:color w:val="auto"/>
                      <w:spacing w:val="-6"/>
                      <w:sz w:val="21"/>
                      <w:szCs w:val="21"/>
                      <w:lang w:val="en-US" w:eastAsia="zh-CN"/>
                    </w:rPr>
                    <w:t>雨水经厂区雨水沟收集至雨水沉淀池，回用于抑尘用水；生活污水</w:t>
                  </w:r>
                  <w:r>
                    <w:rPr>
                      <w:rFonts w:hint="eastAsia" w:ascii="Times New Roman" w:hAnsi="Times New Roman" w:cs="Times New Roman" w:eastAsiaTheme="minorEastAsia"/>
                      <w:color w:val="auto"/>
                      <w:spacing w:val="-6"/>
                      <w:sz w:val="21"/>
                      <w:szCs w:val="21"/>
                      <w:lang w:val="en-US" w:eastAsia="zh-CN"/>
                    </w:rPr>
                    <w:t>自建</w:t>
                  </w:r>
                  <w:r>
                    <w:rPr>
                      <w:rFonts w:hint="default" w:ascii="Times New Roman" w:hAnsi="Times New Roman" w:cs="Times New Roman" w:eastAsiaTheme="minorEastAsia"/>
                      <w:color w:val="auto"/>
                      <w:spacing w:val="-6"/>
                      <w:sz w:val="21"/>
                      <w:szCs w:val="21"/>
                      <w:lang w:val="en-US" w:eastAsia="zh-CN"/>
                    </w:rPr>
                    <w:t>化粪池收集后用于周边</w:t>
                  </w:r>
                  <w:r>
                    <w:rPr>
                      <w:rFonts w:hint="eastAsia" w:ascii="Times New Roman" w:hAnsi="Times New Roman" w:cs="Times New Roman" w:eastAsiaTheme="minorEastAsia"/>
                      <w:color w:val="auto"/>
                      <w:spacing w:val="-6"/>
                      <w:sz w:val="21"/>
                      <w:szCs w:val="21"/>
                      <w:lang w:val="en-US" w:eastAsia="zh-CN"/>
                    </w:rPr>
                    <w:t>农地</w:t>
                  </w:r>
                  <w:r>
                    <w:rPr>
                      <w:rFonts w:hint="default" w:ascii="Times New Roman" w:hAnsi="Times New Roman" w:cs="Times New Roman" w:eastAsiaTheme="minorEastAsia"/>
                      <w:color w:val="auto"/>
                      <w:spacing w:val="-6"/>
                      <w:sz w:val="21"/>
                      <w:szCs w:val="21"/>
                      <w:lang w:val="en-US" w:eastAsia="zh-CN"/>
                    </w:rPr>
                    <w:t>施肥；洗车废水回用不外排，车间喷雾废水沉淀后回用。</w:t>
                  </w:r>
                </w:p>
              </w:tc>
              <w:tc>
                <w:tcPr>
                  <w:tcW w:w="4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501" w:type="pct"/>
                  <w:vMerge w:val="restart"/>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环保</w:t>
                  </w:r>
                </w:p>
                <w:p>
                  <w:pPr>
                    <w:keepNext w:val="0"/>
                    <w:pageBreakBefore w:val="0"/>
                    <w:widowControl/>
                    <w:kinsoku/>
                    <w:wordWrap/>
                    <w:overflowPunct/>
                    <w:topLinePunct w:val="0"/>
                    <w:autoSpaceDE w:val="0"/>
                    <w:autoSpaceDN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工程</w:t>
                  </w:r>
                </w:p>
              </w:tc>
              <w:tc>
                <w:tcPr>
                  <w:tcW w:w="3683"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生活污水：</w:t>
                  </w:r>
                  <w:r>
                    <w:rPr>
                      <w:rFonts w:hint="eastAsia" w:ascii="Times New Roman" w:hAnsi="Times New Roman" w:cs="Times New Roman" w:eastAsiaTheme="minorEastAsia"/>
                      <w:color w:val="auto"/>
                      <w:spacing w:val="-6"/>
                      <w:sz w:val="21"/>
                      <w:szCs w:val="21"/>
                      <w:lang w:val="en-US" w:eastAsia="zh-CN"/>
                    </w:rPr>
                    <w:t>经</w:t>
                  </w:r>
                  <w:r>
                    <w:rPr>
                      <w:rFonts w:hint="default" w:ascii="Times New Roman" w:hAnsi="Times New Roman" w:cs="Times New Roman" w:eastAsiaTheme="minorEastAsia"/>
                      <w:color w:val="auto"/>
                      <w:spacing w:val="-6"/>
                      <w:sz w:val="21"/>
                      <w:szCs w:val="21"/>
                      <w:lang w:val="en-US" w:eastAsia="zh-CN"/>
                    </w:rPr>
                    <w:t>化粪池处理后用作农肥。</w:t>
                  </w:r>
                </w:p>
              </w:tc>
              <w:tc>
                <w:tcPr>
                  <w:tcW w:w="3690"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b w:val="0"/>
                      <w:bCs w:val="0"/>
                      <w:color w:val="auto"/>
                      <w:sz w:val="21"/>
                      <w:szCs w:val="21"/>
                      <w:highlight w:val="none"/>
                      <w:lang w:val="en-US" w:eastAsia="zh-CN"/>
                    </w:rPr>
                  </w:pPr>
                  <w:r>
                    <w:rPr>
                      <w:rFonts w:hint="default" w:ascii="Times New Roman" w:hAnsi="Times New Roman" w:cs="Times New Roman" w:eastAsiaTheme="minorEastAsia"/>
                      <w:color w:val="auto"/>
                      <w:spacing w:val="-6"/>
                      <w:sz w:val="21"/>
                      <w:szCs w:val="21"/>
                      <w:lang w:val="en-US" w:eastAsia="zh-CN"/>
                    </w:rPr>
                    <w:t>生活污水：</w:t>
                  </w:r>
                  <w:r>
                    <w:rPr>
                      <w:rFonts w:hint="eastAsia" w:ascii="Times New Roman" w:hAnsi="Times New Roman" w:cs="Times New Roman" w:eastAsiaTheme="minorEastAsia"/>
                      <w:color w:val="auto"/>
                      <w:spacing w:val="-6"/>
                      <w:sz w:val="21"/>
                      <w:szCs w:val="21"/>
                      <w:lang w:val="en-US" w:eastAsia="zh-CN"/>
                    </w:rPr>
                    <w:t>经</w:t>
                  </w:r>
                  <w:r>
                    <w:rPr>
                      <w:rFonts w:hint="default" w:ascii="Times New Roman" w:hAnsi="Times New Roman" w:cs="Times New Roman" w:eastAsiaTheme="minorEastAsia"/>
                      <w:color w:val="auto"/>
                      <w:spacing w:val="-6"/>
                      <w:sz w:val="21"/>
                      <w:szCs w:val="21"/>
                      <w:lang w:val="en-US" w:eastAsia="zh-CN"/>
                    </w:rPr>
                    <w:t>化粪池处理后用作农肥。</w:t>
                  </w:r>
                </w:p>
              </w:tc>
              <w:tc>
                <w:tcPr>
                  <w:tcW w:w="4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b w:val="0"/>
                      <w:bCs w:val="0"/>
                      <w:color w:val="auto"/>
                      <w:sz w:val="21"/>
                      <w:szCs w:val="21"/>
                      <w:highlight w:val="none"/>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1" w:type="pct"/>
                  <w:vMerge w:val="continue"/>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ind w:left="0" w:leftChars="0" w:right="0" w:rightChars="0"/>
                    <w:jc w:val="center"/>
                    <w:textAlignment w:val="auto"/>
                    <w:rPr>
                      <w:color w:val="auto"/>
                      <w:sz w:val="21"/>
                      <w:szCs w:val="21"/>
                    </w:rPr>
                  </w:pPr>
                </w:p>
              </w:tc>
              <w:tc>
                <w:tcPr>
                  <w:tcW w:w="3683"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采取雨污分流，由于场内南侧地势高于北侧，因此厂区雨水向北侧汇集，厂区设置雨水沟，雨水通过雨水沟收集至雨水沉淀池，雨水沉淀池位于厂区地势最低处。</w:t>
                  </w:r>
                </w:p>
              </w:tc>
              <w:tc>
                <w:tcPr>
                  <w:tcW w:w="3690"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b/>
                      <w:bCs/>
                      <w:color w:val="auto"/>
                      <w:sz w:val="21"/>
                      <w:szCs w:val="21"/>
                      <w:lang w:val="en-US" w:eastAsia="zh-CN"/>
                    </w:rPr>
                  </w:pPr>
                  <w:r>
                    <w:rPr>
                      <w:rFonts w:hint="default" w:ascii="Times New Roman" w:hAnsi="Times New Roman" w:cs="Times New Roman" w:eastAsiaTheme="minorEastAsia"/>
                      <w:color w:val="auto"/>
                      <w:spacing w:val="-6"/>
                      <w:sz w:val="21"/>
                      <w:szCs w:val="21"/>
                      <w:lang w:val="en-US" w:eastAsia="zh-CN"/>
                    </w:rPr>
                    <w:t>采取雨污分流，由于场内南侧地势高于北侧，因此厂区雨水向北侧汇集，厂区设置雨水沟，雨水通过雨水沟收集至雨水沉淀池，雨水沉淀池位于厂区地势最低处。</w:t>
                  </w:r>
                </w:p>
              </w:tc>
              <w:tc>
                <w:tcPr>
                  <w:tcW w:w="4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1" w:type="pct"/>
                  <w:vMerge w:val="continue"/>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auto"/>
                      <w:sz w:val="21"/>
                      <w:szCs w:val="21"/>
                    </w:rPr>
                  </w:pPr>
                </w:p>
              </w:tc>
              <w:tc>
                <w:tcPr>
                  <w:tcW w:w="3683"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车间、堆场四周设置导流沟，车间抑尘废水引入沉淀池（2#），位于生产车间北侧，石粉堆场西侧，容积10m3</w:t>
                  </w:r>
                </w:p>
              </w:tc>
              <w:tc>
                <w:tcPr>
                  <w:tcW w:w="3690"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b/>
                      <w:bCs/>
                      <w:color w:val="auto"/>
                      <w:sz w:val="21"/>
                      <w:szCs w:val="21"/>
                      <w:lang w:val="en-US" w:eastAsia="zh-CN"/>
                    </w:rPr>
                  </w:pPr>
                  <w:r>
                    <w:rPr>
                      <w:rFonts w:hint="default" w:ascii="Times New Roman" w:hAnsi="Times New Roman" w:cs="Times New Roman" w:eastAsiaTheme="minorEastAsia"/>
                      <w:color w:val="auto"/>
                      <w:spacing w:val="-6"/>
                      <w:sz w:val="21"/>
                      <w:szCs w:val="21"/>
                      <w:lang w:val="en-US" w:eastAsia="zh-CN"/>
                    </w:rPr>
                    <w:t>车间、堆场四周设置导流沟，车间抑尘废水引入沉淀池（2#），位于生产车间北侧，石粉堆场西侧，容积10m3</w:t>
                  </w:r>
                </w:p>
              </w:tc>
              <w:tc>
                <w:tcPr>
                  <w:tcW w:w="4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501" w:type="pct"/>
                  <w:vMerge w:val="continue"/>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FF0000"/>
                      <w:sz w:val="21"/>
                      <w:szCs w:val="21"/>
                    </w:rPr>
                  </w:pPr>
                </w:p>
              </w:tc>
              <w:tc>
                <w:tcPr>
                  <w:tcW w:w="3683"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洗车平台西面设置沉淀池（1#），容积10m3，洗车废水经隔油、沉淀后回用，不外排。</w:t>
                  </w:r>
                </w:p>
              </w:tc>
              <w:tc>
                <w:tcPr>
                  <w:tcW w:w="3690"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pacing w:val="-6"/>
                      <w:sz w:val="21"/>
                      <w:szCs w:val="21"/>
                      <w:lang w:val="en-US" w:eastAsia="zh-CN"/>
                    </w:rPr>
                    <w:t>洗车平台西面设置沉淀池（1#），容积10m3，洗车废水经隔油、沉淀后回用，不外排。</w:t>
                  </w:r>
                </w:p>
              </w:tc>
              <w:tc>
                <w:tcPr>
                  <w:tcW w:w="4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auto"/>
                      <w:sz w:val="21"/>
                      <w:szCs w:val="21"/>
                      <w:highlight w:val="none"/>
                    </w:rPr>
                  </w:pPr>
                  <w:r>
                    <w:rPr>
                      <w:rFonts w:hint="eastAsia" w:ascii="Times New Roman" w:hAnsi="Times New Roman" w:cs="Times New Roman" w:eastAsiaTheme="minorEastAsia"/>
                      <w:color w:val="auto"/>
                      <w:sz w:val="21"/>
                      <w:szCs w:val="21"/>
                      <w:highlight w:val="none"/>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01" w:type="pct"/>
                  <w:vMerge w:val="continue"/>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FF0000"/>
                      <w:sz w:val="21"/>
                      <w:szCs w:val="21"/>
                    </w:rPr>
                  </w:pPr>
                </w:p>
              </w:tc>
              <w:tc>
                <w:tcPr>
                  <w:tcW w:w="3683"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破碎、筛分粉尘：封闭式厂房，产尘工序上方设置集尘器，粉尘经布袋除尘器处理后通过15m排气筒高空排放。物料进出口设置自动喷雾装置。</w:t>
                  </w:r>
                </w:p>
              </w:tc>
              <w:tc>
                <w:tcPr>
                  <w:tcW w:w="3690"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z w:val="21"/>
                      <w:szCs w:val="21"/>
                      <w:lang w:val="en-US"/>
                    </w:rPr>
                  </w:pPr>
                  <w:r>
                    <w:rPr>
                      <w:rFonts w:hint="default" w:ascii="Times New Roman" w:hAnsi="Times New Roman" w:cs="Times New Roman" w:eastAsiaTheme="minorEastAsia"/>
                      <w:color w:val="auto"/>
                      <w:spacing w:val="-6"/>
                      <w:sz w:val="21"/>
                      <w:szCs w:val="21"/>
                      <w:lang w:val="en-US" w:eastAsia="zh-CN"/>
                    </w:rPr>
                    <w:t>破碎、筛分粉尘：封闭式厂房，产尘工序上方设置集尘器，粉尘经布袋除尘器处理后通过15m排气筒高空排放。物料进出口设置自动喷雾装置。</w:t>
                  </w:r>
                </w:p>
              </w:tc>
              <w:tc>
                <w:tcPr>
                  <w:tcW w:w="4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501" w:type="pct"/>
                  <w:vMerge w:val="continue"/>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FF0000"/>
                      <w:sz w:val="21"/>
                      <w:szCs w:val="21"/>
                    </w:rPr>
                  </w:pPr>
                </w:p>
              </w:tc>
              <w:tc>
                <w:tcPr>
                  <w:tcW w:w="3683"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运输扬尘：厂区设置洗车台，地面洒水抑尘，厂区道路硬化</w:t>
                  </w:r>
                </w:p>
              </w:tc>
              <w:tc>
                <w:tcPr>
                  <w:tcW w:w="3690"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z w:val="21"/>
                      <w:szCs w:val="21"/>
                      <w:lang w:val="en-US"/>
                    </w:rPr>
                  </w:pPr>
                  <w:r>
                    <w:rPr>
                      <w:rFonts w:hint="default" w:ascii="Times New Roman" w:hAnsi="Times New Roman" w:cs="Times New Roman" w:eastAsiaTheme="minorEastAsia"/>
                      <w:color w:val="auto"/>
                      <w:spacing w:val="-6"/>
                      <w:sz w:val="21"/>
                      <w:szCs w:val="21"/>
                      <w:lang w:val="en-US" w:eastAsia="zh-CN"/>
                    </w:rPr>
                    <w:t>运输扬尘：厂区设置洗车台，地面洒水抑尘，厂区道路硬化</w:t>
                  </w:r>
                </w:p>
              </w:tc>
              <w:tc>
                <w:tcPr>
                  <w:tcW w:w="4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501" w:type="pct"/>
                  <w:vMerge w:val="continue"/>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FF0000"/>
                      <w:sz w:val="21"/>
                      <w:szCs w:val="21"/>
                    </w:rPr>
                  </w:pPr>
                </w:p>
              </w:tc>
              <w:tc>
                <w:tcPr>
                  <w:tcW w:w="3683"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堆场粉尘：堆场设置不低于物料堆放高度的彩钢棚，且顶棚设置喷雾装置。</w:t>
                  </w:r>
                </w:p>
              </w:tc>
              <w:tc>
                <w:tcPr>
                  <w:tcW w:w="3690"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z w:val="21"/>
                      <w:szCs w:val="21"/>
                      <w:lang w:val="en-US"/>
                    </w:rPr>
                  </w:pPr>
                  <w:r>
                    <w:rPr>
                      <w:rFonts w:hint="default" w:ascii="Times New Roman" w:hAnsi="Times New Roman" w:cs="Times New Roman" w:eastAsiaTheme="minorEastAsia"/>
                      <w:color w:val="auto"/>
                      <w:spacing w:val="-6"/>
                      <w:sz w:val="21"/>
                      <w:szCs w:val="21"/>
                      <w:lang w:val="en-US" w:eastAsia="zh-CN"/>
                    </w:rPr>
                    <w:t>堆场粉尘：堆场设置不低于物料堆放高度的彩钢棚，且顶棚设置喷雾装置。</w:t>
                  </w:r>
                </w:p>
              </w:tc>
              <w:tc>
                <w:tcPr>
                  <w:tcW w:w="4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501" w:type="pct"/>
                  <w:vMerge w:val="continue"/>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FF0000"/>
                      <w:sz w:val="21"/>
                      <w:szCs w:val="21"/>
                    </w:rPr>
                  </w:pPr>
                </w:p>
              </w:tc>
              <w:tc>
                <w:tcPr>
                  <w:tcW w:w="3683"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装卸粉尘：采用喷雾装置降尘。</w:t>
                  </w:r>
                </w:p>
              </w:tc>
              <w:tc>
                <w:tcPr>
                  <w:tcW w:w="3690"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z w:val="21"/>
                      <w:szCs w:val="21"/>
                      <w:lang w:val="en-US"/>
                    </w:rPr>
                  </w:pPr>
                  <w:r>
                    <w:rPr>
                      <w:rFonts w:hint="default" w:ascii="Times New Roman" w:hAnsi="Times New Roman" w:cs="Times New Roman" w:eastAsiaTheme="minorEastAsia"/>
                      <w:color w:val="auto"/>
                      <w:spacing w:val="-6"/>
                      <w:sz w:val="21"/>
                      <w:szCs w:val="21"/>
                      <w:lang w:val="en-US" w:eastAsia="zh-CN"/>
                    </w:rPr>
                    <w:t>装卸粉尘：采用喷雾装置降尘。</w:t>
                  </w:r>
                </w:p>
              </w:tc>
              <w:tc>
                <w:tcPr>
                  <w:tcW w:w="4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501" w:type="pct"/>
                  <w:vMerge w:val="continue"/>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FF0000"/>
                      <w:sz w:val="21"/>
                      <w:szCs w:val="21"/>
                    </w:rPr>
                  </w:pPr>
                </w:p>
              </w:tc>
              <w:tc>
                <w:tcPr>
                  <w:tcW w:w="3683"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合理布局，破碎、筛分等高噪声设备全部设置于隔声厂房内，采取设备下沉安装、基础减震等措施</w:t>
                  </w:r>
                </w:p>
              </w:tc>
              <w:tc>
                <w:tcPr>
                  <w:tcW w:w="3690"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合理布局，破碎、筛分等高噪声设备全部设置于隔声厂房内，采取设备下沉安装、基础减震等措施</w:t>
                  </w:r>
                </w:p>
              </w:tc>
              <w:tc>
                <w:tcPr>
                  <w:tcW w:w="4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501" w:type="pct"/>
                  <w:vMerge w:val="continue"/>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FF0000"/>
                      <w:sz w:val="21"/>
                      <w:szCs w:val="21"/>
                    </w:rPr>
                  </w:pPr>
                </w:p>
              </w:tc>
              <w:tc>
                <w:tcPr>
                  <w:tcW w:w="3683"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生活垃圾交由环卫部门清运</w:t>
                  </w:r>
                </w:p>
              </w:tc>
              <w:tc>
                <w:tcPr>
                  <w:tcW w:w="3690"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生活垃圾交由环卫部门清运</w:t>
                  </w:r>
                </w:p>
              </w:tc>
              <w:tc>
                <w:tcPr>
                  <w:tcW w:w="4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501" w:type="pct"/>
                  <w:vMerge w:val="continue"/>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FF0000"/>
                      <w:sz w:val="21"/>
                      <w:szCs w:val="21"/>
                    </w:rPr>
                  </w:pPr>
                </w:p>
              </w:tc>
              <w:tc>
                <w:tcPr>
                  <w:tcW w:w="3683"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沉淀池泥沙：</w:t>
                  </w:r>
                  <w:r>
                    <w:rPr>
                      <w:rFonts w:hint="eastAsia" w:ascii="Times New Roman" w:hAnsi="Times New Roman" w:cs="Times New Roman" w:eastAsiaTheme="minorEastAsia"/>
                      <w:color w:val="auto"/>
                      <w:spacing w:val="-6"/>
                      <w:sz w:val="21"/>
                      <w:szCs w:val="21"/>
                      <w:lang w:val="en-US" w:eastAsia="zh-CN"/>
                    </w:rPr>
                    <w:t>收集</w:t>
                  </w:r>
                  <w:r>
                    <w:rPr>
                      <w:rFonts w:hint="default" w:ascii="Times New Roman" w:hAnsi="Times New Roman" w:cs="Times New Roman" w:eastAsiaTheme="minorEastAsia"/>
                      <w:color w:val="auto"/>
                      <w:spacing w:val="-6"/>
                      <w:sz w:val="21"/>
                      <w:szCs w:val="21"/>
                      <w:lang w:val="en-US" w:eastAsia="zh-CN"/>
                    </w:rPr>
                    <w:t>后出售</w:t>
                  </w:r>
                </w:p>
              </w:tc>
              <w:tc>
                <w:tcPr>
                  <w:tcW w:w="3690"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沉淀池泥沙：</w:t>
                  </w:r>
                  <w:r>
                    <w:rPr>
                      <w:rFonts w:hint="eastAsia" w:ascii="Times New Roman" w:hAnsi="Times New Roman" w:cs="Times New Roman" w:eastAsiaTheme="minorEastAsia"/>
                      <w:color w:val="auto"/>
                      <w:spacing w:val="-6"/>
                      <w:sz w:val="21"/>
                      <w:szCs w:val="21"/>
                      <w:lang w:val="en-US" w:eastAsia="zh-CN"/>
                    </w:rPr>
                    <w:t>收集</w:t>
                  </w:r>
                  <w:r>
                    <w:rPr>
                      <w:rFonts w:hint="default" w:ascii="Times New Roman" w:hAnsi="Times New Roman" w:cs="Times New Roman" w:eastAsiaTheme="minorEastAsia"/>
                      <w:color w:val="auto"/>
                      <w:spacing w:val="-6"/>
                      <w:sz w:val="21"/>
                      <w:szCs w:val="21"/>
                      <w:lang w:val="en-US" w:eastAsia="zh-CN"/>
                    </w:rPr>
                    <w:t>后出售</w:t>
                  </w:r>
                </w:p>
              </w:tc>
              <w:tc>
                <w:tcPr>
                  <w:tcW w:w="4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501" w:type="pct"/>
                  <w:vMerge w:val="continue"/>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FF0000"/>
                      <w:sz w:val="21"/>
                      <w:szCs w:val="21"/>
                    </w:rPr>
                  </w:pPr>
                </w:p>
              </w:tc>
              <w:tc>
                <w:tcPr>
                  <w:tcW w:w="3683"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废机油、含油手套及棉纱：暂存危废间，交有资质的单位处理</w:t>
                  </w:r>
                </w:p>
              </w:tc>
              <w:tc>
                <w:tcPr>
                  <w:tcW w:w="3690" w:type="dxa"/>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废机油、含油手套及棉纱：暂存危废间，交有资质的单位处理</w:t>
                  </w:r>
                  <w:r>
                    <w:rPr>
                      <w:rFonts w:hint="eastAsia" w:ascii="Times New Roman" w:hAnsi="Times New Roman" w:cs="Times New Roman" w:eastAsiaTheme="minorEastAsia"/>
                      <w:color w:val="auto"/>
                      <w:spacing w:val="-6"/>
                      <w:sz w:val="21"/>
                      <w:szCs w:val="21"/>
                      <w:lang w:val="en-US" w:eastAsia="zh-CN"/>
                    </w:rPr>
                    <w:t>（</w:t>
                  </w:r>
                  <w:r>
                    <w:rPr>
                      <w:rFonts w:hint="eastAsia" w:ascii="Times New Roman" w:hAnsi="Times New Roman" w:cs="Times New Roman" w:eastAsiaTheme="minorEastAsia"/>
                      <w:color w:val="auto"/>
                      <w:sz w:val="21"/>
                      <w:szCs w:val="21"/>
                      <w:lang w:val="en-US" w:eastAsia="zh-CN"/>
                    </w:rPr>
                    <w:t>（现产生量较少，待够一定量在签约有资质单位进行处置）</w:t>
                  </w:r>
                  <w:r>
                    <w:rPr>
                      <w:rFonts w:hint="eastAsia" w:ascii="Times New Roman" w:hAnsi="Times New Roman" w:cs="Times New Roman" w:eastAsiaTheme="minorEastAsia"/>
                      <w:color w:val="auto"/>
                      <w:spacing w:val="-6"/>
                      <w:sz w:val="21"/>
                      <w:szCs w:val="21"/>
                      <w:lang w:val="en-US" w:eastAsia="zh-CN"/>
                    </w:rPr>
                    <w:t>）</w:t>
                  </w:r>
                </w:p>
              </w:tc>
              <w:tc>
                <w:tcPr>
                  <w:tcW w:w="4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501" w:type="pct"/>
                  <w:vMerge w:val="restart"/>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仓储</w:t>
                  </w:r>
                </w:p>
                <w:p>
                  <w:pPr>
                    <w:keepNext w:val="0"/>
                    <w:pageBreakBefore w:val="0"/>
                    <w:widowControl/>
                    <w:kinsoku/>
                    <w:wordWrap/>
                    <w:overflowPunct/>
                    <w:topLinePunct w:val="0"/>
                    <w:autoSpaceDE w:val="0"/>
                    <w:autoSpaceDN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工程</w:t>
                  </w:r>
                </w:p>
              </w:tc>
              <w:tc>
                <w:tcPr>
                  <w:tcW w:w="2046" w:type="pct"/>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pacing w:val="-6"/>
                      <w:sz w:val="21"/>
                      <w:szCs w:val="21"/>
                      <w:lang w:val="en-US" w:eastAsia="zh-CN"/>
                    </w:rPr>
                  </w:pPr>
                  <w:r>
                    <w:rPr>
                      <w:rFonts w:hint="eastAsia" w:ascii="Times New Roman" w:hAnsi="Times New Roman" w:cs="Times New Roman" w:eastAsiaTheme="minorEastAsia"/>
                      <w:color w:val="auto"/>
                      <w:spacing w:val="-6"/>
                      <w:sz w:val="21"/>
                      <w:szCs w:val="21"/>
                      <w:lang w:val="en-US" w:eastAsia="zh-CN"/>
                    </w:rPr>
                    <w:t>原料堆场</w:t>
                  </w:r>
                  <w:r>
                    <w:rPr>
                      <w:rFonts w:hint="default" w:ascii="Times New Roman" w:hAnsi="Times New Roman" w:cs="Times New Roman" w:eastAsiaTheme="minorEastAsia"/>
                      <w:color w:val="auto"/>
                      <w:spacing w:val="-6"/>
                      <w:sz w:val="21"/>
                      <w:szCs w:val="21"/>
                      <w:lang w:val="en-US" w:eastAsia="zh-CN"/>
                    </w:rPr>
                    <w:t>位于筛分区厂区西南，占地面积2000m2。</w:t>
                  </w:r>
                </w:p>
              </w:tc>
              <w:tc>
                <w:tcPr>
                  <w:tcW w:w="2050" w:type="pct"/>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位于筛分区厂区西南，占地面积2000m2。</w:t>
                  </w:r>
                </w:p>
              </w:tc>
              <w:tc>
                <w:tcPr>
                  <w:tcW w:w="4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501" w:type="pct"/>
                  <w:vMerge w:val="continue"/>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auto"/>
                      <w:sz w:val="21"/>
                      <w:szCs w:val="21"/>
                    </w:rPr>
                  </w:pPr>
                </w:p>
              </w:tc>
              <w:tc>
                <w:tcPr>
                  <w:tcW w:w="2046" w:type="pct"/>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厂区设置两处成品堆场，分别位于厂区东北部（石粉堆场，占地面积800m2）及东南部（砂石堆场，占地面积1000m2），占地面积共1800m2。</w:t>
                  </w:r>
                </w:p>
              </w:tc>
              <w:tc>
                <w:tcPr>
                  <w:tcW w:w="2050" w:type="pct"/>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厂区设置两处成品堆场，分别位于厂区东北部（石粉堆场，占地面积800m2）及东南部（砂石堆场，占地面积1000m2），占地面积共1800m2。</w:t>
                  </w:r>
                </w:p>
              </w:tc>
              <w:tc>
                <w:tcPr>
                  <w:tcW w:w="4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501" w:type="pct"/>
                  <w:vMerge w:val="continue"/>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ind w:left="0" w:leftChars="0" w:right="0" w:rightChars="0"/>
                    <w:jc w:val="center"/>
                    <w:textAlignment w:val="auto"/>
                    <w:rPr>
                      <w:rFonts w:ascii="Times New Roman" w:hAnsi="Times New Roman" w:cs="Times New Roman" w:eastAsiaTheme="minorEastAsia"/>
                      <w:color w:val="auto"/>
                      <w:sz w:val="21"/>
                      <w:szCs w:val="21"/>
                    </w:rPr>
                  </w:pPr>
                </w:p>
              </w:tc>
              <w:tc>
                <w:tcPr>
                  <w:tcW w:w="2046" w:type="pct"/>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原料及产品由汽车运输</w:t>
                  </w:r>
                </w:p>
              </w:tc>
              <w:tc>
                <w:tcPr>
                  <w:tcW w:w="2050" w:type="pct"/>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原料及产品由汽车运输</w:t>
                  </w:r>
                </w:p>
              </w:tc>
              <w:tc>
                <w:tcPr>
                  <w:tcW w:w="4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501" w:type="pct"/>
                  <w:tcBorders>
                    <w:tl2br w:val="nil"/>
                    <w:tr2bl w:val="nil"/>
                  </w:tcBorders>
                  <w:vAlign w:val="center"/>
                </w:tcPr>
                <w:p>
                  <w:pPr>
                    <w:keepNext w:val="0"/>
                    <w:pageBreakBefore w:val="0"/>
                    <w:widowControl/>
                    <w:kinsoku/>
                    <w:wordWrap/>
                    <w:overflowPunct/>
                    <w:topLinePunct w:val="0"/>
                    <w:autoSpaceDE w:val="0"/>
                    <w:autoSpaceDN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绿化</w:t>
                  </w:r>
                </w:p>
                <w:p>
                  <w:pPr>
                    <w:keepNext w:val="0"/>
                    <w:pageBreakBefore w:val="0"/>
                    <w:widowControl/>
                    <w:kinsoku/>
                    <w:wordWrap/>
                    <w:overflowPunct/>
                    <w:topLinePunct w:val="0"/>
                    <w:autoSpaceDE w:val="0"/>
                    <w:autoSpaceDN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工程</w:t>
                  </w:r>
                </w:p>
              </w:tc>
              <w:tc>
                <w:tcPr>
                  <w:tcW w:w="2046" w:type="pct"/>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厂区空地进行绿化，避免水土流失</w:t>
                  </w:r>
                </w:p>
              </w:tc>
              <w:tc>
                <w:tcPr>
                  <w:tcW w:w="2050" w:type="pct"/>
                  <w:tcBorders>
                    <w:tl2br w:val="nil"/>
                    <w:tr2bl w:val="nil"/>
                  </w:tcBorders>
                  <w:vAlign w:val="center"/>
                </w:tcPr>
                <w:p>
                  <w:pPr>
                    <w:keepNext w:val="0"/>
                    <w:keepLines/>
                    <w:pageBreakBefore w:val="0"/>
                    <w:widowControl/>
                    <w:kinsoku/>
                    <w:wordWrap/>
                    <w:overflowPunct/>
                    <w:topLinePunct w:val="0"/>
                    <w:bidi w:val="0"/>
                    <w:adjustRightInd w:val="0"/>
                    <w:snapToGrid w:val="0"/>
                    <w:spacing w:line="312" w:lineRule="auto"/>
                    <w:ind w:left="0" w:leftChars="0" w:right="0" w:rightChars="0"/>
                    <w:jc w:val="center"/>
                    <w:textAlignment w:val="auto"/>
                    <w:rPr>
                      <w:rFonts w:hint="default" w:ascii="Times New Roman" w:hAnsi="Times New Roman" w:cs="Times New Roman" w:eastAsiaTheme="minorEastAsia"/>
                      <w:color w:val="auto"/>
                      <w:spacing w:val="-6"/>
                      <w:sz w:val="21"/>
                      <w:szCs w:val="21"/>
                      <w:lang w:val="en-US" w:eastAsia="zh-CN"/>
                    </w:rPr>
                  </w:pPr>
                  <w:r>
                    <w:rPr>
                      <w:rFonts w:hint="default" w:ascii="Times New Roman" w:hAnsi="Times New Roman" w:cs="Times New Roman" w:eastAsiaTheme="minorEastAsia"/>
                      <w:color w:val="auto"/>
                      <w:spacing w:val="-6"/>
                      <w:sz w:val="21"/>
                      <w:szCs w:val="21"/>
                      <w:lang w:val="en-US" w:eastAsia="zh-CN"/>
                    </w:rPr>
                    <w:t>厂区空地进行绿化，避免水土流失</w:t>
                  </w:r>
                </w:p>
              </w:tc>
              <w:tc>
                <w:tcPr>
                  <w:tcW w:w="401" w:type="pct"/>
                  <w:tcBorders>
                    <w:tl2br w:val="nil"/>
                    <w:tr2bl w:val="nil"/>
                  </w:tcBorders>
                  <w:vAlign w:val="center"/>
                </w:tcPr>
                <w:p>
                  <w:pPr>
                    <w:keepNext w:val="0"/>
                    <w:pageBreakBefore w:val="0"/>
                    <w:widowControl/>
                    <w:kinsoku/>
                    <w:wordWrap/>
                    <w:overflowPunct/>
                    <w:topLinePunct w:val="0"/>
                    <w:bidi w:val="0"/>
                    <w:adjustRightInd w:val="0"/>
                    <w:snapToGrid w:val="0"/>
                    <w:spacing w:line="312" w:lineRule="auto"/>
                    <w:ind w:left="0" w:leftChars="0" w:right="0" w:rightChars="0"/>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一致</w:t>
                  </w:r>
                </w:p>
              </w:tc>
            </w:tr>
          </w:tbl>
          <w:p>
            <w:pPr>
              <w:pStyle w:val="4"/>
              <w:spacing w:before="0" w:line="360" w:lineRule="auto"/>
              <w:rPr>
                <w:rFonts w:ascii="Times New Roman" w:hAnsi="Times New Roman" w:cs="Times New Roman" w:eastAsiaTheme="minorEastAsia"/>
                <w:b/>
                <w:bCs/>
                <w:color w:val="auto"/>
                <w:szCs w:val="24"/>
              </w:rPr>
            </w:pPr>
            <w:r>
              <w:rPr>
                <w:rFonts w:ascii="Times New Roman" w:hAnsi="Times New Roman" w:cs="Times New Roman" w:eastAsiaTheme="minorEastAsia"/>
                <w:b/>
                <w:bCs/>
                <w:color w:val="auto"/>
                <w:szCs w:val="24"/>
              </w:rPr>
              <w:t>项目变动情况：</w:t>
            </w:r>
          </w:p>
          <w:p>
            <w:pPr>
              <w:pStyle w:val="4"/>
              <w:keepNext w:val="0"/>
              <w:keepLines w:val="0"/>
              <w:pageBreakBefore w:val="0"/>
              <w:widowControl/>
              <w:kinsoku/>
              <w:wordWrap/>
              <w:overflowPunct/>
              <w:topLinePunct w:val="0"/>
              <w:autoSpaceDE w:val="0"/>
              <w:autoSpaceDN w:val="0"/>
              <w:bidi w:val="0"/>
              <w:adjustRightInd w:val="0"/>
              <w:snapToGrid w:val="0"/>
              <w:spacing w:before="0" w:line="360" w:lineRule="auto"/>
              <w:ind w:firstLine="480" w:firstLineChars="200"/>
              <w:textAlignment w:val="baseline"/>
              <w:rPr>
                <w:rFonts w:hint="default"/>
                <w:color w:val="auto"/>
                <w:lang w:val="en-US" w:eastAsia="zh-CN"/>
              </w:rPr>
            </w:pPr>
            <w:r>
              <w:rPr>
                <w:rFonts w:ascii="Times New Roman" w:hAnsi="Times New Roman" w:cs="Times New Roman" w:eastAsiaTheme="minorEastAsia"/>
                <w:color w:val="auto"/>
                <w:sz w:val="24"/>
                <w:szCs w:val="24"/>
              </w:rPr>
              <w:t>根据调查</w:t>
            </w:r>
            <w:r>
              <w:rPr>
                <w:rFonts w:hint="eastAsia" w:ascii="Times New Roman" w:hAnsi="Times New Roman" w:cs="Times New Roman" w:eastAsiaTheme="minorEastAsia"/>
                <w:color w:val="auto"/>
                <w:sz w:val="24"/>
                <w:szCs w:val="24"/>
                <w:lang w:val="en-US" w:eastAsia="zh-CN"/>
              </w:rPr>
              <w:t>并</w:t>
            </w:r>
            <w:r>
              <w:rPr>
                <w:rFonts w:hint="default" w:ascii="Times New Roman" w:hAnsi="Times New Roman" w:cs="Times New Roman" w:eastAsiaTheme="minorEastAsia"/>
                <w:color w:val="auto"/>
                <w:sz w:val="24"/>
                <w:szCs w:val="24"/>
                <w:lang w:val="en-US" w:eastAsia="zh-CN" w:bidi="ar-SA"/>
              </w:rPr>
              <w:t>参照《生态环境部办公厅关于印发〈污染影响类建设项目重大变动清单（试行）〉的通知》（环办</w:t>
            </w:r>
            <w:r>
              <w:rPr>
                <w:rFonts w:hint="eastAsia" w:ascii="Times New Roman" w:hAnsi="Times New Roman" w:cs="Times New Roman" w:eastAsiaTheme="minorEastAsia"/>
                <w:color w:val="auto"/>
                <w:sz w:val="24"/>
                <w:szCs w:val="24"/>
                <w:lang w:val="en-US" w:eastAsia="zh-CN" w:bidi="ar-SA"/>
              </w:rPr>
              <w:t>环评函</w:t>
            </w:r>
            <w:r>
              <w:rPr>
                <w:rFonts w:hint="default" w:ascii="Times New Roman" w:hAnsi="Times New Roman" w:cs="Times New Roman" w:eastAsiaTheme="minorEastAsia"/>
                <w:color w:val="auto"/>
                <w:sz w:val="24"/>
                <w:szCs w:val="24"/>
                <w:lang w:val="en-US" w:eastAsia="zh-CN" w:bidi="ar-SA"/>
              </w:rPr>
              <w:t>[20</w:t>
            </w:r>
            <w:r>
              <w:rPr>
                <w:rFonts w:hint="eastAsia" w:ascii="Times New Roman" w:hAnsi="Times New Roman" w:cs="Times New Roman" w:eastAsiaTheme="minorEastAsia"/>
                <w:color w:val="auto"/>
                <w:sz w:val="24"/>
                <w:szCs w:val="24"/>
                <w:lang w:val="en-US" w:eastAsia="zh-CN" w:bidi="ar-SA"/>
              </w:rPr>
              <w:t>20</w:t>
            </w:r>
            <w:r>
              <w:rPr>
                <w:rFonts w:hint="default" w:ascii="Times New Roman" w:hAnsi="Times New Roman" w:cs="Times New Roman" w:eastAsiaTheme="minorEastAsia"/>
                <w:color w:val="auto"/>
                <w:sz w:val="24"/>
                <w:szCs w:val="24"/>
                <w:lang w:val="en-US" w:eastAsia="zh-CN" w:bidi="ar-SA"/>
              </w:rPr>
              <w:t>]</w:t>
            </w:r>
            <w:r>
              <w:rPr>
                <w:rFonts w:hint="eastAsia" w:ascii="Times New Roman" w:hAnsi="Times New Roman" w:cs="Times New Roman" w:eastAsiaTheme="minorEastAsia"/>
                <w:color w:val="auto"/>
                <w:sz w:val="24"/>
                <w:szCs w:val="24"/>
                <w:lang w:val="en-US" w:eastAsia="zh-CN" w:bidi="ar-SA"/>
              </w:rPr>
              <w:t>688</w:t>
            </w:r>
            <w:r>
              <w:rPr>
                <w:rFonts w:hint="default" w:ascii="Times New Roman" w:hAnsi="Times New Roman" w:cs="Times New Roman" w:eastAsiaTheme="minorEastAsia"/>
                <w:color w:val="auto"/>
                <w:sz w:val="24"/>
                <w:szCs w:val="24"/>
                <w:lang w:val="en-US" w:eastAsia="zh-CN" w:bidi="ar-SA"/>
              </w:rPr>
              <w:t>号）</w:t>
            </w:r>
            <w:r>
              <w:rPr>
                <w:rFonts w:ascii="Times New Roman" w:hAnsi="Times New Roman" w:cs="Times New Roman" w:eastAsiaTheme="minorEastAsia"/>
                <w:color w:val="auto"/>
                <w:sz w:val="24"/>
                <w:szCs w:val="24"/>
              </w:rPr>
              <w:t>项目建设基本按照环评建设内容建设，其生产地点、工艺、规模、等未发生重大变更</w:t>
            </w:r>
            <w:r>
              <w:rPr>
                <w:rFonts w:hint="eastAsia" w:ascii="Times New Roman" w:hAnsi="Times New Roman" w:cs="Times New Roman" w:eastAsiaTheme="minorEastAsia"/>
                <w:color w:val="auto"/>
                <w:sz w:val="24"/>
                <w:szCs w:val="24"/>
                <w:lang w:eastAsia="zh-CN"/>
              </w:rPr>
              <w:t>，</w:t>
            </w:r>
            <w:r>
              <w:rPr>
                <w:rFonts w:hint="eastAsia" w:ascii="Times New Roman" w:hAnsi="Times New Roman" w:cs="Times New Roman" w:eastAsiaTheme="minorEastAsia"/>
                <w:color w:val="auto"/>
                <w:sz w:val="24"/>
                <w:szCs w:val="24"/>
                <w:lang w:val="en-US" w:eastAsia="zh-CN"/>
              </w:rPr>
              <w:t>本项目无变动情况。</w:t>
            </w:r>
          </w:p>
          <w:p>
            <w:pPr>
              <w:pStyle w:val="4"/>
              <w:keepNext w:val="0"/>
              <w:keepLines w:val="0"/>
              <w:pageBreakBefore w:val="0"/>
              <w:widowControl/>
              <w:kinsoku/>
              <w:wordWrap/>
              <w:overflowPunct/>
              <w:topLinePunct w:val="0"/>
              <w:bidi w:val="0"/>
              <w:adjustRightInd w:val="0"/>
              <w:snapToGrid w:val="0"/>
              <w:spacing w:before="0" w:line="360" w:lineRule="auto"/>
              <w:rPr>
                <w:rFonts w:ascii="Times New Roman" w:hAnsi="Times New Roman" w:cs="Times New Roman" w:eastAsiaTheme="minorEastAsia"/>
                <w:color w:val="auto"/>
                <w:szCs w:val="24"/>
              </w:rPr>
            </w:pPr>
          </w:p>
          <w:p>
            <w:pPr>
              <w:pStyle w:val="4"/>
              <w:keepNext w:val="0"/>
              <w:keepLines w:val="0"/>
              <w:pageBreakBefore w:val="0"/>
              <w:widowControl/>
              <w:kinsoku/>
              <w:wordWrap/>
              <w:overflowPunct/>
              <w:topLinePunct w:val="0"/>
              <w:bidi w:val="0"/>
              <w:adjustRightInd w:val="0"/>
              <w:snapToGrid w:val="0"/>
              <w:spacing w:before="0" w:line="360" w:lineRule="auto"/>
              <w:rPr>
                <w:rFonts w:ascii="Times New Roman" w:hAnsi="Times New Roman" w:cs="Times New Roman" w:eastAsiaTheme="minorEastAsia"/>
                <w:color w:val="auto"/>
                <w:szCs w:val="24"/>
              </w:rPr>
            </w:pPr>
          </w:p>
          <w:p>
            <w:pPr>
              <w:pStyle w:val="4"/>
              <w:keepNext w:val="0"/>
              <w:keepLines w:val="0"/>
              <w:pageBreakBefore w:val="0"/>
              <w:widowControl/>
              <w:kinsoku/>
              <w:wordWrap/>
              <w:overflowPunct/>
              <w:topLinePunct w:val="0"/>
              <w:bidi w:val="0"/>
              <w:adjustRightInd w:val="0"/>
              <w:snapToGrid w:val="0"/>
              <w:spacing w:before="0" w:line="360" w:lineRule="auto"/>
              <w:rPr>
                <w:rFonts w:hint="eastAsia" w:ascii="Times New Roman" w:hAnsi="Times New Roman" w:cs="Times New Roman" w:eastAsiaTheme="minorEastAsia"/>
                <w:color w:val="auto"/>
                <w:sz w:val="21"/>
                <w:szCs w:val="21"/>
                <w:lang w:val="en-US" w:eastAsia="zh-CN"/>
              </w:rPr>
            </w:pPr>
            <w:r>
              <w:rPr>
                <w:rFonts w:ascii="Times New Roman" w:hAnsi="Times New Roman" w:cs="Times New Roman" w:eastAsiaTheme="minorEastAsia"/>
                <w:color w:val="auto"/>
                <w:szCs w:val="24"/>
              </w:rPr>
              <w:t>项目主要设备见下表2-2</w:t>
            </w:r>
            <w:r>
              <w:rPr>
                <w:rFonts w:hint="eastAsia" w:ascii="Times New Roman" w:hAnsi="Times New Roman" w:cs="Times New Roman" w:eastAsiaTheme="minorEastAsia"/>
                <w:color w:val="auto"/>
                <w:szCs w:val="24"/>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0"/>
              <w:jc w:val="center"/>
              <w:textAlignment w:val="auto"/>
              <w:rPr>
                <w:rFonts w:hint="eastAsia" w:ascii="Times New Roman" w:hAnsi="Times New Roman" w:cs="Times New Roman" w:eastAsiaTheme="minorEastAsia"/>
                <w:b/>
                <w:bCs/>
                <w:color w:val="auto"/>
                <w:sz w:val="21"/>
                <w:szCs w:val="21"/>
                <w:lang w:val="en-US" w:eastAsia="zh-CN"/>
              </w:rPr>
            </w:pPr>
            <w:r>
              <w:rPr>
                <w:rFonts w:hint="eastAsia" w:ascii="Times New Roman" w:hAnsi="Times New Roman" w:cs="Times New Roman" w:eastAsiaTheme="minorEastAsia"/>
                <w:b/>
                <w:bCs/>
                <w:color w:val="auto"/>
                <w:sz w:val="21"/>
                <w:szCs w:val="21"/>
                <w:lang w:val="en-US" w:eastAsia="zh-CN"/>
              </w:rPr>
              <w:t>表2-2项目设备一览表</w:t>
            </w:r>
          </w:p>
          <w:tbl>
            <w:tblPr>
              <w:tblStyle w:val="18"/>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2095"/>
              <w:gridCol w:w="2207"/>
              <w:gridCol w:w="1667"/>
              <w:gridCol w:w="14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5000" w:type="pct"/>
                  <w:gridSpan w:val="5"/>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环评设备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859"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序号</w:t>
                  </w:r>
                </w:p>
              </w:tc>
              <w:tc>
                <w:tcPr>
                  <w:tcW w:w="1164"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名称</w:t>
                  </w:r>
                </w:p>
              </w:tc>
              <w:tc>
                <w:tcPr>
                  <w:tcW w:w="12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规格及型号</w:t>
                  </w:r>
                </w:p>
              </w:tc>
              <w:tc>
                <w:tcPr>
                  <w:tcW w:w="9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单位</w:t>
                  </w:r>
                </w:p>
              </w:tc>
              <w:tc>
                <w:tcPr>
                  <w:tcW w:w="823"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59"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w:t>
                  </w:r>
                </w:p>
              </w:tc>
              <w:tc>
                <w:tcPr>
                  <w:tcW w:w="1164"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颚式破碎机</w:t>
                  </w:r>
                </w:p>
              </w:tc>
              <w:tc>
                <w:tcPr>
                  <w:tcW w:w="12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1090-75（132KW）</w:t>
                  </w:r>
                </w:p>
              </w:tc>
              <w:tc>
                <w:tcPr>
                  <w:tcW w:w="9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台</w:t>
                  </w:r>
                </w:p>
              </w:tc>
              <w:tc>
                <w:tcPr>
                  <w:tcW w:w="823"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59"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w:t>
                  </w:r>
                </w:p>
              </w:tc>
              <w:tc>
                <w:tcPr>
                  <w:tcW w:w="1164"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给料机</w:t>
                  </w:r>
                </w:p>
              </w:tc>
              <w:tc>
                <w:tcPr>
                  <w:tcW w:w="12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110*490</w:t>
                  </w:r>
                </w:p>
              </w:tc>
              <w:tc>
                <w:tcPr>
                  <w:tcW w:w="9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台</w:t>
                  </w:r>
                </w:p>
              </w:tc>
              <w:tc>
                <w:tcPr>
                  <w:tcW w:w="823"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59"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3</w:t>
                  </w:r>
                </w:p>
              </w:tc>
              <w:tc>
                <w:tcPr>
                  <w:tcW w:w="1164"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反击式破碎机</w:t>
                  </w:r>
                </w:p>
              </w:tc>
              <w:tc>
                <w:tcPr>
                  <w:tcW w:w="12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1320（320kw）</w:t>
                  </w:r>
                </w:p>
              </w:tc>
              <w:tc>
                <w:tcPr>
                  <w:tcW w:w="9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台</w:t>
                  </w:r>
                </w:p>
              </w:tc>
              <w:tc>
                <w:tcPr>
                  <w:tcW w:w="823"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59"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3</w:t>
                  </w:r>
                </w:p>
              </w:tc>
              <w:tc>
                <w:tcPr>
                  <w:tcW w:w="1164"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输送带</w:t>
                  </w:r>
                </w:p>
              </w:tc>
              <w:tc>
                <w:tcPr>
                  <w:tcW w:w="12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定制</w:t>
                  </w:r>
                </w:p>
              </w:tc>
              <w:tc>
                <w:tcPr>
                  <w:tcW w:w="9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米</w:t>
                  </w:r>
                </w:p>
              </w:tc>
              <w:tc>
                <w:tcPr>
                  <w:tcW w:w="823"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59"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4</w:t>
                  </w:r>
                </w:p>
              </w:tc>
              <w:tc>
                <w:tcPr>
                  <w:tcW w:w="1164"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装载机</w:t>
                  </w:r>
                </w:p>
              </w:tc>
              <w:tc>
                <w:tcPr>
                  <w:tcW w:w="12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2T</w:t>
                  </w:r>
                </w:p>
              </w:tc>
              <w:tc>
                <w:tcPr>
                  <w:tcW w:w="9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台</w:t>
                  </w:r>
                </w:p>
              </w:tc>
              <w:tc>
                <w:tcPr>
                  <w:tcW w:w="823"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59"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5</w:t>
                  </w:r>
                </w:p>
              </w:tc>
              <w:tc>
                <w:tcPr>
                  <w:tcW w:w="1164"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挖机</w:t>
                  </w:r>
                </w:p>
              </w:tc>
              <w:tc>
                <w:tcPr>
                  <w:tcW w:w="12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w:t>
                  </w:r>
                </w:p>
              </w:tc>
              <w:tc>
                <w:tcPr>
                  <w:tcW w:w="9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台</w:t>
                  </w:r>
                </w:p>
              </w:tc>
              <w:tc>
                <w:tcPr>
                  <w:tcW w:w="823"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59"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6</w:t>
                  </w:r>
                </w:p>
              </w:tc>
              <w:tc>
                <w:tcPr>
                  <w:tcW w:w="1164"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振动筛</w:t>
                  </w:r>
                </w:p>
              </w:tc>
              <w:tc>
                <w:tcPr>
                  <w:tcW w:w="12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2470（35kw）</w:t>
                  </w:r>
                </w:p>
              </w:tc>
              <w:tc>
                <w:tcPr>
                  <w:tcW w:w="9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台</w:t>
                  </w:r>
                </w:p>
              </w:tc>
              <w:tc>
                <w:tcPr>
                  <w:tcW w:w="823"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59"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7</w:t>
                  </w:r>
                </w:p>
              </w:tc>
              <w:tc>
                <w:tcPr>
                  <w:tcW w:w="1164"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铲车</w:t>
                  </w:r>
                </w:p>
              </w:tc>
              <w:tc>
                <w:tcPr>
                  <w:tcW w:w="12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w:t>
                  </w:r>
                </w:p>
              </w:tc>
              <w:tc>
                <w:tcPr>
                  <w:tcW w:w="9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辆</w:t>
                  </w:r>
                </w:p>
              </w:tc>
              <w:tc>
                <w:tcPr>
                  <w:tcW w:w="823"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59"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8</w:t>
                  </w:r>
                </w:p>
              </w:tc>
              <w:tc>
                <w:tcPr>
                  <w:tcW w:w="1164"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布袋除尘器</w:t>
                  </w:r>
                </w:p>
              </w:tc>
              <w:tc>
                <w:tcPr>
                  <w:tcW w:w="12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w:t>
                  </w:r>
                </w:p>
              </w:tc>
              <w:tc>
                <w:tcPr>
                  <w:tcW w:w="9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台</w:t>
                  </w:r>
                </w:p>
              </w:tc>
              <w:tc>
                <w:tcPr>
                  <w:tcW w:w="823"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5000" w:type="pct"/>
                  <w:gridSpan w:val="5"/>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验收设备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59"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序号</w:t>
                  </w:r>
                </w:p>
              </w:tc>
              <w:tc>
                <w:tcPr>
                  <w:tcW w:w="1164"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名称</w:t>
                  </w:r>
                </w:p>
              </w:tc>
              <w:tc>
                <w:tcPr>
                  <w:tcW w:w="12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规格及型号</w:t>
                  </w:r>
                </w:p>
              </w:tc>
              <w:tc>
                <w:tcPr>
                  <w:tcW w:w="9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单位</w:t>
                  </w:r>
                </w:p>
              </w:tc>
              <w:tc>
                <w:tcPr>
                  <w:tcW w:w="823"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数量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59"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w:t>
                  </w:r>
                </w:p>
              </w:tc>
              <w:tc>
                <w:tcPr>
                  <w:tcW w:w="1164"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颚式破碎机</w:t>
                  </w:r>
                </w:p>
              </w:tc>
              <w:tc>
                <w:tcPr>
                  <w:tcW w:w="12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1090-75（132KW）</w:t>
                  </w:r>
                </w:p>
              </w:tc>
              <w:tc>
                <w:tcPr>
                  <w:tcW w:w="9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台</w:t>
                  </w:r>
                </w:p>
              </w:tc>
              <w:tc>
                <w:tcPr>
                  <w:tcW w:w="823"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59"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w:t>
                  </w:r>
                </w:p>
              </w:tc>
              <w:tc>
                <w:tcPr>
                  <w:tcW w:w="1164"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给料机</w:t>
                  </w:r>
                </w:p>
              </w:tc>
              <w:tc>
                <w:tcPr>
                  <w:tcW w:w="12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110*490</w:t>
                  </w:r>
                </w:p>
              </w:tc>
              <w:tc>
                <w:tcPr>
                  <w:tcW w:w="9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台</w:t>
                  </w:r>
                </w:p>
              </w:tc>
              <w:tc>
                <w:tcPr>
                  <w:tcW w:w="823"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59"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3</w:t>
                  </w:r>
                </w:p>
              </w:tc>
              <w:tc>
                <w:tcPr>
                  <w:tcW w:w="1164"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反击式破碎机</w:t>
                  </w:r>
                </w:p>
              </w:tc>
              <w:tc>
                <w:tcPr>
                  <w:tcW w:w="12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1320（320kw）</w:t>
                  </w:r>
                </w:p>
              </w:tc>
              <w:tc>
                <w:tcPr>
                  <w:tcW w:w="9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台</w:t>
                  </w:r>
                </w:p>
              </w:tc>
              <w:tc>
                <w:tcPr>
                  <w:tcW w:w="823"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59"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3</w:t>
                  </w:r>
                </w:p>
              </w:tc>
              <w:tc>
                <w:tcPr>
                  <w:tcW w:w="1164"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输送带</w:t>
                  </w:r>
                </w:p>
              </w:tc>
              <w:tc>
                <w:tcPr>
                  <w:tcW w:w="12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定制</w:t>
                  </w:r>
                </w:p>
              </w:tc>
              <w:tc>
                <w:tcPr>
                  <w:tcW w:w="9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米</w:t>
                  </w:r>
                </w:p>
              </w:tc>
              <w:tc>
                <w:tcPr>
                  <w:tcW w:w="823"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59"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4</w:t>
                  </w:r>
                </w:p>
              </w:tc>
              <w:tc>
                <w:tcPr>
                  <w:tcW w:w="1164"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装载机</w:t>
                  </w:r>
                </w:p>
              </w:tc>
              <w:tc>
                <w:tcPr>
                  <w:tcW w:w="12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2T</w:t>
                  </w:r>
                </w:p>
              </w:tc>
              <w:tc>
                <w:tcPr>
                  <w:tcW w:w="9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台</w:t>
                  </w:r>
                </w:p>
              </w:tc>
              <w:tc>
                <w:tcPr>
                  <w:tcW w:w="823"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59"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5</w:t>
                  </w:r>
                </w:p>
              </w:tc>
              <w:tc>
                <w:tcPr>
                  <w:tcW w:w="1164"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挖机</w:t>
                  </w:r>
                </w:p>
              </w:tc>
              <w:tc>
                <w:tcPr>
                  <w:tcW w:w="12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w:t>
                  </w:r>
                </w:p>
              </w:tc>
              <w:tc>
                <w:tcPr>
                  <w:tcW w:w="9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台</w:t>
                  </w:r>
                </w:p>
              </w:tc>
              <w:tc>
                <w:tcPr>
                  <w:tcW w:w="823"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59"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6</w:t>
                  </w:r>
                </w:p>
              </w:tc>
              <w:tc>
                <w:tcPr>
                  <w:tcW w:w="1164"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振动筛</w:t>
                  </w:r>
                </w:p>
              </w:tc>
              <w:tc>
                <w:tcPr>
                  <w:tcW w:w="12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2470（35kw）</w:t>
                  </w:r>
                </w:p>
              </w:tc>
              <w:tc>
                <w:tcPr>
                  <w:tcW w:w="9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台</w:t>
                  </w:r>
                </w:p>
              </w:tc>
              <w:tc>
                <w:tcPr>
                  <w:tcW w:w="823"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59"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7</w:t>
                  </w:r>
                </w:p>
              </w:tc>
              <w:tc>
                <w:tcPr>
                  <w:tcW w:w="1164"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铲车</w:t>
                  </w:r>
                </w:p>
              </w:tc>
              <w:tc>
                <w:tcPr>
                  <w:tcW w:w="12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w:t>
                  </w:r>
                </w:p>
              </w:tc>
              <w:tc>
                <w:tcPr>
                  <w:tcW w:w="9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辆</w:t>
                  </w:r>
                </w:p>
              </w:tc>
              <w:tc>
                <w:tcPr>
                  <w:tcW w:w="823"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59"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8</w:t>
                  </w:r>
                </w:p>
              </w:tc>
              <w:tc>
                <w:tcPr>
                  <w:tcW w:w="1164"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布袋除尘器</w:t>
                  </w:r>
                </w:p>
              </w:tc>
              <w:tc>
                <w:tcPr>
                  <w:tcW w:w="12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w:t>
                  </w:r>
                </w:p>
              </w:tc>
              <w:tc>
                <w:tcPr>
                  <w:tcW w:w="926"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台</w:t>
                  </w:r>
                </w:p>
              </w:tc>
              <w:tc>
                <w:tcPr>
                  <w:tcW w:w="823"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2</w:t>
                  </w:r>
                </w:p>
              </w:tc>
            </w:tr>
          </w:tbl>
          <w:p>
            <w:pPr>
              <w:spacing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2.2原辅材料消耗及水平衡</w:t>
            </w:r>
          </w:p>
          <w:p>
            <w:pPr>
              <w:spacing w:line="360" w:lineRule="auto"/>
              <w:ind w:firstLine="481"/>
              <w:rPr>
                <w:rFonts w:ascii="Times New Roman" w:hAnsi="Times New Roman" w:cs="Times New Roman" w:eastAsiaTheme="minorEastAsia"/>
                <w:b/>
                <w:bCs/>
                <w:color w:val="auto"/>
                <w:sz w:val="21"/>
                <w:szCs w:val="21"/>
              </w:rPr>
            </w:pPr>
            <w:r>
              <w:rPr>
                <w:rFonts w:ascii="Times New Roman" w:hAnsi="Times New Roman" w:cs="Times New Roman" w:eastAsiaTheme="minorEastAsia"/>
                <w:color w:val="auto"/>
                <w:sz w:val="24"/>
                <w:szCs w:val="24"/>
              </w:rPr>
              <w:t>项目原料能耗表见表2-3。</w:t>
            </w:r>
          </w:p>
          <w:p>
            <w:pPr>
              <w:keepNext w:val="0"/>
              <w:keepLines w:val="0"/>
              <w:pageBreakBefore w:val="0"/>
              <w:widowControl/>
              <w:kinsoku/>
              <w:wordWrap/>
              <w:overflowPunct/>
              <w:topLinePunct w:val="0"/>
              <w:autoSpaceDE/>
              <w:autoSpaceDN/>
              <w:bidi w:val="0"/>
              <w:adjustRightInd w:val="0"/>
              <w:snapToGrid w:val="0"/>
              <w:spacing w:line="240" w:lineRule="auto"/>
              <w:ind w:firstLine="0"/>
              <w:jc w:val="center"/>
              <w:textAlignment w:val="auto"/>
              <w:rPr>
                <w:rFonts w:ascii="Times New Roman" w:hAnsi="Times New Roman" w:cs="Times New Roman" w:eastAsiaTheme="minorEastAsia"/>
                <w:b/>
                <w:bCs/>
                <w:color w:val="auto"/>
                <w:sz w:val="21"/>
                <w:szCs w:val="21"/>
              </w:rPr>
            </w:pPr>
            <w:r>
              <w:rPr>
                <w:rFonts w:ascii="Times New Roman" w:hAnsi="Times New Roman" w:cs="Times New Roman" w:eastAsiaTheme="minorEastAsia"/>
                <w:b/>
                <w:bCs/>
                <w:color w:val="auto"/>
                <w:sz w:val="21"/>
                <w:szCs w:val="21"/>
              </w:rPr>
              <w:t>表2-3项目原料能耗表</w:t>
            </w:r>
          </w:p>
          <w:tbl>
            <w:tblPr>
              <w:tblStyle w:val="18"/>
              <w:tblW w:w="4997"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219"/>
              <w:gridCol w:w="1403"/>
              <w:gridCol w:w="2317"/>
              <w:gridCol w:w="2425"/>
              <w:gridCol w:w="163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1456"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名称</w:t>
                  </w:r>
                </w:p>
              </w:tc>
              <w:tc>
                <w:tcPr>
                  <w:tcW w:w="1287"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年耗量（单位：万吨）</w:t>
                  </w:r>
                </w:p>
              </w:tc>
              <w:tc>
                <w:tcPr>
                  <w:tcW w:w="1347"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规格</w:t>
                  </w:r>
                </w:p>
              </w:tc>
              <w:tc>
                <w:tcPr>
                  <w:tcW w:w="908"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67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原辅</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材料</w:t>
                  </w:r>
                </w:p>
              </w:tc>
              <w:tc>
                <w:tcPr>
                  <w:tcW w:w="778"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水泥块</w:t>
                  </w:r>
                </w:p>
              </w:tc>
              <w:tc>
                <w:tcPr>
                  <w:tcW w:w="1287"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6.001</w:t>
                  </w:r>
                </w:p>
              </w:tc>
              <w:tc>
                <w:tcPr>
                  <w:tcW w:w="1347"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3-10cm</w:t>
                  </w:r>
                </w:p>
              </w:tc>
              <w:tc>
                <w:tcPr>
                  <w:tcW w:w="908"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67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p>
              </w:tc>
              <w:tc>
                <w:tcPr>
                  <w:tcW w:w="778" w:type="pc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石子</w:t>
                  </w:r>
                </w:p>
              </w:tc>
              <w:tc>
                <w:tcPr>
                  <w:tcW w:w="1287" w:type="pc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18.008</w:t>
                  </w:r>
                </w:p>
              </w:tc>
              <w:tc>
                <w:tcPr>
                  <w:tcW w:w="1347" w:type="pc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w:t>
                  </w:r>
                </w:p>
              </w:tc>
              <w:tc>
                <w:tcPr>
                  <w:tcW w:w="908" w:type="pc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2" w:hRule="atLeast"/>
              </w:trPr>
              <w:tc>
                <w:tcPr>
                  <w:tcW w:w="67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p>
              </w:tc>
              <w:tc>
                <w:tcPr>
                  <w:tcW w:w="778" w:type="pc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河碎石</w:t>
                  </w:r>
                </w:p>
              </w:tc>
              <w:tc>
                <w:tcPr>
                  <w:tcW w:w="1287" w:type="pc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6.001</w:t>
                  </w:r>
                </w:p>
              </w:tc>
              <w:tc>
                <w:tcPr>
                  <w:tcW w:w="1347" w:type="pc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w:t>
                  </w:r>
                </w:p>
              </w:tc>
              <w:tc>
                <w:tcPr>
                  <w:tcW w:w="908" w:type="pc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4" w:hRule="atLeast"/>
              </w:trPr>
              <w:tc>
                <w:tcPr>
                  <w:tcW w:w="67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能源</w:t>
                  </w:r>
                </w:p>
              </w:tc>
              <w:tc>
                <w:tcPr>
                  <w:tcW w:w="778"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水</w:t>
                  </w:r>
                </w:p>
              </w:tc>
              <w:tc>
                <w:tcPr>
                  <w:tcW w:w="1287"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9684t/a</w:t>
                  </w:r>
                </w:p>
              </w:tc>
              <w:tc>
                <w:tcPr>
                  <w:tcW w:w="1347"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w:t>
                  </w:r>
                </w:p>
              </w:tc>
              <w:tc>
                <w:tcPr>
                  <w:tcW w:w="908"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自来水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67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p>
              </w:tc>
              <w:tc>
                <w:tcPr>
                  <w:tcW w:w="778"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电</w:t>
                  </w:r>
                </w:p>
              </w:tc>
              <w:tc>
                <w:tcPr>
                  <w:tcW w:w="1287"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2万kw.h</w:t>
                  </w:r>
                </w:p>
              </w:tc>
              <w:tc>
                <w:tcPr>
                  <w:tcW w:w="1347"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w:t>
                  </w:r>
                </w:p>
              </w:tc>
              <w:tc>
                <w:tcPr>
                  <w:tcW w:w="908"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市政供应</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1456" w:type="pct"/>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名称</w:t>
                  </w:r>
                </w:p>
              </w:tc>
              <w:tc>
                <w:tcPr>
                  <w:tcW w:w="1287"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年耗量（单位：万吨）</w:t>
                  </w:r>
                </w:p>
              </w:tc>
              <w:tc>
                <w:tcPr>
                  <w:tcW w:w="1347"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规格</w:t>
                  </w:r>
                </w:p>
              </w:tc>
              <w:tc>
                <w:tcPr>
                  <w:tcW w:w="908"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9" w:hRule="atLeast"/>
              </w:trPr>
              <w:tc>
                <w:tcPr>
                  <w:tcW w:w="67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原辅</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材料</w:t>
                  </w:r>
                </w:p>
              </w:tc>
              <w:tc>
                <w:tcPr>
                  <w:tcW w:w="778"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水泥块</w:t>
                  </w:r>
                </w:p>
              </w:tc>
              <w:tc>
                <w:tcPr>
                  <w:tcW w:w="1287"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6.001</w:t>
                  </w:r>
                </w:p>
              </w:tc>
              <w:tc>
                <w:tcPr>
                  <w:tcW w:w="1347"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3-10cm</w:t>
                  </w:r>
                </w:p>
              </w:tc>
              <w:tc>
                <w:tcPr>
                  <w:tcW w:w="908"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44" w:hRule="atLeast"/>
              </w:trPr>
              <w:tc>
                <w:tcPr>
                  <w:tcW w:w="67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p>
              </w:tc>
              <w:tc>
                <w:tcPr>
                  <w:tcW w:w="778" w:type="pc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石子</w:t>
                  </w:r>
                </w:p>
              </w:tc>
              <w:tc>
                <w:tcPr>
                  <w:tcW w:w="1287" w:type="pc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18.008</w:t>
                  </w:r>
                </w:p>
              </w:tc>
              <w:tc>
                <w:tcPr>
                  <w:tcW w:w="1347" w:type="pc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w:t>
                  </w:r>
                </w:p>
              </w:tc>
              <w:tc>
                <w:tcPr>
                  <w:tcW w:w="908" w:type="pct"/>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122" w:hRule="atLeast"/>
              </w:trPr>
              <w:tc>
                <w:tcPr>
                  <w:tcW w:w="67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p>
              </w:tc>
              <w:tc>
                <w:tcPr>
                  <w:tcW w:w="778" w:type="pc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河碎石</w:t>
                  </w:r>
                </w:p>
              </w:tc>
              <w:tc>
                <w:tcPr>
                  <w:tcW w:w="1287" w:type="pc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6.001</w:t>
                  </w:r>
                </w:p>
              </w:tc>
              <w:tc>
                <w:tcPr>
                  <w:tcW w:w="1347" w:type="pc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w:t>
                  </w:r>
                </w:p>
              </w:tc>
              <w:tc>
                <w:tcPr>
                  <w:tcW w:w="908" w:type="pc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外购</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54" w:hRule="atLeast"/>
              </w:trPr>
              <w:tc>
                <w:tcPr>
                  <w:tcW w:w="67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能源</w:t>
                  </w:r>
                </w:p>
              </w:tc>
              <w:tc>
                <w:tcPr>
                  <w:tcW w:w="778"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水</w:t>
                  </w:r>
                </w:p>
              </w:tc>
              <w:tc>
                <w:tcPr>
                  <w:tcW w:w="1287"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9684t/a</w:t>
                  </w:r>
                </w:p>
              </w:tc>
              <w:tc>
                <w:tcPr>
                  <w:tcW w:w="1347"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w:t>
                  </w:r>
                </w:p>
              </w:tc>
              <w:tc>
                <w:tcPr>
                  <w:tcW w:w="908"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自来水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67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p>
              </w:tc>
              <w:tc>
                <w:tcPr>
                  <w:tcW w:w="778"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电</w:t>
                  </w:r>
                </w:p>
              </w:tc>
              <w:tc>
                <w:tcPr>
                  <w:tcW w:w="1287"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2万kw.h</w:t>
                  </w:r>
                </w:p>
              </w:tc>
              <w:tc>
                <w:tcPr>
                  <w:tcW w:w="1347"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w:t>
                  </w:r>
                </w:p>
              </w:tc>
              <w:tc>
                <w:tcPr>
                  <w:tcW w:w="908" w:type="pct"/>
                  <w:noWrap w:val="0"/>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市政供应</w:t>
                  </w:r>
                </w:p>
              </w:tc>
            </w:tr>
          </w:tbl>
          <w:p>
            <w:pPr>
              <w:spacing w:line="360" w:lineRule="auto"/>
              <w:jc w:val="both"/>
              <w:textAlignment w:val="center"/>
              <w:rPr>
                <w:rFonts w:hint="eastAsia" w:ascii="Times New Roman" w:hAnsi="Times New Roman" w:cs="Times New Roman" w:eastAsiaTheme="minorEastAsia"/>
                <w:color w:val="auto"/>
                <w:sz w:val="24"/>
                <w:szCs w:val="24"/>
                <w:lang w:eastAsia="zh-CN"/>
              </w:rPr>
            </w:pPr>
            <w:r>
              <w:rPr>
                <w:rFonts w:hint="eastAsia" w:ascii="Times New Roman" w:hAnsi="Times New Roman" w:cs="Times New Roman" w:eastAsiaTheme="minorEastAsia"/>
                <w:b/>
                <w:bCs/>
                <w:color w:val="auto"/>
                <w:sz w:val="24"/>
                <w:szCs w:val="24"/>
              </w:rPr>
              <w:t>项目水量平衡：</w:t>
            </w:r>
          </w:p>
          <w:p>
            <w:pPr>
              <w:spacing w:line="360" w:lineRule="auto"/>
              <w:ind w:firstLine="480" w:firstLineChars="200"/>
              <w:textAlignment w:val="center"/>
              <w:rPr>
                <w:rFonts w:ascii="Times New Roman" w:hAnsi="Times New Roman" w:cs="Times New Roman" w:eastAsiaTheme="minorEastAsia"/>
                <w:b/>
                <w:bCs/>
                <w:color w:val="auto"/>
                <w:sz w:val="24"/>
                <w:szCs w:val="24"/>
                <w:highlight w:val="green"/>
              </w:rPr>
            </w:pPr>
            <w:r>
              <w:rPr>
                <w:rFonts w:hint="eastAsia" w:ascii="Times New Roman" w:hAnsi="Times New Roman" w:cs="Times New Roman" w:eastAsiaTheme="minorEastAsia"/>
                <w:color w:val="auto"/>
                <w:sz w:val="24"/>
                <w:szCs w:val="24"/>
              </w:rPr>
              <w:t>项目废水主要为</w:t>
            </w:r>
            <w:r>
              <w:rPr>
                <w:rFonts w:hint="eastAsia" w:ascii="Times New Roman" w:hAnsi="Times New Roman" w:cs="Times New Roman" w:eastAsiaTheme="minorEastAsia"/>
                <w:color w:val="auto"/>
                <w:sz w:val="24"/>
                <w:szCs w:val="24"/>
                <w:lang w:val="en-US" w:eastAsia="zh-CN"/>
              </w:rPr>
              <w:t>生活用水、降尘用水</w:t>
            </w:r>
            <w:r>
              <w:rPr>
                <w:rFonts w:hint="eastAsia" w:ascii="Times New Roman" w:hAnsi="Times New Roman" w:cs="Times New Roman" w:eastAsiaTheme="minorEastAsia"/>
                <w:color w:val="auto"/>
                <w:sz w:val="24"/>
                <w:szCs w:val="24"/>
                <w:lang w:eastAsia="zh-CN"/>
              </w:rPr>
              <w:t>等，项目水平衡见下图：</w:t>
            </w:r>
          </w:p>
          <w:p>
            <w:pPr>
              <w:spacing w:line="360" w:lineRule="auto"/>
              <w:jc w:val="center"/>
              <w:rPr>
                <w:rFonts w:ascii="Times New Roman" w:hAnsi="Times New Roman" w:cs="Times New Roman" w:eastAsiaTheme="minorEastAsia"/>
                <w:b/>
                <w:bCs/>
                <w:color w:val="FF0000"/>
                <w:sz w:val="24"/>
                <w:szCs w:val="24"/>
                <w:highlight w:val="green"/>
              </w:rPr>
            </w:pPr>
            <w:r>
              <w:rPr>
                <w:rFonts w:hint="default"/>
              </w:rPr>
              <w:drawing>
                <wp:inline distT="0" distB="0" distL="114300" distR="114300">
                  <wp:extent cx="4397375" cy="4099560"/>
                  <wp:effectExtent l="0" t="0" r="3175"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397375" cy="409956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b/>
                <w:bCs/>
                <w:color w:val="auto"/>
                <w:sz w:val="21"/>
                <w:szCs w:val="21"/>
                <w:lang w:eastAsia="zh-CN"/>
              </w:rPr>
            </w:pPr>
            <w:r>
              <w:rPr>
                <w:rFonts w:ascii="Times New Roman" w:hAnsi="Times New Roman" w:cs="Times New Roman" w:eastAsiaTheme="minorEastAsia"/>
                <w:b/>
                <w:bCs/>
                <w:color w:val="auto"/>
                <w:sz w:val="21"/>
                <w:szCs w:val="21"/>
              </w:rPr>
              <w:t>图2-1项目水平衡图</w:t>
            </w:r>
            <w:r>
              <w:rPr>
                <w:rFonts w:hint="eastAsia" w:ascii="Times New Roman" w:hAnsi="Times New Roman" w:cs="Times New Roman" w:eastAsiaTheme="minorEastAsia"/>
                <w:b/>
                <w:bCs/>
                <w:color w:val="auto"/>
                <w:sz w:val="21"/>
                <w:szCs w:val="21"/>
                <w:lang w:eastAsia="zh-CN"/>
              </w:rPr>
              <w:t>（</w:t>
            </w:r>
            <w:r>
              <w:rPr>
                <w:rFonts w:hint="default" w:ascii="Times New Roman" w:hAnsi="Times New Roman" w:eastAsia="宋体" w:cs="Times New Roman"/>
                <w:b/>
                <w:bCs/>
                <w:color w:val="auto"/>
                <w:sz w:val="21"/>
                <w:szCs w:val="21"/>
              </w:rPr>
              <w:t>单位：m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/d</w:t>
            </w:r>
            <w:r>
              <w:rPr>
                <w:rFonts w:hint="eastAsia" w:ascii="Times New Roman" w:hAnsi="Times New Roman" w:cs="Times New Roman" w:eastAsiaTheme="minorEastAsia"/>
                <w:b/>
                <w:bCs/>
                <w:color w:val="auto"/>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b/>
                <w:bCs/>
                <w:color w:val="auto"/>
                <w:sz w:val="21"/>
                <w:szCs w:val="21"/>
                <w:lang w:eastAsia="zh-CN"/>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b/>
                <w:bCs/>
                <w:color w:val="auto"/>
                <w:sz w:val="21"/>
                <w:szCs w:val="21"/>
                <w:lang w:eastAsia="zh-CN"/>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b/>
                <w:bCs/>
                <w:color w:val="auto"/>
                <w:sz w:val="21"/>
                <w:szCs w:val="21"/>
                <w:lang w:eastAsia="zh-CN"/>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b/>
                <w:bCs/>
                <w:color w:val="auto"/>
                <w:sz w:val="21"/>
                <w:szCs w:val="21"/>
                <w:lang w:eastAsia="zh-CN"/>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b/>
                <w:bCs/>
                <w:color w:val="auto"/>
                <w:sz w:val="21"/>
                <w:szCs w:val="21"/>
                <w:lang w:eastAsia="zh-CN"/>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b/>
                <w:bCs/>
                <w:color w:val="auto"/>
                <w:sz w:val="21"/>
                <w:szCs w:val="21"/>
                <w:lang w:eastAsia="zh-CN"/>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b/>
                <w:bCs/>
                <w:color w:val="auto"/>
                <w:sz w:val="21"/>
                <w:szCs w:val="21"/>
                <w:lang w:eastAsia="zh-CN"/>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b/>
                <w:bCs/>
                <w:color w:val="auto"/>
                <w:sz w:val="21"/>
                <w:szCs w:val="21"/>
                <w:lang w:eastAsia="zh-CN"/>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b/>
                <w:bCs/>
                <w:color w:val="auto"/>
                <w:sz w:val="21"/>
                <w:szCs w:val="21"/>
                <w:lang w:eastAsia="zh-CN"/>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b/>
                <w:bCs/>
                <w:color w:val="auto"/>
                <w:sz w:val="21"/>
                <w:szCs w:val="21"/>
                <w:lang w:eastAsia="zh-CN"/>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color w:val="FF0000"/>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88" w:hRule="atLeast"/>
          <w:jc w:val="center"/>
        </w:trPr>
        <w:tc>
          <w:tcPr>
            <w:tcW w:w="9220" w:type="dxa"/>
            <w:tcBorders>
              <w:left w:val="single" w:color="auto" w:sz="4" w:space="0"/>
              <w:bottom w:val="single" w:color="auto" w:sz="4" w:space="0"/>
              <w:right w:val="single" w:color="auto" w:sz="4" w:space="0"/>
            </w:tcBorders>
          </w:tcPr>
          <w:p>
            <w:pPr>
              <w:spacing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2.3主要工艺流程及产物环节（附处理工艺流程图，标出产污节点）</w:t>
            </w:r>
          </w:p>
          <w:p>
            <w:pPr>
              <w:spacing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工艺流程简述：</w:t>
            </w:r>
          </w:p>
          <w:p>
            <w:pPr>
              <w:spacing w:line="360" w:lineRule="auto"/>
              <w:ind w:firstLine="480" w:firstLineChars="200"/>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原料运输：原料由汽车运输至厂区原料堆场，进厂后不进行清洗。</w:t>
            </w:r>
          </w:p>
          <w:p>
            <w:pPr>
              <w:spacing w:line="360" w:lineRule="auto"/>
              <w:ind w:firstLine="480" w:firstLineChars="200"/>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给料：原料经皮带输送至原料仓，原料仓下放连接给料机，由给料机将原料送入颚式破碎机进行破碎。给料机与原料仓密闭连接。</w:t>
            </w:r>
          </w:p>
          <w:p>
            <w:pPr>
              <w:spacing w:line="360" w:lineRule="auto"/>
              <w:ind w:firstLine="480" w:firstLineChars="200"/>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颚式破碎机破碎：原料进入颚式破碎机内破碎，对粒径大的原料进行选择性初步机械破碎。</w:t>
            </w:r>
          </w:p>
          <w:p>
            <w:pPr>
              <w:spacing w:line="360" w:lineRule="auto"/>
              <w:ind w:firstLine="480" w:firstLineChars="200"/>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二次破碎：经过初步破碎后的物料由输送带送进反击式破碎机进行二次破碎。</w:t>
            </w:r>
          </w:p>
          <w:p>
            <w:pPr>
              <w:spacing w:line="360" w:lineRule="auto"/>
              <w:ind w:firstLine="480" w:firstLineChars="200"/>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振动筛筛分：细碎后的砂石进入振动筛进行筛分，筛分出几种不同粒径要求的石子，由密闭输送带送至成品堆场。不满足粒度要求的砂石由皮带返料再次进行破碎，形成闭路多次循环。</w:t>
            </w:r>
          </w:p>
          <w:p>
            <w:pPr>
              <w:spacing w:line="360" w:lineRule="auto"/>
              <w:rPr>
                <w:rFonts w:ascii="Times New Roman" w:hAnsi="Times New Roman" w:cs="Times New Roman" w:eastAsiaTheme="minorEastAsia"/>
                <w:b/>
                <w:bCs/>
                <w:color w:val="auto"/>
                <w:sz w:val="24"/>
                <w:szCs w:val="24"/>
              </w:rPr>
            </w:pPr>
            <w:r>
              <w:rPr>
                <w:rFonts w:hint="eastAsia" w:ascii="Times New Roman" w:hAnsi="Times New Roman" w:cs="Times New Roman" w:eastAsiaTheme="minorEastAsia"/>
                <w:b/>
                <w:bCs/>
                <w:color w:val="auto"/>
                <w:sz w:val="24"/>
                <w:szCs w:val="24"/>
              </w:rPr>
              <w:t>2.4</w:t>
            </w:r>
            <w:r>
              <w:rPr>
                <w:rFonts w:ascii="Times New Roman" w:hAnsi="Times New Roman" w:cs="Times New Roman" w:eastAsiaTheme="minorEastAsia"/>
                <w:b/>
                <w:bCs/>
                <w:color w:val="auto"/>
                <w:sz w:val="24"/>
                <w:szCs w:val="24"/>
              </w:rPr>
              <w:t>工艺流程及产污框图</w:t>
            </w:r>
          </w:p>
          <w:p>
            <w:pPr>
              <w:spacing w:line="360" w:lineRule="auto"/>
              <w:jc w:val="center"/>
              <w:rPr>
                <w:rFonts w:ascii="Times New Roman" w:hAnsi="Times New Roman" w:cs="Times New Roman" w:eastAsiaTheme="minorEastAsia"/>
                <w:b/>
                <w:color w:val="auto"/>
                <w:sz w:val="24"/>
                <w:szCs w:val="24"/>
              </w:rPr>
            </w:pPr>
            <w:r>
              <w:rPr>
                <w:rFonts w:ascii="Times New Roman" w:hAnsi="Times New Roman"/>
                <w:color w:val="auto"/>
                <w:sz w:val="21"/>
                <w:szCs w:val="21"/>
              </w:rPr>
              <w:object>
                <v:shape id="_x0000_i1025" o:spt="75" type="#_x0000_t75" style="height:283.5pt;width:277.9pt;" o:ole="t" filled="f" o:preferrelative="t" stroked="f" coordsize="21600,21600">
                  <v:path/>
                  <v:fill on="f" focussize="0,0"/>
                  <v:stroke on="f"/>
                  <v:imagedata r:id="rId14" o:title=""/>
                  <o:lock v:ext="edit" aspectratio="f"/>
                  <w10:wrap type="none"/>
                  <w10:anchorlock/>
                </v:shape>
                <o:OLEObject Type="Embed" ProgID="RFFlow4" ShapeID="_x0000_i1025" DrawAspect="Content" ObjectID="_1468075725" r:id="rId13">
                  <o:LockedField>false</o:LockedField>
                </o:OLEObject>
              </w:object>
            </w: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ascii="Times New Roman" w:hAnsi="Times New Roman" w:cs="Times New Roman" w:eastAsiaTheme="minorEastAsia"/>
                <w:b/>
                <w:bCs w:val="0"/>
                <w:color w:val="auto"/>
                <w:sz w:val="21"/>
                <w:szCs w:val="21"/>
              </w:rPr>
            </w:pPr>
            <w:r>
              <w:rPr>
                <w:rFonts w:ascii="Times New Roman" w:hAnsi="Times New Roman" w:cs="Times New Roman" w:eastAsiaTheme="minorEastAsia"/>
                <w:b/>
                <w:bCs w:val="0"/>
                <w:color w:val="auto"/>
                <w:sz w:val="21"/>
                <w:szCs w:val="21"/>
              </w:rPr>
              <w:t>图2-2</w:t>
            </w:r>
            <w:r>
              <w:rPr>
                <w:rFonts w:hint="eastAsia" w:ascii="Times New Roman" w:hAnsi="Times New Roman" w:cs="Times New Roman" w:eastAsiaTheme="minorEastAsia"/>
                <w:b/>
                <w:bCs w:val="0"/>
                <w:color w:val="auto"/>
                <w:sz w:val="21"/>
                <w:szCs w:val="21"/>
              </w:rPr>
              <w:t>生产</w:t>
            </w:r>
            <w:r>
              <w:rPr>
                <w:rFonts w:ascii="Times New Roman" w:hAnsi="Times New Roman" w:cs="Times New Roman" w:eastAsiaTheme="minorEastAsia"/>
                <w:b/>
                <w:bCs w:val="0"/>
                <w:color w:val="auto"/>
                <w:sz w:val="21"/>
                <w:szCs w:val="21"/>
              </w:rPr>
              <w:t>工艺流程及产污流程图</w:t>
            </w:r>
          </w:p>
          <w:p>
            <w:pPr>
              <w:rPr>
                <w:rFonts w:ascii="Times New Roman" w:hAnsi="Times New Roman" w:cs="Times New Roman" w:eastAsiaTheme="minorEastAsia"/>
                <w:color w:val="FF0000"/>
                <w:sz w:val="24"/>
                <w:szCs w:val="24"/>
              </w:rPr>
            </w:pP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rFonts w:hint="eastAsia" w:eastAsia="黑体"/>
                <w:color w:val="FF0000"/>
                <w:sz w:val="24"/>
                <w:highlight w:val="none"/>
                <w:lang w:eastAsia="zh-CN"/>
              </w:rPr>
            </w:pPr>
          </w:p>
          <w:p>
            <w:pPr>
              <w:keepNext w:val="0"/>
              <w:keepLines w:val="0"/>
              <w:pageBreakBefore w:val="0"/>
              <w:widowControl/>
              <w:kinsoku/>
              <w:wordWrap/>
              <w:overflowPunct/>
              <w:topLinePunct w:val="0"/>
              <w:autoSpaceDE/>
              <w:autoSpaceDN/>
              <w:bidi w:val="0"/>
              <w:adjustRightInd w:val="0"/>
              <w:snapToGrid w:val="0"/>
              <w:spacing w:line="360" w:lineRule="auto"/>
              <w:ind w:firstLine="0" w:firstLineChars="0"/>
              <w:jc w:val="center"/>
              <w:textAlignment w:val="auto"/>
              <w:rPr>
                <w:color w:val="FF0000"/>
              </w:rPr>
            </w:pPr>
          </w:p>
        </w:tc>
      </w:tr>
    </w:tbl>
    <w:p>
      <w:pPr>
        <w:spacing w:line="360" w:lineRule="auto"/>
        <w:rPr>
          <w:rFonts w:ascii="Times New Roman" w:hAnsi="Times New Roman" w:cs="Times New Roman" w:eastAsiaTheme="minorEastAsia"/>
          <w:color w:val="FF0000"/>
          <w:sz w:val="21"/>
          <w:szCs w:val="21"/>
        </w:rPr>
        <w:sectPr>
          <w:headerReference r:id="rId6" w:type="default"/>
          <w:footerReference r:id="rId7" w:type="default"/>
          <w:pgSz w:w="11906" w:h="16838"/>
          <w:pgMar w:top="1440" w:right="1800" w:bottom="1440" w:left="1800" w:header="708" w:footer="708" w:gutter="0"/>
          <w:pgBorders>
            <w:top w:val="none" w:sz="0" w:space="0"/>
            <w:left w:val="none" w:sz="0" w:space="0"/>
            <w:bottom w:val="none" w:sz="0" w:space="0"/>
            <w:right w:val="none" w:sz="0" w:space="0"/>
          </w:pgBorders>
          <w:pgNumType w:start="1"/>
          <w:cols w:space="720" w:num="1"/>
          <w:docGrid w:linePitch="360" w:charSpace="0"/>
        </w:sectPr>
      </w:pPr>
    </w:p>
    <w:p>
      <w:pPr>
        <w:pStyle w:val="3"/>
        <w:rPr>
          <w:rFonts w:hint="default" w:ascii="Times New Roman" w:hAnsi="Times New Roman" w:cs="Times New Roman" w:eastAsiaTheme="minorEastAsia"/>
          <w:color w:val="auto"/>
          <w:highlight w:val="green"/>
          <w:lang w:val="en-US" w:eastAsia="zh-CN"/>
        </w:rPr>
      </w:pPr>
      <w:bookmarkStart w:id="4" w:name="_Toc30132"/>
      <w:bookmarkStart w:id="5" w:name="_Toc23095_WPSOffice_Level1"/>
      <w:r>
        <w:rPr>
          <w:rFonts w:ascii="Times New Roman" w:hAnsi="Times New Roman" w:cs="Times New Roman" w:eastAsiaTheme="minorEastAsia"/>
          <w:color w:val="auto"/>
          <w:highlight w:val="none"/>
        </w:rPr>
        <w:t>表三</w:t>
      </w:r>
      <w:bookmarkEnd w:id="4"/>
      <w:bookmarkEnd w:id="5"/>
      <w:r>
        <w:rPr>
          <w:rFonts w:hint="eastAsia" w:ascii="Times New Roman" w:hAnsi="Times New Roman" w:cs="Times New Roman" w:eastAsiaTheme="minorEastAsia"/>
          <w:color w:val="auto"/>
          <w:highlight w:val="none"/>
          <w:lang w:val="en-US" w:eastAsia="zh-CN"/>
        </w:rPr>
        <w:t xml:space="preserve">  主要污染源、污染物排放和治理</w:t>
      </w:r>
    </w:p>
    <w:tbl>
      <w:tblPr>
        <w:tblStyle w:val="18"/>
        <w:tblW w:w="9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15" w:hRule="atLeast"/>
          <w:jc w:val="center"/>
        </w:trPr>
        <w:tc>
          <w:tcPr>
            <w:tcW w:w="9257" w:type="dxa"/>
          </w:tcPr>
          <w:p>
            <w:pPr>
              <w:spacing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主要污染源、污染物处理和排放</w:t>
            </w:r>
          </w:p>
          <w:p>
            <w:pPr>
              <w:spacing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3.1废水的产生及治理</w:t>
            </w:r>
          </w:p>
          <w:p>
            <w:pPr>
              <w:spacing w:line="360" w:lineRule="auto"/>
              <w:ind w:firstLine="480" w:firstLineChars="200"/>
              <w:rPr>
                <w:rFonts w:hint="default" w:ascii="Times New Roman" w:hAnsi="Times New Roman" w:cs="Times New Roman" w:eastAsiaTheme="minorEastAsia"/>
                <w:color w:val="auto"/>
                <w:sz w:val="24"/>
                <w:szCs w:val="24"/>
                <w:lang w:val="en-US" w:eastAsia="zh-CN"/>
              </w:rPr>
            </w:pPr>
            <w:r>
              <w:rPr>
                <w:rFonts w:ascii="Times New Roman" w:hAnsi="Times New Roman" w:cs="Times New Roman" w:eastAsiaTheme="minorEastAsia"/>
                <w:color w:val="auto"/>
                <w:sz w:val="24"/>
                <w:szCs w:val="24"/>
              </w:rPr>
              <w:t>本项目废水主要为</w:t>
            </w:r>
            <w:r>
              <w:rPr>
                <w:rFonts w:hint="eastAsia" w:ascii="Times New Roman" w:hAnsi="Times New Roman" w:cs="Times New Roman" w:eastAsiaTheme="minorEastAsia"/>
                <w:color w:val="auto"/>
                <w:sz w:val="24"/>
                <w:szCs w:val="24"/>
                <w:lang w:val="en-US" w:eastAsia="zh-CN"/>
              </w:rPr>
              <w:t>生活污水、降尘用水、洗车废水、初期雨水。</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s="Times New Roman" w:eastAsiaTheme="minorEastAsia"/>
                <w:b w:val="0"/>
                <w:bCs w:val="0"/>
                <w:color w:val="auto"/>
                <w:sz w:val="21"/>
                <w:szCs w:val="21"/>
              </w:rPr>
            </w:pPr>
            <w:r>
              <w:rPr>
                <w:rFonts w:ascii="Times New Roman" w:hAnsi="Times New Roman" w:cs="Times New Roman" w:eastAsiaTheme="minorEastAsia"/>
                <w:b w:val="0"/>
                <w:bCs w:val="0"/>
                <w:color w:val="auto"/>
                <w:sz w:val="21"/>
                <w:szCs w:val="21"/>
              </w:rPr>
              <w:t>表3-1项目废水产生及治理</w:t>
            </w:r>
          </w:p>
          <w:tbl>
            <w:tblPr>
              <w:tblStyle w:val="19"/>
              <w:tblW w:w="910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1747"/>
              <w:gridCol w:w="597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污水种类</w:t>
                  </w:r>
                </w:p>
              </w:tc>
              <w:tc>
                <w:tcPr>
                  <w:tcW w:w="17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主要污染因子</w:t>
                  </w:r>
                </w:p>
              </w:tc>
              <w:tc>
                <w:tcPr>
                  <w:tcW w:w="59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处理措施及排放去向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生活污水</w:t>
                  </w:r>
                </w:p>
              </w:tc>
              <w:tc>
                <w:tcPr>
                  <w:tcW w:w="17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COD、BOD、氨氮、悬浮物</w:t>
                  </w:r>
                </w:p>
              </w:tc>
              <w:tc>
                <w:tcPr>
                  <w:tcW w:w="59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经化粪池处理后回用于农肥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降尘用水</w:t>
                  </w:r>
                </w:p>
              </w:tc>
              <w:tc>
                <w:tcPr>
                  <w:tcW w:w="17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SS</w:t>
                  </w:r>
                </w:p>
              </w:tc>
              <w:tc>
                <w:tcPr>
                  <w:tcW w:w="59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车间降尘废水大部分进入产品或蒸发损耗，小部分通过车间内废水导流沟流入沉淀池，沉淀后回用于降尘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洗车废水</w:t>
                  </w:r>
                </w:p>
              </w:tc>
              <w:tc>
                <w:tcPr>
                  <w:tcW w:w="17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SS</w:t>
                  </w:r>
                </w:p>
              </w:tc>
              <w:tc>
                <w:tcPr>
                  <w:tcW w:w="59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经沉淀池沉淀后回用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初期雨水</w:t>
                  </w:r>
                </w:p>
              </w:tc>
              <w:tc>
                <w:tcPr>
                  <w:tcW w:w="174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SS</w:t>
                  </w:r>
                </w:p>
              </w:tc>
              <w:tc>
                <w:tcPr>
                  <w:tcW w:w="59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厂区四周设置边沟，排水沟末端连接至雨水收集池（厂区西北角，地势最低处），并在厂区边界修建围墙，围墙基脚应进行硬化处理。</w:t>
                  </w:r>
                </w:p>
              </w:tc>
            </w:tr>
          </w:tbl>
          <w:p>
            <w:pPr>
              <w:spacing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3.2废气的产生及治理</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ascii="Times New Roman" w:hAnsi="Times New Roman" w:cs="Times New Roman" w:eastAsiaTheme="minorEastAsia"/>
                <w:color w:val="auto"/>
                <w:sz w:val="24"/>
                <w:szCs w:val="24"/>
              </w:rPr>
            </w:pPr>
            <w:r>
              <w:rPr>
                <w:rFonts w:hint="eastAsia" w:ascii="Times New Roman" w:hAnsi="Times New Roman" w:cs="Times New Roman" w:eastAsiaTheme="minorEastAsia"/>
                <w:color w:val="auto"/>
                <w:sz w:val="24"/>
                <w:szCs w:val="24"/>
              </w:rPr>
              <w:t>本项目废气主要为</w:t>
            </w:r>
            <w:r>
              <w:rPr>
                <w:rFonts w:hint="eastAsia" w:ascii="Times New Roman" w:hAnsi="Times New Roman" w:cs="Times New Roman" w:eastAsiaTheme="minorEastAsia"/>
                <w:color w:val="auto"/>
                <w:sz w:val="24"/>
                <w:szCs w:val="24"/>
                <w:lang w:val="en-US" w:eastAsia="zh-CN"/>
              </w:rPr>
              <w:t>破碎、筛分粉尘、堆场扬尘、装卸粉尘及车辆扬尘等</w:t>
            </w:r>
            <w:r>
              <w:rPr>
                <w:rFonts w:hint="eastAsia" w:ascii="Times New Roman" w:hAnsi="Times New Roman" w:cs="Times New Roman" w:eastAsiaTheme="minorEastAsia"/>
                <w:color w:val="auto"/>
                <w:sz w:val="24"/>
                <w:szCs w:val="24"/>
              </w:rPr>
              <w:t>。</w:t>
            </w:r>
          </w:p>
          <w:p>
            <w:pPr>
              <w:pStyle w:val="8"/>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ascii="Times New Roman" w:hAnsi="Times New Roman" w:cs="Times New Roman" w:eastAsiaTheme="minorEastAsia"/>
                <w:b w:val="0"/>
                <w:bCs w:val="0"/>
                <w:color w:val="auto"/>
                <w:sz w:val="21"/>
                <w:szCs w:val="21"/>
              </w:rPr>
            </w:pPr>
            <w:r>
              <w:rPr>
                <w:rFonts w:ascii="Times New Roman" w:hAnsi="Times New Roman" w:cs="Times New Roman" w:eastAsiaTheme="minorEastAsia"/>
                <w:b w:val="0"/>
                <w:bCs w:val="0"/>
                <w:color w:val="auto"/>
                <w:sz w:val="21"/>
                <w:szCs w:val="21"/>
              </w:rPr>
              <w:t>表3-2项目废气的产生及治理</w:t>
            </w:r>
          </w:p>
          <w:tbl>
            <w:tblPr>
              <w:tblStyle w:val="19"/>
              <w:tblW w:w="914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1400"/>
              <w:gridCol w:w="609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16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污染源</w:t>
                  </w:r>
                </w:p>
              </w:tc>
              <w:tc>
                <w:tcPr>
                  <w:tcW w:w="1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主要污染物</w:t>
                  </w:r>
                </w:p>
              </w:tc>
              <w:tc>
                <w:tcPr>
                  <w:tcW w:w="60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处理设施及排放去向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6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破碎、筛分粉尘</w:t>
                  </w:r>
                </w:p>
              </w:tc>
              <w:tc>
                <w:tcPr>
                  <w:tcW w:w="1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颗粒物</w:t>
                  </w:r>
                </w:p>
              </w:tc>
              <w:tc>
                <w:tcPr>
                  <w:tcW w:w="60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厂房全封闭，输送带廊道密闭。破碎、筛分粉尘经布袋除尘器+15m排气筒排放。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6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车辆扬尘</w:t>
                  </w:r>
                </w:p>
              </w:tc>
              <w:tc>
                <w:tcPr>
                  <w:tcW w:w="1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HC、CO</w:t>
                  </w:r>
                </w:p>
              </w:tc>
              <w:tc>
                <w:tcPr>
                  <w:tcW w:w="60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车辆限速、硬化道路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6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堆场扬尘</w:t>
                  </w:r>
                </w:p>
              </w:tc>
              <w:tc>
                <w:tcPr>
                  <w:tcW w:w="1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颗粒物</w:t>
                  </w:r>
                </w:p>
              </w:tc>
              <w:tc>
                <w:tcPr>
                  <w:tcW w:w="60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堆场三面封闭，以篷布遮盖堆场，两个堆场均设置自动喷雾装置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6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装卸粉尘</w:t>
                  </w:r>
                </w:p>
              </w:tc>
              <w:tc>
                <w:tcPr>
                  <w:tcW w:w="14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颗粒物</w:t>
                  </w:r>
                </w:p>
              </w:tc>
              <w:tc>
                <w:tcPr>
                  <w:tcW w:w="609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堆场处于封闭车间内，装卸时采取喷雾降尘</w:t>
                  </w:r>
                </w:p>
              </w:tc>
            </w:tr>
          </w:tbl>
          <w:p>
            <w:pPr>
              <w:spacing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3.3噪声的产生及治理</w:t>
            </w:r>
          </w:p>
          <w:p>
            <w:pPr>
              <w:spacing w:line="360" w:lineRule="auto"/>
              <w:ind w:firstLine="480" w:firstLineChars="200"/>
              <w:rPr>
                <w:rFonts w:hint="eastAsia" w:ascii="Times New Roman" w:hAnsi="Times New Roman" w:cs="Times New Roman" w:eastAsiaTheme="minorEastAsia"/>
                <w:color w:val="auto"/>
                <w:sz w:val="24"/>
                <w:szCs w:val="24"/>
                <w:lang w:eastAsia="zh-CN"/>
              </w:rPr>
            </w:pPr>
            <w:r>
              <w:rPr>
                <w:rFonts w:ascii="Times New Roman" w:hAnsi="Times New Roman" w:cs="Times New Roman" w:eastAsiaTheme="minorEastAsia"/>
                <w:color w:val="auto"/>
                <w:sz w:val="24"/>
                <w:szCs w:val="24"/>
              </w:rPr>
              <w:t>本项目噪声主要为</w:t>
            </w:r>
            <w:r>
              <w:rPr>
                <w:rFonts w:hint="eastAsia" w:ascii="Times New Roman" w:hAnsi="Times New Roman" w:cs="Times New Roman" w:eastAsiaTheme="minorEastAsia"/>
                <w:color w:val="auto"/>
                <w:sz w:val="24"/>
                <w:szCs w:val="24"/>
              </w:rPr>
              <w:t>设备运行产生的噪声</w:t>
            </w:r>
            <w:r>
              <w:rPr>
                <w:rFonts w:hint="eastAsia" w:ascii="Times New Roman" w:hAnsi="Times New Roman" w:cs="Times New Roman" w:eastAsiaTheme="minorEastAsia"/>
                <w:color w:val="auto"/>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s="Times New Roman" w:eastAsiaTheme="minorEastAsia"/>
                <w:b w:val="0"/>
                <w:bCs w:val="0"/>
                <w:color w:val="auto"/>
                <w:sz w:val="21"/>
                <w:szCs w:val="21"/>
              </w:rPr>
            </w:pPr>
            <w:r>
              <w:rPr>
                <w:rFonts w:ascii="Times New Roman" w:hAnsi="Times New Roman" w:cs="Times New Roman" w:eastAsiaTheme="minorEastAsia"/>
                <w:b w:val="0"/>
                <w:bCs w:val="0"/>
                <w:color w:val="auto"/>
                <w:sz w:val="21"/>
                <w:szCs w:val="21"/>
              </w:rPr>
              <w:t>表3-3项目噪声的产生及治理</w:t>
            </w:r>
          </w:p>
          <w:tbl>
            <w:tblPr>
              <w:tblStyle w:val="19"/>
              <w:tblW w:w="912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50"/>
              <w:gridCol w:w="897"/>
              <w:gridCol w:w="60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21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污染源</w:t>
                  </w:r>
                </w:p>
              </w:tc>
              <w:tc>
                <w:tcPr>
                  <w:tcW w:w="89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位置</w:t>
                  </w:r>
                </w:p>
              </w:tc>
              <w:tc>
                <w:tcPr>
                  <w:tcW w:w="60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降噪设施和措施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1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设备运行</w:t>
                  </w:r>
                </w:p>
              </w:tc>
              <w:tc>
                <w:tcPr>
                  <w:tcW w:w="89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车间</w:t>
                  </w:r>
                </w:p>
              </w:tc>
              <w:tc>
                <w:tcPr>
                  <w:tcW w:w="60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选用低噪设备，安装采用各种方式减震降噪</w:t>
                  </w:r>
                </w:p>
              </w:tc>
            </w:tr>
          </w:tbl>
          <w:p>
            <w:pPr>
              <w:spacing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3.4固体废弃物的产生及处置</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ascii="Times New Roman" w:hAnsi="Times New Roman" w:cs="Times New Roman" w:eastAsiaTheme="minorEastAsia"/>
                <w:b w:val="0"/>
                <w:bCs w:val="0"/>
                <w:color w:val="auto"/>
                <w:sz w:val="21"/>
                <w:szCs w:val="21"/>
              </w:rPr>
            </w:pPr>
            <w:r>
              <w:rPr>
                <w:rFonts w:ascii="Times New Roman" w:hAnsi="Times New Roman" w:cs="Times New Roman" w:eastAsiaTheme="minorEastAsia"/>
                <w:color w:val="auto"/>
                <w:sz w:val="24"/>
                <w:szCs w:val="24"/>
              </w:rPr>
              <w:t>本项目一般固废主要</w:t>
            </w:r>
            <w:r>
              <w:rPr>
                <w:rFonts w:hint="eastAsia" w:ascii="Times New Roman" w:hAnsi="Times New Roman" w:cs="Times New Roman" w:eastAsiaTheme="minorEastAsia"/>
                <w:color w:val="auto"/>
                <w:sz w:val="24"/>
                <w:szCs w:val="24"/>
              </w:rPr>
              <w:t>为</w:t>
            </w:r>
            <w:r>
              <w:rPr>
                <w:rFonts w:hint="eastAsia" w:ascii="Times New Roman" w:hAnsi="Times New Roman" w:cs="Times New Roman" w:eastAsiaTheme="minorEastAsia"/>
                <w:color w:val="auto"/>
                <w:sz w:val="24"/>
                <w:szCs w:val="24"/>
                <w:lang w:eastAsia="zh-CN"/>
              </w:rPr>
              <w:t>废边角料、</w:t>
            </w:r>
            <w:r>
              <w:rPr>
                <w:rFonts w:ascii="Times New Roman" w:hAnsi="Times New Roman" w:cs="Times New Roman" w:eastAsiaTheme="minorEastAsia"/>
                <w:color w:val="auto"/>
                <w:sz w:val="24"/>
                <w:szCs w:val="24"/>
              </w:rPr>
              <w:t>生活垃圾、废机油</w:t>
            </w:r>
            <w:r>
              <w:rPr>
                <w:rFonts w:hint="eastAsia" w:ascii="Times New Roman" w:hAnsi="Times New Roman" w:cs="Times New Roman" w:eastAsiaTheme="minorEastAsia"/>
                <w:color w:val="auto"/>
                <w:sz w:val="24"/>
                <w:szCs w:val="24"/>
                <w:lang w:eastAsia="zh-CN"/>
              </w:rPr>
              <w:t>、废</w:t>
            </w:r>
            <w:r>
              <w:rPr>
                <w:rFonts w:hint="eastAsia" w:ascii="Times New Roman" w:hAnsi="Times New Roman" w:cs="Times New Roman" w:eastAsiaTheme="minorEastAsia"/>
                <w:color w:val="auto"/>
                <w:sz w:val="24"/>
                <w:szCs w:val="24"/>
                <w:lang w:val="en-US" w:eastAsia="zh-CN"/>
              </w:rPr>
              <w:t>油漆桶</w:t>
            </w:r>
            <w:r>
              <w:rPr>
                <w:rFonts w:hint="eastAsia" w:ascii="Times New Roman" w:hAnsi="Times New Roman" w:cs="Times New Roman" w:eastAsiaTheme="minorEastAsia"/>
                <w:color w:val="auto"/>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b w:val="0"/>
                <w:bCs w:val="0"/>
                <w:color w:val="auto"/>
                <w:sz w:val="21"/>
                <w:szCs w:val="21"/>
              </w:rPr>
            </w:pPr>
            <w:r>
              <w:rPr>
                <w:rFonts w:ascii="Times New Roman" w:hAnsi="Times New Roman" w:cs="Times New Roman" w:eastAsiaTheme="minorEastAsia"/>
                <w:b w:val="0"/>
                <w:bCs w:val="0"/>
                <w:color w:val="auto"/>
                <w:sz w:val="21"/>
                <w:szCs w:val="21"/>
              </w:rPr>
              <w:t>表3-4项目固废产生及治理</w:t>
            </w:r>
          </w:p>
          <w:tbl>
            <w:tblPr>
              <w:tblStyle w:val="18"/>
              <w:tblW w:w="9031"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303"/>
              <w:gridCol w:w="2233"/>
              <w:gridCol w:w="382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72" w:type="dxa"/>
                  <w:tcBorders>
                    <w:tl2br w:val="nil"/>
                    <w:tr2bl w:val="nil"/>
                  </w:tcBorders>
                  <w:tcMar>
                    <w:left w:w="57" w:type="dxa"/>
                    <w:right w:w="57" w:type="dxa"/>
                  </w:tcMar>
                  <w:vAlign w:val="center"/>
                </w:tcPr>
                <w:p>
                  <w:pPr>
                    <w:pStyle w:val="38"/>
                    <w:keepNext w:val="0"/>
                    <w:keepLines w:val="0"/>
                    <w:pageBreakBefore w:val="0"/>
                    <w:widowControl/>
                    <w:kinsoku/>
                    <w:wordWrap/>
                    <w:overflowPunct/>
                    <w:topLinePunct w:val="0"/>
                    <w:bidi w:val="0"/>
                    <w:adjustRightInd w:val="0"/>
                    <w:snapToGrid w:val="0"/>
                    <w:spacing w:before="0" w:after="0" w:line="360" w:lineRule="auto"/>
                    <w:rPr>
                      <w:rFonts w:ascii="Times New Roman" w:hAnsi="Times New Roman" w:cs="Times New Roman" w:eastAsiaTheme="minorEastAsia"/>
                      <w:b/>
                      <w:color w:val="auto"/>
                      <w:sz w:val="21"/>
                      <w:szCs w:val="21"/>
                    </w:rPr>
                  </w:pPr>
                  <w:r>
                    <w:rPr>
                      <w:rFonts w:ascii="Times New Roman" w:hAnsi="Times New Roman" w:cs="Times New Roman" w:eastAsiaTheme="minorEastAsia"/>
                      <w:b/>
                      <w:color w:val="auto"/>
                      <w:sz w:val="21"/>
                      <w:szCs w:val="21"/>
                    </w:rPr>
                    <w:t>类别</w:t>
                  </w:r>
                </w:p>
              </w:tc>
              <w:tc>
                <w:tcPr>
                  <w:tcW w:w="2303" w:type="dxa"/>
                  <w:tcBorders>
                    <w:tl2br w:val="nil"/>
                    <w:tr2bl w:val="nil"/>
                  </w:tcBorders>
                  <w:vAlign w:val="center"/>
                </w:tcPr>
                <w:p>
                  <w:pPr>
                    <w:pStyle w:val="38"/>
                    <w:keepNext w:val="0"/>
                    <w:keepLines w:val="0"/>
                    <w:pageBreakBefore w:val="0"/>
                    <w:widowControl/>
                    <w:kinsoku/>
                    <w:wordWrap/>
                    <w:overflowPunct/>
                    <w:topLinePunct w:val="0"/>
                    <w:bidi w:val="0"/>
                    <w:adjustRightInd w:val="0"/>
                    <w:snapToGrid w:val="0"/>
                    <w:spacing w:before="0" w:after="0" w:line="360" w:lineRule="auto"/>
                    <w:rPr>
                      <w:rFonts w:ascii="Times New Roman" w:hAnsi="Times New Roman" w:cs="Times New Roman" w:eastAsiaTheme="minorEastAsia"/>
                      <w:b/>
                      <w:color w:val="auto"/>
                      <w:sz w:val="21"/>
                      <w:szCs w:val="21"/>
                    </w:rPr>
                  </w:pPr>
                  <w:r>
                    <w:rPr>
                      <w:rFonts w:ascii="Times New Roman" w:hAnsi="Times New Roman" w:cs="Times New Roman" w:eastAsiaTheme="minorEastAsia"/>
                      <w:b/>
                      <w:color w:val="auto"/>
                      <w:sz w:val="21"/>
                      <w:szCs w:val="21"/>
                    </w:rPr>
                    <w:t>名称</w:t>
                  </w:r>
                </w:p>
              </w:tc>
              <w:tc>
                <w:tcPr>
                  <w:tcW w:w="2233" w:type="dxa"/>
                  <w:tcBorders>
                    <w:tl2br w:val="nil"/>
                    <w:tr2bl w:val="nil"/>
                  </w:tcBorders>
                  <w:vAlign w:val="center"/>
                </w:tcPr>
                <w:p>
                  <w:pPr>
                    <w:pStyle w:val="38"/>
                    <w:keepNext w:val="0"/>
                    <w:keepLines w:val="0"/>
                    <w:pageBreakBefore w:val="0"/>
                    <w:widowControl/>
                    <w:kinsoku/>
                    <w:wordWrap/>
                    <w:overflowPunct/>
                    <w:topLinePunct w:val="0"/>
                    <w:bidi w:val="0"/>
                    <w:adjustRightInd w:val="0"/>
                    <w:snapToGrid w:val="0"/>
                    <w:spacing w:before="0" w:after="0" w:line="360" w:lineRule="auto"/>
                    <w:rPr>
                      <w:rFonts w:ascii="Times New Roman" w:hAnsi="Times New Roman" w:cs="Times New Roman" w:eastAsiaTheme="minorEastAsia"/>
                      <w:b/>
                      <w:color w:val="auto"/>
                      <w:sz w:val="21"/>
                      <w:szCs w:val="21"/>
                    </w:rPr>
                  </w:pPr>
                  <w:r>
                    <w:rPr>
                      <w:rFonts w:ascii="Times New Roman" w:hAnsi="Times New Roman" w:cs="Times New Roman" w:eastAsiaTheme="minorEastAsia"/>
                      <w:b/>
                      <w:color w:val="auto"/>
                      <w:sz w:val="21"/>
                      <w:szCs w:val="21"/>
                    </w:rPr>
                    <w:t>污染物名称</w:t>
                  </w:r>
                </w:p>
              </w:tc>
              <w:tc>
                <w:tcPr>
                  <w:tcW w:w="3823" w:type="dxa"/>
                  <w:tcBorders>
                    <w:tl2br w:val="nil"/>
                    <w:tr2bl w:val="nil"/>
                  </w:tcBorders>
                  <w:vAlign w:val="center"/>
                </w:tcPr>
                <w:p>
                  <w:pPr>
                    <w:pStyle w:val="38"/>
                    <w:keepNext w:val="0"/>
                    <w:keepLines w:val="0"/>
                    <w:pageBreakBefore w:val="0"/>
                    <w:widowControl/>
                    <w:kinsoku/>
                    <w:wordWrap/>
                    <w:overflowPunct/>
                    <w:topLinePunct w:val="0"/>
                    <w:bidi w:val="0"/>
                    <w:adjustRightInd w:val="0"/>
                    <w:snapToGrid w:val="0"/>
                    <w:spacing w:before="0" w:after="0" w:line="360" w:lineRule="auto"/>
                    <w:rPr>
                      <w:rFonts w:ascii="Times New Roman" w:hAnsi="Times New Roman" w:cs="Times New Roman" w:eastAsiaTheme="minorEastAsia"/>
                      <w:b/>
                      <w:color w:val="auto"/>
                      <w:sz w:val="21"/>
                      <w:szCs w:val="21"/>
                    </w:rPr>
                  </w:pPr>
                  <w:r>
                    <w:rPr>
                      <w:rFonts w:ascii="Times New Roman" w:hAnsi="Times New Roman" w:cs="Times New Roman" w:eastAsiaTheme="minorEastAsia"/>
                      <w:b/>
                      <w:color w:val="auto"/>
                      <w:sz w:val="21"/>
                      <w:szCs w:val="21"/>
                    </w:rPr>
                    <w:t>处理设施及排放去向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72" w:type="dxa"/>
                  <w:vMerge w:val="restart"/>
                  <w:tcBorders>
                    <w:tl2br w:val="nil"/>
                    <w:tr2bl w:val="nil"/>
                  </w:tcBorders>
                  <w:tcMar>
                    <w:left w:w="57" w:type="dxa"/>
                    <w:right w:w="57" w:type="dxa"/>
                  </w:tcMar>
                  <w:vAlign w:val="center"/>
                </w:tcPr>
                <w:p>
                  <w:pPr>
                    <w:pStyle w:val="38"/>
                    <w:keepNext w:val="0"/>
                    <w:keepLines w:val="0"/>
                    <w:pageBreakBefore w:val="0"/>
                    <w:widowControl/>
                    <w:kinsoku/>
                    <w:wordWrap/>
                    <w:overflowPunct/>
                    <w:topLinePunct w:val="0"/>
                    <w:bidi w:val="0"/>
                    <w:adjustRightInd w:val="0"/>
                    <w:snapToGrid w:val="0"/>
                    <w:spacing w:before="0" w:after="0" w:line="360" w:lineRule="auto"/>
                    <w:rPr>
                      <w:rFonts w:hint="default" w:ascii="Times New Roman" w:hAnsi="Times New Roman" w:cs="Times New Roman" w:eastAsiaTheme="minorEastAsia"/>
                      <w:b/>
                      <w:color w:val="auto"/>
                      <w:sz w:val="21"/>
                      <w:szCs w:val="21"/>
                      <w:lang w:val="en-US" w:eastAsia="zh-CN"/>
                    </w:rPr>
                  </w:pPr>
                  <w:r>
                    <w:rPr>
                      <w:rFonts w:hint="eastAsia" w:ascii="Times New Roman" w:hAnsi="Times New Roman" w:cs="Times New Roman" w:eastAsiaTheme="minorEastAsia"/>
                      <w:b/>
                      <w:color w:val="auto"/>
                      <w:sz w:val="21"/>
                      <w:szCs w:val="21"/>
                      <w:lang w:val="en-US" w:eastAsia="zh-CN"/>
                    </w:rPr>
                    <w:t>一般废物</w:t>
                  </w:r>
                </w:p>
              </w:tc>
              <w:tc>
                <w:tcPr>
                  <w:tcW w:w="2303"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沉淀池泥沙</w:t>
                  </w:r>
                </w:p>
              </w:tc>
              <w:tc>
                <w:tcPr>
                  <w:tcW w:w="2233"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泥沙</w:t>
                  </w:r>
                </w:p>
              </w:tc>
              <w:tc>
                <w:tcPr>
                  <w:tcW w:w="3823"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脱水后作为回填料出售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72" w:type="dxa"/>
                  <w:vMerge w:val="continue"/>
                  <w:tcBorders>
                    <w:tl2br w:val="nil"/>
                    <w:tr2bl w:val="nil"/>
                  </w:tcBorders>
                  <w:tcMar>
                    <w:left w:w="57" w:type="dxa"/>
                    <w:right w:w="57" w:type="dxa"/>
                  </w:tcMar>
                  <w:vAlign w:val="center"/>
                </w:tcPr>
                <w:p>
                  <w:pPr>
                    <w:pStyle w:val="38"/>
                    <w:keepNext w:val="0"/>
                    <w:keepLines w:val="0"/>
                    <w:pageBreakBefore w:val="0"/>
                    <w:widowControl/>
                    <w:kinsoku/>
                    <w:wordWrap/>
                    <w:overflowPunct/>
                    <w:topLinePunct w:val="0"/>
                    <w:bidi w:val="0"/>
                    <w:adjustRightInd w:val="0"/>
                    <w:snapToGrid w:val="0"/>
                    <w:spacing w:before="0" w:after="0" w:line="360" w:lineRule="auto"/>
                    <w:rPr>
                      <w:rFonts w:ascii="Times New Roman" w:hAnsi="Times New Roman" w:cs="Times New Roman" w:eastAsiaTheme="minorEastAsia"/>
                      <w:b/>
                      <w:color w:val="auto"/>
                      <w:sz w:val="21"/>
                      <w:szCs w:val="21"/>
                    </w:rPr>
                  </w:pPr>
                </w:p>
              </w:tc>
              <w:tc>
                <w:tcPr>
                  <w:tcW w:w="2303"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除尘器内粉尘</w:t>
                  </w:r>
                </w:p>
              </w:tc>
              <w:tc>
                <w:tcPr>
                  <w:tcW w:w="2233"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粉尘</w:t>
                  </w:r>
                </w:p>
              </w:tc>
              <w:tc>
                <w:tcPr>
                  <w:tcW w:w="3823"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作为产品出售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72" w:type="dxa"/>
                  <w:vMerge w:val="continue"/>
                  <w:tcBorders>
                    <w:tl2br w:val="nil"/>
                    <w:tr2bl w:val="nil"/>
                  </w:tcBorders>
                  <w:tcMar>
                    <w:left w:w="57" w:type="dxa"/>
                    <w:right w:w="57" w:type="dxa"/>
                  </w:tcMar>
                  <w:vAlign w:val="center"/>
                </w:tcPr>
                <w:p>
                  <w:pPr>
                    <w:pStyle w:val="38"/>
                    <w:keepNext w:val="0"/>
                    <w:keepLines w:val="0"/>
                    <w:pageBreakBefore w:val="0"/>
                    <w:widowControl/>
                    <w:kinsoku/>
                    <w:wordWrap/>
                    <w:overflowPunct/>
                    <w:topLinePunct w:val="0"/>
                    <w:bidi w:val="0"/>
                    <w:adjustRightInd w:val="0"/>
                    <w:snapToGrid w:val="0"/>
                    <w:spacing w:before="0" w:after="0" w:line="360" w:lineRule="auto"/>
                    <w:rPr>
                      <w:rFonts w:ascii="Times New Roman" w:hAnsi="Times New Roman" w:cs="Times New Roman" w:eastAsiaTheme="minorEastAsia"/>
                      <w:b/>
                      <w:color w:val="auto"/>
                      <w:sz w:val="21"/>
                      <w:szCs w:val="21"/>
                    </w:rPr>
                  </w:pPr>
                </w:p>
              </w:tc>
              <w:tc>
                <w:tcPr>
                  <w:tcW w:w="2303"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生活垃圾</w:t>
                  </w:r>
                </w:p>
              </w:tc>
              <w:tc>
                <w:tcPr>
                  <w:tcW w:w="2233"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果皮、纸屑</w:t>
                  </w:r>
                </w:p>
              </w:tc>
              <w:tc>
                <w:tcPr>
                  <w:tcW w:w="3823"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交由环卫部门处理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72" w:type="dxa"/>
                  <w:vMerge w:val="restart"/>
                  <w:tcBorders>
                    <w:tl2br w:val="nil"/>
                    <w:tr2bl w:val="nil"/>
                  </w:tcBorders>
                  <w:tcMar>
                    <w:left w:w="57" w:type="dxa"/>
                    <w:right w:w="57" w:type="dxa"/>
                  </w:tcMar>
                  <w:vAlign w:val="center"/>
                </w:tcPr>
                <w:p>
                  <w:pPr>
                    <w:pStyle w:val="38"/>
                    <w:keepNext w:val="0"/>
                    <w:keepLines w:val="0"/>
                    <w:pageBreakBefore w:val="0"/>
                    <w:widowControl/>
                    <w:kinsoku/>
                    <w:wordWrap/>
                    <w:overflowPunct/>
                    <w:topLinePunct w:val="0"/>
                    <w:bidi w:val="0"/>
                    <w:adjustRightInd w:val="0"/>
                    <w:snapToGrid w:val="0"/>
                    <w:spacing w:before="0" w:after="0" w:line="360" w:lineRule="auto"/>
                    <w:rPr>
                      <w:rFonts w:hint="default" w:ascii="Times New Roman" w:hAnsi="Times New Roman" w:cs="Times New Roman" w:eastAsiaTheme="minorEastAsia"/>
                      <w:b/>
                      <w:color w:val="auto"/>
                      <w:sz w:val="21"/>
                      <w:szCs w:val="21"/>
                      <w:lang w:val="en-US" w:eastAsia="zh-CN"/>
                    </w:rPr>
                  </w:pPr>
                  <w:r>
                    <w:rPr>
                      <w:rFonts w:hint="eastAsia" w:ascii="Times New Roman" w:hAnsi="Times New Roman" w:cs="Times New Roman" w:eastAsiaTheme="minorEastAsia"/>
                      <w:b/>
                      <w:color w:val="auto"/>
                      <w:sz w:val="21"/>
                      <w:szCs w:val="21"/>
                      <w:lang w:val="en-US" w:eastAsia="zh-CN"/>
                    </w:rPr>
                    <w:t>危险废物</w:t>
                  </w:r>
                </w:p>
              </w:tc>
              <w:tc>
                <w:tcPr>
                  <w:tcW w:w="2303"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废机油</w:t>
                  </w:r>
                </w:p>
              </w:tc>
              <w:tc>
                <w:tcPr>
                  <w:tcW w:w="2233"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烃类</w:t>
                  </w:r>
                </w:p>
              </w:tc>
              <w:tc>
                <w:tcPr>
                  <w:tcW w:w="3823"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暂存危废间，定期交有资质的单位处理（现产生量较少，待够一定量在签约柚子资质单位进行处置）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72" w:type="dxa"/>
                  <w:vMerge w:val="continue"/>
                  <w:tcBorders>
                    <w:tl2br w:val="nil"/>
                    <w:tr2bl w:val="nil"/>
                  </w:tcBorders>
                  <w:tcMar>
                    <w:left w:w="57" w:type="dxa"/>
                    <w:right w:w="57" w:type="dxa"/>
                  </w:tcMar>
                  <w:vAlign w:val="center"/>
                </w:tcPr>
                <w:p>
                  <w:pPr>
                    <w:pStyle w:val="38"/>
                    <w:keepNext w:val="0"/>
                    <w:keepLines w:val="0"/>
                    <w:pageBreakBefore w:val="0"/>
                    <w:widowControl/>
                    <w:kinsoku/>
                    <w:wordWrap/>
                    <w:overflowPunct/>
                    <w:topLinePunct w:val="0"/>
                    <w:bidi w:val="0"/>
                    <w:adjustRightInd w:val="0"/>
                    <w:snapToGrid w:val="0"/>
                    <w:spacing w:before="0" w:after="0" w:line="360" w:lineRule="auto"/>
                    <w:rPr>
                      <w:rFonts w:ascii="Times New Roman" w:hAnsi="Times New Roman" w:cs="Times New Roman" w:eastAsiaTheme="minorEastAsia"/>
                      <w:b/>
                      <w:color w:val="auto"/>
                      <w:sz w:val="21"/>
                      <w:szCs w:val="21"/>
                    </w:rPr>
                  </w:pPr>
                </w:p>
              </w:tc>
              <w:tc>
                <w:tcPr>
                  <w:tcW w:w="2303"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含油手套及棉纱</w:t>
                  </w:r>
                </w:p>
              </w:tc>
              <w:tc>
                <w:tcPr>
                  <w:tcW w:w="2233"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烃类</w:t>
                  </w:r>
                </w:p>
              </w:tc>
              <w:tc>
                <w:tcPr>
                  <w:tcW w:w="3823" w:type="dxa"/>
                  <w:tcBorders>
                    <w:tl2br w:val="nil"/>
                    <w:tr2bl w:val="nil"/>
                  </w:tcBorders>
                  <w:vAlign w:val="center"/>
                </w:tcPr>
                <w:p>
                  <w:pPr>
                    <w:keepNext w:val="0"/>
                    <w:keepLines w:val="0"/>
                    <w:pageBreakBefore w:val="0"/>
                    <w:widowControl/>
                    <w:kinsoku/>
                    <w:wordWrap/>
                    <w:overflowPunct/>
                    <w:topLinePunct w:val="0"/>
                    <w:bidi w:val="0"/>
                    <w:adjustRightInd w:val="0"/>
                    <w:snapToGrid w:val="0"/>
                    <w:spacing w:line="360" w:lineRule="auto"/>
                    <w:jc w:val="center"/>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离心脱水后作为回填料出售</w:t>
                  </w:r>
                </w:p>
              </w:tc>
            </w:tr>
          </w:tbl>
          <w:p>
            <w:pPr>
              <w:pStyle w:val="5"/>
              <w:spacing w:line="360" w:lineRule="auto"/>
              <w:ind w:firstLine="0" w:firstLineChars="0"/>
              <w:rPr>
                <w:rFonts w:hint="eastAsia" w:ascii="Times New Roman" w:hAnsi="Times New Roman" w:cs="Times New Roman" w:eastAsiaTheme="minorEastAsia"/>
                <w:b/>
                <w:bCs/>
                <w:color w:val="auto"/>
                <w:szCs w:val="24"/>
                <w:lang w:eastAsia="zh-CN"/>
              </w:rPr>
            </w:pPr>
            <w:r>
              <w:rPr>
                <w:rFonts w:ascii="Times New Roman" w:hAnsi="Times New Roman" w:cs="Times New Roman" w:eastAsiaTheme="minorEastAsia"/>
                <w:b/>
                <w:bCs/>
                <w:color w:val="auto"/>
                <w:szCs w:val="24"/>
              </w:rPr>
              <w:t>3.5项目环保设施</w:t>
            </w:r>
            <w:r>
              <w:rPr>
                <w:rFonts w:hint="eastAsia" w:ascii="Times New Roman" w:hAnsi="Times New Roman" w:cs="Times New Roman" w:eastAsiaTheme="minorEastAsia"/>
                <w:b/>
                <w:bCs/>
                <w:color w:val="auto"/>
                <w:szCs w:val="24"/>
              </w:rPr>
              <w:t>投资</w:t>
            </w:r>
            <w:r>
              <w:rPr>
                <w:rFonts w:ascii="Times New Roman" w:hAnsi="Times New Roman" w:cs="Times New Roman" w:eastAsiaTheme="minorEastAsia"/>
                <w:b/>
                <w:bCs/>
                <w:color w:val="auto"/>
                <w:szCs w:val="24"/>
              </w:rPr>
              <w:t>一览</w:t>
            </w:r>
            <w:r>
              <w:rPr>
                <w:rFonts w:hint="eastAsia" w:ascii="Times New Roman" w:hAnsi="Times New Roman" w:cs="Times New Roman" w:eastAsiaTheme="minorEastAsia"/>
                <w:b/>
                <w:bCs/>
                <w:color w:val="auto"/>
                <w:szCs w:val="24"/>
              </w:rPr>
              <w:t>表</w:t>
            </w:r>
            <w:r>
              <w:rPr>
                <w:rFonts w:ascii="Times New Roman" w:hAnsi="Times New Roman" w:cs="Times New Roman" w:eastAsiaTheme="minorEastAsia"/>
                <w:b/>
                <w:bCs/>
                <w:color w:val="auto"/>
                <w:szCs w:val="24"/>
              </w:rPr>
              <w:t>。</w:t>
            </w:r>
          </w:p>
          <w:p>
            <w:pPr>
              <w:pStyle w:val="8"/>
              <w:widowControl w:val="0"/>
              <w:spacing w:line="360" w:lineRule="auto"/>
              <w:ind w:firstLine="480" w:firstLineChars="200"/>
              <w:jc w:val="both"/>
              <w:rPr>
                <w:rFonts w:ascii="Times New Roman" w:hAnsi="Times New Roman" w:cs="Times New Roman" w:eastAsiaTheme="minorEastAsia"/>
                <w:b w:val="0"/>
                <w:bCs w:val="0"/>
                <w:color w:val="auto"/>
                <w:sz w:val="24"/>
                <w:szCs w:val="24"/>
              </w:rPr>
            </w:pPr>
            <w:r>
              <w:rPr>
                <w:rFonts w:ascii="Times New Roman" w:hAnsi="Times New Roman" w:cs="Times New Roman" w:eastAsiaTheme="minorEastAsia"/>
                <w:color w:val="auto"/>
                <w:sz w:val="24"/>
                <w:szCs w:val="24"/>
              </w:rPr>
              <w:t>本项目的环保设施已建设完成，并投入运行。各项环保设施运行正常，本项目三废治理做到了</w:t>
            </w:r>
            <w:r>
              <w:rPr>
                <w:rFonts w:hint="eastAsia" w:ascii="Times New Roman" w:hAnsi="Times New Roman" w:cs="Times New Roman" w:eastAsiaTheme="minorEastAsia"/>
                <w:color w:val="auto"/>
                <w:sz w:val="24"/>
                <w:szCs w:val="24"/>
              </w:rPr>
              <w:t>“</w:t>
            </w:r>
            <w:r>
              <w:rPr>
                <w:rFonts w:ascii="Times New Roman" w:hAnsi="Times New Roman" w:cs="Times New Roman" w:eastAsiaTheme="minorEastAsia"/>
                <w:color w:val="auto"/>
                <w:sz w:val="24"/>
                <w:szCs w:val="24"/>
              </w:rPr>
              <w:t>三同时</w:t>
            </w:r>
            <w:r>
              <w:rPr>
                <w:rFonts w:hint="eastAsia" w:ascii="Times New Roman" w:hAnsi="Times New Roman" w:cs="Times New Roman" w:eastAsiaTheme="minorEastAsia"/>
                <w:color w:val="auto"/>
                <w:sz w:val="24"/>
                <w:szCs w:val="24"/>
              </w:rPr>
              <w:t>”</w:t>
            </w:r>
            <w:r>
              <w:rPr>
                <w:rFonts w:ascii="Times New Roman" w:hAnsi="Times New Roman" w:cs="Times New Roman" w:eastAsiaTheme="minorEastAsia"/>
                <w:color w:val="auto"/>
                <w:sz w:val="24"/>
                <w:szCs w:val="24"/>
              </w:rPr>
              <w:t>，</w:t>
            </w:r>
            <w:r>
              <w:rPr>
                <w:rFonts w:ascii="Times New Roman" w:hAnsi="Times New Roman" w:cs="Times New Roman" w:eastAsiaTheme="minorEastAsia"/>
                <w:color w:val="auto"/>
                <w:sz w:val="24"/>
                <w:szCs w:val="24"/>
                <w:highlight w:val="none"/>
              </w:rPr>
              <w:t>项目</w:t>
            </w:r>
            <w:r>
              <w:rPr>
                <w:rFonts w:hint="eastAsia" w:ascii="Times New Roman" w:hAnsi="Times New Roman" w:cs="Times New Roman" w:eastAsiaTheme="minorEastAsia"/>
                <w:color w:val="auto"/>
                <w:sz w:val="24"/>
                <w:szCs w:val="24"/>
                <w:highlight w:val="none"/>
                <w:lang w:eastAsia="zh-CN"/>
              </w:rPr>
              <w:t>设计</w:t>
            </w:r>
            <w:r>
              <w:rPr>
                <w:rFonts w:ascii="Times New Roman" w:hAnsi="Times New Roman" w:cs="Times New Roman" w:eastAsiaTheme="minorEastAsia"/>
                <w:snapToGrid w:val="0"/>
                <w:color w:val="auto"/>
                <w:sz w:val="24"/>
                <w:szCs w:val="24"/>
                <w:highlight w:val="none"/>
              </w:rPr>
              <w:t>总投资为</w:t>
            </w:r>
            <w:r>
              <w:rPr>
                <w:rFonts w:hint="eastAsia" w:ascii="Times New Roman" w:hAnsi="Times New Roman" w:cs="Times New Roman" w:eastAsiaTheme="minorEastAsia"/>
                <w:snapToGrid w:val="0"/>
                <w:color w:val="auto"/>
                <w:sz w:val="24"/>
                <w:szCs w:val="24"/>
                <w:highlight w:val="none"/>
                <w:lang w:val="en-US" w:eastAsia="zh-CN"/>
              </w:rPr>
              <w:t>298万元</w:t>
            </w:r>
            <w:r>
              <w:rPr>
                <w:rFonts w:ascii="Times New Roman" w:hAnsi="Times New Roman" w:cs="Times New Roman" w:eastAsiaTheme="minorEastAsia"/>
                <w:snapToGrid w:val="0"/>
                <w:color w:val="auto"/>
                <w:sz w:val="24"/>
                <w:szCs w:val="24"/>
                <w:highlight w:val="none"/>
              </w:rPr>
              <w:t>，</w:t>
            </w:r>
            <w:r>
              <w:rPr>
                <w:rFonts w:hint="eastAsia" w:ascii="Times New Roman" w:hAnsi="Times New Roman" w:cs="Times New Roman" w:eastAsiaTheme="minorEastAsia"/>
                <w:snapToGrid w:val="0"/>
                <w:color w:val="auto"/>
                <w:sz w:val="24"/>
                <w:szCs w:val="24"/>
                <w:highlight w:val="none"/>
                <w:lang w:eastAsia="zh-CN"/>
              </w:rPr>
              <w:t>环保投资为</w:t>
            </w:r>
            <w:r>
              <w:rPr>
                <w:rFonts w:hint="eastAsia" w:ascii="Times New Roman" w:hAnsi="Times New Roman" w:cs="Times New Roman" w:eastAsiaTheme="minorEastAsia"/>
                <w:snapToGrid w:val="0"/>
                <w:color w:val="auto"/>
                <w:sz w:val="24"/>
                <w:szCs w:val="24"/>
                <w:highlight w:val="none"/>
                <w:lang w:val="en-US" w:eastAsia="zh-CN"/>
              </w:rPr>
              <w:t>36万元</w:t>
            </w:r>
            <w:r>
              <w:rPr>
                <w:rFonts w:hint="eastAsia" w:ascii="Times New Roman" w:hAnsi="Times New Roman" w:cs="Times New Roman" w:eastAsiaTheme="minorEastAsia"/>
                <w:snapToGrid w:val="0"/>
                <w:color w:val="auto"/>
                <w:sz w:val="24"/>
                <w:szCs w:val="24"/>
                <w:highlight w:val="none"/>
                <w:lang w:eastAsia="zh-CN"/>
              </w:rPr>
              <w:t>，环保投资占总投资的</w:t>
            </w:r>
            <w:r>
              <w:rPr>
                <w:rFonts w:hint="eastAsia" w:ascii="Times New Roman" w:hAnsi="Times New Roman" w:cs="Times New Roman" w:eastAsiaTheme="minorEastAsia"/>
                <w:snapToGrid w:val="0"/>
                <w:color w:val="auto"/>
                <w:sz w:val="24"/>
                <w:szCs w:val="24"/>
                <w:highlight w:val="none"/>
                <w:lang w:val="en-US" w:eastAsia="zh-CN"/>
              </w:rPr>
              <w:t>12.1%。</w:t>
            </w:r>
            <w:r>
              <w:rPr>
                <w:rFonts w:hint="eastAsia" w:ascii="Times New Roman" w:hAnsi="Times New Roman" w:cs="Times New Roman" w:eastAsiaTheme="minorEastAsia"/>
                <w:snapToGrid w:val="0"/>
                <w:color w:val="auto"/>
                <w:sz w:val="24"/>
                <w:szCs w:val="24"/>
                <w:highlight w:val="none"/>
                <w:lang w:eastAsia="zh-CN"/>
              </w:rPr>
              <w:t>实际总投资为</w:t>
            </w:r>
            <w:r>
              <w:rPr>
                <w:rFonts w:hint="eastAsia" w:ascii="Times New Roman" w:hAnsi="Times New Roman" w:cs="Times New Roman" w:eastAsiaTheme="minorEastAsia"/>
                <w:snapToGrid w:val="0"/>
                <w:color w:val="auto"/>
                <w:sz w:val="24"/>
                <w:szCs w:val="24"/>
                <w:highlight w:val="none"/>
                <w:lang w:val="en-US" w:eastAsia="zh-CN"/>
              </w:rPr>
              <w:t>298万元</w:t>
            </w:r>
            <w:r>
              <w:rPr>
                <w:rFonts w:hint="eastAsia" w:ascii="Times New Roman" w:hAnsi="Times New Roman" w:cs="Times New Roman" w:eastAsiaTheme="minorEastAsia"/>
                <w:snapToGrid w:val="0"/>
                <w:color w:val="auto"/>
                <w:sz w:val="24"/>
                <w:szCs w:val="24"/>
                <w:highlight w:val="none"/>
                <w:lang w:eastAsia="zh-CN"/>
              </w:rPr>
              <w:t>，</w:t>
            </w:r>
            <w:r>
              <w:rPr>
                <w:rFonts w:ascii="Times New Roman" w:hAnsi="Times New Roman" w:cs="Times New Roman" w:eastAsiaTheme="minorEastAsia"/>
                <w:snapToGrid w:val="0"/>
                <w:color w:val="auto"/>
                <w:sz w:val="24"/>
                <w:szCs w:val="24"/>
                <w:highlight w:val="none"/>
              </w:rPr>
              <w:t>实际环保设施投资为</w:t>
            </w:r>
            <w:r>
              <w:rPr>
                <w:rFonts w:hint="eastAsia" w:ascii="Times New Roman" w:hAnsi="Times New Roman" w:cs="Times New Roman" w:eastAsiaTheme="minorEastAsia"/>
                <w:snapToGrid w:val="0"/>
                <w:color w:val="auto"/>
                <w:sz w:val="24"/>
                <w:szCs w:val="24"/>
                <w:highlight w:val="none"/>
                <w:lang w:val="en-US" w:eastAsia="zh-CN"/>
              </w:rPr>
              <w:t>36万元</w:t>
            </w:r>
            <w:r>
              <w:rPr>
                <w:rFonts w:ascii="Times New Roman" w:hAnsi="Times New Roman" w:cs="Times New Roman" w:eastAsiaTheme="minorEastAsia"/>
                <w:snapToGrid w:val="0"/>
                <w:color w:val="auto"/>
                <w:sz w:val="24"/>
                <w:szCs w:val="24"/>
                <w:highlight w:val="none"/>
              </w:rPr>
              <w:t>，占总投资的</w:t>
            </w:r>
            <w:r>
              <w:rPr>
                <w:rFonts w:hint="eastAsia" w:ascii="Times New Roman" w:hAnsi="Times New Roman" w:cs="Times New Roman" w:eastAsiaTheme="minorEastAsia"/>
                <w:snapToGrid w:val="0"/>
                <w:color w:val="auto"/>
                <w:sz w:val="24"/>
                <w:szCs w:val="24"/>
                <w:highlight w:val="none"/>
                <w:lang w:val="en-US" w:eastAsia="zh-CN"/>
              </w:rPr>
              <w:t>12.1%</w:t>
            </w:r>
            <w:r>
              <w:rPr>
                <w:rFonts w:ascii="Times New Roman" w:hAnsi="Times New Roman" w:cs="Times New Roman" w:eastAsiaTheme="minorEastAsia"/>
                <w:color w:val="auto"/>
                <w:sz w:val="24"/>
                <w:szCs w:val="24"/>
                <w:highlight w:val="none"/>
              </w:rPr>
              <w:t>。</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ascii="Times New Roman" w:hAnsi="Times New Roman" w:cs="Times New Roman" w:eastAsiaTheme="minorEastAsia"/>
                <w:b w:val="0"/>
                <w:bCs w:val="0"/>
                <w:color w:val="auto"/>
                <w:sz w:val="24"/>
                <w:szCs w:val="24"/>
              </w:rPr>
            </w:pPr>
            <w:r>
              <w:rPr>
                <w:rFonts w:ascii="Times New Roman" w:hAnsi="Times New Roman" w:cs="Times New Roman" w:eastAsiaTheme="minorEastAsia"/>
                <w:b w:val="0"/>
                <w:bCs w:val="0"/>
                <w:color w:val="auto"/>
                <w:sz w:val="24"/>
                <w:szCs w:val="24"/>
              </w:rPr>
              <w:t>表3-5项目环保工程实际建设情况一览表单位</w:t>
            </w:r>
            <w:r>
              <w:rPr>
                <w:rFonts w:hint="eastAsia" w:ascii="Times New Roman" w:hAnsi="Times New Roman" w:cs="Times New Roman" w:eastAsiaTheme="minorEastAsia"/>
                <w:b w:val="0"/>
                <w:bCs w:val="0"/>
                <w:color w:val="auto"/>
                <w:sz w:val="24"/>
                <w:szCs w:val="24"/>
              </w:rPr>
              <w:t>（</w:t>
            </w:r>
            <w:r>
              <w:rPr>
                <w:rFonts w:ascii="Times New Roman" w:hAnsi="Times New Roman" w:cs="Times New Roman" w:eastAsiaTheme="minorEastAsia"/>
                <w:b w:val="0"/>
                <w:bCs w:val="0"/>
                <w:color w:val="auto"/>
                <w:sz w:val="24"/>
                <w:szCs w:val="24"/>
              </w:rPr>
              <w:t>万元</w:t>
            </w:r>
            <w:r>
              <w:rPr>
                <w:rFonts w:hint="eastAsia" w:ascii="Times New Roman" w:hAnsi="Times New Roman" w:cs="Times New Roman" w:eastAsiaTheme="minorEastAsia"/>
                <w:b w:val="0"/>
                <w:bCs w:val="0"/>
                <w:color w:val="auto"/>
                <w:sz w:val="24"/>
                <w:szCs w:val="24"/>
              </w:rPr>
              <w:t>）</w:t>
            </w:r>
          </w:p>
          <w:tbl>
            <w:tblPr>
              <w:tblStyle w:val="19"/>
              <w:tblW w:w="906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3"/>
              <w:gridCol w:w="933"/>
              <w:gridCol w:w="2347"/>
              <w:gridCol w:w="687"/>
              <w:gridCol w:w="816"/>
              <w:gridCol w:w="2244"/>
              <w:gridCol w:w="720"/>
              <w:gridCol w:w="64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b/>
                      <w:bCs/>
                      <w:color w:val="auto"/>
                      <w:sz w:val="21"/>
                      <w:szCs w:val="21"/>
                    </w:rPr>
                  </w:pPr>
                  <w:bookmarkStart w:id="6" w:name="_Toc240739451"/>
                  <w:bookmarkStart w:id="7" w:name="_Toc240739956"/>
                  <w:r>
                    <w:rPr>
                      <w:rFonts w:ascii="Times New Roman" w:hAnsi="Times New Roman" w:cs="Times New Roman" w:eastAsiaTheme="minorEastAsia"/>
                      <w:b/>
                      <w:bCs/>
                      <w:color w:val="auto"/>
                      <w:sz w:val="21"/>
                      <w:szCs w:val="21"/>
                    </w:rPr>
                    <w:t>项目</w:t>
                  </w:r>
                </w:p>
              </w:tc>
              <w:tc>
                <w:tcPr>
                  <w:tcW w:w="396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b/>
                      <w:bCs/>
                      <w:color w:val="auto"/>
                      <w:sz w:val="21"/>
                      <w:szCs w:val="21"/>
                    </w:rPr>
                  </w:pPr>
                  <w:r>
                    <w:rPr>
                      <w:rFonts w:ascii="Times New Roman" w:hAnsi="Times New Roman" w:cs="Times New Roman" w:eastAsiaTheme="minorEastAsia"/>
                      <w:b/>
                      <w:bCs/>
                      <w:color w:val="auto"/>
                      <w:sz w:val="21"/>
                      <w:szCs w:val="21"/>
                    </w:rPr>
                    <w:t>环评要求建设情况</w:t>
                  </w:r>
                </w:p>
              </w:tc>
              <w:tc>
                <w:tcPr>
                  <w:tcW w:w="378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b/>
                      <w:bCs/>
                      <w:color w:val="auto"/>
                      <w:sz w:val="21"/>
                      <w:szCs w:val="21"/>
                    </w:rPr>
                  </w:pPr>
                  <w:r>
                    <w:rPr>
                      <w:rFonts w:ascii="Times New Roman" w:hAnsi="Times New Roman" w:cs="Times New Roman" w:eastAsiaTheme="minorEastAsia"/>
                      <w:b/>
                      <w:bCs/>
                      <w:color w:val="auto"/>
                      <w:sz w:val="21"/>
                      <w:szCs w:val="21"/>
                    </w:rPr>
                    <w:t>实际建设情况</w:t>
                  </w:r>
                </w:p>
              </w:tc>
              <w:tc>
                <w:tcPr>
                  <w:tcW w:w="64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b/>
                      <w:bCs/>
                      <w:color w:val="auto"/>
                      <w:sz w:val="21"/>
                      <w:szCs w:val="21"/>
                    </w:rPr>
                  </w:pPr>
                  <w:r>
                    <w:rPr>
                      <w:rFonts w:hint="eastAsia" w:ascii="Times New Roman" w:hAnsi="Times New Roman" w:cs="Times New Roman" w:eastAsiaTheme="minorEastAsia"/>
                      <w:b/>
                      <w:bCs/>
                      <w:color w:val="auto"/>
                      <w:sz w:val="21"/>
                      <w:szCs w:val="21"/>
                      <w:highlight w:val="none"/>
                    </w:rPr>
                    <w:t>是否一致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b/>
                      <w:bCs/>
                      <w:color w:val="auto"/>
                      <w:sz w:val="21"/>
                      <w:szCs w:val="21"/>
                    </w:rPr>
                  </w:pPr>
                </w:p>
              </w:tc>
              <w:tc>
                <w:tcPr>
                  <w:tcW w:w="328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b/>
                      <w:bCs/>
                      <w:color w:val="auto"/>
                      <w:sz w:val="21"/>
                      <w:szCs w:val="21"/>
                    </w:rPr>
                  </w:pPr>
                  <w:r>
                    <w:rPr>
                      <w:rFonts w:ascii="Times New Roman" w:hAnsi="Times New Roman" w:cs="Times New Roman" w:eastAsiaTheme="minorEastAsia"/>
                      <w:b/>
                      <w:bCs/>
                      <w:color w:val="auto"/>
                      <w:sz w:val="21"/>
                      <w:szCs w:val="21"/>
                    </w:rPr>
                    <w:t>内容</w:t>
                  </w:r>
                </w:p>
              </w:tc>
              <w:tc>
                <w:tcPr>
                  <w:tcW w:w="6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b/>
                      <w:bCs/>
                      <w:color w:val="auto"/>
                      <w:sz w:val="21"/>
                      <w:szCs w:val="21"/>
                    </w:rPr>
                  </w:pPr>
                  <w:r>
                    <w:rPr>
                      <w:rFonts w:ascii="Times New Roman" w:hAnsi="Times New Roman" w:cs="Times New Roman" w:eastAsiaTheme="minorEastAsia"/>
                      <w:b/>
                      <w:bCs/>
                      <w:color w:val="auto"/>
                      <w:sz w:val="21"/>
                      <w:szCs w:val="21"/>
                    </w:rPr>
                    <w:t>投资</w:t>
                  </w:r>
                </w:p>
              </w:tc>
              <w:tc>
                <w:tcPr>
                  <w:tcW w:w="306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b/>
                      <w:bCs/>
                      <w:color w:val="auto"/>
                      <w:sz w:val="21"/>
                      <w:szCs w:val="21"/>
                    </w:rPr>
                  </w:pPr>
                  <w:r>
                    <w:rPr>
                      <w:rFonts w:ascii="Times New Roman" w:hAnsi="Times New Roman" w:cs="Times New Roman" w:eastAsiaTheme="minorEastAsia"/>
                      <w:b/>
                      <w:bCs/>
                      <w:color w:val="auto"/>
                      <w:sz w:val="21"/>
                      <w:szCs w:val="21"/>
                    </w:rPr>
                    <w:t>内容</w:t>
                  </w: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b/>
                      <w:bCs/>
                      <w:color w:val="auto"/>
                      <w:sz w:val="21"/>
                      <w:szCs w:val="21"/>
                    </w:rPr>
                  </w:pPr>
                  <w:r>
                    <w:rPr>
                      <w:rFonts w:ascii="Times New Roman" w:hAnsi="Times New Roman" w:cs="Times New Roman" w:eastAsiaTheme="minorEastAsia"/>
                      <w:b/>
                      <w:bCs/>
                      <w:color w:val="auto"/>
                      <w:sz w:val="21"/>
                      <w:szCs w:val="21"/>
                    </w:rPr>
                    <w:t>投资</w:t>
                  </w:r>
                </w:p>
              </w:tc>
              <w:tc>
                <w:tcPr>
                  <w:tcW w:w="64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b/>
                      <w:bCs/>
                      <w:color w:val="auto"/>
                      <w:sz w:val="21"/>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7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b/>
                      <w:bCs/>
                      <w:color w:val="auto"/>
                      <w:sz w:val="21"/>
                      <w:szCs w:val="21"/>
                    </w:rPr>
                  </w:pPr>
                  <w:r>
                    <w:rPr>
                      <w:rFonts w:hint="eastAsia" w:ascii="Times New Roman" w:hAnsi="Times New Roman" w:cs="Times New Roman" w:eastAsiaTheme="minorEastAsia"/>
                      <w:b/>
                      <w:bCs/>
                      <w:color w:val="auto"/>
                      <w:sz w:val="21"/>
                      <w:szCs w:val="21"/>
                    </w:rPr>
                    <w:t>废水治理</w:t>
                  </w:r>
                </w:p>
              </w:tc>
              <w:tc>
                <w:tcPr>
                  <w:tcW w:w="328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洗车废水</w:t>
                  </w:r>
                  <w:r>
                    <w:rPr>
                      <w:rFonts w:hint="default" w:ascii="Times New Roman" w:hAnsi="Times New Roman" w:eastAsia="宋体" w:cs="Times New Roman"/>
                      <w:color w:val="auto"/>
                      <w:szCs w:val="21"/>
                      <w:lang w:val="en-US" w:eastAsia="zh-CN"/>
                    </w:rPr>
                    <w:t>沉淀后用于回用</w:t>
                  </w:r>
                </w:p>
              </w:tc>
              <w:tc>
                <w:tcPr>
                  <w:tcW w:w="6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w:t>
                  </w:r>
                </w:p>
              </w:tc>
              <w:tc>
                <w:tcPr>
                  <w:tcW w:w="306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eastAsia="宋体" w:cs="Times New Roman"/>
                      <w:color w:val="auto"/>
                      <w:szCs w:val="21"/>
                      <w:lang w:val="en-US" w:eastAsia="zh-CN"/>
                    </w:rPr>
                    <w:t>洗车废水</w:t>
                  </w:r>
                  <w:r>
                    <w:rPr>
                      <w:rFonts w:hint="default" w:ascii="Times New Roman" w:hAnsi="Times New Roman" w:eastAsia="宋体" w:cs="Times New Roman"/>
                      <w:color w:val="auto"/>
                      <w:szCs w:val="21"/>
                      <w:lang w:val="en-US" w:eastAsia="zh-CN"/>
                    </w:rPr>
                    <w:t>沉淀后用于回用</w:t>
                  </w: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eastAsia="宋体" w:cs="Times New Roman"/>
                      <w:color w:val="auto"/>
                      <w:szCs w:val="21"/>
                      <w:lang w:val="en-US" w:eastAsia="zh-CN"/>
                    </w:rPr>
                    <w:t>1.0</w:t>
                  </w:r>
                </w:p>
              </w:tc>
              <w:tc>
                <w:tcPr>
                  <w:tcW w:w="6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b/>
                      <w:bCs/>
                      <w:color w:val="auto"/>
                      <w:sz w:val="21"/>
                      <w:szCs w:val="21"/>
                    </w:rPr>
                  </w:pPr>
                </w:p>
              </w:tc>
              <w:tc>
                <w:tcPr>
                  <w:tcW w:w="328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雨水沉淀池收集后沉淀后，用于厂区洒水降尘</w:t>
                  </w:r>
                </w:p>
              </w:tc>
              <w:tc>
                <w:tcPr>
                  <w:tcW w:w="6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2.0</w:t>
                  </w:r>
                </w:p>
              </w:tc>
              <w:tc>
                <w:tcPr>
                  <w:tcW w:w="306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雨水沉淀池收集后沉淀后，用于厂区洒水降尘</w:t>
                  </w: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2.0</w:t>
                  </w:r>
                </w:p>
              </w:tc>
              <w:tc>
                <w:tcPr>
                  <w:tcW w:w="6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b/>
                      <w:bCs/>
                      <w:color w:val="auto"/>
                      <w:sz w:val="21"/>
                      <w:szCs w:val="21"/>
                    </w:rPr>
                  </w:pPr>
                </w:p>
              </w:tc>
              <w:tc>
                <w:tcPr>
                  <w:tcW w:w="328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生活污水经</w:t>
                  </w:r>
                  <w:r>
                    <w:rPr>
                      <w:rFonts w:hint="default" w:ascii="Times New Roman" w:hAnsi="Times New Roman" w:eastAsia="宋体" w:cs="Times New Roman"/>
                      <w:color w:val="auto"/>
                      <w:szCs w:val="21"/>
                      <w:lang w:val="en-US" w:eastAsia="zh-CN"/>
                    </w:rPr>
                    <w:t>化粪池处理后，用于周边林地施肥，不外排</w:t>
                  </w:r>
                </w:p>
              </w:tc>
              <w:tc>
                <w:tcPr>
                  <w:tcW w:w="6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w:t>
                  </w:r>
                </w:p>
              </w:tc>
              <w:tc>
                <w:tcPr>
                  <w:tcW w:w="306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生活污水经</w:t>
                  </w:r>
                  <w:r>
                    <w:rPr>
                      <w:rFonts w:hint="default" w:ascii="Times New Roman" w:hAnsi="Times New Roman" w:eastAsia="宋体" w:cs="Times New Roman"/>
                      <w:color w:val="auto"/>
                      <w:szCs w:val="21"/>
                      <w:lang w:val="en-US" w:eastAsia="zh-CN"/>
                    </w:rPr>
                    <w:t>化粪池处理后，用于周边林地施肥，不外排</w:t>
                  </w: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w:t>
                  </w:r>
                </w:p>
              </w:tc>
              <w:tc>
                <w:tcPr>
                  <w:tcW w:w="6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67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b/>
                      <w:bCs/>
                      <w:color w:val="auto"/>
                      <w:sz w:val="21"/>
                      <w:szCs w:val="21"/>
                    </w:rPr>
                  </w:pPr>
                  <w:r>
                    <w:rPr>
                      <w:rFonts w:hint="eastAsia" w:ascii="Times New Roman" w:hAnsi="Times New Roman" w:cs="Times New Roman" w:eastAsiaTheme="minorEastAsia"/>
                      <w:b/>
                      <w:bCs/>
                      <w:color w:val="auto"/>
                      <w:sz w:val="21"/>
                      <w:szCs w:val="21"/>
                    </w:rPr>
                    <w:t>废气治理</w:t>
                  </w:r>
                </w:p>
              </w:tc>
              <w:tc>
                <w:tcPr>
                  <w:tcW w:w="328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厂区设置洗车平台，地面洒水抑尘</w:t>
                  </w:r>
                </w:p>
              </w:tc>
              <w:tc>
                <w:tcPr>
                  <w:tcW w:w="6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2.0</w:t>
                  </w:r>
                </w:p>
              </w:tc>
              <w:tc>
                <w:tcPr>
                  <w:tcW w:w="306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color w:val="auto"/>
                      <w:sz w:val="21"/>
                      <w:szCs w:val="21"/>
                    </w:rPr>
                  </w:pPr>
                  <w:r>
                    <w:rPr>
                      <w:rFonts w:hint="default" w:ascii="Times New Roman" w:hAnsi="Times New Roman" w:eastAsia="宋体" w:cs="Times New Roman"/>
                      <w:color w:val="auto"/>
                      <w:szCs w:val="21"/>
                      <w:lang w:val="en-US" w:eastAsia="zh-CN"/>
                    </w:rPr>
                    <w:t>厂区设置洗车平台，地面洒水抑尘</w:t>
                  </w: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eastAsia="宋体" w:cs="Times New Roman"/>
                      <w:color w:val="auto"/>
                      <w:szCs w:val="21"/>
                      <w:lang w:val="en-US" w:eastAsia="zh-CN"/>
                    </w:rPr>
                    <w:t>2.0</w:t>
                  </w:r>
                </w:p>
              </w:tc>
              <w:tc>
                <w:tcPr>
                  <w:tcW w:w="6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6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b/>
                      <w:bCs/>
                      <w:color w:val="auto"/>
                      <w:sz w:val="21"/>
                      <w:szCs w:val="21"/>
                    </w:rPr>
                  </w:pPr>
                </w:p>
              </w:tc>
              <w:tc>
                <w:tcPr>
                  <w:tcW w:w="328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破碎、筛分工序上方设置布袋除尘器，且物料进出口设置喷雾除尘装置，建设密闭厂房，输送带廊道密闭</w:t>
                  </w:r>
                </w:p>
              </w:tc>
              <w:tc>
                <w:tcPr>
                  <w:tcW w:w="6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15.0</w:t>
                  </w:r>
                </w:p>
              </w:tc>
              <w:tc>
                <w:tcPr>
                  <w:tcW w:w="306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破碎、筛分工序上方设置布袋除尘器，且物料进出口设置喷雾除尘装置；建设密闭厂房，输送带廊道密闭</w:t>
                  </w: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15.0</w:t>
                  </w:r>
                </w:p>
              </w:tc>
              <w:tc>
                <w:tcPr>
                  <w:tcW w:w="6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6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b/>
                      <w:bCs/>
                      <w:color w:val="auto"/>
                      <w:sz w:val="21"/>
                      <w:szCs w:val="21"/>
                    </w:rPr>
                  </w:pPr>
                </w:p>
              </w:tc>
              <w:tc>
                <w:tcPr>
                  <w:tcW w:w="328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装车时喷雾洒水抑尘</w:t>
                  </w:r>
                </w:p>
              </w:tc>
              <w:tc>
                <w:tcPr>
                  <w:tcW w:w="6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w:t>
                  </w:r>
                </w:p>
              </w:tc>
              <w:tc>
                <w:tcPr>
                  <w:tcW w:w="306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装车时喷雾洒水抑尘</w:t>
                  </w: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w:t>
                  </w:r>
                </w:p>
              </w:tc>
              <w:tc>
                <w:tcPr>
                  <w:tcW w:w="6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6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b/>
                      <w:bCs/>
                      <w:color w:val="auto"/>
                      <w:sz w:val="21"/>
                      <w:szCs w:val="21"/>
                    </w:rPr>
                  </w:pPr>
                </w:p>
              </w:tc>
              <w:tc>
                <w:tcPr>
                  <w:tcW w:w="328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堆场三边封闭，仅留进出口，物料及成品用篷布遮盖；两个堆场均设置自动喷雾装置，确保喷雾范围覆盖整个堆场</w:t>
                  </w:r>
                </w:p>
              </w:tc>
              <w:tc>
                <w:tcPr>
                  <w:tcW w:w="6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8.0</w:t>
                  </w:r>
                </w:p>
              </w:tc>
              <w:tc>
                <w:tcPr>
                  <w:tcW w:w="306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堆场三边封闭，仅留进出口，物料及成品用篷布遮盖；两个堆场均设置自动喷雾装置，确保喷雾范围覆盖整个堆场</w:t>
                  </w: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8.0</w:t>
                  </w:r>
                </w:p>
              </w:tc>
              <w:tc>
                <w:tcPr>
                  <w:tcW w:w="6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6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b/>
                      <w:bCs/>
                      <w:color w:val="auto"/>
                      <w:sz w:val="21"/>
                      <w:szCs w:val="21"/>
                    </w:rPr>
                  </w:pPr>
                  <w:r>
                    <w:rPr>
                      <w:rFonts w:hint="eastAsia" w:ascii="Times New Roman" w:hAnsi="Times New Roman" w:cs="Times New Roman" w:eastAsiaTheme="minorEastAsia"/>
                      <w:b/>
                      <w:bCs/>
                      <w:color w:val="auto"/>
                      <w:sz w:val="21"/>
                      <w:szCs w:val="21"/>
                    </w:rPr>
                    <w:t>噪声控制</w:t>
                  </w:r>
                </w:p>
              </w:tc>
              <w:tc>
                <w:tcPr>
                  <w:tcW w:w="3280" w:type="dxa"/>
                  <w:gridSpan w:val="2"/>
                  <w:tcBorders>
                    <w:tl2br w:val="nil"/>
                    <w:tr2bl w:val="nil"/>
                  </w:tcBorders>
                  <w:vAlign w:val="center"/>
                </w:tcPr>
                <w:p>
                  <w:pPr>
                    <w:keepNext w:val="0"/>
                    <w:keepLines w:val="0"/>
                    <w:widowControl/>
                    <w:suppressLineNumbers w:val="0"/>
                    <w:jc w:val="center"/>
                    <w:rPr>
                      <w:rFonts w:ascii="Times New Roman" w:hAnsi="Times New Roman" w:eastAsia="宋体" w:cs="Times New Roman"/>
                      <w:color w:val="auto"/>
                      <w:szCs w:val="21"/>
                    </w:rPr>
                  </w:pPr>
                  <w:r>
                    <w:rPr>
                      <w:rFonts w:hint="eastAsia" w:ascii="Times New Roman" w:hAnsi="Times New Roman" w:cs="Times New Roman" w:eastAsiaTheme="minorEastAsia"/>
                      <w:color w:val="auto"/>
                      <w:sz w:val="21"/>
                      <w:szCs w:val="21"/>
                      <w:lang w:val="en-US" w:eastAsia="zh-CN"/>
                    </w:rPr>
                    <w:t>厂房隔音，高噪声设备置于厂区中部</w:t>
                  </w:r>
                </w:p>
              </w:tc>
              <w:tc>
                <w:tcPr>
                  <w:tcW w:w="6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w:t>
                  </w:r>
                </w:p>
              </w:tc>
              <w:tc>
                <w:tcPr>
                  <w:tcW w:w="3060" w:type="dxa"/>
                  <w:gridSpan w:val="2"/>
                  <w:tcBorders>
                    <w:tl2br w:val="nil"/>
                    <w:tr2bl w:val="nil"/>
                  </w:tcBorders>
                  <w:vAlign w:val="center"/>
                </w:tcPr>
                <w:p>
                  <w:pPr>
                    <w:keepNext w:val="0"/>
                    <w:keepLines w:val="0"/>
                    <w:widowControl/>
                    <w:suppressLineNumbers w:val="0"/>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厂房隔音，高噪声设备置于厂区中部</w:t>
                  </w: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eastAsia="宋体" w:cs="Times New Roman"/>
                      <w:color w:val="auto"/>
                      <w:szCs w:val="21"/>
                      <w:lang w:val="en-US" w:eastAsia="zh-CN"/>
                    </w:rPr>
                    <w:t>1.0</w:t>
                  </w:r>
                </w:p>
              </w:tc>
              <w:tc>
                <w:tcPr>
                  <w:tcW w:w="6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67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b/>
                      <w:bCs/>
                      <w:color w:val="auto"/>
                      <w:sz w:val="21"/>
                      <w:szCs w:val="21"/>
                    </w:rPr>
                  </w:pPr>
                  <w:r>
                    <w:rPr>
                      <w:rFonts w:hint="eastAsia" w:ascii="Times New Roman" w:hAnsi="Times New Roman" w:cs="Times New Roman" w:eastAsiaTheme="minorEastAsia"/>
                      <w:b/>
                      <w:bCs/>
                      <w:color w:val="auto"/>
                      <w:sz w:val="21"/>
                      <w:szCs w:val="21"/>
                    </w:rPr>
                    <w:t>固废处置</w:t>
                  </w:r>
                </w:p>
              </w:tc>
              <w:tc>
                <w:tcPr>
                  <w:tcW w:w="328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生活垃圾</w:t>
                  </w:r>
                  <w:r>
                    <w:rPr>
                      <w:rFonts w:hint="default" w:ascii="Times New Roman" w:hAnsi="Times New Roman" w:eastAsia="宋体" w:cs="Times New Roman"/>
                      <w:color w:val="auto"/>
                      <w:szCs w:val="21"/>
                      <w:lang w:val="en-US" w:eastAsia="zh-CN"/>
                    </w:rPr>
                    <w:t>交由环卫部门处理</w:t>
                  </w:r>
                </w:p>
              </w:tc>
              <w:tc>
                <w:tcPr>
                  <w:tcW w:w="6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w:t>
                  </w:r>
                </w:p>
              </w:tc>
              <w:tc>
                <w:tcPr>
                  <w:tcW w:w="306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eastAsia="宋体" w:cs="Times New Roman"/>
                      <w:color w:val="auto"/>
                      <w:szCs w:val="21"/>
                      <w:lang w:val="en-US" w:eastAsia="zh-CN"/>
                    </w:rPr>
                    <w:t>生活垃圾</w:t>
                  </w:r>
                  <w:r>
                    <w:rPr>
                      <w:rFonts w:hint="default" w:ascii="Times New Roman" w:hAnsi="Times New Roman" w:eastAsia="宋体" w:cs="Times New Roman"/>
                      <w:color w:val="auto"/>
                      <w:szCs w:val="21"/>
                      <w:lang w:val="en-US" w:eastAsia="zh-CN"/>
                    </w:rPr>
                    <w:t>交由环卫部门处理</w:t>
                  </w: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eastAsia="宋体" w:cs="Times New Roman"/>
                      <w:color w:val="auto"/>
                      <w:szCs w:val="21"/>
                      <w:lang w:val="en-US" w:eastAsia="zh-CN"/>
                    </w:rPr>
                    <w:t>1.0</w:t>
                  </w:r>
                </w:p>
              </w:tc>
              <w:tc>
                <w:tcPr>
                  <w:tcW w:w="6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6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b/>
                      <w:bCs/>
                      <w:color w:val="auto"/>
                      <w:sz w:val="21"/>
                      <w:szCs w:val="21"/>
                    </w:rPr>
                  </w:pPr>
                </w:p>
              </w:tc>
              <w:tc>
                <w:tcPr>
                  <w:tcW w:w="328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沉淀池泥沙收集</w:t>
                  </w:r>
                  <w:r>
                    <w:rPr>
                      <w:rFonts w:hint="default" w:ascii="Times New Roman" w:hAnsi="Times New Roman" w:eastAsia="宋体" w:cs="Times New Roman"/>
                      <w:color w:val="auto"/>
                      <w:szCs w:val="21"/>
                      <w:lang w:val="en-US" w:eastAsia="zh-CN"/>
                    </w:rPr>
                    <w:t>后出售</w:t>
                  </w:r>
                </w:p>
              </w:tc>
              <w:tc>
                <w:tcPr>
                  <w:tcW w:w="6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w:t>
                  </w:r>
                </w:p>
              </w:tc>
              <w:tc>
                <w:tcPr>
                  <w:tcW w:w="306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沉淀池泥沙收集</w:t>
                  </w:r>
                  <w:r>
                    <w:rPr>
                      <w:rFonts w:hint="default" w:ascii="Times New Roman" w:hAnsi="Times New Roman" w:eastAsia="宋体" w:cs="Times New Roman"/>
                      <w:color w:val="auto"/>
                      <w:szCs w:val="21"/>
                      <w:lang w:val="en-US" w:eastAsia="zh-CN"/>
                    </w:rPr>
                    <w:t>后出售</w:t>
                  </w: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w:t>
                  </w:r>
                </w:p>
              </w:tc>
              <w:tc>
                <w:tcPr>
                  <w:tcW w:w="6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6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b/>
                      <w:bCs/>
                      <w:color w:val="auto"/>
                      <w:sz w:val="21"/>
                      <w:szCs w:val="21"/>
                    </w:rPr>
                  </w:pPr>
                </w:p>
              </w:tc>
              <w:tc>
                <w:tcPr>
                  <w:tcW w:w="9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废机油</w:t>
                  </w:r>
                </w:p>
              </w:tc>
              <w:tc>
                <w:tcPr>
                  <w:tcW w:w="234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暂存危废间，定期交有资质的单位处理</w:t>
                  </w:r>
                </w:p>
              </w:tc>
              <w:tc>
                <w:tcPr>
                  <w:tcW w:w="68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3.0</w:t>
                  </w:r>
                </w:p>
              </w:tc>
              <w:tc>
                <w:tcPr>
                  <w:tcW w:w="8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color w:val="auto"/>
                      <w:sz w:val="21"/>
                      <w:szCs w:val="21"/>
                    </w:rPr>
                  </w:pPr>
                  <w:r>
                    <w:rPr>
                      <w:rFonts w:hint="default" w:ascii="Times New Roman" w:hAnsi="Times New Roman" w:eastAsia="宋体" w:cs="Times New Roman"/>
                      <w:color w:val="auto"/>
                      <w:szCs w:val="21"/>
                      <w:lang w:val="en-US" w:eastAsia="zh-CN"/>
                    </w:rPr>
                    <w:t>废机油</w:t>
                  </w:r>
                </w:p>
              </w:tc>
              <w:tc>
                <w:tcPr>
                  <w:tcW w:w="22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暂存危废间，定期交有资质的单位处理</w:t>
                  </w:r>
                </w:p>
              </w:tc>
              <w:tc>
                <w:tcPr>
                  <w:tcW w:w="72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3.0</w:t>
                  </w:r>
                </w:p>
              </w:tc>
              <w:tc>
                <w:tcPr>
                  <w:tcW w:w="64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一致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b/>
                      <w:bCs/>
                      <w:color w:val="auto"/>
                      <w:sz w:val="21"/>
                      <w:szCs w:val="21"/>
                    </w:rPr>
                  </w:pPr>
                </w:p>
              </w:tc>
              <w:tc>
                <w:tcPr>
                  <w:tcW w:w="933" w:type="dxa"/>
                  <w:tcBorders>
                    <w:tl2br w:val="nil"/>
                    <w:tr2bl w:val="nil"/>
                  </w:tcBorders>
                  <w:vAlign w:val="center"/>
                </w:tcPr>
                <w:p>
                  <w:pPr>
                    <w:widowControl w:val="0"/>
                    <w:topLinePunct/>
                    <w:adjustRightInd w:val="0"/>
                    <w:snapToGrid w:val="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含油手套及棉纱</w:t>
                  </w:r>
                </w:p>
              </w:tc>
              <w:tc>
                <w:tcPr>
                  <w:tcW w:w="234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p>
              </w:tc>
              <w:tc>
                <w:tcPr>
                  <w:tcW w:w="68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p>
              </w:tc>
              <w:tc>
                <w:tcPr>
                  <w:tcW w:w="816" w:type="dxa"/>
                  <w:tcBorders>
                    <w:tl2br w:val="nil"/>
                    <w:tr2bl w:val="nil"/>
                  </w:tcBorders>
                  <w:vAlign w:val="center"/>
                </w:tcPr>
                <w:p>
                  <w:pPr>
                    <w:widowControl w:val="0"/>
                    <w:topLinePunct/>
                    <w:adjustRightInd w:val="0"/>
                    <w:snapToGrid w:val="0"/>
                    <w:jc w:val="center"/>
                    <w:rPr>
                      <w:rFonts w:ascii="Times New Roman" w:hAnsi="Times New Roman" w:cs="Times New Roman" w:eastAsiaTheme="minorEastAsia"/>
                      <w:color w:val="auto"/>
                      <w:sz w:val="21"/>
                      <w:szCs w:val="21"/>
                    </w:rPr>
                  </w:pPr>
                  <w:r>
                    <w:rPr>
                      <w:rFonts w:hint="default" w:ascii="Times New Roman" w:hAnsi="Times New Roman" w:eastAsia="宋体" w:cs="Times New Roman"/>
                      <w:color w:val="auto"/>
                      <w:szCs w:val="21"/>
                      <w:lang w:val="en-US" w:eastAsia="zh-CN"/>
                    </w:rPr>
                    <w:t>含油手套及棉纱</w:t>
                  </w:r>
                </w:p>
              </w:tc>
              <w:tc>
                <w:tcPr>
                  <w:tcW w:w="22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p>
              </w:tc>
              <w:tc>
                <w:tcPr>
                  <w:tcW w:w="7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Cs w:val="21"/>
                      <w:lang w:val="en-US" w:eastAsia="zh-CN"/>
                    </w:rPr>
                  </w:pPr>
                </w:p>
              </w:tc>
              <w:tc>
                <w:tcPr>
                  <w:tcW w:w="64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color w:val="auto"/>
                      <w:sz w:val="21"/>
                      <w:szCs w:val="21"/>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0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b/>
                      <w:bCs/>
                      <w:color w:val="auto"/>
                      <w:sz w:val="21"/>
                      <w:szCs w:val="21"/>
                    </w:rPr>
                    <w:t>合计</w:t>
                  </w:r>
                </w:p>
              </w:tc>
              <w:tc>
                <w:tcPr>
                  <w:tcW w:w="303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36</w:t>
                  </w:r>
                </w:p>
              </w:tc>
              <w:tc>
                <w:tcPr>
                  <w:tcW w:w="4420"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36</w:t>
                  </w:r>
                </w:p>
              </w:tc>
            </w:tr>
            <w:bookmarkEnd w:id="6"/>
            <w:bookmarkEnd w:id="7"/>
          </w:tbl>
          <w:p>
            <w:pPr>
              <w:spacing w:line="360" w:lineRule="auto"/>
              <w:rPr>
                <w:rFonts w:ascii="Times New Roman" w:hAnsi="Times New Roman" w:cs="Times New Roman" w:eastAsiaTheme="minorEastAsia"/>
                <w:color w:val="FF0000"/>
                <w:sz w:val="24"/>
                <w:szCs w:val="24"/>
              </w:rPr>
            </w:pPr>
          </w:p>
        </w:tc>
      </w:tr>
    </w:tbl>
    <w:p>
      <w:pPr>
        <w:pStyle w:val="3"/>
        <w:rPr>
          <w:rFonts w:hint="eastAsia" w:ascii="Times New Roman" w:hAnsi="Times New Roman" w:cs="Times New Roman" w:eastAsiaTheme="minorEastAsia"/>
          <w:color w:val="auto"/>
          <w:lang w:val="en-US" w:eastAsia="zh-CN"/>
        </w:rPr>
      </w:pPr>
      <w:bookmarkStart w:id="8" w:name="_Toc22378_WPSOffice_Level1"/>
      <w:bookmarkStart w:id="9" w:name="_Toc11479"/>
      <w:r>
        <w:rPr>
          <w:rFonts w:ascii="Times New Roman" w:hAnsi="Times New Roman" w:cs="Times New Roman" w:eastAsiaTheme="minorEastAsia"/>
          <w:color w:val="auto"/>
        </w:rPr>
        <w:t>表四</w:t>
      </w:r>
      <w:bookmarkEnd w:id="8"/>
      <w:bookmarkEnd w:id="9"/>
      <w:r>
        <w:rPr>
          <w:rFonts w:hint="eastAsia" w:ascii="Times New Roman" w:hAnsi="Times New Roman" w:cs="Times New Roman" w:eastAsiaTheme="minorEastAsia"/>
          <w:color w:val="auto"/>
          <w:lang w:val="en-US" w:eastAsia="zh-CN"/>
        </w:rPr>
        <w:t xml:space="preserve">  建设项目环境影响报告表主要结论及审批部门审批决定</w:t>
      </w:r>
    </w:p>
    <w:tbl>
      <w:tblPr>
        <w:tblStyle w:val="18"/>
        <w:tblW w:w="9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66" w:hRule="atLeast"/>
          <w:jc w:val="center"/>
        </w:trPr>
        <w:tc>
          <w:tcPr>
            <w:tcW w:w="9257" w:type="dxa"/>
          </w:tcPr>
          <w:p>
            <w:pPr>
              <w:spacing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建设项目环境影响报告表主要结论及审批部门审批决定</w:t>
            </w:r>
          </w:p>
          <w:p>
            <w:pPr>
              <w:spacing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4.1建设项目环境影响报告表主要结论</w:t>
            </w:r>
          </w:p>
          <w:p>
            <w:pPr>
              <w:spacing w:line="360" w:lineRule="auto"/>
              <w:ind w:firstLine="480" w:firstLineChars="200"/>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综上所述，本项目符合当前国家产业政策，符合</w:t>
            </w:r>
            <w:r>
              <w:rPr>
                <w:rFonts w:hint="eastAsia" w:ascii="Times New Roman" w:hAnsi="Times New Roman" w:cs="Times New Roman" w:eastAsiaTheme="minorEastAsia"/>
                <w:color w:val="auto"/>
                <w:sz w:val="24"/>
                <w:szCs w:val="24"/>
                <w:lang w:val="en-US" w:eastAsia="zh-CN"/>
              </w:rPr>
              <w:t>区域</w:t>
            </w:r>
            <w:r>
              <w:rPr>
                <w:rFonts w:ascii="Times New Roman" w:hAnsi="Times New Roman" w:cs="Times New Roman" w:eastAsiaTheme="minorEastAsia"/>
                <w:color w:val="auto"/>
                <w:sz w:val="24"/>
                <w:szCs w:val="24"/>
              </w:rPr>
              <w:t>发展规划，项目对各污染源采取的环保措施合理有效、技术可行，污染物能实现达标排放，对评价区域环境质量的影响较小。本项目建设符合</w:t>
            </w:r>
            <w:r>
              <w:rPr>
                <w:rFonts w:hint="eastAsia" w:ascii="Times New Roman" w:hAnsi="Times New Roman" w:cs="Times New Roman" w:eastAsiaTheme="minorEastAsia"/>
                <w:color w:val="auto"/>
                <w:sz w:val="24"/>
                <w:szCs w:val="24"/>
              </w:rPr>
              <w:t>“</w:t>
            </w:r>
            <w:r>
              <w:rPr>
                <w:rFonts w:ascii="Times New Roman" w:hAnsi="Times New Roman" w:cs="Times New Roman" w:eastAsiaTheme="minorEastAsia"/>
                <w:color w:val="auto"/>
                <w:sz w:val="24"/>
                <w:szCs w:val="24"/>
              </w:rPr>
              <w:t>达标排放、清洁生产、总量控制</w:t>
            </w:r>
            <w:r>
              <w:rPr>
                <w:rFonts w:hint="eastAsia" w:ascii="Times New Roman" w:hAnsi="Times New Roman" w:cs="Times New Roman" w:eastAsiaTheme="minorEastAsia"/>
                <w:color w:val="auto"/>
                <w:sz w:val="24"/>
                <w:szCs w:val="24"/>
              </w:rPr>
              <w:t>”</w:t>
            </w:r>
            <w:r>
              <w:rPr>
                <w:rFonts w:ascii="Times New Roman" w:hAnsi="Times New Roman" w:cs="Times New Roman" w:eastAsiaTheme="minorEastAsia"/>
                <w:color w:val="auto"/>
                <w:sz w:val="24"/>
                <w:szCs w:val="24"/>
              </w:rPr>
              <w:t>的原则，其环境风险在严格执行本环评要求的前提下，能控制在可接受的范围内。在严格按照本环评提出的调整建设方案实施、落实各项环保措施的前提下，项</w:t>
            </w:r>
            <w:r>
              <w:rPr>
                <w:rFonts w:hint="eastAsia" w:ascii="Times New Roman" w:hAnsi="Times New Roman" w:cs="Times New Roman" w:eastAsiaTheme="minorEastAsia"/>
                <w:color w:val="auto"/>
                <w:sz w:val="24"/>
                <w:szCs w:val="24"/>
                <w:lang w:eastAsia="zh-CN"/>
              </w:rPr>
              <w:t>目在宜宾市翠屏区象鼻街道方水井社区7组116号</w:t>
            </w:r>
            <w:r>
              <w:rPr>
                <w:rFonts w:hint="eastAsia" w:ascii="Times New Roman" w:hAnsi="Times New Roman" w:cs="Times New Roman" w:eastAsiaTheme="minorEastAsia"/>
                <w:color w:val="auto"/>
                <w:sz w:val="24"/>
                <w:szCs w:val="24"/>
              </w:rPr>
              <w:t>建设是可行的。</w:t>
            </w:r>
          </w:p>
          <w:p>
            <w:pPr>
              <w:spacing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4.2审批部门审批决定</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b/>
                <w:color w:val="auto"/>
                <w:sz w:val="24"/>
                <w:szCs w:val="24"/>
              </w:rPr>
            </w:pPr>
            <w:r>
              <w:rPr>
                <w:rFonts w:ascii="Times New Roman" w:hAnsi="Times New Roman" w:cs="Times New Roman" w:eastAsiaTheme="minorEastAsia"/>
                <w:b/>
                <w:color w:val="auto"/>
                <w:sz w:val="24"/>
                <w:szCs w:val="24"/>
              </w:rPr>
              <w:t>表4-1对环评批复要求的落实情况</w:t>
            </w:r>
          </w:p>
          <w:tbl>
            <w:tblPr>
              <w:tblStyle w:val="18"/>
              <w:tblW w:w="9000" w:type="dxa"/>
              <w:tblInd w:w="5"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10"/>
              <w:gridCol w:w="3335"/>
              <w:gridCol w:w="735"/>
              <w:gridCol w:w="7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210" w:type="dxa"/>
                  <w:tcBorders>
                    <w:tl2br w:val="nil"/>
                    <w:tr2bl w:val="nil"/>
                  </w:tcBorders>
                  <w:vAlign w:val="center"/>
                </w:tcPr>
                <w:p>
                  <w:pPr>
                    <w:keepNext w:val="0"/>
                    <w:keepLines w:val="0"/>
                    <w:pageBreakBefore w:val="0"/>
                    <w:kinsoku/>
                    <w:wordWrap/>
                    <w:overflowPunct/>
                    <w:topLinePunct w:val="0"/>
                    <w:bidi w:val="0"/>
                    <w:adjustRightInd w:val="0"/>
                    <w:snapToGrid w:val="0"/>
                    <w:spacing w:line="360" w:lineRule="auto"/>
                    <w:ind w:firstLine="0" w:firstLineChars="0"/>
                    <w:jc w:val="center"/>
                    <w:rPr>
                      <w:rFonts w:ascii="Times New Roman" w:hAnsi="Times New Roman" w:cs="Times New Roman" w:eastAsiaTheme="minorEastAsia"/>
                      <w:b/>
                      <w:color w:val="auto"/>
                      <w:sz w:val="21"/>
                      <w:szCs w:val="21"/>
                    </w:rPr>
                  </w:pPr>
                  <w:r>
                    <w:rPr>
                      <w:rFonts w:ascii="Times New Roman" w:hAnsi="Times New Roman" w:cs="Times New Roman" w:eastAsiaTheme="minorEastAsia"/>
                      <w:b/>
                      <w:color w:val="auto"/>
                      <w:sz w:val="21"/>
                      <w:szCs w:val="21"/>
                    </w:rPr>
                    <w:t>环评批复</w:t>
                  </w:r>
                </w:p>
              </w:tc>
              <w:tc>
                <w:tcPr>
                  <w:tcW w:w="3335" w:type="dxa"/>
                  <w:tcBorders>
                    <w:tl2br w:val="nil"/>
                    <w:tr2bl w:val="nil"/>
                  </w:tcBorders>
                  <w:vAlign w:val="center"/>
                </w:tcPr>
                <w:p>
                  <w:pPr>
                    <w:keepNext w:val="0"/>
                    <w:keepLines w:val="0"/>
                    <w:pageBreakBefore w:val="0"/>
                    <w:kinsoku/>
                    <w:wordWrap/>
                    <w:overflowPunct/>
                    <w:topLinePunct w:val="0"/>
                    <w:bidi w:val="0"/>
                    <w:adjustRightInd w:val="0"/>
                    <w:snapToGrid w:val="0"/>
                    <w:spacing w:line="360" w:lineRule="auto"/>
                    <w:ind w:firstLine="0" w:firstLineChars="0"/>
                    <w:jc w:val="center"/>
                    <w:rPr>
                      <w:rFonts w:ascii="Times New Roman" w:hAnsi="Times New Roman" w:cs="Times New Roman" w:eastAsiaTheme="minorEastAsia"/>
                      <w:b/>
                      <w:color w:val="auto"/>
                      <w:sz w:val="21"/>
                      <w:szCs w:val="21"/>
                      <w:highlight w:val="none"/>
                    </w:rPr>
                  </w:pPr>
                  <w:r>
                    <w:rPr>
                      <w:rFonts w:ascii="Times New Roman" w:hAnsi="Times New Roman" w:cs="Times New Roman" w:eastAsiaTheme="minorEastAsia"/>
                      <w:b/>
                      <w:color w:val="auto"/>
                      <w:sz w:val="21"/>
                      <w:szCs w:val="21"/>
                      <w:highlight w:val="none"/>
                    </w:rPr>
                    <w:t>落实情况</w:t>
                  </w:r>
                </w:p>
              </w:tc>
              <w:tc>
                <w:tcPr>
                  <w:tcW w:w="735" w:type="dxa"/>
                  <w:tcBorders>
                    <w:tl2br w:val="nil"/>
                    <w:tr2bl w:val="nil"/>
                  </w:tcBorders>
                  <w:vAlign w:val="center"/>
                </w:tcPr>
                <w:p>
                  <w:pPr>
                    <w:keepNext w:val="0"/>
                    <w:keepLines w:val="0"/>
                    <w:pageBreakBefore w:val="0"/>
                    <w:kinsoku/>
                    <w:wordWrap/>
                    <w:overflowPunct/>
                    <w:topLinePunct w:val="0"/>
                    <w:bidi w:val="0"/>
                    <w:adjustRightInd w:val="0"/>
                    <w:snapToGrid w:val="0"/>
                    <w:spacing w:line="360" w:lineRule="auto"/>
                    <w:ind w:firstLine="0" w:firstLineChars="0"/>
                    <w:jc w:val="center"/>
                    <w:rPr>
                      <w:rFonts w:ascii="Times New Roman" w:hAnsi="Times New Roman" w:cs="Times New Roman" w:eastAsiaTheme="minorEastAsia"/>
                      <w:b/>
                      <w:color w:val="auto"/>
                      <w:sz w:val="21"/>
                      <w:szCs w:val="21"/>
                      <w:highlight w:val="none"/>
                    </w:rPr>
                  </w:pPr>
                  <w:r>
                    <w:rPr>
                      <w:rFonts w:ascii="Times New Roman" w:hAnsi="Times New Roman" w:cs="Times New Roman" w:eastAsiaTheme="minorEastAsia"/>
                      <w:b/>
                      <w:color w:val="auto"/>
                      <w:sz w:val="21"/>
                      <w:szCs w:val="21"/>
                      <w:highlight w:val="none"/>
                    </w:rPr>
                    <w:t>是否落实</w:t>
                  </w:r>
                </w:p>
              </w:tc>
              <w:tc>
                <w:tcPr>
                  <w:tcW w:w="720" w:type="dxa"/>
                  <w:tcBorders>
                    <w:tl2br w:val="nil"/>
                    <w:tr2bl w:val="nil"/>
                  </w:tcBorders>
                  <w:vAlign w:val="center"/>
                </w:tcPr>
                <w:p>
                  <w:pPr>
                    <w:keepNext w:val="0"/>
                    <w:keepLines w:val="0"/>
                    <w:pageBreakBefore w:val="0"/>
                    <w:kinsoku/>
                    <w:wordWrap/>
                    <w:overflowPunct/>
                    <w:topLinePunct w:val="0"/>
                    <w:bidi w:val="0"/>
                    <w:adjustRightInd w:val="0"/>
                    <w:snapToGrid w:val="0"/>
                    <w:spacing w:line="360" w:lineRule="auto"/>
                    <w:ind w:firstLine="0" w:firstLineChars="0"/>
                    <w:jc w:val="center"/>
                    <w:rPr>
                      <w:rFonts w:ascii="Times New Roman" w:hAnsi="Times New Roman" w:cs="Times New Roman" w:eastAsiaTheme="minorEastAsia"/>
                      <w:b/>
                      <w:color w:val="auto"/>
                      <w:sz w:val="21"/>
                      <w:szCs w:val="21"/>
                      <w:highlight w:val="none"/>
                    </w:rPr>
                  </w:pPr>
                  <w:r>
                    <w:rPr>
                      <w:rFonts w:ascii="Times New Roman" w:hAnsi="Times New Roman" w:cs="Times New Roman" w:eastAsiaTheme="minorEastAsia"/>
                      <w:b/>
                      <w:color w:val="auto"/>
                      <w:sz w:val="21"/>
                      <w:szCs w:val="21"/>
                      <w:highlight w:val="none"/>
                    </w:rPr>
                    <w:t>是否可行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201" w:hRule="atLeast"/>
              </w:trPr>
              <w:tc>
                <w:tcPr>
                  <w:tcW w:w="4210" w:type="dxa"/>
                  <w:tcBorders>
                    <w:tl2br w:val="nil"/>
                    <w:tr2bl w:val="nil"/>
                  </w:tcBorders>
                  <w:vAlign w:val="center"/>
                </w:tcPr>
                <w:p>
                  <w:pPr>
                    <w:pStyle w:val="33"/>
                    <w:keepNext w:val="0"/>
                    <w:keepLines w:val="0"/>
                    <w:pageBreakBefore w:val="0"/>
                    <w:widowControl w:val="0"/>
                    <w:kinsoku/>
                    <w:wordWrap/>
                    <w:overflowPunct/>
                    <w:topLinePunct w:val="0"/>
                    <w:bidi w:val="0"/>
                    <w:adjustRightInd w:val="0"/>
                    <w:snapToGrid w:val="0"/>
                    <w:spacing w:line="360" w:lineRule="auto"/>
                    <w:ind w:firstLine="0" w:firstLineChars="0"/>
                    <w:jc w:val="both"/>
                    <w:rPr>
                      <w:rStyle w:val="27"/>
                      <w:rFonts w:ascii="Times New Roman" w:hAnsi="Times New Roman" w:cs="Times New Roman" w:eastAsiaTheme="minorEastAsia"/>
                      <w:b w:val="0"/>
                      <w:bCs w:val="0"/>
                      <w:color w:val="auto"/>
                      <w:sz w:val="21"/>
                      <w:szCs w:val="21"/>
                    </w:rPr>
                  </w:pPr>
                  <w:r>
                    <w:rPr>
                      <w:rFonts w:hint="eastAsia" w:ascii="Times New Roman" w:hAnsi="Times New Roman" w:cs="Times New Roman" w:eastAsiaTheme="minorEastAsia"/>
                      <w:color w:val="auto"/>
                      <w:sz w:val="21"/>
                      <w:szCs w:val="21"/>
                      <w:lang w:val="en-US" w:eastAsia="zh-CN" w:bidi="ar-SA"/>
                    </w:rPr>
                    <w:t>严格落实施工期污染防治措施。一是项目施工期严格执行报告表所提的废气治理措施，确保各类大气污染物的排放符合大气污染防治相关要求。二是通过合理布局、选用低噪声设备、科学安排施工时间以及加强施工管理等措施确保施工噪声达标排放。三是严格按照报告表提出的废水治理措施，按要求规范处理施工期各类废水。四是分类收集各类固体废弃物，按固废处置的相关要求规范处置。</w:t>
                  </w:r>
                </w:p>
              </w:tc>
              <w:tc>
                <w:tcPr>
                  <w:tcW w:w="3335" w:type="dxa"/>
                  <w:tcBorders>
                    <w:tl2br w:val="nil"/>
                    <w:tr2bl w:val="nil"/>
                  </w:tcBorders>
                  <w:vAlign w:val="center"/>
                </w:tcPr>
                <w:p>
                  <w:pPr>
                    <w:pStyle w:val="38"/>
                    <w:keepNext w:val="0"/>
                    <w:keepLines w:val="0"/>
                    <w:pageBreakBefore w:val="0"/>
                    <w:widowControl w:val="0"/>
                    <w:kinsoku/>
                    <w:wordWrap/>
                    <w:overflowPunct/>
                    <w:topLinePunct w:val="0"/>
                    <w:bidi w:val="0"/>
                    <w:adjustRightInd w:val="0"/>
                    <w:snapToGrid w:val="0"/>
                    <w:spacing w:before="0" w:after="0" w:line="360" w:lineRule="auto"/>
                    <w:ind w:firstLine="0" w:firstLineChars="0"/>
                    <w:jc w:val="both"/>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企业已落实：</w:t>
                  </w:r>
                  <w:r>
                    <w:rPr>
                      <w:rFonts w:hint="eastAsia" w:ascii="Times New Roman" w:hAnsi="Times New Roman" w:cs="Times New Roman" w:eastAsiaTheme="minorEastAsia"/>
                      <w:color w:val="auto"/>
                      <w:sz w:val="21"/>
                      <w:szCs w:val="21"/>
                      <w:lang w:val="en-US" w:eastAsia="zh-CN" w:bidi="ar-SA"/>
                    </w:rPr>
                    <w:t>一是项目施工期严格执行报告表所提的废气治理措施，确保各类大气污染物的排放符合大气污染防治相关要求。二是通过合理布局、选用低噪声设备、科学安排施工时间以及加强施工管理等措施确保施工噪声达标排放。三是严格按照报告表提出的废水治理措施，按要求规范处理施工期各类废水。四是分类收集各类固体废弃物，按固废处置的相关要求规范处置。</w:t>
                  </w:r>
                </w:p>
              </w:tc>
              <w:tc>
                <w:tcPr>
                  <w:tcW w:w="735" w:type="dxa"/>
                  <w:tcBorders>
                    <w:tl2br w:val="nil"/>
                    <w:tr2bl w:val="nil"/>
                  </w:tcBorders>
                  <w:vAlign w:val="center"/>
                </w:tcPr>
                <w:p>
                  <w:pPr>
                    <w:keepNext w:val="0"/>
                    <w:keepLines w:val="0"/>
                    <w:pageBreakBefore w:val="0"/>
                    <w:kinsoku/>
                    <w:wordWrap/>
                    <w:overflowPunct/>
                    <w:topLinePunct w:val="0"/>
                    <w:bidi w:val="0"/>
                    <w:adjustRightInd w:val="0"/>
                    <w:snapToGrid w:val="0"/>
                    <w:spacing w:line="360" w:lineRule="auto"/>
                    <w:ind w:firstLine="0" w:firstLineChars="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落实</w:t>
                  </w:r>
                </w:p>
              </w:tc>
              <w:tc>
                <w:tcPr>
                  <w:tcW w:w="720" w:type="dxa"/>
                  <w:tcBorders>
                    <w:tl2br w:val="nil"/>
                    <w:tr2bl w:val="nil"/>
                  </w:tcBorders>
                  <w:vAlign w:val="center"/>
                </w:tcPr>
                <w:p>
                  <w:pPr>
                    <w:keepNext w:val="0"/>
                    <w:keepLines w:val="0"/>
                    <w:pageBreakBefore w:val="0"/>
                    <w:kinsoku/>
                    <w:wordWrap/>
                    <w:overflowPunct/>
                    <w:topLinePunct w:val="0"/>
                    <w:bidi w:val="0"/>
                    <w:adjustRightInd w:val="0"/>
                    <w:snapToGrid w:val="0"/>
                    <w:spacing w:line="360" w:lineRule="auto"/>
                    <w:ind w:firstLine="0" w:firstLineChars="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可行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210" w:type="dxa"/>
                  <w:tcBorders>
                    <w:tl2br w:val="nil"/>
                    <w:tr2bl w:val="nil"/>
                  </w:tcBorders>
                  <w:shd w:val="clear" w:color="auto" w:fill="FFFFFF"/>
                  <w:vAlign w:val="center"/>
                </w:tcPr>
                <w:p>
                  <w:pPr>
                    <w:pStyle w:val="33"/>
                    <w:keepNext w:val="0"/>
                    <w:keepLines w:val="0"/>
                    <w:pageBreakBefore w:val="0"/>
                    <w:widowControl w:val="0"/>
                    <w:kinsoku/>
                    <w:wordWrap/>
                    <w:overflowPunct/>
                    <w:topLinePunct w:val="0"/>
                    <w:bidi w:val="0"/>
                    <w:adjustRightInd w:val="0"/>
                    <w:snapToGrid w:val="0"/>
                    <w:spacing w:line="360" w:lineRule="auto"/>
                    <w:ind w:firstLine="0" w:firstLineChars="0"/>
                    <w:jc w:val="both"/>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lang w:val="en-US" w:eastAsia="zh-CN" w:bidi="ar-SA"/>
                    </w:rPr>
                    <w:t>严格落实运营期污染防治措施。一是严格落实报告表提出的营运期大气防护措施，确保防护措施正常运行和各类废气污染物稳定达标排放。二是严格落实雨污分流和运营期污水处置措施，运营期的各类废水严格按照报告表提出的处置措施处置。三是通过选用低噪声设备，并采取消声、降噪、减振等措施，确保厂界噪声稳定达标排放。四是严格落实报告表提出的固体废弃物污染防治措施，按照“减量化、资源化、无害化”的原则，加强对各类固体废弃物的收集、暂存、处置和综合利用的环境管控。</w:t>
                  </w:r>
                </w:p>
              </w:tc>
              <w:tc>
                <w:tcPr>
                  <w:tcW w:w="3335" w:type="dxa"/>
                  <w:tcBorders>
                    <w:tl2br w:val="nil"/>
                    <w:tr2bl w:val="nil"/>
                  </w:tcBorders>
                  <w:shd w:val="clear" w:color="auto" w:fill="FFFFFF"/>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企业已落实：</w:t>
                  </w:r>
                  <w:r>
                    <w:rPr>
                      <w:rFonts w:hint="eastAsia" w:ascii="Times New Roman" w:hAnsi="Times New Roman" w:cs="Times New Roman" w:eastAsiaTheme="minorEastAsia"/>
                      <w:color w:val="auto"/>
                      <w:sz w:val="21"/>
                      <w:szCs w:val="21"/>
                      <w:lang w:val="en-US" w:eastAsia="zh-CN" w:bidi="ar-SA"/>
                    </w:rPr>
                    <w:t>一是严格落实报告表提出的营运期大气防护措施，确保防护措施正常运行和各类废气污染物稳定达标排放。二是严格落实雨污分流和运营期污水处置措施，运营期的各类废水严格按照报告表提出的处置措施处置。三是通过选用低噪声设备，并采取消声、降噪、减振等措施，确保厂界噪声稳定达标排放。四是严格落实报告表提出的固体废弃物污染防治措施，按照“减量化、资源化、无害化”的原则，加强对各类固体废弃物的收集、暂存、处置和综合利用的环境管控。</w:t>
                  </w:r>
                </w:p>
              </w:tc>
              <w:tc>
                <w:tcPr>
                  <w:tcW w:w="735" w:type="dxa"/>
                  <w:tcBorders>
                    <w:tl2br w:val="nil"/>
                    <w:tr2bl w:val="nil"/>
                  </w:tcBorders>
                  <w:vAlign w:val="center"/>
                </w:tcPr>
                <w:p>
                  <w:pPr>
                    <w:keepNext w:val="0"/>
                    <w:keepLines w:val="0"/>
                    <w:pageBreakBefore w:val="0"/>
                    <w:kinsoku/>
                    <w:wordWrap/>
                    <w:overflowPunct/>
                    <w:topLinePunct w:val="0"/>
                    <w:bidi w:val="0"/>
                    <w:adjustRightInd w:val="0"/>
                    <w:snapToGrid w:val="0"/>
                    <w:spacing w:line="360" w:lineRule="auto"/>
                    <w:ind w:firstLine="0" w:firstLineChars="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落实</w:t>
                  </w:r>
                </w:p>
              </w:tc>
              <w:tc>
                <w:tcPr>
                  <w:tcW w:w="720" w:type="dxa"/>
                  <w:tcBorders>
                    <w:tl2br w:val="nil"/>
                    <w:tr2bl w:val="nil"/>
                  </w:tcBorders>
                  <w:vAlign w:val="center"/>
                </w:tcPr>
                <w:p>
                  <w:pPr>
                    <w:keepNext w:val="0"/>
                    <w:keepLines w:val="0"/>
                    <w:pageBreakBefore w:val="0"/>
                    <w:kinsoku/>
                    <w:wordWrap/>
                    <w:overflowPunct/>
                    <w:topLinePunct w:val="0"/>
                    <w:bidi w:val="0"/>
                    <w:adjustRightInd w:val="0"/>
                    <w:snapToGrid w:val="0"/>
                    <w:spacing w:line="360" w:lineRule="auto"/>
                    <w:ind w:firstLine="0" w:firstLineChars="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可行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210" w:type="dxa"/>
                  <w:tcBorders>
                    <w:tl2br w:val="nil"/>
                    <w:tr2bl w:val="nil"/>
                  </w:tcBorders>
                  <w:shd w:val="clear" w:color="auto" w:fill="FFFFFF"/>
                  <w:vAlign w:val="center"/>
                </w:tcPr>
                <w:p>
                  <w:pPr>
                    <w:pStyle w:val="33"/>
                    <w:keepNext w:val="0"/>
                    <w:keepLines w:val="0"/>
                    <w:pageBreakBefore w:val="0"/>
                    <w:widowControl w:val="0"/>
                    <w:kinsoku/>
                    <w:wordWrap/>
                    <w:overflowPunct/>
                    <w:topLinePunct w:val="0"/>
                    <w:bidi w:val="0"/>
                    <w:adjustRightInd w:val="0"/>
                    <w:snapToGrid w:val="0"/>
                    <w:spacing w:line="360" w:lineRule="auto"/>
                    <w:ind w:firstLine="0" w:firstLineChars="0"/>
                    <w:jc w:val="both"/>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bidi="ar-SA"/>
                    </w:rPr>
                    <w:t>严格落实排污许可制度。按照《固定污染源排污许可分类管理名录（ 2019年版)》纳入排污许可的行业，在项目建设完成后实际排污之前，必须按照国家排污许可证有关规定要求，申领排污许可证，不得无证排污或不按证排污。</w:t>
                  </w:r>
                </w:p>
              </w:tc>
              <w:tc>
                <w:tcPr>
                  <w:tcW w:w="3335" w:type="dxa"/>
                  <w:tcBorders>
                    <w:tl2br w:val="nil"/>
                    <w:tr2bl w:val="nil"/>
                  </w:tcBorders>
                  <w:shd w:val="clear" w:color="auto" w:fill="FFFFFF"/>
                  <w:vAlign w:val="center"/>
                </w:tcPr>
                <w:p>
                  <w:pPr>
                    <w:keepNext w:val="0"/>
                    <w:keepLines w:val="0"/>
                    <w:pageBreakBefore w:val="0"/>
                    <w:kinsoku/>
                    <w:wordWrap/>
                    <w:overflowPunct/>
                    <w:topLinePunct w:val="0"/>
                    <w:bidi w:val="0"/>
                    <w:adjustRightInd w:val="0"/>
                    <w:snapToGrid w:val="0"/>
                    <w:spacing w:line="360" w:lineRule="auto"/>
                    <w:ind w:firstLine="0" w:firstLineChars="0"/>
                    <w:jc w:val="both"/>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企业已落实：企业已办理排污许可手续。</w:t>
                  </w:r>
                </w:p>
              </w:tc>
              <w:tc>
                <w:tcPr>
                  <w:tcW w:w="735" w:type="dxa"/>
                  <w:tcBorders>
                    <w:tl2br w:val="nil"/>
                    <w:tr2bl w:val="nil"/>
                  </w:tcBorders>
                  <w:vAlign w:val="center"/>
                </w:tcPr>
                <w:p>
                  <w:pPr>
                    <w:keepNext w:val="0"/>
                    <w:keepLines w:val="0"/>
                    <w:pageBreakBefore w:val="0"/>
                    <w:kinsoku/>
                    <w:wordWrap/>
                    <w:overflowPunct/>
                    <w:topLinePunct w:val="0"/>
                    <w:bidi w:val="0"/>
                    <w:adjustRightInd w:val="0"/>
                    <w:snapToGrid w:val="0"/>
                    <w:spacing w:line="360" w:lineRule="auto"/>
                    <w:ind w:firstLine="0" w:firstLineChars="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落实</w:t>
                  </w:r>
                </w:p>
              </w:tc>
              <w:tc>
                <w:tcPr>
                  <w:tcW w:w="720" w:type="dxa"/>
                  <w:tcBorders>
                    <w:tl2br w:val="nil"/>
                    <w:tr2bl w:val="nil"/>
                  </w:tcBorders>
                  <w:vAlign w:val="center"/>
                </w:tcPr>
                <w:p>
                  <w:pPr>
                    <w:keepNext w:val="0"/>
                    <w:keepLines w:val="0"/>
                    <w:pageBreakBefore w:val="0"/>
                    <w:kinsoku/>
                    <w:wordWrap/>
                    <w:overflowPunct/>
                    <w:topLinePunct w:val="0"/>
                    <w:bidi w:val="0"/>
                    <w:adjustRightInd w:val="0"/>
                    <w:snapToGrid w:val="0"/>
                    <w:spacing w:line="360" w:lineRule="auto"/>
                    <w:ind w:firstLine="0" w:firstLineChars="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可行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210" w:type="dxa"/>
                  <w:tcBorders>
                    <w:tl2br w:val="nil"/>
                    <w:tr2bl w:val="nil"/>
                  </w:tcBorders>
                  <w:shd w:val="clear" w:color="auto" w:fill="FFFFFF"/>
                  <w:vAlign w:val="center"/>
                </w:tcPr>
                <w:p>
                  <w:pPr>
                    <w:pStyle w:val="38"/>
                    <w:keepNext w:val="0"/>
                    <w:keepLines w:val="0"/>
                    <w:pageBreakBefore w:val="0"/>
                    <w:widowControl w:val="0"/>
                    <w:kinsoku/>
                    <w:wordWrap/>
                    <w:overflowPunct/>
                    <w:topLinePunct w:val="0"/>
                    <w:bidi w:val="0"/>
                    <w:adjustRightInd w:val="0"/>
                    <w:snapToGrid w:val="0"/>
                    <w:spacing w:before="0" w:after="0" w:line="360" w:lineRule="auto"/>
                    <w:ind w:firstLine="0" w:firstLineChars="0"/>
                    <w:jc w:val="both"/>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val="en-US" w:eastAsia="zh-CN" w:bidi="ar-SA"/>
                    </w:rPr>
                    <w:t>加强环境保护工作。一是落实环保投资及各项污染防治设施建设，明确单位内部环境管理机构、人员。二是加强环保设施运行管理，认真履行环境保护“三同时”制度。三是加强各类设施的保养、运行和维护管理，确保各项设施稳定运行及污染物稳定达标排放;四是强化环境管理，制定有效的事故应急预案，落实环境风险防范、减缓措施，杜绝事故污染，确保环境安全。</w:t>
                  </w:r>
                </w:p>
              </w:tc>
              <w:tc>
                <w:tcPr>
                  <w:tcW w:w="3335" w:type="dxa"/>
                  <w:tcBorders>
                    <w:tl2br w:val="nil"/>
                    <w:tr2bl w:val="nil"/>
                  </w:tcBorders>
                  <w:shd w:val="clear" w:color="auto" w:fill="FFFFFF"/>
                  <w:vAlign w:val="center"/>
                </w:tcPr>
                <w:p>
                  <w:pPr>
                    <w:keepNext w:val="0"/>
                    <w:keepLines w:val="0"/>
                    <w:pageBreakBefore w:val="0"/>
                    <w:kinsoku/>
                    <w:wordWrap/>
                    <w:overflowPunct/>
                    <w:topLinePunct w:val="0"/>
                    <w:bidi w:val="0"/>
                    <w:adjustRightInd w:val="0"/>
                    <w:snapToGrid w:val="0"/>
                    <w:spacing w:line="360" w:lineRule="auto"/>
                    <w:ind w:firstLine="0" w:firstLineChars="0"/>
                    <w:jc w:val="both"/>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企业已落实：</w:t>
                  </w:r>
                  <w:r>
                    <w:rPr>
                      <w:rFonts w:hint="eastAsia" w:ascii="Times New Roman" w:hAnsi="Times New Roman" w:cs="Times New Roman" w:eastAsiaTheme="minorEastAsia"/>
                      <w:color w:val="auto"/>
                      <w:sz w:val="21"/>
                      <w:szCs w:val="21"/>
                      <w:lang w:val="en-US" w:eastAsia="zh-CN" w:bidi="ar-SA"/>
                    </w:rPr>
                    <w:t>一是落实环保投资及各项污染防治设施建设，明确单位内部环境管理机构、人员。二是加强环保设施运行管理，认真履行环境保护“三同时”制度。三是加强各类设施的保养、运行和维护管理，确保各项设施稳定运行及污染物稳定达标排放;四是强化环境管理，制定有效的事故应急预案，落实环境风险防范、减缓措施，杜绝事故污染，确保环境安全。</w:t>
                  </w:r>
                </w:p>
              </w:tc>
              <w:tc>
                <w:tcPr>
                  <w:tcW w:w="735" w:type="dxa"/>
                  <w:tcBorders>
                    <w:tl2br w:val="nil"/>
                    <w:tr2bl w:val="nil"/>
                  </w:tcBorders>
                  <w:vAlign w:val="center"/>
                </w:tcPr>
                <w:p>
                  <w:pPr>
                    <w:keepNext w:val="0"/>
                    <w:keepLines w:val="0"/>
                    <w:pageBreakBefore w:val="0"/>
                    <w:kinsoku/>
                    <w:wordWrap/>
                    <w:overflowPunct/>
                    <w:topLinePunct w:val="0"/>
                    <w:bidi w:val="0"/>
                    <w:adjustRightInd w:val="0"/>
                    <w:snapToGrid w:val="0"/>
                    <w:spacing w:line="360" w:lineRule="auto"/>
                    <w:ind w:firstLine="0" w:firstLineChars="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落实</w:t>
                  </w:r>
                </w:p>
              </w:tc>
              <w:tc>
                <w:tcPr>
                  <w:tcW w:w="720" w:type="dxa"/>
                  <w:tcBorders>
                    <w:tl2br w:val="nil"/>
                    <w:tr2bl w:val="nil"/>
                  </w:tcBorders>
                  <w:vAlign w:val="center"/>
                </w:tcPr>
                <w:p>
                  <w:pPr>
                    <w:keepNext w:val="0"/>
                    <w:keepLines w:val="0"/>
                    <w:pageBreakBefore w:val="0"/>
                    <w:kinsoku/>
                    <w:wordWrap/>
                    <w:overflowPunct/>
                    <w:topLinePunct w:val="0"/>
                    <w:bidi w:val="0"/>
                    <w:adjustRightInd w:val="0"/>
                    <w:snapToGrid w:val="0"/>
                    <w:spacing w:line="360" w:lineRule="auto"/>
                    <w:ind w:firstLine="0" w:firstLineChars="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可行</w:t>
                  </w:r>
                </w:p>
              </w:tc>
            </w:tr>
          </w:tbl>
          <w:p>
            <w:pPr>
              <w:spacing w:line="360" w:lineRule="auto"/>
              <w:rPr>
                <w:rFonts w:ascii="Times New Roman" w:hAnsi="Times New Roman" w:cs="Times New Roman" w:eastAsiaTheme="minorEastAsia"/>
                <w:color w:val="FF0000"/>
                <w:sz w:val="24"/>
                <w:szCs w:val="24"/>
              </w:rPr>
            </w:pPr>
          </w:p>
        </w:tc>
      </w:tr>
    </w:tbl>
    <w:p>
      <w:pPr>
        <w:spacing w:line="360" w:lineRule="auto"/>
        <w:rPr>
          <w:rFonts w:ascii="Times New Roman" w:hAnsi="Times New Roman" w:cs="Times New Roman" w:eastAsiaTheme="minorEastAsia"/>
          <w:color w:val="FF0000"/>
          <w:sz w:val="21"/>
          <w:szCs w:val="21"/>
        </w:rPr>
        <w:sectPr>
          <w:pgSz w:w="11906" w:h="16838"/>
          <w:pgMar w:top="1440" w:right="1800" w:bottom="1440" w:left="1800" w:header="708" w:footer="708" w:gutter="0"/>
          <w:pgBorders>
            <w:top w:val="none" w:sz="0" w:space="0"/>
            <w:left w:val="none" w:sz="0" w:space="0"/>
            <w:bottom w:val="none" w:sz="0" w:space="0"/>
            <w:right w:val="none" w:sz="0" w:space="0"/>
          </w:pgBorders>
          <w:cols w:space="720" w:num="1"/>
          <w:docGrid w:linePitch="360" w:charSpace="0"/>
        </w:sectPr>
      </w:pPr>
    </w:p>
    <w:p>
      <w:pPr>
        <w:pStyle w:val="3"/>
        <w:rPr>
          <w:rFonts w:hint="eastAsia" w:ascii="Times New Roman" w:hAnsi="Times New Roman" w:cs="Times New Roman" w:eastAsiaTheme="minorEastAsia"/>
          <w:color w:val="auto"/>
          <w:lang w:val="en-US" w:eastAsia="zh-CN"/>
        </w:rPr>
      </w:pPr>
      <w:bookmarkStart w:id="10" w:name="_Toc15955"/>
      <w:bookmarkStart w:id="11" w:name="_Toc7824_WPSOffice_Level1"/>
      <w:r>
        <w:rPr>
          <w:rFonts w:ascii="Times New Roman" w:hAnsi="Times New Roman" w:cs="Times New Roman" w:eastAsiaTheme="minorEastAsia"/>
          <w:color w:val="auto"/>
        </w:rPr>
        <w:t>表五</w:t>
      </w:r>
      <w:bookmarkEnd w:id="10"/>
      <w:bookmarkEnd w:id="11"/>
      <w:r>
        <w:rPr>
          <w:rFonts w:hint="eastAsia" w:ascii="Times New Roman" w:hAnsi="Times New Roman" w:cs="Times New Roman" w:eastAsiaTheme="minorEastAsia"/>
          <w:color w:val="auto"/>
          <w:lang w:val="en-US" w:eastAsia="zh-CN"/>
        </w:rPr>
        <w:t xml:space="preserve">  验收监测质量保证及质量控制</w:t>
      </w:r>
    </w:p>
    <w:tbl>
      <w:tblPr>
        <w:tblStyle w:val="18"/>
        <w:tblW w:w="9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90" w:hRule="atLeast"/>
          <w:jc w:val="center"/>
        </w:trPr>
        <w:tc>
          <w:tcPr>
            <w:tcW w:w="9257" w:type="dxa"/>
          </w:tcPr>
          <w:p>
            <w:pPr>
              <w:spacing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验收监测质量保证及质量控制：</w:t>
            </w:r>
          </w:p>
          <w:p>
            <w:pPr>
              <w:spacing w:line="360" w:lineRule="auto"/>
              <w:ind w:firstLine="480" w:firstLineChars="200"/>
              <w:rPr>
                <w:rFonts w:ascii="Times New Roman" w:hAnsi="Times New Roman" w:cs="Times New Roman" w:eastAsiaTheme="minorEastAsia"/>
                <w:bCs/>
                <w:color w:val="auto"/>
                <w:sz w:val="24"/>
                <w:szCs w:val="24"/>
              </w:rPr>
            </w:pPr>
            <w:r>
              <w:rPr>
                <w:rFonts w:ascii="Times New Roman" w:hAnsi="Times New Roman" w:cs="Times New Roman" w:eastAsiaTheme="minorEastAsia"/>
                <w:color w:val="auto"/>
                <w:sz w:val="24"/>
                <w:szCs w:val="24"/>
              </w:rPr>
              <w:t>为了确保监测数据的代表性、完整性、可比性、准确性和精密性，对监测的全过程（包括布点、采样、样品贮运、实验室分析、数据处理等）进行了质量控制。</w:t>
            </w:r>
          </w:p>
          <w:p>
            <w:pPr>
              <w:spacing w:line="360" w:lineRule="auto"/>
              <w:rPr>
                <w:rFonts w:hint="eastAsia" w:ascii="Times New Roman" w:hAnsi="Times New Roman" w:cs="Times New Roman" w:eastAsiaTheme="minorEastAsia"/>
                <w:color w:val="auto"/>
                <w:sz w:val="24"/>
                <w:szCs w:val="24"/>
                <w:lang w:eastAsia="zh-CN"/>
              </w:rPr>
            </w:pPr>
            <w:r>
              <w:rPr>
                <w:rFonts w:ascii="Times New Roman" w:hAnsi="Times New Roman" w:cs="Times New Roman" w:eastAsiaTheme="minorEastAsia"/>
                <w:color w:val="auto"/>
                <w:sz w:val="24"/>
                <w:szCs w:val="24"/>
              </w:rPr>
              <w:t>（1）验收监测期间，工况必须满足验收监测的规定要求，否则停止现场采样和测试。</w:t>
            </w:r>
          </w:p>
          <w:p>
            <w:pPr>
              <w:spacing w:line="360" w:lineRule="auto"/>
              <w:rPr>
                <w:rFonts w:hint="eastAsia" w:ascii="Times New Roman" w:hAnsi="Times New Roman" w:cs="Times New Roman" w:eastAsiaTheme="minorEastAsia"/>
                <w:color w:val="auto"/>
                <w:sz w:val="24"/>
                <w:szCs w:val="24"/>
                <w:lang w:eastAsia="zh-CN"/>
              </w:rPr>
            </w:pPr>
            <w:r>
              <w:rPr>
                <w:rFonts w:ascii="Times New Roman" w:hAnsi="Times New Roman" w:cs="Times New Roman" w:eastAsiaTheme="minorEastAsia"/>
                <w:color w:val="auto"/>
                <w:sz w:val="24"/>
                <w:szCs w:val="24"/>
              </w:rPr>
              <w:t>（2）验收监测中使用的布点、采样、分析测试方法，应首先选择目前适用的国家和行业标准分析方法、监测技术规范，其次是国家环保总局推荐的统一分析方法或试行分析方法以及有关规定等。</w:t>
            </w:r>
          </w:p>
          <w:p>
            <w:pPr>
              <w:spacing w:line="360" w:lineRule="auto"/>
              <w:rPr>
                <w:rFonts w:hint="eastAsia" w:ascii="Times New Roman" w:hAnsi="Times New Roman" w:cs="Times New Roman" w:eastAsiaTheme="minorEastAsia"/>
                <w:color w:val="auto"/>
                <w:sz w:val="24"/>
                <w:szCs w:val="24"/>
                <w:lang w:eastAsia="zh-CN"/>
              </w:rPr>
            </w:pPr>
            <w:r>
              <w:rPr>
                <w:rFonts w:ascii="Times New Roman" w:hAnsi="Times New Roman" w:cs="Times New Roman" w:eastAsiaTheme="minorEastAsia"/>
                <w:color w:val="auto"/>
                <w:sz w:val="24"/>
                <w:szCs w:val="24"/>
              </w:rPr>
              <w:t>（3）监测质量保证按《环境监测技术规范》和《环境空气监测质量保证手册》的要求，进行全过程质量控制。</w:t>
            </w:r>
          </w:p>
          <w:p>
            <w:pPr>
              <w:spacing w:line="360" w:lineRule="auto"/>
              <w:rPr>
                <w:rFonts w:hint="eastAsia" w:ascii="Times New Roman" w:hAnsi="Times New Roman" w:cs="Times New Roman" w:eastAsiaTheme="minorEastAsia"/>
                <w:color w:val="auto"/>
                <w:sz w:val="24"/>
                <w:szCs w:val="24"/>
                <w:lang w:eastAsia="zh-CN"/>
              </w:rPr>
            </w:pPr>
            <w:r>
              <w:rPr>
                <w:rFonts w:ascii="Times New Roman" w:hAnsi="Times New Roman" w:cs="Times New Roman" w:eastAsiaTheme="minorEastAsia"/>
                <w:color w:val="auto"/>
                <w:sz w:val="24"/>
                <w:szCs w:val="24"/>
              </w:rPr>
              <w:t>（4）验收监测采样和分析人员，必须获环境监测资质合格证；所有监测仪器、量具均经过计量部门检定合格并在有效期内使用。</w:t>
            </w:r>
          </w:p>
          <w:p>
            <w:pPr>
              <w:spacing w:line="360" w:lineRule="auto"/>
              <w:rPr>
                <w:rFonts w:hint="eastAsia" w:ascii="Times New Roman" w:hAnsi="Times New Roman" w:cs="Times New Roman" w:eastAsiaTheme="minorEastAsia"/>
                <w:color w:val="auto"/>
                <w:sz w:val="24"/>
                <w:szCs w:val="24"/>
                <w:lang w:eastAsia="zh-CN"/>
              </w:rPr>
            </w:pPr>
            <w:r>
              <w:rPr>
                <w:rFonts w:ascii="Times New Roman" w:hAnsi="Times New Roman" w:cs="Times New Roman" w:eastAsiaTheme="minorEastAsia"/>
                <w:color w:val="auto"/>
                <w:sz w:val="24"/>
                <w:szCs w:val="24"/>
              </w:rPr>
              <w:t>（5）监测前后对噪声仪进行校正，测定前后声级≤0.5dB（A）。</w:t>
            </w:r>
          </w:p>
          <w:p>
            <w:pPr>
              <w:spacing w:line="360" w:lineRule="auto"/>
              <w:rPr>
                <w:rFonts w:hint="eastAsia" w:ascii="Times New Roman" w:hAnsi="Times New Roman" w:cs="Times New Roman" w:eastAsiaTheme="minorEastAsia"/>
                <w:color w:val="auto"/>
                <w:sz w:val="24"/>
                <w:szCs w:val="24"/>
                <w:lang w:eastAsia="zh-CN"/>
              </w:rPr>
            </w:pPr>
            <w:r>
              <w:rPr>
                <w:rFonts w:ascii="Times New Roman" w:hAnsi="Times New Roman" w:cs="Times New Roman" w:eastAsiaTheme="minorEastAsia"/>
                <w:color w:val="auto"/>
                <w:sz w:val="24"/>
                <w:szCs w:val="24"/>
              </w:rPr>
              <w:t>（6）监测报告严格执行</w:t>
            </w:r>
            <w:r>
              <w:rPr>
                <w:rFonts w:hint="eastAsia" w:ascii="Times New Roman" w:hAnsi="Times New Roman" w:cs="Times New Roman" w:eastAsiaTheme="minorEastAsia"/>
                <w:color w:val="auto"/>
                <w:sz w:val="24"/>
                <w:szCs w:val="24"/>
              </w:rPr>
              <w:t>“</w:t>
            </w:r>
            <w:r>
              <w:rPr>
                <w:rFonts w:ascii="Times New Roman" w:hAnsi="Times New Roman" w:cs="Times New Roman" w:eastAsiaTheme="minorEastAsia"/>
                <w:color w:val="auto"/>
                <w:sz w:val="24"/>
                <w:szCs w:val="24"/>
              </w:rPr>
              <w:t>三审</w:t>
            </w:r>
            <w:r>
              <w:rPr>
                <w:rFonts w:hint="eastAsia" w:ascii="Times New Roman" w:hAnsi="Times New Roman" w:cs="Times New Roman" w:eastAsiaTheme="minorEastAsia"/>
                <w:color w:val="auto"/>
                <w:sz w:val="24"/>
                <w:szCs w:val="24"/>
              </w:rPr>
              <w:t>”</w:t>
            </w:r>
            <w:r>
              <w:rPr>
                <w:rFonts w:ascii="Times New Roman" w:hAnsi="Times New Roman" w:cs="Times New Roman" w:eastAsiaTheme="minorEastAsia"/>
                <w:color w:val="auto"/>
                <w:sz w:val="24"/>
                <w:szCs w:val="24"/>
              </w:rPr>
              <w:t>制度。</w:t>
            </w:r>
          </w:p>
          <w:p>
            <w:pPr>
              <w:spacing w:line="360" w:lineRule="auto"/>
              <w:rPr>
                <w:rFonts w:ascii="Times New Roman" w:hAnsi="Times New Roman" w:cs="Times New Roman" w:eastAsiaTheme="minorEastAsia"/>
                <w:color w:val="FF0000"/>
                <w:sz w:val="24"/>
                <w:szCs w:val="24"/>
              </w:rPr>
            </w:pPr>
          </w:p>
          <w:p>
            <w:pPr>
              <w:spacing w:line="360" w:lineRule="auto"/>
              <w:rPr>
                <w:rFonts w:ascii="Times New Roman" w:hAnsi="Times New Roman" w:cs="Times New Roman" w:eastAsiaTheme="minorEastAsia"/>
                <w:color w:val="FF0000"/>
                <w:sz w:val="24"/>
                <w:szCs w:val="24"/>
              </w:rPr>
            </w:pPr>
          </w:p>
          <w:p>
            <w:pPr>
              <w:spacing w:line="360" w:lineRule="auto"/>
              <w:rPr>
                <w:rFonts w:ascii="Times New Roman" w:hAnsi="Times New Roman" w:cs="Times New Roman" w:eastAsiaTheme="minorEastAsia"/>
                <w:color w:val="FF0000"/>
                <w:sz w:val="24"/>
                <w:szCs w:val="24"/>
              </w:rPr>
            </w:pPr>
          </w:p>
          <w:p>
            <w:pPr>
              <w:spacing w:line="360" w:lineRule="auto"/>
              <w:rPr>
                <w:rFonts w:ascii="Times New Roman" w:hAnsi="Times New Roman" w:cs="Times New Roman" w:eastAsiaTheme="minorEastAsia"/>
                <w:color w:val="FF0000"/>
                <w:sz w:val="24"/>
                <w:szCs w:val="24"/>
              </w:rPr>
            </w:pPr>
          </w:p>
          <w:p>
            <w:pPr>
              <w:spacing w:line="360" w:lineRule="auto"/>
              <w:rPr>
                <w:rFonts w:ascii="Times New Roman" w:hAnsi="Times New Roman" w:cs="Times New Roman" w:eastAsiaTheme="minorEastAsia"/>
                <w:color w:val="FF0000"/>
                <w:sz w:val="24"/>
                <w:szCs w:val="24"/>
              </w:rPr>
            </w:pPr>
          </w:p>
          <w:p>
            <w:pPr>
              <w:spacing w:line="360" w:lineRule="auto"/>
              <w:rPr>
                <w:rFonts w:ascii="Times New Roman" w:hAnsi="Times New Roman" w:cs="Times New Roman" w:eastAsiaTheme="minorEastAsia"/>
                <w:color w:val="FF0000"/>
                <w:sz w:val="24"/>
                <w:szCs w:val="24"/>
              </w:rPr>
            </w:pPr>
          </w:p>
          <w:p>
            <w:pPr>
              <w:spacing w:line="360" w:lineRule="auto"/>
              <w:rPr>
                <w:rFonts w:ascii="Times New Roman" w:hAnsi="Times New Roman" w:cs="Times New Roman" w:eastAsiaTheme="minorEastAsia"/>
                <w:color w:val="FF0000"/>
                <w:sz w:val="24"/>
                <w:szCs w:val="24"/>
              </w:rPr>
            </w:pPr>
          </w:p>
          <w:p>
            <w:pPr>
              <w:spacing w:line="360" w:lineRule="auto"/>
              <w:rPr>
                <w:rFonts w:ascii="Times New Roman" w:hAnsi="Times New Roman" w:cs="Times New Roman" w:eastAsiaTheme="minorEastAsia"/>
                <w:color w:val="FF0000"/>
                <w:sz w:val="24"/>
                <w:szCs w:val="24"/>
              </w:rPr>
            </w:pPr>
          </w:p>
          <w:p>
            <w:pPr>
              <w:spacing w:line="360" w:lineRule="auto"/>
              <w:rPr>
                <w:rFonts w:ascii="Times New Roman" w:hAnsi="Times New Roman" w:cs="Times New Roman" w:eastAsiaTheme="minorEastAsia"/>
                <w:color w:val="FF0000"/>
                <w:sz w:val="24"/>
                <w:szCs w:val="24"/>
              </w:rPr>
            </w:pPr>
          </w:p>
          <w:p>
            <w:pPr>
              <w:spacing w:line="360" w:lineRule="auto"/>
              <w:rPr>
                <w:rFonts w:ascii="Times New Roman" w:hAnsi="Times New Roman" w:cs="Times New Roman" w:eastAsiaTheme="minorEastAsia"/>
                <w:color w:val="FF0000"/>
                <w:sz w:val="24"/>
                <w:szCs w:val="24"/>
              </w:rPr>
            </w:pPr>
          </w:p>
          <w:p>
            <w:pPr>
              <w:spacing w:line="360" w:lineRule="auto"/>
              <w:rPr>
                <w:rFonts w:ascii="Times New Roman" w:hAnsi="Times New Roman" w:cs="Times New Roman" w:eastAsiaTheme="minorEastAsia"/>
                <w:color w:val="FF0000"/>
                <w:sz w:val="24"/>
                <w:szCs w:val="24"/>
              </w:rPr>
            </w:pPr>
          </w:p>
          <w:p>
            <w:pPr>
              <w:spacing w:line="360" w:lineRule="auto"/>
              <w:rPr>
                <w:rFonts w:ascii="Times New Roman" w:hAnsi="Times New Roman" w:cs="Times New Roman" w:eastAsiaTheme="minorEastAsia"/>
                <w:color w:val="FF0000"/>
                <w:sz w:val="24"/>
                <w:szCs w:val="24"/>
              </w:rPr>
            </w:pPr>
          </w:p>
          <w:p>
            <w:pPr>
              <w:spacing w:line="360" w:lineRule="auto"/>
              <w:rPr>
                <w:rFonts w:ascii="Times New Roman" w:hAnsi="Times New Roman" w:cs="Times New Roman" w:eastAsiaTheme="minorEastAsia"/>
                <w:color w:val="FF0000"/>
                <w:sz w:val="24"/>
                <w:szCs w:val="24"/>
              </w:rPr>
            </w:pPr>
          </w:p>
          <w:p>
            <w:pPr>
              <w:spacing w:line="360" w:lineRule="auto"/>
              <w:rPr>
                <w:rFonts w:ascii="Times New Roman" w:hAnsi="Times New Roman" w:cs="Times New Roman" w:eastAsiaTheme="minorEastAsia"/>
                <w:color w:val="FF0000"/>
                <w:sz w:val="24"/>
                <w:szCs w:val="24"/>
              </w:rPr>
            </w:pPr>
          </w:p>
          <w:p>
            <w:pPr>
              <w:spacing w:line="360" w:lineRule="auto"/>
              <w:rPr>
                <w:rFonts w:ascii="Times New Roman" w:hAnsi="Times New Roman" w:cs="Times New Roman" w:eastAsiaTheme="minorEastAsia"/>
                <w:color w:val="FF0000"/>
                <w:sz w:val="24"/>
                <w:szCs w:val="24"/>
              </w:rPr>
            </w:pPr>
          </w:p>
          <w:p>
            <w:pPr>
              <w:spacing w:line="360" w:lineRule="auto"/>
              <w:rPr>
                <w:rFonts w:ascii="Times New Roman" w:hAnsi="Times New Roman" w:cs="Times New Roman" w:eastAsiaTheme="minorEastAsia"/>
                <w:color w:val="FF0000"/>
                <w:sz w:val="24"/>
                <w:szCs w:val="24"/>
              </w:rPr>
            </w:pPr>
          </w:p>
          <w:p>
            <w:pPr>
              <w:spacing w:line="360" w:lineRule="auto"/>
              <w:rPr>
                <w:rFonts w:ascii="Times New Roman" w:hAnsi="Times New Roman" w:cs="Times New Roman" w:eastAsiaTheme="minorEastAsia"/>
                <w:color w:val="FF0000"/>
                <w:sz w:val="24"/>
                <w:szCs w:val="24"/>
              </w:rPr>
            </w:pPr>
          </w:p>
        </w:tc>
      </w:tr>
    </w:tbl>
    <w:p>
      <w:pPr>
        <w:pStyle w:val="3"/>
        <w:rPr>
          <w:rFonts w:hint="eastAsia" w:ascii="Times New Roman" w:hAnsi="Times New Roman" w:cs="Times New Roman" w:eastAsiaTheme="minorEastAsia"/>
          <w:color w:val="auto"/>
          <w:highlight w:val="none"/>
          <w:lang w:val="en-US" w:eastAsia="zh-CN"/>
        </w:rPr>
      </w:pPr>
      <w:bookmarkStart w:id="12" w:name="_Toc20644"/>
      <w:bookmarkStart w:id="13" w:name="_Toc8191_WPSOffice_Level1"/>
      <w:r>
        <w:rPr>
          <w:rFonts w:ascii="Times New Roman" w:hAnsi="Times New Roman" w:cs="Times New Roman" w:eastAsiaTheme="minorEastAsia"/>
          <w:color w:val="auto"/>
          <w:highlight w:val="none"/>
        </w:rPr>
        <w:t>表六</w:t>
      </w:r>
      <w:bookmarkEnd w:id="12"/>
      <w:bookmarkEnd w:id="13"/>
      <w:r>
        <w:rPr>
          <w:rFonts w:hint="eastAsia" w:ascii="Times New Roman" w:hAnsi="Times New Roman" w:cs="Times New Roman" w:eastAsiaTheme="minorEastAsia"/>
          <w:color w:val="auto"/>
          <w:highlight w:val="none"/>
          <w:lang w:val="en-US" w:eastAsia="zh-CN"/>
        </w:rPr>
        <w:t xml:space="preserve">  验收监测内容</w:t>
      </w:r>
    </w:p>
    <w:tbl>
      <w:tblPr>
        <w:tblStyle w:val="18"/>
        <w:tblW w:w="9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257" w:type="dxa"/>
          </w:tcPr>
          <w:p>
            <w:pPr>
              <w:spacing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验收监测内容：</w:t>
            </w:r>
          </w:p>
          <w:p>
            <w:pPr>
              <w:pStyle w:val="3"/>
              <w:keepNext/>
              <w:keepLines w:val="0"/>
              <w:pageBreakBefore w:val="0"/>
              <w:widowControl/>
              <w:kinsoku/>
              <w:wordWrap/>
              <w:overflowPunct/>
              <w:topLinePunct w:val="0"/>
              <w:autoSpaceDE/>
              <w:autoSpaceDN/>
              <w:bidi w:val="0"/>
              <w:adjustRightInd w:val="0"/>
              <w:snapToGrid w:val="0"/>
              <w:spacing w:line="240" w:lineRule="auto"/>
              <w:textAlignment w:val="auto"/>
              <w:rPr>
                <w:rFonts w:ascii="Times New Roman" w:hAnsi="Times New Roman" w:cs="Times New Roman" w:eastAsiaTheme="minorEastAsia"/>
                <w:color w:val="auto"/>
                <w:sz w:val="24"/>
                <w:szCs w:val="24"/>
              </w:rPr>
            </w:pPr>
            <w:bookmarkStart w:id="14" w:name="_Toc10452"/>
            <w:bookmarkStart w:id="15" w:name="_Toc14643"/>
            <w:bookmarkStart w:id="16" w:name="_Toc16891"/>
            <w:bookmarkStart w:id="17" w:name="_Toc23177"/>
            <w:bookmarkStart w:id="18" w:name="_Toc1456"/>
            <w:bookmarkStart w:id="19" w:name="_Toc17174"/>
            <w:r>
              <w:rPr>
                <w:rFonts w:ascii="Times New Roman" w:hAnsi="Times New Roman" w:cs="Times New Roman" w:eastAsiaTheme="minorEastAsia"/>
                <w:color w:val="auto"/>
                <w:sz w:val="24"/>
                <w:szCs w:val="24"/>
              </w:rPr>
              <w:t>6.1噪声监测</w:t>
            </w:r>
            <w:bookmarkEnd w:id="14"/>
            <w:bookmarkEnd w:id="15"/>
            <w:bookmarkEnd w:id="16"/>
            <w:bookmarkEnd w:id="17"/>
            <w:bookmarkEnd w:id="18"/>
            <w:bookmarkEnd w:id="19"/>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s="Times New Roman" w:eastAsiaTheme="minorEastAsia"/>
                <w:bCs/>
                <w:color w:val="auto"/>
                <w:sz w:val="24"/>
                <w:szCs w:val="24"/>
              </w:rPr>
            </w:pPr>
            <w:bookmarkStart w:id="20" w:name="_Toc240739462"/>
            <w:bookmarkStart w:id="21" w:name="_Toc240739967"/>
            <w:r>
              <w:rPr>
                <w:rFonts w:ascii="Times New Roman" w:hAnsi="Times New Roman" w:cs="Times New Roman" w:eastAsiaTheme="minorEastAsia"/>
                <w:b/>
                <w:color w:val="auto"/>
                <w:sz w:val="24"/>
                <w:szCs w:val="24"/>
              </w:rPr>
              <w:t>表6-1噪声监测点位表</w:t>
            </w:r>
          </w:p>
          <w:tbl>
            <w:tblPr>
              <w:tblStyle w:val="18"/>
              <w:tblW w:w="906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2965"/>
              <w:gridCol w:w="1276"/>
              <w:gridCol w:w="1799"/>
              <w:gridCol w:w="18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点位编号</w:t>
                  </w:r>
                </w:p>
              </w:tc>
              <w:tc>
                <w:tcPr>
                  <w:tcW w:w="29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监测点位</w:t>
                  </w:r>
                </w:p>
              </w:tc>
              <w:tc>
                <w:tcPr>
                  <w:tcW w:w="12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ascii="Times New Roman" w:hAnsi="Times New Roman" w:cs="Times New Roman" w:eastAsiaTheme="minorEastAsia"/>
                      <w:color w:val="auto"/>
                      <w:sz w:val="21"/>
                      <w:szCs w:val="21"/>
                    </w:rPr>
                    <w:t>检测项目</w:t>
                  </w:r>
                </w:p>
              </w:tc>
              <w:tc>
                <w:tcPr>
                  <w:tcW w:w="17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监测频次</w:t>
                  </w:r>
                </w:p>
              </w:tc>
              <w:tc>
                <w:tcPr>
                  <w:tcW w:w="18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监测日期</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（20</w:t>
                  </w:r>
                  <w:r>
                    <w:rPr>
                      <w:rFonts w:hint="eastAsia" w:ascii="Times New Roman" w:hAnsi="Times New Roman" w:cs="Times New Roman" w:eastAsiaTheme="minorEastAsia"/>
                      <w:bCs/>
                      <w:color w:val="auto"/>
                      <w:sz w:val="21"/>
                      <w:szCs w:val="21"/>
                      <w:lang w:val="en-US" w:eastAsia="zh-CN"/>
                    </w:rPr>
                    <w:t>21</w:t>
                  </w:r>
                  <w:r>
                    <w:rPr>
                      <w:rFonts w:ascii="Times New Roman" w:hAnsi="Times New Roman" w:cs="Times New Roman" w:eastAsiaTheme="minorEastAsia"/>
                      <w:bCs/>
                      <w:color w:val="auto"/>
                      <w:sz w:val="21"/>
                      <w:szCs w:val="21"/>
                    </w:rPr>
                    <w:t>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hint="eastAsia" w:ascii="Times New Roman" w:hAnsi="Times New Roman" w:cs="Times New Roman" w:eastAsiaTheme="minorEastAsia"/>
                      <w:bCs/>
                      <w:color w:val="auto"/>
                      <w:sz w:val="21"/>
                      <w:szCs w:val="21"/>
                    </w:rPr>
                    <w:t>1#</w:t>
                  </w:r>
                </w:p>
              </w:tc>
              <w:tc>
                <w:tcPr>
                  <w:tcW w:w="2965"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ascii="Times New Roman" w:hAnsi="Times New Roman" w:cs="Times New Roman" w:eastAsiaTheme="minorEastAsia"/>
                      <w:color w:val="auto"/>
                      <w:sz w:val="21"/>
                      <w:szCs w:val="21"/>
                    </w:rPr>
                  </w:pPr>
                  <w:r>
                    <w:rPr>
                      <w:rFonts w:hint="default" w:ascii="Times New Roman" w:hAnsi="Times New Roman" w:eastAsia="宋体" w:cs="Times New Roman"/>
                      <w:color w:val="auto"/>
                      <w:szCs w:val="21"/>
                    </w:rPr>
                    <w:t>项目所在地</w:t>
                  </w:r>
                  <w:r>
                    <w:rPr>
                      <w:rFonts w:hint="eastAsia" w:ascii="Times New Roman" w:hAnsi="Times New Roman" w:eastAsia="宋体" w:cs="Times New Roman"/>
                      <w:color w:val="auto"/>
                      <w:szCs w:val="21"/>
                      <w:lang w:val="en-US" w:eastAsia="zh-CN"/>
                    </w:rPr>
                    <w:t>东</w:t>
                  </w:r>
                  <w:r>
                    <w:rPr>
                      <w:rFonts w:hint="default" w:ascii="Times New Roman" w:hAnsi="Times New Roman" w:eastAsia="宋体" w:cs="Times New Roman"/>
                      <w:color w:val="auto"/>
                      <w:szCs w:val="21"/>
                    </w:rPr>
                    <w:t>侧厂界外</w:t>
                  </w:r>
                </w:p>
              </w:tc>
              <w:tc>
                <w:tcPr>
                  <w:tcW w:w="1276"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ascii="Times New Roman" w:hAnsi="Times New Roman" w:cs="Times New Roman" w:eastAsiaTheme="minorEastAsia"/>
                      <w:color w:val="auto"/>
                      <w:sz w:val="21"/>
                      <w:szCs w:val="21"/>
                    </w:rPr>
                    <w:t>工业企业厂界环境噪声</w:t>
                  </w:r>
                </w:p>
              </w:tc>
              <w:tc>
                <w:tcPr>
                  <w:tcW w:w="179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ascii="Times New Roman" w:hAnsi="Times New Roman" w:cs="Times New Roman" w:eastAsiaTheme="minorEastAsia"/>
                      <w:color w:val="auto"/>
                      <w:sz w:val="21"/>
                      <w:szCs w:val="21"/>
                    </w:rPr>
                    <w:t>昼</w:t>
                  </w:r>
                  <w:r>
                    <w:rPr>
                      <w:rFonts w:hint="eastAsia" w:ascii="Times New Roman" w:hAnsi="Times New Roman" w:cs="Times New Roman" w:eastAsiaTheme="minorEastAsia"/>
                      <w:color w:val="auto"/>
                      <w:sz w:val="21"/>
                      <w:szCs w:val="21"/>
                      <w:lang w:val="en-US" w:eastAsia="zh-CN"/>
                    </w:rPr>
                    <w:t>间、夜间各</w:t>
                  </w:r>
                  <w:r>
                    <w:rPr>
                      <w:rFonts w:hint="eastAsia" w:ascii="Times New Roman" w:hAnsi="Times New Roman" w:cs="Times New Roman" w:eastAsiaTheme="minorEastAsia"/>
                      <w:color w:val="auto"/>
                      <w:sz w:val="21"/>
                      <w:szCs w:val="21"/>
                    </w:rPr>
                    <w:t>1</w:t>
                  </w:r>
                  <w:r>
                    <w:rPr>
                      <w:rFonts w:ascii="Times New Roman" w:hAnsi="Times New Roman" w:cs="Times New Roman" w:eastAsiaTheme="minorEastAsia"/>
                      <w:color w:val="auto"/>
                      <w:sz w:val="21"/>
                      <w:szCs w:val="21"/>
                    </w:rPr>
                    <w:t>次/天，连续检测2天</w:t>
                  </w:r>
                </w:p>
              </w:tc>
              <w:tc>
                <w:tcPr>
                  <w:tcW w:w="185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hint="eastAsia" w:ascii="Times New Roman" w:hAnsi="Times New Roman" w:cs="Times New Roman" w:eastAsiaTheme="minorEastAsia"/>
                      <w:bCs/>
                      <w:color w:val="auto"/>
                      <w:sz w:val="21"/>
                      <w:szCs w:val="21"/>
                      <w:lang w:val="en-US" w:eastAsia="zh-CN"/>
                    </w:rPr>
                    <w:t>8月7日~8日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hint="eastAsia" w:ascii="Times New Roman" w:hAnsi="Times New Roman" w:cs="Times New Roman" w:eastAsiaTheme="minorEastAsia"/>
                      <w:bCs/>
                      <w:color w:val="auto"/>
                      <w:sz w:val="21"/>
                      <w:szCs w:val="21"/>
                    </w:rPr>
                    <w:t>2#</w:t>
                  </w:r>
                </w:p>
              </w:tc>
              <w:tc>
                <w:tcPr>
                  <w:tcW w:w="2965"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ascii="Times New Roman" w:hAnsi="Times New Roman" w:cs="Times New Roman" w:eastAsiaTheme="minorEastAsia"/>
                      <w:color w:val="auto"/>
                      <w:sz w:val="21"/>
                      <w:szCs w:val="21"/>
                    </w:rPr>
                  </w:pPr>
                  <w:r>
                    <w:rPr>
                      <w:rFonts w:hint="default" w:ascii="Times New Roman" w:hAnsi="Times New Roman" w:eastAsia="宋体" w:cs="Times New Roman"/>
                      <w:color w:val="auto"/>
                      <w:szCs w:val="21"/>
                    </w:rPr>
                    <w:t>项目所在地南侧厂界外</w:t>
                  </w:r>
                </w:p>
              </w:tc>
              <w:tc>
                <w:tcPr>
                  <w:tcW w:w="127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p>
              </w:tc>
              <w:tc>
                <w:tcPr>
                  <w:tcW w:w="18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hint="eastAsia" w:ascii="Times New Roman" w:hAnsi="Times New Roman" w:cs="Times New Roman" w:eastAsiaTheme="minorEastAsia"/>
                      <w:bCs/>
                      <w:color w:val="auto"/>
                      <w:sz w:val="21"/>
                      <w:szCs w:val="21"/>
                    </w:rPr>
                    <w:t>3#</w:t>
                  </w:r>
                </w:p>
              </w:tc>
              <w:tc>
                <w:tcPr>
                  <w:tcW w:w="2965"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ascii="Times New Roman" w:hAnsi="Times New Roman" w:cs="Times New Roman" w:eastAsiaTheme="minorEastAsia"/>
                      <w:color w:val="auto"/>
                      <w:sz w:val="21"/>
                      <w:szCs w:val="21"/>
                    </w:rPr>
                  </w:pPr>
                  <w:r>
                    <w:rPr>
                      <w:rFonts w:hint="default" w:ascii="Times New Roman" w:hAnsi="Times New Roman" w:eastAsia="宋体" w:cs="Times New Roman"/>
                      <w:color w:val="auto"/>
                      <w:szCs w:val="21"/>
                    </w:rPr>
                    <w:t>项目所在地</w:t>
                  </w:r>
                  <w:r>
                    <w:rPr>
                      <w:rFonts w:hint="eastAsia" w:ascii="Times New Roman" w:hAnsi="Times New Roman" w:eastAsia="宋体" w:cs="Times New Roman"/>
                      <w:color w:val="auto"/>
                      <w:szCs w:val="21"/>
                      <w:lang w:val="en-US" w:eastAsia="zh-CN"/>
                    </w:rPr>
                    <w:t>西</w:t>
                  </w:r>
                  <w:r>
                    <w:rPr>
                      <w:rFonts w:hint="default" w:ascii="Times New Roman" w:hAnsi="Times New Roman" w:eastAsia="宋体" w:cs="Times New Roman"/>
                      <w:color w:val="auto"/>
                      <w:szCs w:val="21"/>
                    </w:rPr>
                    <w:t>侧厂界外</w:t>
                  </w:r>
                </w:p>
              </w:tc>
              <w:tc>
                <w:tcPr>
                  <w:tcW w:w="127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p>
              </w:tc>
              <w:tc>
                <w:tcPr>
                  <w:tcW w:w="18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1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hint="eastAsia" w:ascii="Times New Roman" w:hAnsi="Times New Roman" w:cs="Times New Roman" w:eastAsiaTheme="minorEastAsia"/>
                      <w:bCs/>
                      <w:color w:val="auto"/>
                      <w:sz w:val="21"/>
                      <w:szCs w:val="21"/>
                    </w:rPr>
                    <w:t>4#</w:t>
                  </w:r>
                </w:p>
              </w:tc>
              <w:tc>
                <w:tcPr>
                  <w:tcW w:w="2965"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hint="eastAsia" w:ascii="Times New Roman" w:hAnsi="Times New Roman" w:cs="Times New Roman" w:eastAsiaTheme="minorEastAsia"/>
                      <w:color w:val="auto"/>
                      <w:sz w:val="21"/>
                      <w:szCs w:val="21"/>
                    </w:rPr>
                  </w:pPr>
                  <w:r>
                    <w:rPr>
                      <w:rFonts w:hint="default" w:ascii="Times New Roman" w:hAnsi="Times New Roman" w:eastAsia="宋体" w:cs="Times New Roman"/>
                      <w:color w:val="auto"/>
                      <w:szCs w:val="21"/>
                    </w:rPr>
                    <w:t>项目所在地</w:t>
                  </w:r>
                  <w:r>
                    <w:rPr>
                      <w:rFonts w:hint="eastAsia" w:ascii="Times New Roman" w:hAnsi="Times New Roman" w:eastAsia="宋体" w:cs="Times New Roman"/>
                      <w:color w:val="auto"/>
                      <w:szCs w:val="21"/>
                      <w:lang w:val="en-US" w:eastAsia="zh-CN"/>
                    </w:rPr>
                    <w:t>北</w:t>
                  </w:r>
                  <w:r>
                    <w:rPr>
                      <w:rFonts w:hint="default" w:ascii="Times New Roman" w:hAnsi="Times New Roman" w:eastAsia="宋体" w:cs="Times New Roman"/>
                      <w:color w:val="auto"/>
                      <w:szCs w:val="21"/>
                    </w:rPr>
                    <w:t>侧厂界外</w:t>
                  </w:r>
                </w:p>
              </w:tc>
              <w:tc>
                <w:tcPr>
                  <w:tcW w:w="127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p>
              </w:tc>
              <w:tc>
                <w:tcPr>
                  <w:tcW w:w="17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p>
              </w:tc>
              <w:tc>
                <w:tcPr>
                  <w:tcW w:w="185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p>
              </w:tc>
            </w:tr>
          </w:tbl>
          <w:p>
            <w:pPr>
              <w:keepNext w:val="0"/>
              <w:keepLines w:val="0"/>
              <w:pageBreakBefore w:val="0"/>
              <w:widowControl/>
              <w:kinsoku/>
              <w:wordWrap/>
              <w:overflowPunct/>
              <w:topLinePunct w:val="0"/>
              <w:autoSpaceDE/>
              <w:autoSpaceDN/>
              <w:bidi w:val="0"/>
              <w:adjustRightInd w:val="0"/>
              <w:snapToGrid w:val="0"/>
              <w:spacing w:before="181" w:beforeLines="50" w:line="240" w:lineRule="auto"/>
              <w:jc w:val="center"/>
              <w:textAlignment w:val="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表6-2噪声监测方法及方法来源、使用仪器</w:t>
            </w:r>
          </w:p>
          <w:tbl>
            <w:tblPr>
              <w:tblStyle w:val="18"/>
              <w:tblW w:w="9040"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096"/>
              <w:gridCol w:w="2034"/>
              <w:gridCol w:w="1466"/>
              <w:gridCol w:w="2438"/>
              <w:gridCol w:w="200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77" w:hRule="atLeast"/>
              </w:trPr>
              <w:tc>
                <w:tcPr>
                  <w:tcW w:w="1096" w:type="dxa"/>
                  <w:tcBorders>
                    <w:tl2br w:val="nil"/>
                    <w:tr2bl w:val="nil"/>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ascii="Times New Roman" w:hAnsi="Times New Roman" w:eastAsiaTheme="minorEastAsia"/>
                      <w:b/>
                      <w:color w:val="auto"/>
                      <w:sz w:val="21"/>
                      <w:szCs w:val="21"/>
                    </w:rPr>
                  </w:pPr>
                  <w:r>
                    <w:rPr>
                      <w:rFonts w:ascii="Times New Roman" w:hAnsi="Times New Roman" w:eastAsiaTheme="minorEastAsia"/>
                      <w:b/>
                      <w:color w:val="auto"/>
                      <w:sz w:val="21"/>
                      <w:szCs w:val="21"/>
                    </w:rPr>
                    <w:t>项目</w:t>
                  </w:r>
                </w:p>
              </w:tc>
              <w:tc>
                <w:tcPr>
                  <w:tcW w:w="2034" w:type="dxa"/>
                  <w:tcBorders>
                    <w:tl2br w:val="nil"/>
                    <w:tr2bl w:val="nil"/>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ascii="Times New Roman" w:hAnsi="Times New Roman" w:eastAsiaTheme="minorEastAsia"/>
                      <w:b/>
                      <w:color w:val="auto"/>
                      <w:sz w:val="21"/>
                      <w:szCs w:val="21"/>
                    </w:rPr>
                  </w:pPr>
                  <w:r>
                    <w:rPr>
                      <w:rFonts w:ascii="Times New Roman" w:hAnsi="Times New Roman" w:eastAsiaTheme="minorEastAsia"/>
                      <w:b/>
                      <w:color w:val="auto"/>
                      <w:sz w:val="21"/>
                      <w:szCs w:val="21"/>
                    </w:rPr>
                    <w:t>监测方法</w:t>
                  </w:r>
                </w:p>
              </w:tc>
              <w:tc>
                <w:tcPr>
                  <w:tcW w:w="1466" w:type="dxa"/>
                  <w:tcBorders>
                    <w:tl2br w:val="nil"/>
                    <w:tr2bl w:val="nil"/>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ascii="Times New Roman" w:hAnsi="Times New Roman" w:eastAsiaTheme="minorEastAsia"/>
                      <w:b/>
                      <w:color w:val="auto"/>
                      <w:sz w:val="21"/>
                      <w:szCs w:val="21"/>
                    </w:rPr>
                  </w:pPr>
                  <w:r>
                    <w:rPr>
                      <w:rFonts w:ascii="Times New Roman" w:hAnsi="Times New Roman" w:eastAsiaTheme="minorEastAsia"/>
                      <w:b/>
                      <w:color w:val="auto"/>
                      <w:sz w:val="21"/>
                      <w:szCs w:val="21"/>
                    </w:rPr>
                    <w:t>方法来源</w:t>
                  </w:r>
                </w:p>
              </w:tc>
              <w:tc>
                <w:tcPr>
                  <w:tcW w:w="4444" w:type="dxa"/>
                  <w:gridSpan w:val="2"/>
                  <w:tcBorders>
                    <w:tl2br w:val="nil"/>
                    <w:tr2bl w:val="nil"/>
                  </w:tcBorders>
                  <w:vAlign w:val="center"/>
                </w:tcPr>
                <w:p>
                  <w:pPr>
                    <w:pStyle w:val="16"/>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jc w:val="center"/>
                    <w:textAlignment w:val="auto"/>
                    <w:rPr>
                      <w:rFonts w:ascii="Times New Roman" w:hAnsi="Times New Roman" w:eastAsiaTheme="minorEastAsia"/>
                      <w:b/>
                      <w:color w:val="auto"/>
                      <w:sz w:val="21"/>
                      <w:szCs w:val="21"/>
                    </w:rPr>
                  </w:pPr>
                  <w:r>
                    <w:rPr>
                      <w:rFonts w:ascii="Times New Roman" w:hAnsi="Times New Roman" w:eastAsiaTheme="minorEastAsia"/>
                      <w:b/>
                      <w:color w:val="auto"/>
                      <w:sz w:val="21"/>
                      <w:szCs w:val="21"/>
                    </w:rPr>
                    <w:t>使用仪器及编号</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109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噪声</w:t>
                  </w:r>
                </w:p>
              </w:tc>
              <w:tc>
                <w:tcPr>
                  <w:tcW w:w="203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工业企业厂界环境噪声排放标准</w:t>
                  </w:r>
                </w:p>
              </w:tc>
              <w:tc>
                <w:tcPr>
                  <w:tcW w:w="146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GB1</w:t>
                  </w:r>
                  <w:r>
                    <w:rPr>
                      <w:rFonts w:hint="eastAsia" w:ascii="Times New Roman" w:hAnsi="Times New Roman" w:cs="Times New Roman" w:eastAsiaTheme="minorEastAsia"/>
                      <w:color w:val="auto"/>
                      <w:sz w:val="21"/>
                      <w:szCs w:val="21"/>
                      <w:lang w:val="en-US" w:eastAsia="zh-CN"/>
                    </w:rPr>
                    <w:t>2</w:t>
                  </w:r>
                  <w:r>
                    <w:rPr>
                      <w:rFonts w:hint="eastAsia" w:ascii="Times New Roman" w:hAnsi="Times New Roman" w:cs="Times New Roman" w:eastAsiaTheme="minorEastAsia"/>
                      <w:color w:val="auto"/>
                      <w:sz w:val="21"/>
                      <w:szCs w:val="21"/>
                      <w:lang w:eastAsia="zh-CN"/>
                    </w:rPr>
                    <w:t>1</w:t>
                  </w:r>
                  <w:r>
                    <w:rPr>
                      <w:rFonts w:ascii="Times New Roman" w:hAnsi="Times New Roman" w:cs="Times New Roman" w:eastAsiaTheme="minorEastAsia"/>
                      <w:color w:val="auto"/>
                      <w:sz w:val="21"/>
                      <w:szCs w:val="21"/>
                    </w:rPr>
                    <w:t>48-2008</w:t>
                  </w:r>
                </w:p>
              </w:tc>
              <w:tc>
                <w:tcPr>
                  <w:tcW w:w="24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AWA5688多功能声级计</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RX-YQ-0</w:t>
                  </w:r>
                  <w:r>
                    <w:rPr>
                      <w:rFonts w:hint="eastAsia" w:ascii="Times New Roman" w:hAnsi="Times New Roman" w:cs="Times New Roman" w:eastAsiaTheme="minorEastAsia"/>
                      <w:color w:val="auto"/>
                      <w:sz w:val="21"/>
                      <w:szCs w:val="21"/>
                      <w:lang w:val="en-US" w:eastAsia="zh-CN"/>
                    </w:rPr>
                    <w:t>13</w:t>
                  </w:r>
                </w:p>
              </w:tc>
              <w:tc>
                <w:tcPr>
                  <w:tcW w:w="200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AWA6221B声校准器RX-YQ-0</w:t>
                  </w:r>
                  <w:r>
                    <w:rPr>
                      <w:rFonts w:hint="eastAsia" w:ascii="Times New Roman" w:hAnsi="Times New Roman" w:cs="Times New Roman" w:eastAsiaTheme="minorEastAsia"/>
                      <w:color w:val="auto"/>
                      <w:sz w:val="21"/>
                      <w:szCs w:val="21"/>
                      <w:lang w:val="en-US" w:eastAsia="zh-CN"/>
                    </w:rPr>
                    <w:t>8</w:t>
                  </w:r>
                  <w:r>
                    <w:rPr>
                      <w:rFonts w:hint="default" w:ascii="Times New Roman" w:hAnsi="Times New Roman" w:cs="Times New Roman" w:eastAsiaTheme="minorEastAsia"/>
                      <w:color w:val="auto"/>
                      <w:sz w:val="21"/>
                      <w:szCs w:val="21"/>
                      <w:lang w:val="en-US" w:eastAsia="zh-CN"/>
                    </w:rPr>
                    <w:t>0</w:t>
                  </w:r>
                </w:p>
              </w:tc>
            </w:tr>
            <w:bookmarkEnd w:id="20"/>
            <w:bookmarkEnd w:id="21"/>
          </w:tbl>
          <w:p>
            <w:pPr>
              <w:pStyle w:val="3"/>
              <w:keepNext/>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cs="Times New Roman" w:eastAsiaTheme="minorEastAsia"/>
                <w:color w:val="auto"/>
                <w:sz w:val="24"/>
                <w:szCs w:val="24"/>
              </w:rPr>
            </w:pPr>
            <w:bookmarkStart w:id="22" w:name="_Toc11285"/>
            <w:bookmarkStart w:id="23" w:name="_Toc8562"/>
            <w:bookmarkStart w:id="24" w:name="_Toc22393"/>
            <w:bookmarkStart w:id="25" w:name="_Toc31536"/>
            <w:bookmarkStart w:id="26" w:name="_Toc12284"/>
            <w:bookmarkStart w:id="27" w:name="_Toc11051"/>
            <w:bookmarkStart w:id="28" w:name="_Toc13951"/>
            <w:r>
              <w:rPr>
                <w:rFonts w:ascii="Times New Roman" w:hAnsi="Times New Roman" w:cs="Times New Roman" w:eastAsiaTheme="minorEastAsia"/>
                <w:color w:val="auto"/>
                <w:sz w:val="24"/>
                <w:szCs w:val="24"/>
              </w:rPr>
              <w:t>6.2废气监测</w:t>
            </w:r>
            <w:bookmarkEnd w:id="22"/>
            <w:bookmarkEnd w:id="23"/>
            <w:bookmarkEnd w:id="24"/>
            <w:bookmarkEnd w:id="25"/>
            <w:bookmarkEnd w:id="26"/>
            <w:bookmarkEnd w:id="27"/>
            <w:bookmarkEnd w:id="28"/>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s="Times New Roman" w:eastAsiaTheme="minorEastAsia"/>
                <w:bCs/>
                <w:color w:val="auto"/>
                <w:sz w:val="24"/>
                <w:szCs w:val="24"/>
              </w:rPr>
            </w:pPr>
            <w:r>
              <w:rPr>
                <w:rFonts w:ascii="Times New Roman" w:hAnsi="Times New Roman" w:cs="Times New Roman" w:eastAsiaTheme="minorEastAsia"/>
                <w:b/>
                <w:color w:val="auto"/>
                <w:sz w:val="24"/>
                <w:szCs w:val="24"/>
              </w:rPr>
              <w:t>表6-3废气监测点位表</w:t>
            </w:r>
          </w:p>
          <w:tbl>
            <w:tblPr>
              <w:tblStyle w:val="18"/>
              <w:tblW w:w="904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1170"/>
              <w:gridCol w:w="1774"/>
              <w:gridCol w:w="1590"/>
              <w:gridCol w:w="1770"/>
              <w:gridCol w:w="17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类别</w:t>
                  </w:r>
                </w:p>
              </w:tc>
              <w:tc>
                <w:tcPr>
                  <w:tcW w:w="11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点位编号</w:t>
                  </w:r>
                </w:p>
              </w:tc>
              <w:tc>
                <w:tcPr>
                  <w:tcW w:w="17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监测点位</w:t>
                  </w:r>
                </w:p>
              </w:tc>
              <w:tc>
                <w:tcPr>
                  <w:tcW w:w="15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ascii="Times New Roman" w:hAnsi="Times New Roman" w:cs="Times New Roman" w:eastAsiaTheme="minorEastAsia"/>
                      <w:color w:val="auto"/>
                      <w:sz w:val="21"/>
                      <w:szCs w:val="21"/>
                    </w:rPr>
                    <w:t>检测项目</w:t>
                  </w:r>
                </w:p>
              </w:tc>
              <w:tc>
                <w:tcPr>
                  <w:tcW w:w="17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监测频次</w:t>
                  </w:r>
                </w:p>
              </w:tc>
              <w:tc>
                <w:tcPr>
                  <w:tcW w:w="172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监测日期</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w:t>
                  </w:r>
                  <w:r>
                    <w:rPr>
                      <w:rFonts w:hint="eastAsia" w:ascii="Times New Roman" w:hAnsi="Times New Roman" w:cs="Times New Roman" w:eastAsiaTheme="minorEastAsia"/>
                      <w:bCs/>
                      <w:color w:val="auto"/>
                      <w:sz w:val="21"/>
                      <w:szCs w:val="21"/>
                      <w:lang w:eastAsia="zh-CN"/>
                    </w:rPr>
                    <w:t>2021年</w:t>
                  </w:r>
                  <w:r>
                    <w:rPr>
                      <w:rFonts w:ascii="Times New Roman" w:hAnsi="Times New Roman" w:cs="Times New Roman" w:eastAsiaTheme="minorEastAsia"/>
                      <w:bCs/>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ascii="Times New Roman" w:hAnsi="Times New Roman" w:cs="Times New Roman" w:eastAsiaTheme="minorEastAsia"/>
                      <w:bCs/>
                      <w:color w:val="auto"/>
                      <w:sz w:val="21"/>
                      <w:szCs w:val="21"/>
                    </w:rPr>
                    <w:t>无组织废气</w:t>
                  </w:r>
                </w:p>
              </w:tc>
              <w:tc>
                <w:tcPr>
                  <w:tcW w:w="11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hint="eastAsia" w:ascii="Times New Roman" w:hAnsi="Times New Roman" w:cs="Times New Roman" w:eastAsiaTheme="minorEastAsia"/>
                      <w:bCs/>
                      <w:color w:val="auto"/>
                      <w:sz w:val="21"/>
                      <w:szCs w:val="21"/>
                      <w:lang w:val="en-US" w:eastAsia="zh-CN"/>
                    </w:rPr>
                    <w:t>1</w:t>
                  </w:r>
                  <w:r>
                    <w:rPr>
                      <w:rFonts w:hint="eastAsia" w:ascii="Times New Roman" w:hAnsi="Times New Roman" w:cs="Times New Roman" w:eastAsiaTheme="minorEastAsia"/>
                      <w:bCs/>
                      <w:color w:val="auto"/>
                      <w:sz w:val="21"/>
                      <w:szCs w:val="21"/>
                    </w:rPr>
                    <w:t>#</w:t>
                  </w:r>
                </w:p>
              </w:tc>
              <w:tc>
                <w:tcPr>
                  <w:tcW w:w="17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厂界上风向</w:t>
                  </w:r>
                </w:p>
              </w:tc>
              <w:tc>
                <w:tcPr>
                  <w:tcW w:w="159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颗粒物</w:t>
                  </w:r>
                </w:p>
              </w:tc>
              <w:tc>
                <w:tcPr>
                  <w:tcW w:w="177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连续</w:t>
                  </w:r>
                  <w:r>
                    <w:rPr>
                      <w:rFonts w:hint="eastAsia" w:ascii="Times New Roman" w:hAnsi="Times New Roman" w:cs="Times New Roman" w:eastAsiaTheme="minorEastAsia"/>
                      <w:color w:val="auto"/>
                      <w:sz w:val="21"/>
                      <w:szCs w:val="21"/>
                      <w:lang w:eastAsia="zh-CN"/>
                    </w:rPr>
                    <w:t>检</w:t>
                  </w:r>
                  <w:r>
                    <w:rPr>
                      <w:rFonts w:hint="default" w:ascii="Times New Roman" w:hAnsi="Times New Roman" w:cs="Times New Roman" w:eastAsiaTheme="minorEastAsia"/>
                      <w:color w:val="auto"/>
                      <w:sz w:val="21"/>
                      <w:szCs w:val="21"/>
                      <w:lang w:eastAsia="zh-CN"/>
                    </w:rPr>
                    <w:t>测</w:t>
                  </w:r>
                  <w:r>
                    <w:rPr>
                      <w:rFonts w:hint="default" w:ascii="Times New Roman" w:hAnsi="Times New Roman" w:cs="Times New Roman" w:eastAsiaTheme="minorEastAsia"/>
                      <w:color w:val="auto"/>
                      <w:sz w:val="21"/>
                      <w:szCs w:val="21"/>
                      <w:lang w:val="en-US" w:eastAsia="zh-CN"/>
                    </w:rPr>
                    <w:t>2</w:t>
                  </w:r>
                  <w:r>
                    <w:rPr>
                      <w:rFonts w:hint="default" w:ascii="Times New Roman" w:hAnsi="Times New Roman" w:cs="Times New Roman" w:eastAsiaTheme="minorEastAsia"/>
                      <w:color w:val="auto"/>
                      <w:sz w:val="21"/>
                      <w:szCs w:val="21"/>
                    </w:rPr>
                    <w:t>天，</w:t>
                  </w:r>
                </w:p>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每</w:t>
                  </w:r>
                  <w:r>
                    <w:rPr>
                      <w:rFonts w:hint="default" w:ascii="Times New Roman" w:hAnsi="Times New Roman" w:cs="Times New Roman" w:eastAsiaTheme="minorEastAsia"/>
                      <w:color w:val="auto"/>
                      <w:sz w:val="21"/>
                      <w:szCs w:val="21"/>
                      <w:lang w:eastAsia="zh-CN"/>
                    </w:rPr>
                    <w:t>天</w:t>
                  </w:r>
                  <w:r>
                    <w:rPr>
                      <w:rFonts w:hint="eastAsia" w:ascii="Times New Roman" w:hAnsi="Times New Roman" w:cs="Times New Roman" w:eastAsiaTheme="minorEastAsia"/>
                      <w:color w:val="auto"/>
                      <w:sz w:val="21"/>
                      <w:szCs w:val="21"/>
                      <w:lang w:val="en-US" w:eastAsia="zh-CN"/>
                    </w:rPr>
                    <w:t>3</w:t>
                  </w:r>
                  <w:r>
                    <w:rPr>
                      <w:rFonts w:hint="default" w:ascii="Times New Roman" w:hAnsi="Times New Roman" w:cs="Times New Roman" w:eastAsiaTheme="minorEastAsia"/>
                      <w:color w:val="auto"/>
                      <w:sz w:val="21"/>
                      <w:szCs w:val="21"/>
                    </w:rPr>
                    <w:t>次</w:t>
                  </w:r>
                </w:p>
              </w:tc>
              <w:tc>
                <w:tcPr>
                  <w:tcW w:w="1721"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default" w:ascii="Times New Roman" w:hAnsi="Times New Roman" w:cs="Times New Roman" w:eastAsiaTheme="minorEastAsia"/>
                      <w:color w:val="auto"/>
                      <w:sz w:val="21"/>
                      <w:szCs w:val="21"/>
                    </w:rPr>
                  </w:pPr>
                  <w:r>
                    <w:rPr>
                      <w:rFonts w:hint="eastAsia" w:ascii="Times New Roman" w:hAnsi="Times New Roman" w:cs="Times New Roman" w:eastAsiaTheme="minorEastAsia"/>
                      <w:bCs/>
                      <w:color w:val="auto"/>
                      <w:sz w:val="21"/>
                      <w:szCs w:val="21"/>
                      <w:lang w:val="en-US" w:eastAsia="zh-CN"/>
                    </w:rPr>
                    <w:t>8月7日~8日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highlight w:val="yellow"/>
                    </w:rPr>
                  </w:pPr>
                </w:p>
              </w:tc>
              <w:tc>
                <w:tcPr>
                  <w:tcW w:w="11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hint="eastAsia" w:ascii="Times New Roman" w:hAnsi="Times New Roman" w:cs="Times New Roman" w:eastAsiaTheme="minorEastAsia"/>
                      <w:bCs/>
                      <w:color w:val="auto"/>
                      <w:sz w:val="21"/>
                      <w:szCs w:val="21"/>
                      <w:lang w:val="en-US" w:eastAsia="zh-CN"/>
                    </w:rPr>
                    <w:t>2</w:t>
                  </w:r>
                  <w:r>
                    <w:rPr>
                      <w:rFonts w:hint="eastAsia" w:ascii="Times New Roman" w:hAnsi="Times New Roman" w:cs="Times New Roman" w:eastAsiaTheme="minorEastAsia"/>
                      <w:bCs/>
                      <w:color w:val="auto"/>
                      <w:sz w:val="21"/>
                      <w:szCs w:val="21"/>
                    </w:rPr>
                    <w:t>#</w:t>
                  </w:r>
                </w:p>
              </w:tc>
              <w:tc>
                <w:tcPr>
                  <w:tcW w:w="17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厂界下风向</w:t>
                  </w:r>
                </w:p>
              </w:tc>
              <w:tc>
                <w:tcPr>
                  <w:tcW w:w="15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highlight w:val="yellow"/>
                    </w:rPr>
                  </w:pPr>
                </w:p>
              </w:tc>
              <w:tc>
                <w:tcPr>
                  <w:tcW w:w="177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default" w:ascii="Times New Roman" w:hAnsi="Times New Roman" w:cs="Times New Roman" w:eastAsiaTheme="minorEastAsia"/>
                      <w:color w:val="auto"/>
                      <w:sz w:val="21"/>
                      <w:szCs w:val="21"/>
                    </w:rPr>
                  </w:pPr>
                </w:p>
              </w:tc>
              <w:tc>
                <w:tcPr>
                  <w:tcW w:w="172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default" w:ascii="Times New Roman" w:hAnsi="Times New Roman" w:cs="Times New Roman" w:eastAsiaTheme="minorEastAsia"/>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01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highlight w:val="yellow"/>
                    </w:rPr>
                  </w:pPr>
                </w:p>
              </w:tc>
              <w:tc>
                <w:tcPr>
                  <w:tcW w:w="11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hint="eastAsia" w:ascii="Times New Roman" w:hAnsi="Times New Roman" w:cs="Times New Roman" w:eastAsiaTheme="minorEastAsia"/>
                      <w:bCs/>
                      <w:color w:val="auto"/>
                      <w:sz w:val="21"/>
                      <w:szCs w:val="21"/>
                      <w:lang w:val="en-US" w:eastAsia="zh-CN"/>
                    </w:rPr>
                    <w:t>3</w:t>
                  </w:r>
                  <w:r>
                    <w:rPr>
                      <w:rFonts w:hint="eastAsia" w:ascii="Times New Roman" w:hAnsi="Times New Roman" w:cs="Times New Roman" w:eastAsiaTheme="minorEastAsia"/>
                      <w:bCs/>
                      <w:color w:val="auto"/>
                      <w:sz w:val="21"/>
                      <w:szCs w:val="21"/>
                    </w:rPr>
                    <w:t>#</w:t>
                  </w:r>
                </w:p>
              </w:tc>
              <w:tc>
                <w:tcPr>
                  <w:tcW w:w="17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厂界下风向</w:t>
                  </w:r>
                </w:p>
              </w:tc>
              <w:tc>
                <w:tcPr>
                  <w:tcW w:w="15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highlight w:val="yellow"/>
                    </w:rPr>
                  </w:pPr>
                </w:p>
              </w:tc>
              <w:tc>
                <w:tcPr>
                  <w:tcW w:w="177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default" w:ascii="Times New Roman" w:hAnsi="Times New Roman" w:cs="Times New Roman" w:eastAsiaTheme="minorEastAsia"/>
                      <w:color w:val="auto"/>
                      <w:sz w:val="21"/>
                      <w:szCs w:val="21"/>
                    </w:rPr>
                  </w:pPr>
                </w:p>
              </w:tc>
              <w:tc>
                <w:tcPr>
                  <w:tcW w:w="172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default" w:ascii="Times New Roman" w:hAnsi="Times New Roman" w:cs="Times New Roman" w:eastAsiaTheme="minorEastAsia"/>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101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highlight w:val="yellow"/>
                    </w:rPr>
                  </w:pPr>
                </w:p>
              </w:tc>
              <w:tc>
                <w:tcPr>
                  <w:tcW w:w="11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rPr>
                  </w:pPr>
                  <w:r>
                    <w:rPr>
                      <w:rFonts w:hint="eastAsia" w:ascii="Times New Roman" w:hAnsi="Times New Roman" w:cs="Times New Roman" w:eastAsiaTheme="minorEastAsia"/>
                      <w:bCs/>
                      <w:color w:val="auto"/>
                      <w:sz w:val="21"/>
                      <w:szCs w:val="21"/>
                      <w:lang w:val="en-US" w:eastAsia="zh-CN"/>
                    </w:rPr>
                    <w:t>4</w:t>
                  </w:r>
                  <w:r>
                    <w:rPr>
                      <w:rFonts w:hint="eastAsia" w:ascii="Times New Roman" w:hAnsi="Times New Roman" w:cs="Times New Roman" w:eastAsiaTheme="minorEastAsia"/>
                      <w:bCs/>
                      <w:color w:val="auto"/>
                      <w:sz w:val="21"/>
                      <w:szCs w:val="21"/>
                    </w:rPr>
                    <w:t>#</w:t>
                  </w:r>
                </w:p>
              </w:tc>
              <w:tc>
                <w:tcPr>
                  <w:tcW w:w="177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厂界下风向</w:t>
                  </w:r>
                </w:p>
              </w:tc>
              <w:tc>
                <w:tcPr>
                  <w:tcW w:w="1590" w:type="dxa"/>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highlight w:val="yellow"/>
                    </w:rPr>
                  </w:pPr>
                </w:p>
              </w:tc>
              <w:tc>
                <w:tcPr>
                  <w:tcW w:w="177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highlight w:val="yellow"/>
                    </w:rPr>
                  </w:pPr>
                </w:p>
              </w:tc>
              <w:tc>
                <w:tcPr>
                  <w:tcW w:w="1721"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12" w:lineRule="auto"/>
                    <w:jc w:val="center"/>
                    <w:textAlignment w:val="auto"/>
                    <w:rPr>
                      <w:rFonts w:ascii="Times New Roman" w:hAnsi="Times New Roman" w:cs="Times New Roman" w:eastAsiaTheme="minorEastAsia"/>
                      <w:bCs/>
                      <w:color w:val="auto"/>
                      <w:sz w:val="21"/>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1015" w:type="dxa"/>
                  <w:tcBorders>
                    <w:tl2br w:val="nil"/>
                    <w:tr2bl w:val="nil"/>
                  </w:tcBorders>
                  <w:vAlign w:val="center"/>
                </w:tcPr>
                <w:p>
                  <w:pPr>
                    <w:widowControl w:val="0"/>
                    <w:spacing w:line="360" w:lineRule="auto"/>
                    <w:jc w:val="center"/>
                    <w:rPr>
                      <w:rFonts w:ascii="Times New Roman" w:hAnsi="Times New Roman" w:cs="Times New Roman" w:eastAsiaTheme="minorEastAsia"/>
                      <w:bCs/>
                      <w:color w:val="auto"/>
                      <w:sz w:val="21"/>
                      <w:szCs w:val="21"/>
                      <w:highlight w:val="yellow"/>
                    </w:rPr>
                  </w:pPr>
                  <w:r>
                    <w:rPr>
                      <w:rFonts w:ascii="Times New Roman" w:hAnsi="Times New Roman" w:cs="Times New Roman" w:eastAsiaTheme="minorEastAsia"/>
                      <w:bCs/>
                      <w:color w:val="auto"/>
                      <w:sz w:val="21"/>
                      <w:szCs w:val="21"/>
                    </w:rPr>
                    <w:t>有组织废气</w:t>
                  </w:r>
                </w:p>
              </w:tc>
              <w:tc>
                <w:tcPr>
                  <w:tcW w:w="1170" w:type="dxa"/>
                  <w:tcBorders>
                    <w:tl2br w:val="nil"/>
                    <w:tr2bl w:val="nil"/>
                  </w:tcBorders>
                  <w:vAlign w:val="center"/>
                </w:tcPr>
                <w:p>
                  <w:pPr>
                    <w:widowControl w:val="0"/>
                    <w:spacing w:line="360" w:lineRule="auto"/>
                    <w:jc w:val="center"/>
                    <w:rPr>
                      <w:rFonts w:hint="eastAsia" w:ascii="Times New Roman" w:hAnsi="Times New Roman" w:cs="Times New Roman" w:eastAsiaTheme="minorEastAsia"/>
                      <w:bCs/>
                      <w:color w:val="auto"/>
                      <w:sz w:val="21"/>
                      <w:szCs w:val="21"/>
                      <w:lang w:val="en-US" w:eastAsia="zh-CN"/>
                    </w:rPr>
                  </w:pPr>
                  <w:r>
                    <w:rPr>
                      <w:rFonts w:hint="eastAsia" w:ascii="Times New Roman" w:hAnsi="Times New Roman" w:cs="Times New Roman" w:eastAsiaTheme="minorEastAsia"/>
                      <w:color w:val="auto"/>
                      <w:sz w:val="21"/>
                      <w:szCs w:val="21"/>
                    </w:rPr>
                    <w:t>1#</w:t>
                  </w:r>
                </w:p>
              </w:tc>
              <w:tc>
                <w:tcPr>
                  <w:tcW w:w="1774" w:type="dxa"/>
                  <w:tcBorders>
                    <w:tl2br w:val="nil"/>
                    <w:tr2bl w:val="nil"/>
                  </w:tcBorders>
                  <w:vAlign w:val="center"/>
                </w:tcPr>
                <w:p>
                  <w:pPr>
                    <w:widowControl w:val="0"/>
                    <w:spacing w:line="360" w:lineRule="auto"/>
                    <w:jc w:val="center"/>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rPr>
                    <w:t>废气排放口</w:t>
                  </w:r>
                  <w:r>
                    <w:rPr>
                      <w:rFonts w:hint="eastAsia" w:ascii="Times New Roman" w:hAnsi="Times New Roman" w:cs="Times New Roman" w:eastAsiaTheme="minorEastAsia"/>
                      <w:color w:val="auto"/>
                      <w:sz w:val="21"/>
                      <w:szCs w:val="21"/>
                      <w:lang w:eastAsia="zh-CN"/>
                    </w:rPr>
                    <w:t>出口</w:t>
                  </w:r>
                </w:p>
              </w:tc>
              <w:tc>
                <w:tcPr>
                  <w:tcW w:w="1590" w:type="dxa"/>
                  <w:tcBorders>
                    <w:tl2br w:val="nil"/>
                    <w:tr2bl w:val="nil"/>
                  </w:tcBorders>
                  <w:vAlign w:val="center"/>
                </w:tcPr>
                <w:p>
                  <w:pPr>
                    <w:widowControl w:val="0"/>
                    <w:spacing w:line="360" w:lineRule="auto"/>
                    <w:jc w:val="center"/>
                    <w:rPr>
                      <w:rFonts w:ascii="Times New Roman" w:hAnsi="Times New Roman" w:cs="Times New Roman" w:eastAsiaTheme="minorEastAsia"/>
                      <w:bCs/>
                      <w:color w:val="auto"/>
                      <w:sz w:val="21"/>
                      <w:szCs w:val="21"/>
                      <w:highlight w:val="yellow"/>
                    </w:rPr>
                  </w:pPr>
                  <w:r>
                    <w:rPr>
                      <w:rFonts w:hint="eastAsia" w:ascii="Times New Roman" w:hAnsi="Times New Roman" w:cs="Times New Roman" w:eastAsiaTheme="minorEastAsia"/>
                      <w:color w:val="auto"/>
                      <w:sz w:val="21"/>
                      <w:szCs w:val="21"/>
                      <w:lang w:val="en-US" w:eastAsia="zh-CN"/>
                    </w:rPr>
                    <w:t>颗粒物</w:t>
                  </w:r>
                </w:p>
              </w:tc>
              <w:tc>
                <w:tcPr>
                  <w:tcW w:w="1770" w:type="dxa"/>
                  <w:tcBorders>
                    <w:tl2br w:val="nil"/>
                    <w:tr2bl w:val="nil"/>
                  </w:tcBorders>
                  <w:vAlign w:val="center"/>
                </w:tcPr>
                <w:p>
                  <w:pPr>
                    <w:widowControl w:val="0"/>
                    <w:spacing w:line="360" w:lineRule="auto"/>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连续</w:t>
                  </w:r>
                  <w:r>
                    <w:rPr>
                      <w:rFonts w:hint="eastAsia" w:ascii="Times New Roman" w:hAnsi="Times New Roman" w:cs="Times New Roman" w:eastAsiaTheme="minorEastAsia"/>
                      <w:color w:val="auto"/>
                      <w:sz w:val="21"/>
                      <w:szCs w:val="21"/>
                      <w:lang w:eastAsia="zh-CN"/>
                    </w:rPr>
                    <w:t>检</w:t>
                  </w:r>
                  <w:r>
                    <w:rPr>
                      <w:rFonts w:hint="default" w:ascii="Times New Roman" w:hAnsi="Times New Roman" w:cs="Times New Roman" w:eastAsiaTheme="minorEastAsia"/>
                      <w:color w:val="auto"/>
                      <w:sz w:val="21"/>
                      <w:szCs w:val="21"/>
                      <w:lang w:eastAsia="zh-CN"/>
                    </w:rPr>
                    <w:t>测</w:t>
                  </w:r>
                  <w:r>
                    <w:rPr>
                      <w:rFonts w:hint="eastAsia" w:ascii="Times New Roman" w:hAnsi="Times New Roman" w:cs="Times New Roman" w:eastAsiaTheme="minorEastAsia"/>
                      <w:color w:val="auto"/>
                      <w:sz w:val="21"/>
                      <w:szCs w:val="21"/>
                      <w:lang w:val="en-US" w:eastAsia="zh-CN"/>
                    </w:rPr>
                    <w:t>2</w:t>
                  </w:r>
                  <w:r>
                    <w:rPr>
                      <w:rFonts w:hint="default" w:ascii="Times New Roman" w:hAnsi="Times New Roman" w:cs="Times New Roman" w:eastAsiaTheme="minorEastAsia"/>
                      <w:color w:val="auto"/>
                      <w:sz w:val="21"/>
                      <w:szCs w:val="21"/>
                    </w:rPr>
                    <w:t>天，</w:t>
                  </w:r>
                </w:p>
                <w:p>
                  <w:pPr>
                    <w:widowControl w:val="0"/>
                    <w:spacing w:line="360" w:lineRule="auto"/>
                    <w:jc w:val="center"/>
                    <w:rPr>
                      <w:rFonts w:ascii="Times New Roman" w:hAnsi="Times New Roman" w:cs="Times New Roman" w:eastAsiaTheme="minorEastAsia"/>
                      <w:bCs/>
                      <w:color w:val="auto"/>
                      <w:sz w:val="21"/>
                      <w:szCs w:val="21"/>
                      <w:highlight w:val="yellow"/>
                    </w:rPr>
                  </w:pPr>
                  <w:r>
                    <w:rPr>
                      <w:rFonts w:hint="default" w:ascii="Times New Roman" w:hAnsi="Times New Roman" w:cs="Times New Roman" w:eastAsiaTheme="minorEastAsia"/>
                      <w:color w:val="auto"/>
                      <w:sz w:val="21"/>
                      <w:szCs w:val="21"/>
                    </w:rPr>
                    <w:t>每</w:t>
                  </w:r>
                  <w:r>
                    <w:rPr>
                      <w:rFonts w:hint="default" w:ascii="Times New Roman" w:hAnsi="Times New Roman" w:cs="Times New Roman" w:eastAsiaTheme="minorEastAsia"/>
                      <w:color w:val="auto"/>
                      <w:sz w:val="21"/>
                      <w:szCs w:val="21"/>
                      <w:lang w:eastAsia="zh-CN"/>
                    </w:rPr>
                    <w:t>天</w:t>
                  </w:r>
                  <w:r>
                    <w:rPr>
                      <w:rFonts w:hint="eastAsia" w:ascii="Times New Roman" w:hAnsi="Times New Roman" w:cs="Times New Roman" w:eastAsiaTheme="minorEastAsia"/>
                      <w:color w:val="auto"/>
                      <w:sz w:val="21"/>
                      <w:szCs w:val="21"/>
                      <w:lang w:val="en-US" w:eastAsia="zh-CN"/>
                    </w:rPr>
                    <w:t>3</w:t>
                  </w:r>
                  <w:r>
                    <w:rPr>
                      <w:rFonts w:hint="default" w:ascii="Times New Roman" w:hAnsi="Times New Roman" w:cs="Times New Roman" w:eastAsiaTheme="minorEastAsia"/>
                      <w:color w:val="auto"/>
                      <w:sz w:val="21"/>
                      <w:szCs w:val="21"/>
                    </w:rPr>
                    <w:t>次</w:t>
                  </w:r>
                </w:p>
              </w:tc>
              <w:tc>
                <w:tcPr>
                  <w:tcW w:w="1721" w:type="dxa"/>
                  <w:tcBorders>
                    <w:tl2br w:val="nil"/>
                    <w:tr2bl w:val="nil"/>
                  </w:tcBorders>
                  <w:vAlign w:val="center"/>
                </w:tcPr>
                <w:p>
                  <w:pPr>
                    <w:widowControl w:val="0"/>
                    <w:spacing w:line="360" w:lineRule="auto"/>
                    <w:jc w:val="center"/>
                    <w:rPr>
                      <w:rFonts w:ascii="Times New Roman" w:hAnsi="Times New Roman" w:cs="Times New Roman" w:eastAsiaTheme="minorEastAsia"/>
                      <w:bCs/>
                      <w:color w:val="auto"/>
                      <w:sz w:val="21"/>
                      <w:szCs w:val="21"/>
                      <w:highlight w:val="yellow"/>
                    </w:rPr>
                  </w:pPr>
                  <w:r>
                    <w:rPr>
                      <w:rFonts w:hint="eastAsia" w:ascii="Times New Roman" w:hAnsi="Times New Roman" w:cs="Times New Roman" w:eastAsiaTheme="minorEastAsia"/>
                      <w:bCs/>
                      <w:color w:val="auto"/>
                      <w:sz w:val="21"/>
                      <w:szCs w:val="21"/>
                      <w:lang w:val="en-US" w:eastAsia="zh-CN"/>
                    </w:rPr>
                    <w:t>7月5日~6日</w:t>
                  </w:r>
                </w:p>
              </w:tc>
            </w:tr>
          </w:tbl>
          <w:p>
            <w:pPr>
              <w:keepNext w:val="0"/>
              <w:keepLines w:val="0"/>
              <w:pageBreakBefore w:val="0"/>
              <w:widowControl/>
              <w:kinsoku/>
              <w:wordWrap/>
              <w:overflowPunct/>
              <w:topLinePunct w:val="0"/>
              <w:autoSpaceDE/>
              <w:autoSpaceDN/>
              <w:bidi w:val="0"/>
              <w:adjustRightInd w:val="0"/>
              <w:snapToGrid w:val="0"/>
              <w:spacing w:before="181" w:beforeLines="50" w:line="240" w:lineRule="auto"/>
              <w:jc w:val="center"/>
              <w:textAlignment w:val="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表6-</w:t>
            </w:r>
            <w:r>
              <w:rPr>
                <w:rFonts w:hint="eastAsia" w:ascii="Times New Roman" w:hAnsi="Times New Roman" w:cs="Times New Roman" w:eastAsiaTheme="minorEastAsia"/>
                <w:b/>
                <w:bCs/>
                <w:color w:val="auto"/>
                <w:sz w:val="24"/>
                <w:szCs w:val="24"/>
                <w:lang w:val="en-US" w:eastAsia="zh-CN"/>
              </w:rPr>
              <w:t>4 废气</w:t>
            </w:r>
            <w:r>
              <w:rPr>
                <w:rFonts w:ascii="Times New Roman" w:hAnsi="Times New Roman" w:cs="Times New Roman" w:eastAsiaTheme="minorEastAsia"/>
                <w:b/>
                <w:bCs/>
                <w:color w:val="auto"/>
                <w:sz w:val="24"/>
                <w:szCs w:val="24"/>
              </w:rPr>
              <w:t>监测方法及方法来源、使用仪器</w:t>
            </w:r>
          </w:p>
          <w:tbl>
            <w:tblPr>
              <w:tblStyle w:val="18"/>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423"/>
              <w:gridCol w:w="2535"/>
              <w:gridCol w:w="1475"/>
              <w:gridCol w:w="2304"/>
              <w:gridCol w:w="12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7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项目</w:t>
                  </w:r>
                </w:p>
              </w:tc>
              <w:tc>
                <w:tcPr>
                  <w:tcW w:w="140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检测方法</w:t>
                  </w:r>
                </w:p>
              </w:tc>
              <w:tc>
                <w:tcPr>
                  <w:tcW w:w="81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方法来源</w:t>
                  </w:r>
                </w:p>
              </w:tc>
              <w:tc>
                <w:tcPr>
                  <w:tcW w:w="127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使用仪器及编号</w:t>
                  </w:r>
                </w:p>
              </w:tc>
              <w:tc>
                <w:tcPr>
                  <w:tcW w:w="7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检出限</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cs="Times New Roman" w:eastAsiaTheme="minorEastAsia"/>
                      <w:b/>
                      <w:bCs/>
                      <w:color w:val="auto"/>
                      <w:sz w:val="21"/>
                      <w:szCs w:val="21"/>
                    </w:rPr>
                  </w:pPr>
                  <w:r>
                    <w:rPr>
                      <w:rFonts w:hint="default" w:ascii="Times New Roman" w:hAnsi="Times New Roman" w:cs="Times New Roman" w:eastAsiaTheme="minorEastAsia"/>
                      <w:b/>
                      <w:bCs/>
                      <w:color w:val="auto"/>
                      <w:sz w:val="21"/>
                      <w:szCs w:val="21"/>
                    </w:rPr>
                    <w:t>（mg/</w:t>
                  </w:r>
                  <w:r>
                    <w:rPr>
                      <w:rFonts w:hint="eastAsia" w:ascii="Times New Roman" w:hAnsi="Times New Roman" w:cs="Times New Roman" w:eastAsiaTheme="minorEastAsia"/>
                      <w:b/>
                      <w:bCs/>
                      <w:color w:val="auto"/>
                      <w:sz w:val="21"/>
                      <w:szCs w:val="21"/>
                      <w:vertAlign w:val="superscript"/>
                      <w:lang w:val="en-US" w:eastAsia="zh-CN"/>
                    </w:rPr>
                    <w:t>m</w:t>
                  </w:r>
                  <w:r>
                    <w:rPr>
                      <w:rFonts w:hint="eastAsia" w:ascii="Times New Roman" w:hAnsi="Times New Roman" w:cs="Times New Roman" w:eastAsiaTheme="minorEastAsia"/>
                      <w:b/>
                      <w:bCs/>
                      <w:color w:val="auto"/>
                      <w:sz w:val="21"/>
                      <w:szCs w:val="21"/>
                      <w:lang w:val="en-US" w:eastAsia="zh-CN"/>
                    </w:rPr>
                    <w:t>3</w:t>
                  </w:r>
                  <w:r>
                    <w:rPr>
                      <w:rFonts w:hint="default" w:ascii="Times New Roman" w:hAnsi="Times New Roman" w:cs="Times New Roman" w:eastAsiaTheme="minorEastAsia"/>
                      <w:b/>
                      <w:bCs/>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7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颗粒物</w:t>
                  </w:r>
                </w:p>
              </w:tc>
              <w:tc>
                <w:tcPr>
                  <w:tcW w:w="140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环境空气 总悬浮颗粒物的测定 重量法</w:t>
                  </w:r>
                </w:p>
              </w:tc>
              <w:tc>
                <w:tcPr>
                  <w:tcW w:w="81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GB/T15432-1995</w:t>
                  </w:r>
                </w:p>
              </w:tc>
              <w:tc>
                <w:tcPr>
                  <w:tcW w:w="127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FA2004B电子天平YBKL-TP-01</w:t>
                  </w:r>
                </w:p>
              </w:tc>
              <w:tc>
                <w:tcPr>
                  <w:tcW w:w="718"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42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颗粒物</w:t>
                  </w:r>
                </w:p>
              </w:tc>
              <w:tc>
                <w:tcPr>
                  <w:tcW w:w="25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固定污染源排气中颗粒物测定与气态污染物采样方法</w:t>
                  </w:r>
                </w:p>
              </w:tc>
              <w:tc>
                <w:tcPr>
                  <w:tcW w:w="14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GB/T16157-1996</w:t>
                  </w:r>
                </w:p>
              </w:tc>
              <w:tc>
                <w:tcPr>
                  <w:tcW w:w="230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3012H自动烟尘（气）测试仪</w:t>
                  </w:r>
                </w:p>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RX-YQ-049</w:t>
                  </w:r>
                </w:p>
              </w:tc>
              <w:tc>
                <w:tcPr>
                  <w:tcW w:w="12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center"/>
                    <w:textAlignment w:val="auto"/>
                    <w:rPr>
                      <w:rFonts w:hint="eastAsia"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w:t>
                  </w:r>
                </w:p>
              </w:tc>
            </w:tr>
          </w:tbl>
          <w:p>
            <w:pPr>
              <w:keepNext w:val="0"/>
              <w:keepLines w:val="0"/>
              <w:pageBreakBefore w:val="0"/>
              <w:widowControl/>
              <w:kinsoku/>
              <w:wordWrap/>
              <w:overflowPunct/>
              <w:topLinePunct w:val="0"/>
              <w:autoSpaceDE/>
              <w:autoSpaceDN/>
              <w:bidi w:val="0"/>
              <w:adjustRightInd w:val="0"/>
              <w:snapToGrid w:val="0"/>
              <w:spacing w:before="361" w:beforeLines="100" w:line="240" w:lineRule="auto"/>
              <w:ind w:firstLine="0" w:firstLineChars="0"/>
              <w:jc w:val="center"/>
              <w:textAlignment w:val="auto"/>
              <w:rPr>
                <w:rFonts w:ascii="Times New Roman" w:hAnsi="Times New Roman" w:cs="Times New Roman" w:eastAsiaTheme="minorEastAsia"/>
                <w:b/>
                <w:color w:val="FF0000"/>
                <w:sz w:val="24"/>
                <w:szCs w:val="24"/>
              </w:rPr>
            </w:pPr>
          </w:p>
          <w:p>
            <w:pPr>
              <w:keepNext w:val="0"/>
              <w:keepLines w:val="0"/>
              <w:pageBreakBefore w:val="0"/>
              <w:widowControl/>
              <w:kinsoku/>
              <w:wordWrap/>
              <w:overflowPunct/>
              <w:topLinePunct w:val="0"/>
              <w:autoSpaceDE/>
              <w:autoSpaceDN/>
              <w:bidi w:val="0"/>
              <w:adjustRightInd w:val="0"/>
              <w:snapToGrid w:val="0"/>
              <w:spacing w:before="361" w:beforeLines="100" w:line="240" w:lineRule="auto"/>
              <w:ind w:firstLine="0" w:firstLineChars="0"/>
              <w:jc w:val="center"/>
              <w:textAlignment w:val="auto"/>
              <w:rPr>
                <w:rFonts w:ascii="Times New Roman" w:hAnsi="Times New Roman" w:cs="Times New Roman" w:eastAsiaTheme="minorEastAsia"/>
                <w:b/>
                <w:color w:val="FF0000"/>
                <w:sz w:val="24"/>
                <w:szCs w:val="24"/>
              </w:rPr>
            </w:pPr>
          </w:p>
          <w:p>
            <w:pPr>
              <w:spacing w:line="360" w:lineRule="auto"/>
              <w:rPr>
                <w:rFonts w:ascii="Times New Roman" w:hAnsi="Times New Roman" w:cs="Times New Roman" w:eastAsiaTheme="minorEastAsia"/>
                <w:color w:val="FF0000"/>
                <w:sz w:val="24"/>
                <w:szCs w:val="24"/>
              </w:rPr>
            </w:pPr>
          </w:p>
        </w:tc>
      </w:tr>
    </w:tbl>
    <w:p>
      <w:pPr>
        <w:spacing w:line="360" w:lineRule="auto"/>
        <w:rPr>
          <w:rFonts w:ascii="Times New Roman" w:hAnsi="Times New Roman" w:cs="Times New Roman" w:eastAsiaTheme="minorEastAsia"/>
          <w:b/>
          <w:color w:val="FF0000"/>
          <w:sz w:val="21"/>
          <w:szCs w:val="21"/>
        </w:rPr>
        <w:sectPr>
          <w:pgSz w:w="11906" w:h="16838"/>
          <w:pgMar w:top="1440" w:right="1800" w:bottom="1440" w:left="1800" w:header="708" w:footer="708" w:gutter="0"/>
          <w:pgBorders>
            <w:top w:val="none" w:sz="0" w:space="0"/>
            <w:left w:val="none" w:sz="0" w:space="0"/>
            <w:bottom w:val="none" w:sz="0" w:space="0"/>
            <w:right w:val="none" w:sz="0" w:space="0"/>
          </w:pgBorders>
          <w:cols w:space="720" w:num="1"/>
          <w:docGrid w:linePitch="360" w:charSpace="0"/>
        </w:sectPr>
      </w:pPr>
    </w:p>
    <w:p>
      <w:pPr>
        <w:pStyle w:val="3"/>
        <w:rPr>
          <w:rFonts w:hint="eastAsia" w:ascii="Times New Roman" w:hAnsi="Times New Roman" w:cs="Times New Roman" w:eastAsiaTheme="minorEastAsia"/>
          <w:color w:val="auto"/>
          <w:lang w:val="en-US" w:eastAsia="zh-CN"/>
        </w:rPr>
      </w:pPr>
      <w:bookmarkStart w:id="29" w:name="_Toc13673_WPSOffice_Level1"/>
      <w:bookmarkStart w:id="30" w:name="_Toc26418"/>
      <w:r>
        <w:rPr>
          <w:rFonts w:ascii="Times New Roman" w:hAnsi="Times New Roman" w:cs="Times New Roman" w:eastAsiaTheme="minorEastAsia"/>
          <w:color w:val="auto"/>
        </w:rPr>
        <w:t>表七</w:t>
      </w:r>
      <w:bookmarkEnd w:id="29"/>
      <w:bookmarkEnd w:id="30"/>
      <w:r>
        <w:rPr>
          <w:rFonts w:hint="eastAsia" w:ascii="Times New Roman" w:hAnsi="Times New Roman" w:cs="Times New Roman" w:eastAsiaTheme="minorEastAsia"/>
          <w:color w:val="auto"/>
          <w:lang w:val="en-US" w:eastAsia="zh-CN"/>
        </w:rPr>
        <w:t xml:space="preserve">  验收监测结果</w:t>
      </w:r>
    </w:p>
    <w:tbl>
      <w:tblPr>
        <w:tblStyle w:val="18"/>
        <w:tblW w:w="929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24" w:hRule="atLeast"/>
          <w:jc w:val="center"/>
        </w:trPr>
        <w:tc>
          <w:tcPr>
            <w:tcW w:w="9296" w:type="dxa"/>
          </w:tcPr>
          <w:p>
            <w:pPr>
              <w:spacing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验收监测期间生产工况记录</w:t>
            </w:r>
          </w:p>
          <w:p>
            <w:pPr>
              <w:spacing w:line="360" w:lineRule="auto"/>
              <w:ind w:firstLine="482" w:firstLineChars="200"/>
              <w:rPr>
                <w:rFonts w:ascii="Times New Roman" w:hAnsi="Times New Roman" w:cs="Times New Roman" w:eastAsiaTheme="minorEastAsia"/>
                <w:b/>
                <w:bCs/>
                <w:color w:val="auto"/>
                <w:sz w:val="24"/>
                <w:szCs w:val="24"/>
              </w:rPr>
            </w:pPr>
            <w:r>
              <w:rPr>
                <w:rFonts w:hint="eastAsia" w:ascii="Times New Roman" w:hAnsi="Times New Roman" w:cs="Times New Roman" w:eastAsiaTheme="minorEastAsia"/>
                <w:b/>
                <w:bCs/>
                <w:color w:val="auto"/>
                <w:sz w:val="24"/>
                <w:szCs w:val="24"/>
              </w:rPr>
              <w:t>一、验收监测</w:t>
            </w:r>
          </w:p>
          <w:p>
            <w:pPr>
              <w:spacing w:line="360" w:lineRule="auto"/>
              <w:ind w:firstLine="480" w:firstLineChars="200"/>
              <w:rPr>
                <w:rFonts w:hint="eastAsia" w:ascii="Times New Roman" w:hAnsi="Times New Roman" w:cs="Times New Roman" w:eastAsiaTheme="minorEastAsia"/>
                <w:color w:val="auto"/>
                <w:sz w:val="24"/>
                <w:szCs w:val="24"/>
                <w:lang w:val="en-US" w:eastAsia="zh-CN"/>
              </w:rPr>
            </w:pPr>
            <w:r>
              <w:rPr>
                <w:rFonts w:ascii="Times New Roman" w:hAnsi="Times New Roman" w:cs="Times New Roman" w:eastAsiaTheme="minorEastAsia"/>
                <w:color w:val="auto"/>
                <w:sz w:val="24"/>
                <w:szCs w:val="24"/>
              </w:rPr>
              <w:t>本次验</w:t>
            </w:r>
            <w:r>
              <w:rPr>
                <w:rFonts w:ascii="Times New Roman" w:hAnsi="Times New Roman" w:cs="Times New Roman" w:eastAsiaTheme="minorEastAsia"/>
                <w:color w:val="auto"/>
                <w:sz w:val="24"/>
                <w:szCs w:val="24"/>
                <w:highlight w:val="none"/>
              </w:rPr>
              <w:t>收监测时间为</w:t>
            </w:r>
            <w:r>
              <w:rPr>
                <w:rFonts w:hint="eastAsia" w:ascii="Times New Roman" w:hAnsi="Times New Roman" w:cs="Times New Roman" w:eastAsiaTheme="minorEastAsia"/>
                <w:color w:val="auto"/>
                <w:sz w:val="24"/>
                <w:szCs w:val="24"/>
                <w:highlight w:val="none"/>
                <w:lang w:eastAsia="zh-CN"/>
              </w:rPr>
              <w:t>2021年</w:t>
            </w:r>
            <w:r>
              <w:rPr>
                <w:rFonts w:hint="eastAsia" w:ascii="Times New Roman" w:hAnsi="Times New Roman" w:cs="Times New Roman" w:eastAsiaTheme="minorEastAsia"/>
                <w:color w:val="auto"/>
                <w:sz w:val="24"/>
                <w:szCs w:val="24"/>
                <w:highlight w:val="none"/>
                <w:lang w:val="en-US" w:eastAsia="zh-CN"/>
              </w:rPr>
              <w:t>8月7日~8</w:t>
            </w:r>
            <w:r>
              <w:rPr>
                <w:rFonts w:hint="eastAsia" w:ascii="Times New Roman" w:hAnsi="Times New Roman" w:cs="Times New Roman" w:eastAsiaTheme="minorEastAsia"/>
                <w:bCs/>
                <w:color w:val="auto"/>
                <w:sz w:val="21"/>
                <w:szCs w:val="21"/>
                <w:lang w:val="en-US" w:eastAsia="zh-CN"/>
              </w:rPr>
              <w:t>日</w:t>
            </w:r>
            <w:r>
              <w:rPr>
                <w:rFonts w:ascii="Times New Roman" w:hAnsi="Times New Roman" w:cs="Times New Roman" w:eastAsiaTheme="minorEastAsia"/>
                <w:color w:val="auto"/>
                <w:sz w:val="24"/>
                <w:szCs w:val="24"/>
                <w:highlight w:val="none"/>
              </w:rPr>
              <w:t>监测</w:t>
            </w:r>
            <w:r>
              <w:rPr>
                <w:rFonts w:ascii="Times New Roman" w:hAnsi="Times New Roman" w:cs="Times New Roman" w:eastAsiaTheme="minorEastAsia"/>
                <w:color w:val="auto"/>
                <w:sz w:val="24"/>
                <w:szCs w:val="24"/>
              </w:rPr>
              <w:t>期间项目配套的环保设施正常运行，符合竣工环境保护验收条件</w:t>
            </w:r>
            <w:r>
              <w:rPr>
                <w:rFonts w:hint="eastAsia" w:ascii="Times New Roman" w:hAnsi="Times New Roman" w:cs="Times New Roman" w:eastAsiaTheme="minorEastAsia"/>
                <w:color w:val="auto"/>
                <w:sz w:val="24"/>
                <w:szCs w:val="24"/>
                <w:lang w:eastAsia="zh-CN"/>
              </w:rPr>
              <w:t>。</w:t>
            </w:r>
          </w:p>
          <w:p>
            <w:pPr>
              <w:spacing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验收监测结果</w:t>
            </w:r>
          </w:p>
          <w:p>
            <w:pPr>
              <w:pStyle w:val="3"/>
              <w:spacing w:line="360" w:lineRule="auto"/>
              <w:rPr>
                <w:rFonts w:ascii="Times New Roman" w:hAnsi="Times New Roman" w:cs="Times New Roman" w:eastAsiaTheme="minorEastAsia"/>
                <w:color w:val="auto"/>
                <w:sz w:val="24"/>
                <w:szCs w:val="24"/>
              </w:rPr>
            </w:pPr>
            <w:bookmarkStart w:id="31" w:name="_Toc27593"/>
            <w:bookmarkStart w:id="32" w:name="_Toc2476"/>
            <w:bookmarkStart w:id="33" w:name="_Toc12995"/>
            <w:bookmarkStart w:id="34" w:name="_Toc1700"/>
            <w:bookmarkStart w:id="35" w:name="_Toc15742"/>
            <w:r>
              <w:rPr>
                <w:rFonts w:ascii="Times New Roman" w:hAnsi="Times New Roman" w:cs="Times New Roman" w:eastAsiaTheme="minorEastAsia"/>
                <w:color w:val="auto"/>
                <w:sz w:val="24"/>
                <w:szCs w:val="24"/>
              </w:rPr>
              <w:t>7.</w:t>
            </w:r>
            <w:r>
              <w:rPr>
                <w:rFonts w:hint="eastAsia" w:ascii="Times New Roman" w:hAnsi="Times New Roman" w:cs="Times New Roman" w:eastAsiaTheme="minorEastAsia"/>
                <w:color w:val="auto"/>
                <w:sz w:val="24"/>
                <w:szCs w:val="24"/>
                <w:lang w:val="en-US" w:eastAsia="zh-CN"/>
              </w:rPr>
              <w:t>1</w:t>
            </w:r>
            <w:r>
              <w:rPr>
                <w:rFonts w:ascii="Times New Roman" w:hAnsi="Times New Roman" w:cs="Times New Roman" w:eastAsiaTheme="minorEastAsia"/>
                <w:color w:val="auto"/>
                <w:sz w:val="24"/>
                <w:szCs w:val="24"/>
              </w:rPr>
              <w:t>废气监测结果</w:t>
            </w:r>
            <w:bookmarkEnd w:id="31"/>
            <w:bookmarkEnd w:id="32"/>
            <w:bookmarkEnd w:id="33"/>
            <w:bookmarkEnd w:id="34"/>
            <w:bookmarkEnd w:id="35"/>
          </w:p>
          <w:p>
            <w:pPr>
              <w:spacing w:line="360" w:lineRule="auto"/>
              <w:rPr>
                <w:rFonts w:ascii="Times New Roman" w:hAnsi="Times New Roman" w:cs="Times New Roman" w:eastAsiaTheme="minorEastAsia"/>
                <w:b/>
                <w:color w:val="auto"/>
                <w:sz w:val="24"/>
              </w:rPr>
            </w:pPr>
            <w:r>
              <w:rPr>
                <w:rFonts w:ascii="Times New Roman" w:hAnsi="Times New Roman" w:cs="Times New Roman" w:eastAsiaTheme="minorEastAsia"/>
                <w:color w:val="auto"/>
                <w:sz w:val="24"/>
                <w:szCs w:val="24"/>
              </w:rPr>
              <w:t>7.</w:t>
            </w:r>
            <w:r>
              <w:rPr>
                <w:rFonts w:hint="eastAsia" w:ascii="Times New Roman" w:hAnsi="Times New Roman" w:cs="Times New Roman" w:eastAsiaTheme="minorEastAsia"/>
                <w:color w:val="auto"/>
                <w:sz w:val="24"/>
                <w:szCs w:val="24"/>
                <w:lang w:val="en-US" w:eastAsia="zh-CN"/>
              </w:rPr>
              <w:t>1</w:t>
            </w:r>
            <w:r>
              <w:rPr>
                <w:rFonts w:ascii="Times New Roman" w:hAnsi="Times New Roman" w:cs="Times New Roman" w:eastAsiaTheme="minorEastAsia"/>
                <w:color w:val="auto"/>
                <w:sz w:val="24"/>
                <w:szCs w:val="24"/>
              </w:rPr>
              <w:t>.1</w:t>
            </w:r>
            <w:r>
              <w:rPr>
                <w:rFonts w:hint="eastAsia" w:ascii="Times New Roman" w:hAnsi="Times New Roman" w:cs="Times New Roman" w:eastAsiaTheme="minorEastAsia"/>
                <w:color w:val="auto"/>
                <w:sz w:val="24"/>
                <w:szCs w:val="24"/>
                <w:lang w:val="en-US" w:eastAsia="zh-CN"/>
              </w:rPr>
              <w:t>无</w:t>
            </w:r>
            <w:r>
              <w:rPr>
                <w:rFonts w:ascii="Times New Roman" w:hAnsi="Times New Roman" w:cs="Times New Roman" w:eastAsiaTheme="minorEastAsia"/>
                <w:color w:val="auto"/>
                <w:sz w:val="24"/>
                <w:szCs w:val="24"/>
              </w:rPr>
              <w:t>组织废气监测结果</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eastAsiaTheme="minorEastAsia"/>
                <w:b/>
                <w:color w:val="auto"/>
                <w:sz w:val="24"/>
              </w:rPr>
            </w:pPr>
            <w:r>
              <w:rPr>
                <w:rFonts w:ascii="Times New Roman" w:hAnsi="Times New Roman" w:cs="Times New Roman" w:eastAsiaTheme="minorEastAsia"/>
                <w:b/>
                <w:color w:val="auto"/>
                <w:sz w:val="24"/>
              </w:rPr>
              <w:t>表7</w:t>
            </w:r>
            <w:r>
              <w:rPr>
                <w:rFonts w:hint="eastAsia" w:ascii="Times New Roman" w:hAnsi="Times New Roman" w:cs="Times New Roman" w:eastAsiaTheme="minorEastAsia"/>
                <w:b/>
                <w:color w:val="auto"/>
                <w:sz w:val="24"/>
              </w:rPr>
              <w:t>-</w:t>
            </w:r>
            <w:r>
              <w:rPr>
                <w:rFonts w:hint="eastAsia" w:ascii="Times New Roman" w:hAnsi="Times New Roman" w:cs="Times New Roman" w:eastAsiaTheme="minorEastAsia"/>
                <w:b/>
                <w:color w:val="auto"/>
                <w:sz w:val="24"/>
                <w:lang w:val="en-US" w:eastAsia="zh-CN"/>
              </w:rPr>
              <w:t xml:space="preserve">1 </w:t>
            </w:r>
            <w:r>
              <w:rPr>
                <w:rFonts w:ascii="Times New Roman" w:hAnsi="Times New Roman" w:cs="Times New Roman" w:eastAsiaTheme="minorEastAsia"/>
                <w:b/>
                <w:color w:val="auto"/>
                <w:sz w:val="24"/>
              </w:rPr>
              <w:t>无组织废气检测结果</w:t>
            </w:r>
          </w:p>
          <w:tbl>
            <w:tblPr>
              <w:tblStyle w:val="18"/>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951"/>
              <w:gridCol w:w="1365"/>
              <w:gridCol w:w="886"/>
              <w:gridCol w:w="1365"/>
              <w:gridCol w:w="1520"/>
              <w:gridCol w:w="1385"/>
              <w:gridCol w:w="16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3" w:type="pct"/>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检测</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日期</w:t>
                  </w:r>
                </w:p>
              </w:tc>
              <w:tc>
                <w:tcPr>
                  <w:tcW w:w="752" w:type="pct"/>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检测</w:t>
                  </w:r>
                  <w:r>
                    <w:rPr>
                      <w:rFonts w:hint="eastAsia" w:ascii="Times New Roman" w:hAnsi="Times New Roman" w:cs="Times New Roman" w:eastAsiaTheme="minorEastAsia"/>
                      <w:color w:val="auto"/>
                      <w:sz w:val="21"/>
                      <w:szCs w:val="21"/>
                      <w:lang w:val="en-US" w:eastAsia="zh-CN"/>
                    </w:rPr>
                    <w:t>项目（mg/m</w:t>
                  </w:r>
                  <w:r>
                    <w:rPr>
                      <w:rFonts w:hint="eastAsia" w:ascii="Times New Roman" w:hAnsi="Times New Roman" w:cs="Times New Roman" w:eastAsiaTheme="minorEastAsia"/>
                      <w:color w:val="auto"/>
                      <w:sz w:val="21"/>
                      <w:szCs w:val="21"/>
                      <w:vertAlign w:val="superscript"/>
                      <w:lang w:val="en-US" w:eastAsia="zh-CN"/>
                    </w:rPr>
                    <w:t>3</w:t>
                  </w:r>
                  <w:r>
                    <w:rPr>
                      <w:rFonts w:hint="eastAsia" w:ascii="Times New Roman" w:hAnsi="Times New Roman" w:cs="Times New Roman" w:eastAsiaTheme="minorEastAsia"/>
                      <w:color w:val="auto"/>
                      <w:sz w:val="21"/>
                      <w:szCs w:val="21"/>
                      <w:lang w:val="en-US" w:eastAsia="zh-CN"/>
                    </w:rPr>
                    <w:t>）</w:t>
                  </w:r>
                </w:p>
              </w:tc>
              <w:tc>
                <w:tcPr>
                  <w:tcW w:w="488" w:type="pct"/>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检测点位</w:t>
                  </w:r>
                </w:p>
              </w:tc>
              <w:tc>
                <w:tcPr>
                  <w:tcW w:w="2352" w:type="pct"/>
                  <w:gridSpan w:val="3"/>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检测结果</w:t>
                  </w:r>
                </w:p>
              </w:tc>
              <w:tc>
                <w:tcPr>
                  <w:tcW w:w="88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523" w:type="pct"/>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p>
              </w:tc>
              <w:tc>
                <w:tcPr>
                  <w:tcW w:w="752" w:type="pct"/>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p>
              </w:tc>
              <w:tc>
                <w:tcPr>
                  <w:tcW w:w="488" w:type="pct"/>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p>
              </w:tc>
              <w:tc>
                <w:tcPr>
                  <w:tcW w:w="752"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第一次</w:t>
                  </w:r>
                </w:p>
              </w:tc>
              <w:tc>
                <w:tcPr>
                  <w:tcW w:w="837"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第二次</w:t>
                  </w:r>
                </w:p>
              </w:tc>
              <w:tc>
                <w:tcPr>
                  <w:tcW w:w="76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第三次</w:t>
                  </w:r>
                </w:p>
              </w:tc>
              <w:tc>
                <w:tcPr>
                  <w:tcW w:w="883" w:type="pct"/>
                  <w:shd w:val="clear" w:color="auto" w:fill="FFFFFF"/>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最大值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51" w:hRule="atLeast"/>
                <w:jc w:val="center"/>
              </w:trPr>
              <w:tc>
                <w:tcPr>
                  <w:tcW w:w="523" w:type="pct"/>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2021.8.7</w:t>
                  </w:r>
                </w:p>
              </w:tc>
              <w:tc>
                <w:tcPr>
                  <w:tcW w:w="752" w:type="pct"/>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颗粒物</w:t>
                  </w:r>
                </w:p>
              </w:tc>
              <w:tc>
                <w:tcPr>
                  <w:tcW w:w="488"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w:t>
                  </w:r>
                </w:p>
              </w:tc>
              <w:tc>
                <w:tcPr>
                  <w:tcW w:w="752"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0.111</w:t>
                  </w:r>
                </w:p>
              </w:tc>
              <w:tc>
                <w:tcPr>
                  <w:tcW w:w="837"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0.134</w:t>
                  </w:r>
                </w:p>
              </w:tc>
              <w:tc>
                <w:tcPr>
                  <w:tcW w:w="763"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0.156</w:t>
                  </w:r>
                </w:p>
              </w:tc>
              <w:tc>
                <w:tcPr>
                  <w:tcW w:w="883" w:type="pct"/>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0.334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23"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p>
              </w:tc>
              <w:tc>
                <w:tcPr>
                  <w:tcW w:w="752"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p>
              </w:tc>
              <w:tc>
                <w:tcPr>
                  <w:tcW w:w="488"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w:t>
                  </w:r>
                </w:p>
              </w:tc>
              <w:tc>
                <w:tcPr>
                  <w:tcW w:w="752"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0.245</w:t>
                  </w:r>
                </w:p>
              </w:tc>
              <w:tc>
                <w:tcPr>
                  <w:tcW w:w="837"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0.289</w:t>
                  </w:r>
                </w:p>
              </w:tc>
              <w:tc>
                <w:tcPr>
                  <w:tcW w:w="763"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0.178</w:t>
                  </w:r>
                </w:p>
              </w:tc>
              <w:tc>
                <w:tcPr>
                  <w:tcW w:w="883"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523"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p>
              </w:tc>
              <w:tc>
                <w:tcPr>
                  <w:tcW w:w="752"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p>
              </w:tc>
              <w:tc>
                <w:tcPr>
                  <w:tcW w:w="488"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3#</w:t>
                  </w:r>
                </w:p>
              </w:tc>
              <w:tc>
                <w:tcPr>
                  <w:tcW w:w="752"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0.267</w:t>
                  </w:r>
                </w:p>
              </w:tc>
              <w:tc>
                <w:tcPr>
                  <w:tcW w:w="837"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0.200</w:t>
                  </w:r>
                </w:p>
              </w:tc>
              <w:tc>
                <w:tcPr>
                  <w:tcW w:w="763"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0.223</w:t>
                  </w:r>
                </w:p>
              </w:tc>
              <w:tc>
                <w:tcPr>
                  <w:tcW w:w="883"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8" w:hRule="atLeast"/>
                <w:jc w:val="center"/>
              </w:trPr>
              <w:tc>
                <w:tcPr>
                  <w:tcW w:w="523"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p>
              </w:tc>
              <w:tc>
                <w:tcPr>
                  <w:tcW w:w="752"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p>
              </w:tc>
              <w:tc>
                <w:tcPr>
                  <w:tcW w:w="488"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4#</w:t>
                  </w:r>
                </w:p>
              </w:tc>
              <w:tc>
                <w:tcPr>
                  <w:tcW w:w="752"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0.334</w:t>
                  </w:r>
                </w:p>
              </w:tc>
              <w:tc>
                <w:tcPr>
                  <w:tcW w:w="837"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0.290</w:t>
                  </w:r>
                </w:p>
              </w:tc>
              <w:tc>
                <w:tcPr>
                  <w:tcW w:w="763"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0.312</w:t>
                  </w:r>
                </w:p>
              </w:tc>
              <w:tc>
                <w:tcPr>
                  <w:tcW w:w="883"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523" w:type="pct"/>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2021.8.8</w:t>
                  </w:r>
                </w:p>
              </w:tc>
              <w:tc>
                <w:tcPr>
                  <w:tcW w:w="752" w:type="pct"/>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颗粒物</w:t>
                  </w:r>
                </w:p>
              </w:tc>
              <w:tc>
                <w:tcPr>
                  <w:tcW w:w="488"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w:t>
                  </w:r>
                </w:p>
              </w:tc>
              <w:tc>
                <w:tcPr>
                  <w:tcW w:w="752"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0.178</w:t>
                  </w:r>
                </w:p>
              </w:tc>
              <w:tc>
                <w:tcPr>
                  <w:tcW w:w="837"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0.156</w:t>
                  </w:r>
                </w:p>
              </w:tc>
              <w:tc>
                <w:tcPr>
                  <w:tcW w:w="763"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0.223</w:t>
                  </w:r>
                </w:p>
              </w:tc>
              <w:tc>
                <w:tcPr>
                  <w:tcW w:w="883" w:type="pct"/>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0.370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3"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p>
              </w:tc>
              <w:tc>
                <w:tcPr>
                  <w:tcW w:w="752"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p>
              </w:tc>
              <w:tc>
                <w:tcPr>
                  <w:tcW w:w="488"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w:t>
                  </w:r>
                </w:p>
              </w:tc>
              <w:tc>
                <w:tcPr>
                  <w:tcW w:w="752"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0.289</w:t>
                  </w:r>
                </w:p>
              </w:tc>
              <w:tc>
                <w:tcPr>
                  <w:tcW w:w="837"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0.334</w:t>
                  </w:r>
                </w:p>
              </w:tc>
              <w:tc>
                <w:tcPr>
                  <w:tcW w:w="763"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0.267</w:t>
                  </w:r>
                </w:p>
              </w:tc>
              <w:tc>
                <w:tcPr>
                  <w:tcW w:w="883"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3"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p>
              </w:tc>
              <w:tc>
                <w:tcPr>
                  <w:tcW w:w="752"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p>
              </w:tc>
              <w:tc>
                <w:tcPr>
                  <w:tcW w:w="488"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3#</w:t>
                  </w:r>
                </w:p>
              </w:tc>
              <w:tc>
                <w:tcPr>
                  <w:tcW w:w="752"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0.356</w:t>
                  </w:r>
                </w:p>
              </w:tc>
              <w:tc>
                <w:tcPr>
                  <w:tcW w:w="837"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0.312</w:t>
                  </w:r>
                </w:p>
              </w:tc>
              <w:tc>
                <w:tcPr>
                  <w:tcW w:w="763"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0.379</w:t>
                  </w:r>
                </w:p>
              </w:tc>
              <w:tc>
                <w:tcPr>
                  <w:tcW w:w="883"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3"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p>
              </w:tc>
              <w:tc>
                <w:tcPr>
                  <w:tcW w:w="752"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p>
              </w:tc>
              <w:tc>
                <w:tcPr>
                  <w:tcW w:w="488"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4#</w:t>
                  </w:r>
                </w:p>
              </w:tc>
              <w:tc>
                <w:tcPr>
                  <w:tcW w:w="752"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0.245</w:t>
                  </w:r>
                </w:p>
              </w:tc>
              <w:tc>
                <w:tcPr>
                  <w:tcW w:w="837"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0200</w:t>
                  </w:r>
                </w:p>
              </w:tc>
              <w:tc>
                <w:tcPr>
                  <w:tcW w:w="763" w:type="pct"/>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0.379</w:t>
                  </w:r>
                </w:p>
              </w:tc>
              <w:tc>
                <w:tcPr>
                  <w:tcW w:w="883"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rPr>
            </w:pPr>
            <w:r>
              <w:rPr>
                <w:rFonts w:hint="eastAsia" w:ascii="Times New Roman" w:hAnsi="Times New Roman" w:cs="Times New Roman" w:eastAsiaTheme="minorEastAsia"/>
                <w:color w:val="auto"/>
                <w:sz w:val="24"/>
                <w:szCs w:val="24"/>
              </w:rPr>
              <w:t>检测结果表明，该项目厂界无组织排放废气检测点本次所测指标颗粒物的排放浓度符合《大气污染物综合排放标准》(GB16297-1996)表2中无组织排放监控浓度限值要求。</w:t>
            </w:r>
          </w:p>
          <w:p>
            <w:pPr>
              <w:spacing w:line="360" w:lineRule="auto"/>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7.</w:t>
            </w:r>
            <w:r>
              <w:rPr>
                <w:rFonts w:hint="eastAsia" w:ascii="Times New Roman" w:hAnsi="Times New Roman" w:cs="Times New Roman" w:eastAsiaTheme="minorEastAsia"/>
                <w:color w:val="auto"/>
                <w:sz w:val="24"/>
                <w:szCs w:val="24"/>
                <w:lang w:val="en-US" w:eastAsia="zh-CN"/>
              </w:rPr>
              <w:t>1</w:t>
            </w:r>
            <w:r>
              <w:rPr>
                <w:rFonts w:ascii="Times New Roman" w:hAnsi="Times New Roman" w:cs="Times New Roman" w:eastAsiaTheme="minorEastAsia"/>
                <w:color w:val="auto"/>
                <w:sz w:val="24"/>
                <w:szCs w:val="24"/>
              </w:rPr>
              <w:t>.</w:t>
            </w:r>
            <w:r>
              <w:rPr>
                <w:rFonts w:hint="eastAsia" w:ascii="Times New Roman" w:hAnsi="Times New Roman" w:cs="Times New Roman" w:eastAsiaTheme="minorEastAsia"/>
                <w:color w:val="auto"/>
                <w:sz w:val="24"/>
                <w:szCs w:val="24"/>
                <w:lang w:val="en-US" w:eastAsia="zh-CN"/>
              </w:rPr>
              <w:t>2</w:t>
            </w:r>
            <w:r>
              <w:rPr>
                <w:rFonts w:ascii="Times New Roman" w:hAnsi="Times New Roman" w:cs="Times New Roman" w:eastAsiaTheme="minorEastAsia"/>
                <w:color w:val="auto"/>
                <w:sz w:val="24"/>
                <w:szCs w:val="24"/>
              </w:rPr>
              <w:t>有组织废气监测结果</w:t>
            </w:r>
          </w:p>
          <w:p>
            <w:pPr>
              <w:spacing w:before="100" w:line="240" w:lineRule="atLeast"/>
              <w:jc w:val="center"/>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b/>
                <w:color w:val="auto"/>
                <w:sz w:val="24"/>
                <w:lang w:val="en-US" w:eastAsia="zh-CN"/>
              </w:rPr>
              <w:t>表7-2</w:t>
            </w:r>
            <w:r>
              <w:rPr>
                <w:rFonts w:hint="eastAsia" w:ascii="Times New Roman" w:hAnsi="Times New Roman" w:cs="Times New Roman" w:eastAsiaTheme="minorEastAsia"/>
                <w:b/>
                <w:color w:val="auto"/>
                <w:sz w:val="24"/>
              </w:rPr>
              <w:t>废气</w:t>
            </w:r>
            <w:r>
              <w:rPr>
                <w:rFonts w:ascii="Times New Roman" w:hAnsi="Times New Roman" w:cs="Times New Roman" w:eastAsiaTheme="minorEastAsia"/>
                <w:b/>
                <w:color w:val="auto"/>
                <w:sz w:val="24"/>
              </w:rPr>
              <w:t>有组织废气检测结果</w:t>
            </w:r>
          </w:p>
          <w:tbl>
            <w:tblPr>
              <w:tblStyle w:val="19"/>
              <w:tblW w:w="908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87"/>
              <w:gridCol w:w="620"/>
              <w:gridCol w:w="2209"/>
              <w:gridCol w:w="1013"/>
              <w:gridCol w:w="1013"/>
              <w:gridCol w:w="1012"/>
              <w:gridCol w:w="1013"/>
              <w:gridCol w:w="10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检</w:t>
                  </w:r>
                  <w:r>
                    <w:rPr>
                      <w:rFonts w:hint="default" w:ascii="Times New Roman" w:hAnsi="Times New Roman" w:cs="Times New Roman" w:eastAsiaTheme="minorEastAsia"/>
                      <w:color w:val="auto"/>
                      <w:sz w:val="21"/>
                      <w:szCs w:val="21"/>
                      <w:lang w:val="en-US" w:eastAsia="zh-CN"/>
                    </w:rPr>
                    <w:t>测点位</w:t>
                  </w:r>
                </w:p>
              </w:tc>
              <w:tc>
                <w:tcPr>
                  <w:tcW w:w="423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w:t>
                  </w:r>
                  <w:r>
                    <w:rPr>
                      <w:rFonts w:hint="default" w:ascii="Times New Roman" w:hAnsi="Times New Roman" w:cs="Times New Roman" w:eastAsiaTheme="minorEastAsia"/>
                      <w:color w:val="auto"/>
                      <w:sz w:val="21"/>
                      <w:szCs w:val="21"/>
                      <w:lang w:val="en-US" w:eastAsia="zh-CN"/>
                    </w:rPr>
                    <w:t>#：</w:t>
                  </w:r>
                  <w:r>
                    <w:rPr>
                      <w:rFonts w:hint="eastAsia" w:ascii="Times New Roman" w:hAnsi="Times New Roman" w:cs="Times New Roman" w:eastAsiaTheme="minorEastAsia"/>
                      <w:color w:val="auto"/>
                      <w:sz w:val="21"/>
                      <w:szCs w:val="21"/>
                      <w:lang w:val="en-US" w:eastAsia="zh-CN"/>
                    </w:rPr>
                    <w:t>排气筒出口</w:t>
                  </w:r>
                </w:p>
              </w:tc>
              <w:tc>
                <w:tcPr>
                  <w:tcW w:w="303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排气筒高度15（m）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1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检测频次</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第一次</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第二次</w:t>
                  </w:r>
                </w:p>
              </w:tc>
              <w:tc>
                <w:tcPr>
                  <w:tcW w:w="10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第三次</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平均值</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标准</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4016" w:type="dxa"/>
                  <w:gridSpan w:val="3"/>
                  <w:tcBorders>
                    <w:tl2br w:val="nil"/>
                    <w:tr2bl w:val="nil"/>
                  </w:tcBorders>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imes New Roman" w:hAnsi="Times New Roman" w:cs="Times New Roman" w:eastAsiaTheme="minorEastAsia"/>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检测项目</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imes New Roman" w:hAnsi="Times New Roman" w:cs="Times New Roman" w:eastAsiaTheme="minorEastAsia"/>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mc:AlternateContent>
                      <mc:Choice Requires="wpsCustomData">
                        <wpsCustomData:diagonalParaType/>
                      </mc:Choice>
                    </mc:AlternateContent>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检</w:t>
                  </w:r>
                  <w:r>
                    <w:rPr>
                      <w:rFonts w:hint="default" w:ascii="Times New Roman" w:hAnsi="Times New Roman" w:cs="Times New Roman" w:eastAsiaTheme="minorEastAsia"/>
                      <w:color w:val="auto"/>
                      <w:sz w:val="21"/>
                      <w:szCs w:val="21"/>
                      <w:lang w:val="en-US" w:eastAsia="zh-CN"/>
                    </w:rPr>
                    <w:t>测项目</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标干烟气流量（m</w:t>
                  </w:r>
                  <w:r>
                    <w:rPr>
                      <w:rFonts w:hint="default" w:ascii="Times New Roman" w:hAnsi="Times New Roman" w:cs="Times New Roman" w:eastAsiaTheme="minorEastAsia"/>
                      <w:color w:val="auto"/>
                      <w:sz w:val="21"/>
                      <w:szCs w:val="21"/>
                      <w:vertAlign w:val="superscript"/>
                      <w:lang w:val="en-US" w:eastAsia="zh-CN"/>
                    </w:rPr>
                    <w:t>3</w:t>
                  </w:r>
                  <w:r>
                    <w:rPr>
                      <w:rFonts w:hint="default" w:ascii="Times New Roman" w:hAnsi="Times New Roman" w:cs="Times New Roman" w:eastAsiaTheme="minorEastAsia"/>
                      <w:color w:val="auto"/>
                      <w:sz w:val="21"/>
                      <w:szCs w:val="21"/>
                      <w:lang w:val="en-US" w:eastAsia="zh-CN"/>
                    </w:rPr>
                    <w:t>/h）</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1495</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1601</w:t>
                  </w:r>
                </w:p>
              </w:tc>
              <w:tc>
                <w:tcPr>
                  <w:tcW w:w="10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1687</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1594</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18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2021年8月7日</w:t>
                  </w:r>
                </w:p>
              </w:tc>
              <w:tc>
                <w:tcPr>
                  <w:tcW w:w="62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颗粒物</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实测</w:t>
                  </w:r>
                  <w:r>
                    <w:rPr>
                      <w:rFonts w:hint="default" w:ascii="Times New Roman" w:hAnsi="Times New Roman" w:cs="Times New Roman" w:eastAsiaTheme="minorEastAsia"/>
                      <w:color w:val="auto"/>
                      <w:sz w:val="21"/>
                      <w:szCs w:val="21"/>
                      <w:lang w:val="en-US" w:eastAsia="zh-CN"/>
                    </w:rPr>
                    <w:t>浓度（mg/m</w:t>
                  </w:r>
                  <w:r>
                    <w:rPr>
                      <w:rFonts w:hint="default" w:ascii="Times New Roman" w:hAnsi="Times New Roman" w:cs="Times New Roman" w:eastAsiaTheme="minorEastAsia"/>
                      <w:color w:val="auto"/>
                      <w:sz w:val="21"/>
                      <w:szCs w:val="21"/>
                      <w:vertAlign w:val="superscript"/>
                      <w:lang w:val="en-US" w:eastAsia="zh-CN"/>
                    </w:rPr>
                    <w:t>3</w:t>
                  </w:r>
                  <w:r>
                    <w:rPr>
                      <w:rFonts w:hint="default" w:ascii="Times New Roman" w:hAnsi="Times New Roman" w:cs="Times New Roman" w:eastAsiaTheme="minorEastAsia"/>
                      <w:color w:val="auto"/>
                      <w:sz w:val="21"/>
                      <w:szCs w:val="21"/>
                      <w:lang w:val="en-US" w:eastAsia="zh-CN"/>
                    </w:rPr>
                    <w:t>）</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31.6</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34.9</w:t>
                  </w:r>
                </w:p>
              </w:tc>
              <w:tc>
                <w:tcPr>
                  <w:tcW w:w="10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43.5</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36.7</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8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p>
              </w:tc>
              <w:tc>
                <w:tcPr>
                  <w:tcW w:w="6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排放速率（kg/h）</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0.047</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0.056</w:t>
                  </w:r>
                </w:p>
              </w:tc>
              <w:tc>
                <w:tcPr>
                  <w:tcW w:w="10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0.073</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0.059</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4016" w:type="dxa"/>
                  <w:gridSpan w:val="3"/>
                  <w:tcBorders>
                    <w:tl2br w:val="nil"/>
                    <w:tr2bl w:val="nil"/>
                  </w:tcBorders>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imes New Roman" w:hAnsi="Times New Roman" w:cs="Times New Roman" w:eastAsiaTheme="minorEastAsia"/>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检测项目</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imes New Roman" w:hAnsi="Times New Roman" w:cs="Times New Roman" w:eastAsiaTheme="minorEastAsia"/>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mc:AlternateContent>
                      <mc:Choice Requires="wpsCustomData">
                        <wpsCustomData:diagonalParaType/>
                      </mc:Choice>
                    </mc:AlternateContent>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检</w:t>
                  </w:r>
                  <w:r>
                    <w:rPr>
                      <w:rFonts w:hint="default" w:ascii="Times New Roman" w:hAnsi="Times New Roman" w:cs="Times New Roman" w:eastAsiaTheme="minorEastAsia"/>
                      <w:color w:val="auto"/>
                      <w:sz w:val="21"/>
                      <w:szCs w:val="21"/>
                      <w:lang w:val="en-US" w:eastAsia="zh-CN"/>
                    </w:rPr>
                    <w:t>测项目</w:t>
                  </w:r>
                </w:p>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标干烟气流量（m</w:t>
                  </w:r>
                  <w:r>
                    <w:rPr>
                      <w:rFonts w:hint="default" w:ascii="Times New Roman" w:hAnsi="Times New Roman" w:cs="Times New Roman" w:eastAsiaTheme="minorEastAsia"/>
                      <w:color w:val="auto"/>
                      <w:sz w:val="21"/>
                      <w:szCs w:val="21"/>
                      <w:vertAlign w:val="superscript"/>
                      <w:lang w:val="en-US" w:eastAsia="zh-CN"/>
                    </w:rPr>
                    <w:t>3</w:t>
                  </w:r>
                  <w:r>
                    <w:rPr>
                      <w:rFonts w:hint="default" w:ascii="Times New Roman" w:hAnsi="Times New Roman" w:cs="Times New Roman" w:eastAsiaTheme="minorEastAsia"/>
                      <w:color w:val="auto"/>
                      <w:sz w:val="21"/>
                      <w:szCs w:val="21"/>
                      <w:lang w:val="en-US" w:eastAsia="zh-CN"/>
                    </w:rPr>
                    <w:t>/h）</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1311</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1452</w:t>
                  </w:r>
                </w:p>
              </w:tc>
              <w:tc>
                <w:tcPr>
                  <w:tcW w:w="10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1545</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1436</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18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2021年8月8日</w:t>
                  </w:r>
                </w:p>
              </w:tc>
              <w:tc>
                <w:tcPr>
                  <w:tcW w:w="62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颗粒物</w:t>
                  </w: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实测</w:t>
                  </w:r>
                  <w:r>
                    <w:rPr>
                      <w:rFonts w:hint="default" w:ascii="Times New Roman" w:hAnsi="Times New Roman" w:cs="Times New Roman" w:eastAsiaTheme="minorEastAsia"/>
                      <w:color w:val="auto"/>
                      <w:sz w:val="21"/>
                      <w:szCs w:val="21"/>
                      <w:lang w:val="en-US" w:eastAsia="zh-CN"/>
                    </w:rPr>
                    <w:t>浓度（mgm</w:t>
                  </w:r>
                  <w:r>
                    <w:rPr>
                      <w:rFonts w:hint="default" w:ascii="Times New Roman" w:hAnsi="Times New Roman" w:cs="Times New Roman" w:eastAsiaTheme="minorEastAsia"/>
                      <w:color w:val="auto"/>
                      <w:sz w:val="21"/>
                      <w:szCs w:val="21"/>
                      <w:vertAlign w:val="superscript"/>
                      <w:lang w:val="en-US" w:eastAsia="zh-CN"/>
                    </w:rPr>
                    <w:t>3</w:t>
                  </w:r>
                  <w:r>
                    <w:rPr>
                      <w:rFonts w:hint="default" w:ascii="Times New Roman" w:hAnsi="Times New Roman" w:cs="Times New Roman" w:eastAsiaTheme="minorEastAsia"/>
                      <w:color w:val="auto"/>
                      <w:sz w:val="21"/>
                      <w:szCs w:val="21"/>
                      <w:lang w:val="en-US" w:eastAsia="zh-CN"/>
                    </w:rPr>
                    <w:t>）</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32.1</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26.3</w:t>
                  </w:r>
                </w:p>
              </w:tc>
              <w:tc>
                <w:tcPr>
                  <w:tcW w:w="10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31.8</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30.4</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8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p>
              </w:tc>
              <w:tc>
                <w:tcPr>
                  <w:tcW w:w="6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p>
              </w:tc>
              <w:tc>
                <w:tcPr>
                  <w:tcW w:w="220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排放速率（kg/h）</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0.042</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0.038</w:t>
                  </w:r>
                </w:p>
              </w:tc>
              <w:tc>
                <w:tcPr>
                  <w:tcW w:w="101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0.049</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0.043</w:t>
                  </w:r>
                </w:p>
              </w:tc>
              <w:tc>
                <w:tcPr>
                  <w:tcW w:w="101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3.5</w:t>
                  </w:r>
                </w:p>
              </w:tc>
            </w:tr>
          </w:tbl>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ascii="Times New Roman" w:hAnsi="Times New Roman" w:cs="Times New Roman" w:eastAsiaTheme="minorEastAsia"/>
                <w:b/>
                <w:bCs/>
                <w:color w:val="auto"/>
                <w:sz w:val="24"/>
                <w:szCs w:val="24"/>
              </w:rPr>
            </w:pPr>
            <w:r>
              <w:rPr>
                <w:rFonts w:hint="eastAsia" w:ascii="Times New Roman" w:hAnsi="Times New Roman" w:cs="Times New Roman" w:eastAsiaTheme="minorEastAsia"/>
                <w:color w:val="auto"/>
                <w:sz w:val="24"/>
                <w:szCs w:val="24"/>
                <w:lang w:val="en-US" w:eastAsia="zh-CN"/>
              </w:rPr>
              <w:t>从监测结果表7-2可知，监测点位1#排气筒出口颗粒物检测结果均符合《大气污染物排放标准》（GB16297-1996）表2标准要求。</w:t>
            </w:r>
          </w:p>
          <w:p>
            <w:pPr>
              <w:widowControl w:val="0"/>
              <w:spacing w:line="360" w:lineRule="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7.</w:t>
            </w:r>
            <w:r>
              <w:rPr>
                <w:rFonts w:hint="eastAsia" w:ascii="Times New Roman" w:hAnsi="Times New Roman" w:cs="Times New Roman" w:eastAsiaTheme="minorEastAsia"/>
                <w:b/>
                <w:bCs/>
                <w:color w:val="auto"/>
                <w:sz w:val="24"/>
                <w:szCs w:val="24"/>
                <w:lang w:val="en-US" w:eastAsia="zh-CN"/>
              </w:rPr>
              <w:t>2</w:t>
            </w:r>
            <w:r>
              <w:rPr>
                <w:rFonts w:ascii="Times New Roman" w:hAnsi="Times New Roman" w:cs="Times New Roman" w:eastAsiaTheme="minorEastAsia"/>
                <w:b/>
                <w:bCs/>
                <w:color w:val="auto"/>
                <w:sz w:val="24"/>
                <w:szCs w:val="24"/>
              </w:rPr>
              <w:t>噪声监测结果</w:t>
            </w:r>
          </w:p>
          <w:p>
            <w:pPr>
              <w:widowControl w:val="0"/>
              <w:spacing w:line="360" w:lineRule="auto"/>
              <w:ind w:firstLine="360" w:firstLineChars="150"/>
              <w:rPr>
                <w:rFonts w:hint="default" w:ascii="Times New Roman" w:hAnsi="Times New Roman" w:cs="Times New Roman" w:eastAsiaTheme="minorEastAsia"/>
                <w:b/>
                <w:bCs/>
                <w:color w:val="auto"/>
                <w:sz w:val="24"/>
                <w:szCs w:val="24"/>
                <w:lang w:val="en-US" w:eastAsia="zh-CN"/>
              </w:rPr>
            </w:pPr>
            <w:r>
              <w:rPr>
                <w:rFonts w:ascii="Times New Roman" w:hAnsi="Times New Roman" w:cs="Times New Roman" w:eastAsiaTheme="minorEastAsia"/>
                <w:color w:val="auto"/>
                <w:sz w:val="24"/>
                <w:szCs w:val="24"/>
              </w:rPr>
              <w:t>7.</w:t>
            </w:r>
            <w:r>
              <w:rPr>
                <w:rFonts w:hint="eastAsia" w:ascii="Times New Roman" w:hAnsi="Times New Roman" w:cs="Times New Roman" w:eastAsiaTheme="minorEastAsia"/>
                <w:color w:val="auto"/>
                <w:sz w:val="24"/>
                <w:szCs w:val="24"/>
                <w:lang w:val="en-US" w:eastAsia="zh-CN"/>
              </w:rPr>
              <w:t>2</w:t>
            </w:r>
            <w:r>
              <w:rPr>
                <w:rFonts w:ascii="Times New Roman" w:hAnsi="Times New Roman" w:cs="Times New Roman" w:eastAsiaTheme="minorEastAsia"/>
                <w:color w:val="auto"/>
                <w:sz w:val="24"/>
                <w:szCs w:val="24"/>
              </w:rPr>
              <w:t>.1厂界噪声监测结果见表7-</w:t>
            </w:r>
            <w:r>
              <w:rPr>
                <w:rFonts w:hint="eastAsia" w:ascii="Times New Roman" w:hAnsi="Times New Roman" w:cs="Times New Roman" w:eastAsiaTheme="minorEastAsia"/>
                <w:color w:val="auto"/>
                <w:sz w:val="24"/>
                <w:szCs w:val="24"/>
                <w:lang w:val="en-US" w:eastAsia="zh-CN"/>
              </w:rPr>
              <w:t>4。</w:t>
            </w:r>
          </w:p>
          <w:p>
            <w:pPr>
              <w:keepNext w:val="0"/>
              <w:keepLines w:val="0"/>
              <w:pageBreakBefore w:val="0"/>
              <w:widowControl w:val="0"/>
              <w:kinsoku/>
              <w:wordWrap/>
              <w:overflowPunct/>
              <w:topLinePunct w:val="0"/>
              <w:autoSpaceDE/>
              <w:autoSpaceDN/>
              <w:bidi w:val="0"/>
              <w:adjustRightInd w:val="0"/>
              <w:snapToGrid w:val="0"/>
              <w:spacing w:line="240" w:lineRule="auto"/>
              <w:ind w:firstLine="0"/>
              <w:jc w:val="center"/>
              <w:textAlignment w:val="auto"/>
              <w:rPr>
                <w:rFonts w:hint="eastAsia" w:ascii="Times New Roman" w:hAnsi="Times New Roman" w:cs="Times New Roman" w:eastAsiaTheme="minorEastAsia"/>
                <w:b/>
                <w:bCs/>
                <w:color w:val="auto"/>
                <w:sz w:val="24"/>
                <w:szCs w:val="24"/>
                <w:lang w:eastAsia="zh-CN"/>
              </w:rPr>
            </w:pPr>
            <w:r>
              <w:rPr>
                <w:rFonts w:ascii="Times New Roman" w:hAnsi="Times New Roman" w:cs="Times New Roman" w:eastAsiaTheme="minorEastAsia"/>
                <w:b/>
                <w:bCs/>
                <w:color w:val="auto"/>
                <w:sz w:val="24"/>
                <w:szCs w:val="24"/>
              </w:rPr>
              <w:t>表7-</w:t>
            </w:r>
            <w:r>
              <w:rPr>
                <w:rFonts w:hint="eastAsia" w:ascii="Times New Roman" w:hAnsi="Times New Roman" w:cs="Times New Roman" w:eastAsiaTheme="minorEastAsia"/>
                <w:b/>
                <w:bCs/>
                <w:color w:val="auto"/>
                <w:sz w:val="24"/>
                <w:szCs w:val="24"/>
                <w:lang w:val="en-US" w:eastAsia="zh-CN"/>
              </w:rPr>
              <w:t>3</w:t>
            </w:r>
            <w:r>
              <w:rPr>
                <w:rFonts w:ascii="Times New Roman" w:hAnsi="Times New Roman" w:cs="Times New Roman" w:eastAsiaTheme="minorEastAsia"/>
                <w:b/>
                <w:bCs/>
                <w:color w:val="auto"/>
                <w:sz w:val="24"/>
                <w:szCs w:val="24"/>
              </w:rPr>
              <w:t>工业企业厂界噪声监测结果表</w:t>
            </w:r>
          </w:p>
          <w:tbl>
            <w:tblPr>
              <w:tblStyle w:val="18"/>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30"/>
              <w:gridCol w:w="1017"/>
              <w:gridCol w:w="1618"/>
              <w:gridCol w:w="1587"/>
              <w:gridCol w:w="1913"/>
              <w:gridCol w:w="17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678"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检测</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时间</w:t>
                  </w:r>
                </w:p>
              </w:tc>
              <w:tc>
                <w:tcPr>
                  <w:tcW w:w="559"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检测</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点位</w:t>
                  </w:r>
                </w:p>
              </w:tc>
              <w:tc>
                <w:tcPr>
                  <w:tcW w:w="2819" w:type="pct"/>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监测结果（Leq：dB）</w:t>
                  </w:r>
                </w:p>
              </w:tc>
              <w:tc>
                <w:tcPr>
                  <w:tcW w:w="942"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559"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891"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eastAsia="zh-CN"/>
                    </w:rPr>
                  </w:pPr>
                  <w:r>
                    <w:rPr>
                      <w:rFonts w:hint="eastAsia" w:ascii="Times New Roman" w:hAnsi="Times New Roman" w:cs="Times New Roman" w:eastAsiaTheme="minorEastAsia"/>
                      <w:color w:val="auto"/>
                      <w:sz w:val="21"/>
                      <w:szCs w:val="21"/>
                      <w:lang w:val="en-US" w:eastAsia="zh-CN"/>
                    </w:rPr>
                    <w:t>昼间</w:t>
                  </w:r>
                </w:p>
              </w:tc>
              <w:tc>
                <w:tcPr>
                  <w:tcW w:w="874"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本底值</w:t>
                  </w:r>
                </w:p>
              </w:tc>
              <w:tc>
                <w:tcPr>
                  <w:tcW w:w="1053"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结果</w:t>
                  </w:r>
                </w:p>
              </w:tc>
              <w:tc>
                <w:tcPr>
                  <w:tcW w:w="942"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2021.8.7</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1#</w:t>
                  </w:r>
                </w:p>
              </w:tc>
              <w:tc>
                <w:tcPr>
                  <w:tcW w:w="891"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56</w:t>
                  </w:r>
                </w:p>
              </w:tc>
              <w:tc>
                <w:tcPr>
                  <w:tcW w:w="874"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w:t>
                  </w:r>
                </w:p>
              </w:tc>
              <w:tc>
                <w:tcPr>
                  <w:tcW w:w="191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56</w:t>
                  </w:r>
                </w:p>
              </w:tc>
              <w:tc>
                <w:tcPr>
                  <w:tcW w:w="942"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夜间不生产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2#</w:t>
                  </w:r>
                </w:p>
              </w:tc>
              <w:tc>
                <w:tcPr>
                  <w:tcW w:w="891"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53</w:t>
                  </w:r>
                </w:p>
              </w:tc>
              <w:tc>
                <w:tcPr>
                  <w:tcW w:w="874"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w:t>
                  </w:r>
                </w:p>
              </w:tc>
              <w:tc>
                <w:tcPr>
                  <w:tcW w:w="191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53</w:t>
                  </w:r>
                </w:p>
              </w:tc>
              <w:tc>
                <w:tcPr>
                  <w:tcW w:w="942"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3#</w:t>
                  </w:r>
                </w:p>
              </w:tc>
              <w:tc>
                <w:tcPr>
                  <w:tcW w:w="891"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54</w:t>
                  </w:r>
                </w:p>
              </w:tc>
              <w:tc>
                <w:tcPr>
                  <w:tcW w:w="874"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w:t>
                  </w:r>
                </w:p>
              </w:tc>
              <w:tc>
                <w:tcPr>
                  <w:tcW w:w="191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54</w:t>
                  </w:r>
                </w:p>
              </w:tc>
              <w:tc>
                <w:tcPr>
                  <w:tcW w:w="942"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678"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4#</w:t>
                  </w:r>
                </w:p>
              </w:tc>
              <w:tc>
                <w:tcPr>
                  <w:tcW w:w="891"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55</w:t>
                  </w:r>
                </w:p>
              </w:tc>
              <w:tc>
                <w:tcPr>
                  <w:tcW w:w="874"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w:t>
                  </w:r>
                </w:p>
              </w:tc>
              <w:tc>
                <w:tcPr>
                  <w:tcW w:w="191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55</w:t>
                  </w:r>
                </w:p>
              </w:tc>
              <w:tc>
                <w:tcPr>
                  <w:tcW w:w="942"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2021.8.8</w:t>
                  </w: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1#</w:t>
                  </w:r>
                </w:p>
              </w:tc>
              <w:tc>
                <w:tcPr>
                  <w:tcW w:w="891"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56</w:t>
                  </w:r>
                </w:p>
              </w:tc>
              <w:tc>
                <w:tcPr>
                  <w:tcW w:w="874"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w:t>
                  </w:r>
                </w:p>
              </w:tc>
              <w:tc>
                <w:tcPr>
                  <w:tcW w:w="191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56</w:t>
                  </w:r>
                </w:p>
              </w:tc>
              <w:tc>
                <w:tcPr>
                  <w:tcW w:w="942" w:type="pct"/>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夜间不生产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2#</w:t>
                  </w:r>
                </w:p>
              </w:tc>
              <w:tc>
                <w:tcPr>
                  <w:tcW w:w="891"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55</w:t>
                  </w:r>
                </w:p>
              </w:tc>
              <w:tc>
                <w:tcPr>
                  <w:tcW w:w="874"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w:t>
                  </w:r>
                </w:p>
              </w:tc>
              <w:tc>
                <w:tcPr>
                  <w:tcW w:w="191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55</w:t>
                  </w:r>
                </w:p>
              </w:tc>
              <w:tc>
                <w:tcPr>
                  <w:tcW w:w="942"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3#</w:t>
                  </w:r>
                </w:p>
              </w:tc>
              <w:tc>
                <w:tcPr>
                  <w:tcW w:w="891"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54</w:t>
                  </w:r>
                </w:p>
              </w:tc>
              <w:tc>
                <w:tcPr>
                  <w:tcW w:w="874"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w:t>
                  </w:r>
                </w:p>
              </w:tc>
              <w:tc>
                <w:tcPr>
                  <w:tcW w:w="191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54</w:t>
                  </w:r>
                </w:p>
              </w:tc>
              <w:tc>
                <w:tcPr>
                  <w:tcW w:w="942"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678"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c>
                <w:tcPr>
                  <w:tcW w:w="559"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4#</w:t>
                  </w:r>
                </w:p>
              </w:tc>
              <w:tc>
                <w:tcPr>
                  <w:tcW w:w="891"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56</w:t>
                  </w:r>
                </w:p>
              </w:tc>
              <w:tc>
                <w:tcPr>
                  <w:tcW w:w="874" w:type="pc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w:t>
                  </w:r>
                </w:p>
              </w:tc>
              <w:tc>
                <w:tcPr>
                  <w:tcW w:w="191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56</w:t>
                  </w:r>
                </w:p>
              </w:tc>
              <w:tc>
                <w:tcPr>
                  <w:tcW w:w="942" w:type="pct"/>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1238" w:type="pct"/>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评价标准</w:t>
                  </w:r>
                </w:p>
              </w:tc>
              <w:tc>
                <w:tcPr>
                  <w:tcW w:w="3761" w:type="pct"/>
                  <w:gridSpan w:val="4"/>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1#~4#监测点位执行</w:t>
                  </w:r>
                  <w:r>
                    <w:rPr>
                      <w:rFonts w:ascii="Times New Roman" w:hAnsi="Times New Roman" w:cs="Times New Roman" w:eastAsiaTheme="minorEastAsia"/>
                      <w:color w:val="auto"/>
                      <w:sz w:val="21"/>
                      <w:szCs w:val="21"/>
                    </w:rPr>
                    <w:t>《工业企业厂界环境噪声排放标准》（GB</w:t>
                  </w:r>
                  <w:r>
                    <w:rPr>
                      <w:rFonts w:hint="eastAsia" w:ascii="Times New Roman" w:hAnsi="Times New Roman" w:cs="Times New Roman" w:eastAsiaTheme="minorEastAsia"/>
                      <w:color w:val="auto"/>
                      <w:sz w:val="21"/>
                      <w:szCs w:val="21"/>
                      <w:lang w:val="en-US" w:eastAsia="zh-CN"/>
                    </w:rPr>
                    <w:t>12148</w:t>
                  </w:r>
                  <w:r>
                    <w:rPr>
                      <w:rFonts w:ascii="Times New Roman" w:hAnsi="Times New Roman" w:cs="Times New Roman" w:eastAsiaTheme="minorEastAsia"/>
                      <w:color w:val="auto"/>
                      <w:sz w:val="21"/>
                      <w:szCs w:val="21"/>
                    </w:rPr>
                    <w:t>-2008）</w:t>
                  </w:r>
                  <w:r>
                    <w:rPr>
                      <w:rFonts w:hint="eastAsia" w:ascii="Times New Roman" w:hAnsi="Times New Roman" w:cs="Times New Roman" w:eastAsiaTheme="minorEastAsia"/>
                      <w:color w:val="auto"/>
                      <w:sz w:val="21"/>
                      <w:szCs w:val="21"/>
                      <w:lang w:val="en-US" w:eastAsia="zh-CN"/>
                    </w:rPr>
                    <w:t>2</w:t>
                  </w:r>
                  <w:r>
                    <w:rPr>
                      <w:rFonts w:ascii="Times New Roman" w:hAnsi="Times New Roman" w:cs="Times New Roman" w:eastAsiaTheme="minorEastAsia"/>
                      <w:color w:val="auto"/>
                      <w:sz w:val="21"/>
                      <w:szCs w:val="21"/>
                    </w:rPr>
                    <w:t>类，昼间6</w:t>
                  </w:r>
                  <w:r>
                    <w:rPr>
                      <w:rFonts w:hint="eastAsia" w:ascii="Times New Roman" w:hAnsi="Times New Roman" w:cs="Times New Roman" w:eastAsiaTheme="minorEastAsia"/>
                      <w:color w:val="auto"/>
                      <w:sz w:val="21"/>
                      <w:szCs w:val="21"/>
                      <w:lang w:val="en-US" w:eastAsia="zh-CN"/>
                    </w:rPr>
                    <w:t>0</w:t>
                  </w:r>
                  <w:r>
                    <w:rPr>
                      <w:rFonts w:ascii="Times New Roman" w:hAnsi="Times New Roman" w:cs="Times New Roman" w:eastAsiaTheme="minorEastAsia"/>
                      <w:color w:val="auto"/>
                      <w:sz w:val="21"/>
                      <w:szCs w:val="21"/>
                    </w:rPr>
                    <w:t>dB，夜间</w:t>
                  </w:r>
                  <w:r>
                    <w:rPr>
                      <w:rFonts w:hint="eastAsia" w:ascii="Times New Roman" w:hAnsi="Times New Roman" w:cs="Times New Roman" w:eastAsiaTheme="minorEastAsia"/>
                      <w:color w:val="auto"/>
                      <w:sz w:val="21"/>
                      <w:szCs w:val="21"/>
                      <w:lang w:val="en-US" w:eastAsia="zh-CN"/>
                    </w:rPr>
                    <w:t>50</w:t>
                  </w:r>
                  <w:r>
                    <w:rPr>
                      <w:rFonts w:ascii="Times New Roman" w:hAnsi="Times New Roman" w:cs="Times New Roman" w:eastAsiaTheme="minorEastAsia"/>
                      <w:color w:val="auto"/>
                      <w:sz w:val="21"/>
                      <w:szCs w:val="21"/>
                    </w:rPr>
                    <w:t>dB。</w:t>
                  </w:r>
                </w:p>
              </w:tc>
            </w:tr>
          </w:tbl>
          <w:p>
            <w:pPr>
              <w:widowControl w:val="0"/>
              <w:spacing w:line="360" w:lineRule="auto"/>
              <w:ind w:firstLine="480" w:firstLineChars="200"/>
              <w:rPr>
                <w:rFonts w:hint="default" w:ascii="Times New Roman" w:hAnsi="Times New Roman" w:cs="Times New Roman" w:eastAsiaTheme="minorEastAsia"/>
                <w:color w:val="FF0000"/>
                <w:sz w:val="24"/>
                <w:szCs w:val="24"/>
                <w:lang w:val="en-US" w:eastAsia="zh-CN"/>
              </w:rPr>
            </w:pPr>
            <w:r>
              <w:rPr>
                <w:rFonts w:ascii="Times New Roman" w:hAnsi="Times New Roman" w:cs="Times New Roman" w:eastAsiaTheme="minorEastAsia"/>
                <w:color w:val="auto"/>
                <w:sz w:val="24"/>
                <w:szCs w:val="24"/>
              </w:rPr>
              <w:t>由厂界噪声监测结果表得知，监测点位</w:t>
            </w:r>
            <w:r>
              <w:rPr>
                <w:rFonts w:hint="eastAsia" w:ascii="Times New Roman" w:hAnsi="Times New Roman" w:cs="Times New Roman" w:eastAsiaTheme="minorEastAsia"/>
                <w:color w:val="auto"/>
                <w:sz w:val="24"/>
                <w:szCs w:val="24"/>
              </w:rPr>
              <w:t>“1#、2#、3#、4#”</w:t>
            </w:r>
            <w:r>
              <w:rPr>
                <w:rFonts w:ascii="Times New Roman" w:hAnsi="Times New Roman" w:cs="Times New Roman" w:eastAsiaTheme="minorEastAsia"/>
                <w:color w:val="auto"/>
                <w:sz w:val="24"/>
                <w:szCs w:val="24"/>
              </w:rPr>
              <w:t>的</w:t>
            </w:r>
            <w:r>
              <w:rPr>
                <w:rFonts w:hint="eastAsia" w:ascii="Times New Roman" w:hAnsi="Times New Roman" w:cs="Times New Roman" w:eastAsiaTheme="minorEastAsia"/>
                <w:color w:val="auto"/>
                <w:sz w:val="24"/>
                <w:szCs w:val="24"/>
              </w:rPr>
              <w:t>昼间</w:t>
            </w:r>
            <w:r>
              <w:rPr>
                <w:rFonts w:ascii="Times New Roman" w:hAnsi="Times New Roman" w:cs="Times New Roman" w:eastAsiaTheme="minorEastAsia"/>
                <w:color w:val="auto"/>
                <w:sz w:val="24"/>
                <w:szCs w:val="24"/>
              </w:rPr>
              <w:t>厂界噪声</w:t>
            </w:r>
            <w:r>
              <w:rPr>
                <w:rFonts w:hint="eastAsia" w:ascii="Times New Roman" w:hAnsi="Times New Roman" w:cs="Times New Roman" w:eastAsiaTheme="minorEastAsia"/>
                <w:color w:val="auto"/>
                <w:sz w:val="24"/>
                <w:szCs w:val="24"/>
              </w:rPr>
              <w:t>均</w:t>
            </w:r>
            <w:r>
              <w:rPr>
                <w:rFonts w:ascii="Times New Roman" w:hAnsi="Times New Roman" w:cs="Times New Roman" w:eastAsiaTheme="minorEastAsia"/>
                <w:color w:val="auto"/>
                <w:sz w:val="24"/>
                <w:szCs w:val="24"/>
              </w:rPr>
              <w:t>符合</w:t>
            </w:r>
            <w:r>
              <w:rPr>
                <w:rFonts w:hint="eastAsia" w:ascii="Times New Roman" w:hAnsi="Times New Roman" w:cs="Times New Roman" w:eastAsiaTheme="minorEastAsia"/>
                <w:color w:val="auto"/>
                <w:sz w:val="24"/>
                <w:szCs w:val="24"/>
                <w:lang w:eastAsia="zh-CN"/>
              </w:rPr>
              <w:t>符合</w:t>
            </w:r>
            <w:r>
              <w:rPr>
                <w:rFonts w:ascii="Times New Roman" w:hAnsi="Times New Roman" w:cs="Times New Roman" w:eastAsiaTheme="minorEastAsia"/>
                <w:color w:val="auto"/>
                <w:sz w:val="24"/>
                <w:szCs w:val="24"/>
              </w:rPr>
              <w:t>《</w:t>
            </w:r>
            <w:r>
              <w:rPr>
                <w:rFonts w:hint="eastAsia" w:ascii="Times New Roman" w:hAnsi="Times New Roman" w:cs="Times New Roman" w:eastAsiaTheme="minorEastAsia"/>
                <w:color w:val="auto"/>
                <w:sz w:val="24"/>
                <w:szCs w:val="24"/>
                <w:lang w:eastAsia="zh-CN"/>
              </w:rPr>
              <w:t>工业企业厂界环境噪声排放标准</w:t>
            </w:r>
            <w:r>
              <w:rPr>
                <w:rFonts w:ascii="Times New Roman" w:hAnsi="Times New Roman" w:cs="Times New Roman" w:eastAsiaTheme="minorEastAsia"/>
                <w:color w:val="auto"/>
                <w:sz w:val="24"/>
                <w:szCs w:val="24"/>
              </w:rPr>
              <w:t>》</w:t>
            </w:r>
            <w:r>
              <w:rPr>
                <w:rFonts w:hint="default" w:ascii="Times New Roman" w:hAnsi="Times New Roman" w:cs="Times New Roman" w:eastAsiaTheme="minorEastAsia"/>
                <w:color w:val="auto"/>
                <w:sz w:val="24"/>
                <w:szCs w:val="24"/>
                <w:lang w:val="en-US" w:eastAsia="zh-CN"/>
              </w:rPr>
              <w:t>GB</w:t>
            </w:r>
            <w:r>
              <w:rPr>
                <w:rFonts w:hint="eastAsia" w:ascii="Times New Roman" w:hAnsi="Times New Roman" w:cs="Times New Roman" w:eastAsiaTheme="minorEastAsia"/>
                <w:color w:val="auto"/>
                <w:sz w:val="24"/>
                <w:szCs w:val="24"/>
                <w:lang w:val="en-US" w:eastAsia="zh-CN"/>
              </w:rPr>
              <w:t>12148</w:t>
            </w:r>
            <w:r>
              <w:rPr>
                <w:rFonts w:hint="default" w:ascii="Times New Roman" w:hAnsi="Times New Roman" w:cs="Times New Roman" w:eastAsiaTheme="minorEastAsia"/>
                <w:color w:val="auto"/>
                <w:sz w:val="24"/>
                <w:szCs w:val="24"/>
                <w:lang w:val="en-US" w:eastAsia="zh-CN"/>
              </w:rPr>
              <w:t>-2008</w:t>
            </w:r>
            <w:r>
              <w:rPr>
                <w:rFonts w:hint="eastAsia" w:ascii="Times New Roman" w:hAnsi="Times New Roman" w:cs="Times New Roman" w:eastAsiaTheme="minorEastAsia"/>
                <w:color w:val="auto"/>
                <w:sz w:val="24"/>
                <w:szCs w:val="24"/>
                <w:lang w:eastAsia="zh-CN"/>
              </w:rPr>
              <w:t>中</w:t>
            </w:r>
            <w:r>
              <w:rPr>
                <w:rFonts w:hint="eastAsia" w:ascii="Times New Roman" w:hAnsi="Times New Roman" w:cs="Times New Roman" w:eastAsiaTheme="minorEastAsia"/>
                <w:color w:val="auto"/>
                <w:sz w:val="24"/>
                <w:szCs w:val="24"/>
                <w:lang w:val="en-US" w:eastAsia="zh-CN"/>
              </w:rPr>
              <w:t>2类标准限值</w:t>
            </w:r>
            <w:r>
              <w:rPr>
                <w:rFonts w:hint="eastAsia" w:ascii="Times New Roman" w:hAnsi="Times New Roman" w:cs="Times New Roman" w:eastAsiaTheme="minorEastAsia"/>
                <w:color w:val="auto"/>
                <w:sz w:val="24"/>
                <w:szCs w:val="24"/>
                <w:lang w:eastAsia="zh-CN"/>
              </w:rPr>
              <w:t>要求。</w:t>
            </w:r>
          </w:p>
          <w:p>
            <w:pPr>
              <w:widowControl w:val="0"/>
              <w:spacing w:line="360" w:lineRule="auto"/>
              <w:ind w:firstLine="480" w:firstLineChars="200"/>
              <w:rPr>
                <w:rFonts w:hint="default" w:ascii="Times New Roman" w:hAnsi="Times New Roman" w:cs="Times New Roman" w:eastAsiaTheme="minorEastAsia"/>
                <w:color w:val="FF0000"/>
                <w:sz w:val="24"/>
                <w:szCs w:val="24"/>
                <w:lang w:val="en-US" w:eastAsia="zh-CN"/>
              </w:rPr>
            </w:pPr>
          </w:p>
          <w:p>
            <w:pPr>
              <w:pStyle w:val="2"/>
              <w:rPr>
                <w:rFonts w:hint="default" w:ascii="Times New Roman" w:hAnsi="Times New Roman" w:cs="Times New Roman" w:eastAsiaTheme="minorEastAsia"/>
                <w:color w:val="FF0000"/>
                <w:sz w:val="24"/>
                <w:szCs w:val="24"/>
                <w:lang w:val="en-US" w:eastAsia="zh-CN"/>
              </w:rPr>
            </w:pPr>
          </w:p>
          <w:p>
            <w:pPr>
              <w:rPr>
                <w:rFonts w:hint="default" w:ascii="Times New Roman" w:hAnsi="Times New Roman" w:cs="Times New Roman" w:eastAsiaTheme="minorEastAsia"/>
                <w:color w:val="FF0000"/>
                <w:sz w:val="24"/>
                <w:szCs w:val="24"/>
                <w:lang w:val="en-US" w:eastAsia="zh-CN"/>
              </w:rPr>
            </w:pPr>
          </w:p>
          <w:p>
            <w:pPr>
              <w:pStyle w:val="2"/>
              <w:rPr>
                <w:rFonts w:hint="default" w:ascii="Times New Roman" w:hAnsi="Times New Roman" w:cs="Times New Roman" w:eastAsiaTheme="minorEastAsia"/>
                <w:color w:val="FF0000"/>
                <w:sz w:val="24"/>
                <w:szCs w:val="24"/>
                <w:lang w:val="en-US" w:eastAsia="zh-CN"/>
              </w:rPr>
            </w:pPr>
          </w:p>
          <w:p>
            <w:pPr>
              <w:rPr>
                <w:rFonts w:hint="default" w:ascii="Times New Roman" w:hAnsi="Times New Roman" w:cs="Times New Roman" w:eastAsiaTheme="minorEastAsia"/>
                <w:color w:val="FF0000"/>
                <w:sz w:val="24"/>
                <w:szCs w:val="24"/>
                <w:lang w:val="en-US" w:eastAsia="zh-CN"/>
              </w:rPr>
            </w:pPr>
          </w:p>
          <w:p>
            <w:pPr>
              <w:pStyle w:val="2"/>
              <w:rPr>
                <w:rFonts w:hint="default" w:ascii="Times New Roman" w:hAnsi="Times New Roman" w:cs="Times New Roman" w:eastAsiaTheme="minorEastAsia"/>
                <w:color w:val="FF0000"/>
                <w:sz w:val="24"/>
                <w:szCs w:val="24"/>
                <w:lang w:val="en-US" w:eastAsia="zh-CN"/>
              </w:rPr>
            </w:pPr>
          </w:p>
          <w:p>
            <w:pPr>
              <w:rPr>
                <w:rFonts w:hint="default" w:ascii="Times New Roman" w:hAnsi="Times New Roman" w:cs="Times New Roman" w:eastAsiaTheme="minorEastAsia"/>
                <w:color w:val="FF0000"/>
                <w:sz w:val="24"/>
                <w:szCs w:val="24"/>
                <w:lang w:val="en-US" w:eastAsia="zh-CN"/>
              </w:rPr>
            </w:pPr>
          </w:p>
          <w:p>
            <w:pPr>
              <w:pStyle w:val="2"/>
              <w:rPr>
                <w:rFonts w:hint="default" w:ascii="Times New Roman" w:hAnsi="Times New Roman" w:cs="Times New Roman" w:eastAsiaTheme="minorEastAsia"/>
                <w:color w:val="FF0000"/>
                <w:sz w:val="24"/>
                <w:szCs w:val="24"/>
                <w:lang w:val="en-US" w:eastAsia="zh-CN"/>
              </w:rPr>
            </w:pPr>
          </w:p>
          <w:p>
            <w:pPr>
              <w:rPr>
                <w:rFonts w:hint="default" w:ascii="Times New Roman" w:hAnsi="Times New Roman" w:cs="Times New Roman" w:eastAsiaTheme="minorEastAsia"/>
                <w:color w:val="FF0000"/>
                <w:sz w:val="24"/>
                <w:szCs w:val="24"/>
                <w:lang w:val="en-US" w:eastAsia="zh-CN"/>
              </w:rPr>
            </w:pPr>
          </w:p>
          <w:p>
            <w:pPr>
              <w:pStyle w:val="2"/>
              <w:rPr>
                <w:rFonts w:hint="default" w:ascii="Times New Roman" w:hAnsi="Times New Roman" w:cs="Times New Roman" w:eastAsiaTheme="minorEastAsia"/>
                <w:color w:val="FF0000"/>
                <w:sz w:val="24"/>
                <w:szCs w:val="24"/>
                <w:lang w:val="en-US" w:eastAsia="zh-CN"/>
              </w:rPr>
            </w:pPr>
          </w:p>
          <w:p>
            <w:pPr>
              <w:rPr>
                <w:rFonts w:hint="default" w:ascii="Times New Roman" w:hAnsi="Times New Roman" w:cs="Times New Roman" w:eastAsiaTheme="minorEastAsia"/>
                <w:color w:val="FF0000"/>
                <w:sz w:val="24"/>
                <w:szCs w:val="24"/>
                <w:lang w:val="en-US" w:eastAsia="zh-CN"/>
              </w:rPr>
            </w:pPr>
          </w:p>
          <w:p>
            <w:pPr>
              <w:pStyle w:val="2"/>
              <w:rPr>
                <w:rFonts w:hint="default" w:ascii="Times New Roman" w:hAnsi="Times New Roman" w:cs="Times New Roman" w:eastAsiaTheme="minorEastAsia"/>
                <w:color w:val="FF0000"/>
                <w:sz w:val="24"/>
                <w:szCs w:val="24"/>
                <w:lang w:val="en-US" w:eastAsia="zh-CN"/>
              </w:rPr>
            </w:pPr>
          </w:p>
          <w:p>
            <w:pPr>
              <w:rPr>
                <w:rFonts w:hint="default" w:ascii="Times New Roman" w:hAnsi="Times New Roman" w:cs="Times New Roman" w:eastAsiaTheme="minorEastAsia"/>
                <w:color w:val="FF0000"/>
                <w:sz w:val="24"/>
                <w:szCs w:val="24"/>
                <w:lang w:val="en-US" w:eastAsia="zh-CN"/>
              </w:rPr>
            </w:pPr>
          </w:p>
          <w:p>
            <w:pPr>
              <w:pStyle w:val="2"/>
              <w:rPr>
                <w:rFonts w:hint="default" w:ascii="Times New Roman" w:hAnsi="Times New Roman" w:cs="Times New Roman" w:eastAsiaTheme="minorEastAsia"/>
                <w:color w:val="FF0000"/>
                <w:sz w:val="24"/>
                <w:szCs w:val="24"/>
                <w:lang w:val="en-US" w:eastAsia="zh-CN"/>
              </w:rPr>
            </w:pPr>
          </w:p>
          <w:p>
            <w:pPr>
              <w:spacing w:line="360" w:lineRule="auto"/>
              <w:rPr>
                <w:rFonts w:ascii="Times New Roman" w:hAnsi="Times New Roman" w:cs="Times New Roman" w:eastAsiaTheme="minorEastAsia"/>
                <w:color w:val="FF0000"/>
                <w:sz w:val="24"/>
                <w:szCs w:val="24"/>
                <w:highlight w:val="yellow"/>
              </w:rPr>
            </w:pPr>
          </w:p>
        </w:tc>
      </w:tr>
    </w:tbl>
    <w:p>
      <w:pPr>
        <w:spacing w:line="360" w:lineRule="auto"/>
        <w:rPr>
          <w:rFonts w:ascii="Times New Roman" w:hAnsi="Times New Roman" w:cs="Times New Roman" w:eastAsiaTheme="minorEastAsia"/>
          <w:b/>
          <w:color w:val="FF0000"/>
          <w:sz w:val="21"/>
          <w:szCs w:val="21"/>
        </w:rPr>
        <w:sectPr>
          <w:pgSz w:w="11906" w:h="16838"/>
          <w:pgMar w:top="1440" w:right="1800" w:bottom="1440" w:left="1800" w:header="708" w:footer="708" w:gutter="0"/>
          <w:pgBorders>
            <w:top w:val="none" w:sz="0" w:space="0"/>
            <w:left w:val="none" w:sz="0" w:space="0"/>
            <w:bottom w:val="none" w:sz="0" w:space="0"/>
            <w:right w:val="none" w:sz="0" w:space="0"/>
          </w:pgBorders>
          <w:cols w:space="720" w:num="1"/>
          <w:docGrid w:linePitch="360" w:charSpace="0"/>
        </w:sectPr>
      </w:pPr>
    </w:p>
    <w:p>
      <w:pPr>
        <w:pStyle w:val="3"/>
        <w:ind w:firstLine="843" w:firstLineChars="300"/>
        <w:rPr>
          <w:rFonts w:hint="eastAsia" w:ascii="Times New Roman" w:hAnsi="Times New Roman" w:cs="Times New Roman" w:eastAsiaTheme="minorEastAsia"/>
          <w:color w:val="auto"/>
          <w:lang w:val="en-US" w:eastAsia="zh-CN"/>
        </w:rPr>
      </w:pPr>
      <w:bookmarkStart w:id="36" w:name="_Toc11385_WPSOffice_Level1"/>
      <w:bookmarkStart w:id="37" w:name="_Toc31683"/>
      <w:r>
        <w:rPr>
          <w:rFonts w:ascii="Times New Roman" w:hAnsi="Times New Roman" w:cs="Times New Roman" w:eastAsiaTheme="minorEastAsia"/>
          <w:color w:val="auto"/>
        </w:rPr>
        <w:t>表八</w:t>
      </w:r>
      <w:bookmarkEnd w:id="36"/>
      <w:bookmarkEnd w:id="37"/>
      <w:r>
        <w:rPr>
          <w:rFonts w:hint="eastAsia" w:ascii="Times New Roman" w:hAnsi="Times New Roman" w:cs="Times New Roman" w:eastAsiaTheme="minorEastAsia"/>
          <w:color w:val="auto"/>
          <w:lang w:val="en-US" w:eastAsia="zh-CN"/>
        </w:rPr>
        <w:t xml:space="preserve">  验收监测结论</w:t>
      </w:r>
    </w:p>
    <w:tbl>
      <w:tblPr>
        <w:tblStyle w:val="18"/>
        <w:tblW w:w="9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28" w:hRule="atLeast"/>
          <w:jc w:val="center"/>
        </w:trPr>
        <w:tc>
          <w:tcPr>
            <w:tcW w:w="9257" w:type="dxa"/>
          </w:tcPr>
          <w:p>
            <w:pPr>
              <w:keepLines w:val="0"/>
              <w:pageBreakBefore w:val="0"/>
              <w:kinsoku/>
              <w:wordWrap/>
              <w:overflowPunct/>
              <w:topLinePunct w:val="0"/>
              <w:autoSpaceDE/>
              <w:autoSpaceDN/>
              <w:bidi w:val="0"/>
              <w:adjustRightInd w:val="0"/>
              <w:snapToGrid w:val="0"/>
              <w:spacing w:line="360" w:lineRule="auto"/>
              <w:textAlignment w:val="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验收监测结论：</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针对</w:t>
            </w:r>
            <w:r>
              <w:rPr>
                <w:rFonts w:hint="eastAsia" w:ascii="Times New Roman" w:hAnsi="Times New Roman" w:cs="Times New Roman" w:eastAsiaTheme="minorEastAsia"/>
                <w:color w:val="auto"/>
                <w:sz w:val="24"/>
                <w:szCs w:val="24"/>
                <w:highlight w:val="none"/>
                <w:lang w:val="en-US" w:eastAsia="zh-CN"/>
              </w:rPr>
              <w:t>2021年7月7日～8日</w:t>
            </w:r>
            <w:r>
              <w:rPr>
                <w:rFonts w:ascii="Times New Roman" w:hAnsi="Times New Roman" w:cs="Times New Roman" w:eastAsiaTheme="minorEastAsia"/>
                <w:color w:val="auto"/>
                <w:sz w:val="24"/>
                <w:szCs w:val="24"/>
                <w:highlight w:val="none"/>
              </w:rPr>
              <w:t>对</w:t>
            </w:r>
            <w:r>
              <w:rPr>
                <w:rFonts w:hint="eastAsia" w:ascii="Times New Roman" w:hAnsi="Times New Roman" w:cs="Times New Roman" w:eastAsiaTheme="minorEastAsia"/>
                <w:color w:val="auto"/>
                <w:sz w:val="24"/>
                <w:szCs w:val="24"/>
                <w:highlight w:val="none"/>
                <w:lang w:eastAsia="zh-CN"/>
              </w:rPr>
              <w:t>《</w:t>
            </w:r>
            <w:r>
              <w:rPr>
                <w:rFonts w:hint="eastAsia" w:ascii="Times New Roman" w:hAnsi="Times New Roman" w:cs="Times New Roman" w:eastAsiaTheme="minorEastAsia"/>
                <w:color w:val="auto"/>
                <w:sz w:val="24"/>
                <w:szCs w:val="24"/>
                <w:lang w:eastAsia="zh-CN"/>
              </w:rPr>
              <w:t>年产30万吨石子、石粉加工生产线新建项目</w:t>
            </w:r>
            <w:r>
              <w:rPr>
                <w:rFonts w:hint="eastAsia" w:ascii="Times New Roman" w:hAnsi="Times New Roman" w:cs="Times New Roman" w:eastAsiaTheme="minorEastAsia"/>
                <w:color w:val="auto"/>
                <w:sz w:val="24"/>
                <w:szCs w:val="24"/>
                <w:highlight w:val="none"/>
                <w:lang w:eastAsia="zh-CN"/>
              </w:rPr>
              <w:t>》</w:t>
            </w:r>
            <w:r>
              <w:rPr>
                <w:rFonts w:ascii="Times New Roman" w:hAnsi="Times New Roman" w:cs="Times New Roman" w:eastAsiaTheme="minorEastAsia"/>
                <w:color w:val="auto"/>
                <w:sz w:val="24"/>
                <w:szCs w:val="24"/>
              </w:rPr>
              <w:t>开展的竣工环境保护验收监测所得结论如下：</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8.1结论</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auto"/>
              <w:rPr>
                <w:rFonts w:ascii="Times New Roman" w:hAnsi="Times New Roman" w:cs="Times New Roman" w:eastAsiaTheme="minorEastAsia"/>
                <w:b/>
                <w:color w:val="auto"/>
                <w:sz w:val="24"/>
                <w:szCs w:val="24"/>
              </w:rPr>
            </w:pPr>
            <w:r>
              <w:rPr>
                <w:rFonts w:ascii="Times New Roman" w:hAnsi="Times New Roman" w:cs="Times New Roman" w:eastAsiaTheme="minorEastAsia"/>
                <w:b/>
                <w:bCs/>
                <w:color w:val="auto"/>
                <w:sz w:val="24"/>
                <w:szCs w:val="24"/>
              </w:rPr>
              <w:t>8.1.1</w:t>
            </w:r>
            <w:r>
              <w:rPr>
                <w:rFonts w:ascii="Times New Roman" w:hAnsi="Times New Roman" w:cs="Times New Roman" w:eastAsiaTheme="minorEastAsia"/>
                <w:b/>
                <w:color w:val="auto"/>
                <w:sz w:val="24"/>
                <w:szCs w:val="24"/>
              </w:rPr>
              <w:t>废水</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s="Times New Roman" w:eastAsiaTheme="minorEastAsia"/>
                <w:color w:val="auto"/>
                <w:sz w:val="24"/>
                <w:szCs w:val="24"/>
                <w:lang w:eastAsia="zh-CN"/>
              </w:rPr>
            </w:pPr>
            <w:r>
              <w:rPr>
                <w:rFonts w:hint="eastAsia" w:ascii="Times New Roman" w:hAnsi="Times New Roman" w:cs="Times New Roman" w:eastAsiaTheme="minorEastAsia"/>
                <w:color w:val="auto"/>
                <w:sz w:val="24"/>
                <w:szCs w:val="24"/>
                <w:lang w:val="en-US" w:eastAsia="zh-CN"/>
              </w:rPr>
              <w:t>本项目废水化粪池处理达到后回用于农肥使用，不外排。洗车废水经洗车池处理回用于洗车；</w:t>
            </w:r>
            <w:r>
              <w:rPr>
                <w:rFonts w:hint="default" w:ascii="Times New Roman" w:hAnsi="Times New Roman" w:cs="Times New Roman" w:eastAsiaTheme="minorEastAsia"/>
                <w:color w:val="auto"/>
                <w:sz w:val="24"/>
                <w:szCs w:val="24"/>
                <w:lang w:val="en-US" w:eastAsia="zh-CN"/>
              </w:rPr>
              <w:t>雨水沉淀池收集后沉淀后，用于厂区洒水降尘</w:t>
            </w:r>
            <w:r>
              <w:rPr>
                <w:rFonts w:hint="eastAsia" w:ascii="Times New Roman" w:hAnsi="Times New Roman" w:cs="Times New Roman" w:eastAsiaTheme="minorEastAsia"/>
                <w:color w:val="auto"/>
                <w:sz w:val="24"/>
                <w:szCs w:val="24"/>
                <w:lang w:val="en-US" w:eastAsia="zh-CN"/>
              </w:rPr>
              <w:t>。故</w:t>
            </w:r>
            <w:r>
              <w:rPr>
                <w:rFonts w:hint="eastAsia" w:ascii="Times New Roman" w:hAnsi="Times New Roman" w:cs="Times New Roman" w:eastAsiaTheme="minorEastAsia"/>
                <w:color w:val="auto"/>
                <w:sz w:val="24"/>
                <w:szCs w:val="24"/>
                <w:lang w:eastAsia="zh-CN"/>
              </w:rPr>
              <w:t>本项目废水能够得到合理的处置，不会造成二次污染。</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8.1.2废气</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s="Times New Roman" w:eastAsiaTheme="minorEastAsia"/>
                <w:color w:val="auto"/>
                <w:sz w:val="24"/>
                <w:szCs w:val="24"/>
                <w:lang w:eastAsia="zh-CN"/>
              </w:rPr>
            </w:pPr>
            <w:r>
              <w:rPr>
                <w:rFonts w:ascii="Times New Roman" w:hAnsi="Times New Roman" w:cs="Times New Roman" w:eastAsiaTheme="minorEastAsia"/>
                <w:color w:val="auto"/>
                <w:sz w:val="24"/>
                <w:szCs w:val="24"/>
              </w:rPr>
              <w:t>经监测，验收监测期间，有组织</w:t>
            </w:r>
            <w:r>
              <w:rPr>
                <w:rFonts w:hint="eastAsia" w:ascii="Times New Roman" w:hAnsi="Times New Roman" w:cs="Times New Roman" w:eastAsiaTheme="minorEastAsia"/>
                <w:color w:val="auto"/>
                <w:sz w:val="24"/>
                <w:szCs w:val="24"/>
                <w:lang w:eastAsia="zh-CN"/>
              </w:rPr>
              <w:t>废气颗粒物最大浓度及排放速率满足</w:t>
            </w:r>
            <w:r>
              <w:rPr>
                <w:rFonts w:hint="eastAsia" w:ascii="Times New Roman" w:hAnsi="Times New Roman" w:cs="Times New Roman" w:eastAsiaTheme="minorEastAsia"/>
                <w:color w:val="auto"/>
                <w:sz w:val="24"/>
                <w:szCs w:val="24"/>
                <w:lang w:val="en-US" w:eastAsia="zh-CN"/>
              </w:rPr>
              <w:t>《大气污染物综合排放标准》（GB16297-1996）二级标准</w:t>
            </w:r>
            <w:r>
              <w:rPr>
                <w:rFonts w:hint="eastAsia" w:ascii="Times New Roman" w:hAnsi="Times New Roman" w:cs="Times New Roman" w:eastAsiaTheme="minorEastAsia"/>
                <w:color w:val="auto"/>
                <w:sz w:val="24"/>
                <w:szCs w:val="24"/>
                <w:lang w:eastAsia="zh-CN"/>
              </w:rPr>
              <w:t>。无组织监测项目</w:t>
            </w:r>
            <w:bookmarkStart w:id="46" w:name="_GoBack"/>
            <w:bookmarkEnd w:id="46"/>
            <w:r>
              <w:rPr>
                <w:rFonts w:hint="eastAsia" w:ascii="Times New Roman" w:hAnsi="Times New Roman" w:cs="Times New Roman" w:eastAsiaTheme="minorEastAsia"/>
                <w:color w:val="auto"/>
                <w:sz w:val="24"/>
                <w:szCs w:val="24"/>
                <w:lang w:eastAsia="zh-CN"/>
              </w:rPr>
              <w:t>颗粒物</w:t>
            </w:r>
            <w:r>
              <w:rPr>
                <w:rFonts w:hint="eastAsia" w:ascii="Times New Roman" w:hAnsi="Times New Roman" w:cs="Times New Roman" w:eastAsiaTheme="minorEastAsia"/>
                <w:color w:val="auto"/>
                <w:sz w:val="24"/>
                <w:szCs w:val="24"/>
              </w:rPr>
              <w:t>最大浓度符合</w:t>
            </w:r>
            <w:r>
              <w:rPr>
                <w:rFonts w:hint="eastAsia" w:ascii="Times New Roman" w:hAnsi="Times New Roman" w:cs="Times New Roman" w:eastAsiaTheme="minorEastAsia"/>
                <w:color w:val="auto"/>
                <w:sz w:val="24"/>
                <w:szCs w:val="24"/>
                <w:lang w:val="en-US" w:eastAsia="zh-CN"/>
              </w:rPr>
              <w:t>《大气污染物综合排放标准》（GB16297-1996）表2无组织排放监控浓度限值</w:t>
            </w:r>
            <w:r>
              <w:rPr>
                <w:rFonts w:hint="eastAsia" w:ascii="Times New Roman" w:hAnsi="Times New Roman" w:cs="Times New Roman" w:eastAsiaTheme="minorEastAsia"/>
                <w:color w:val="auto"/>
                <w:sz w:val="24"/>
                <w:szCs w:val="24"/>
                <w:lang w:eastAsia="zh-CN"/>
              </w:rPr>
              <w:t>要求。</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auto"/>
              <w:rPr>
                <w:rFonts w:ascii="Times New Roman" w:hAnsi="Times New Roman" w:cs="Times New Roman" w:eastAsiaTheme="minorEastAsia"/>
                <w:b/>
                <w:bCs/>
                <w:color w:val="auto"/>
                <w:sz w:val="24"/>
                <w:szCs w:val="24"/>
              </w:rPr>
            </w:pPr>
            <w:r>
              <w:rPr>
                <w:rFonts w:ascii="Times New Roman" w:hAnsi="Times New Roman" w:cs="Times New Roman" w:eastAsiaTheme="minorEastAsia"/>
                <w:b/>
                <w:bCs/>
                <w:color w:val="auto"/>
                <w:sz w:val="24"/>
                <w:szCs w:val="24"/>
              </w:rPr>
              <w:t>8.1.3噪声</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eastAsiaTheme="minorEastAsia"/>
                <w:b/>
                <w:bCs/>
                <w:color w:val="auto"/>
                <w:sz w:val="24"/>
                <w:szCs w:val="24"/>
                <w:lang w:val="en-US" w:eastAsia="zh-CN"/>
              </w:rPr>
            </w:pPr>
            <w:r>
              <w:rPr>
                <w:rFonts w:ascii="Times New Roman" w:hAnsi="Times New Roman" w:cs="Times New Roman" w:eastAsiaTheme="minorEastAsia"/>
                <w:color w:val="auto"/>
                <w:sz w:val="24"/>
                <w:szCs w:val="24"/>
              </w:rPr>
              <w:t>项目各厂界监测点昼间最大值</w:t>
            </w:r>
            <w:r>
              <w:rPr>
                <w:rFonts w:ascii="Times New Roman" w:hAnsi="Times New Roman" w:cs="Times New Roman" w:eastAsiaTheme="minorEastAsia"/>
                <w:color w:val="auto"/>
                <w:sz w:val="24"/>
                <w:szCs w:val="24"/>
                <w:highlight w:val="none"/>
              </w:rPr>
              <w:t>能</w:t>
            </w:r>
            <w:r>
              <w:rPr>
                <w:rFonts w:hint="eastAsia" w:ascii="Times New Roman" w:hAnsi="Times New Roman" w:cs="Times New Roman" w:eastAsiaTheme="minorEastAsia"/>
                <w:color w:val="auto"/>
                <w:sz w:val="24"/>
                <w:szCs w:val="24"/>
                <w:highlight w:val="none"/>
                <w:lang w:eastAsia="zh-CN"/>
              </w:rPr>
              <w:t>够</w:t>
            </w:r>
            <w:r>
              <w:rPr>
                <w:rFonts w:ascii="Times New Roman" w:hAnsi="Times New Roman" w:cs="Times New Roman" w:eastAsiaTheme="minorEastAsia"/>
                <w:color w:val="auto"/>
                <w:sz w:val="24"/>
                <w:szCs w:val="24"/>
                <w:highlight w:val="none"/>
              </w:rPr>
              <w:t>满足昼</w:t>
            </w:r>
            <w:r>
              <w:rPr>
                <w:rFonts w:hint="eastAsia" w:ascii="Times New Roman" w:hAnsi="Times New Roman" w:cs="Times New Roman" w:eastAsiaTheme="minorEastAsia"/>
                <w:color w:val="auto"/>
                <w:sz w:val="24"/>
                <w:szCs w:val="24"/>
                <w:highlight w:val="none"/>
                <w:lang w:eastAsia="zh-CN"/>
              </w:rPr>
              <w:t>间</w:t>
            </w:r>
            <w:r>
              <w:rPr>
                <w:rFonts w:ascii="Times New Roman" w:hAnsi="Times New Roman" w:cs="Times New Roman" w:eastAsiaTheme="minorEastAsia"/>
                <w:color w:val="auto"/>
                <w:sz w:val="24"/>
                <w:szCs w:val="24"/>
              </w:rPr>
              <w:t>厂界噪声《工业企业厂界环境噪声排放标准》(GB</w:t>
            </w:r>
            <w:r>
              <w:rPr>
                <w:rFonts w:hint="eastAsia" w:ascii="Times New Roman" w:hAnsi="Times New Roman" w:cs="Times New Roman" w:eastAsiaTheme="minorEastAsia"/>
                <w:color w:val="auto"/>
                <w:sz w:val="24"/>
                <w:szCs w:val="24"/>
                <w:lang w:val="en-US" w:eastAsia="zh-CN"/>
              </w:rPr>
              <w:t>12348</w:t>
            </w:r>
            <w:r>
              <w:rPr>
                <w:rFonts w:ascii="Times New Roman" w:hAnsi="Times New Roman" w:cs="Times New Roman" w:eastAsiaTheme="minorEastAsia"/>
                <w:color w:val="auto"/>
                <w:sz w:val="24"/>
                <w:szCs w:val="24"/>
              </w:rPr>
              <w:t>-2008)厂界噪声排放限值</w:t>
            </w:r>
            <w:r>
              <w:rPr>
                <w:rFonts w:hint="eastAsia" w:ascii="Times New Roman" w:hAnsi="Times New Roman" w:cs="Times New Roman" w:eastAsiaTheme="minorEastAsia"/>
                <w:color w:val="auto"/>
                <w:sz w:val="24"/>
                <w:szCs w:val="24"/>
                <w:lang w:val="en-US" w:eastAsia="zh-CN"/>
              </w:rPr>
              <w:t>2</w:t>
            </w:r>
            <w:r>
              <w:rPr>
                <w:rFonts w:ascii="Times New Roman" w:hAnsi="Times New Roman" w:cs="Times New Roman" w:eastAsiaTheme="minorEastAsia"/>
                <w:color w:val="auto"/>
                <w:sz w:val="24"/>
                <w:szCs w:val="24"/>
              </w:rPr>
              <w:t>类功能区标准</w:t>
            </w:r>
            <w:r>
              <w:rPr>
                <w:rFonts w:hint="eastAsia" w:ascii="Times New Roman" w:hAnsi="Times New Roman" w:cs="Times New Roman" w:eastAsiaTheme="minorEastAsia"/>
                <w:color w:val="auto"/>
                <w:sz w:val="24"/>
                <w:szCs w:val="24"/>
              </w:rPr>
              <w:t>。</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textAlignment w:val="auto"/>
              <w:rPr>
                <w:rFonts w:ascii="Times New Roman" w:hAnsi="Times New Roman" w:cs="Times New Roman" w:eastAsiaTheme="minorEastAsia"/>
                <w:b/>
                <w:bCs/>
                <w:color w:val="auto"/>
                <w:sz w:val="24"/>
                <w:szCs w:val="24"/>
              </w:rPr>
            </w:pPr>
            <w:r>
              <w:rPr>
                <w:rFonts w:ascii="Times New Roman" w:hAnsi="Times New Roman" w:cs="Times New Roman" w:eastAsiaTheme="minorEastAsia"/>
                <w:b/>
                <w:color w:val="auto"/>
                <w:sz w:val="24"/>
                <w:szCs w:val="24"/>
              </w:rPr>
              <w:t>8.1.4</w:t>
            </w:r>
            <w:r>
              <w:rPr>
                <w:rFonts w:ascii="Times New Roman" w:hAnsi="Times New Roman" w:cs="Times New Roman" w:eastAsiaTheme="minorEastAsia"/>
                <w:b/>
                <w:bCs/>
                <w:color w:val="auto"/>
                <w:sz w:val="24"/>
                <w:szCs w:val="24"/>
              </w:rPr>
              <w:t>固废</w:t>
            </w:r>
          </w:p>
          <w:p>
            <w:pPr>
              <w:pStyle w:val="42"/>
              <w:keepNext w:val="0"/>
              <w:keepLines w:val="0"/>
              <w:pageBreakBefore w:val="0"/>
              <w:widowControl/>
              <w:tabs>
                <w:tab w:val="left" w:pos="4530"/>
              </w:tabs>
              <w:kinsoku/>
              <w:wordWrap/>
              <w:overflowPunct/>
              <w:topLinePunct w:val="0"/>
              <w:autoSpaceDE/>
              <w:autoSpaceDN/>
              <w:bidi w:val="0"/>
              <w:adjustRightInd w:val="0"/>
              <w:snapToGrid w:val="0"/>
              <w:ind w:firstLine="480" w:firstLineChars="200"/>
              <w:jc w:val="left"/>
              <w:textAlignment w:val="auto"/>
              <w:rPr>
                <w:rFonts w:hint="default" w:ascii="Times New Roman" w:hAnsi="Times New Roman" w:cs="Times New Roman" w:eastAsiaTheme="minorEastAsia"/>
                <w:color w:val="auto"/>
                <w:sz w:val="24"/>
                <w:szCs w:val="24"/>
                <w:lang w:val="en-US" w:eastAsia="zh-CN"/>
              </w:rPr>
            </w:pPr>
            <w:r>
              <w:rPr>
                <w:rFonts w:hint="eastAsia" w:ascii="Times New Roman" w:hAnsi="Times New Roman" w:cs="Times New Roman" w:eastAsiaTheme="minorEastAsia"/>
                <w:color w:val="auto"/>
                <w:sz w:val="24"/>
                <w:szCs w:val="24"/>
              </w:rPr>
              <w:t>项目产生的生活垃圾由环卫部门清运和统一处置</w:t>
            </w:r>
            <w:r>
              <w:rPr>
                <w:rFonts w:hint="eastAsia" w:ascii="Times New Roman" w:hAnsi="Times New Roman" w:cs="Times New Roman" w:eastAsiaTheme="minorEastAsia"/>
                <w:color w:val="auto"/>
                <w:sz w:val="24"/>
                <w:szCs w:val="24"/>
                <w:lang w:eastAsia="zh-CN"/>
              </w:rPr>
              <w:t>；</w:t>
            </w:r>
            <w:r>
              <w:rPr>
                <w:rFonts w:hint="eastAsia" w:ascii="Times New Roman" w:hAnsi="Times New Roman" w:cs="Times New Roman" w:eastAsiaTheme="minorEastAsia"/>
                <w:color w:val="auto"/>
                <w:sz w:val="24"/>
                <w:szCs w:val="24"/>
                <w:lang w:val="en-US" w:eastAsia="zh-CN"/>
              </w:rPr>
              <w:t>沉淀池泥沙脱水后作为回填料出售；除尘器收集的粉尘定期作为产品外售；废机油、含油棉纱规范收集暂存于危废暂存机按，定期交有资质单位处理。</w:t>
            </w:r>
            <w:r>
              <w:rPr>
                <w:rFonts w:hint="eastAsia" w:ascii="Times New Roman" w:hAnsi="Times New Roman" w:cs="Times New Roman" w:eastAsiaTheme="minorEastAsia"/>
                <w:color w:val="auto"/>
                <w:sz w:val="24"/>
                <w:szCs w:val="24"/>
              </w:rPr>
              <w:t>本项目固废能够得到合理处置，不会造成二次污染。</w:t>
            </w:r>
          </w:p>
          <w:p>
            <w:pPr>
              <w:keepLines w:val="0"/>
              <w:pageBreakBefore w:val="0"/>
              <w:kinsoku/>
              <w:wordWrap/>
              <w:overflowPunct/>
              <w:topLinePunct w:val="0"/>
              <w:autoSpaceDE/>
              <w:autoSpaceDN/>
              <w:bidi w:val="0"/>
              <w:adjustRightInd w:val="0"/>
              <w:snapToGrid w:val="0"/>
              <w:spacing w:line="360" w:lineRule="auto"/>
              <w:ind w:firstLine="542" w:firstLineChars="225"/>
              <w:textAlignment w:val="auto"/>
              <w:rPr>
                <w:rFonts w:ascii="Times New Roman" w:hAnsi="Times New Roman" w:cs="Times New Roman" w:eastAsiaTheme="minorEastAsia"/>
                <w:color w:val="auto"/>
                <w:sz w:val="24"/>
                <w:szCs w:val="24"/>
                <w:highlight w:val="yellow"/>
              </w:rPr>
            </w:pPr>
            <w:r>
              <w:rPr>
                <w:rFonts w:ascii="Times New Roman" w:hAnsi="Times New Roman" w:cs="Times New Roman" w:eastAsiaTheme="minorEastAsia"/>
                <w:b/>
                <w:color w:val="auto"/>
                <w:sz w:val="24"/>
                <w:szCs w:val="24"/>
              </w:rPr>
              <w:t>综上所述，</w:t>
            </w:r>
            <w:r>
              <w:rPr>
                <w:rFonts w:hint="eastAsia" w:ascii="Times New Roman" w:hAnsi="Times New Roman" w:cs="Times New Roman" w:eastAsiaTheme="minorEastAsia"/>
                <w:b/>
                <w:color w:val="auto"/>
                <w:sz w:val="24"/>
                <w:szCs w:val="24"/>
                <w:lang w:eastAsia="zh-CN"/>
              </w:rPr>
              <w:t>宜宾文舟商贸有限公司年产30万吨石子、石粉加工生产线新建项目</w:t>
            </w:r>
            <w:r>
              <w:rPr>
                <w:rFonts w:ascii="Times New Roman" w:hAnsi="Times New Roman" w:cs="Times New Roman" w:eastAsiaTheme="minorEastAsia"/>
                <w:b/>
                <w:bCs/>
                <w:color w:val="auto"/>
                <w:sz w:val="24"/>
                <w:szCs w:val="24"/>
              </w:rPr>
              <w:t>基本执行了</w:t>
            </w:r>
            <w:r>
              <w:rPr>
                <w:rFonts w:hint="eastAsia" w:ascii="Times New Roman" w:hAnsi="Times New Roman" w:cs="Times New Roman" w:eastAsiaTheme="minorEastAsia"/>
                <w:b/>
                <w:bCs/>
                <w:color w:val="auto"/>
                <w:sz w:val="24"/>
                <w:szCs w:val="24"/>
              </w:rPr>
              <w:t>“</w:t>
            </w:r>
            <w:r>
              <w:rPr>
                <w:rFonts w:ascii="Times New Roman" w:hAnsi="Times New Roman" w:cs="Times New Roman" w:eastAsiaTheme="minorEastAsia"/>
                <w:b/>
                <w:bCs/>
                <w:color w:val="auto"/>
                <w:sz w:val="24"/>
                <w:szCs w:val="24"/>
              </w:rPr>
              <w:t>三同时</w:t>
            </w:r>
            <w:r>
              <w:rPr>
                <w:rFonts w:hint="eastAsia" w:ascii="Times New Roman" w:hAnsi="Times New Roman" w:cs="Times New Roman" w:eastAsiaTheme="minorEastAsia"/>
                <w:b/>
                <w:bCs/>
                <w:color w:val="auto"/>
                <w:sz w:val="24"/>
                <w:szCs w:val="24"/>
              </w:rPr>
              <w:t>”</w:t>
            </w:r>
            <w:r>
              <w:rPr>
                <w:rFonts w:ascii="Times New Roman" w:hAnsi="Times New Roman" w:cs="Times New Roman" w:eastAsiaTheme="minorEastAsia"/>
                <w:b/>
                <w:bCs/>
                <w:color w:val="auto"/>
                <w:sz w:val="24"/>
                <w:szCs w:val="24"/>
              </w:rPr>
              <w:t>制度，各项污染防治措施落到了实处，废气、废水、固体废弃物得到了合理处置，噪声对周围环境影响较小，建立了相应环境保护管理制度。建设期间和试生产期间未发生扰民和污染事故，本项目基本符合建设项目竣工环境保护验收条件，建议通过验收。</w:t>
            </w:r>
            <w:bookmarkStart w:id="38" w:name="_Toc864"/>
            <w:bookmarkStart w:id="39" w:name="_Toc19074"/>
            <w:bookmarkStart w:id="40" w:name="_Toc30936"/>
            <w:bookmarkStart w:id="41" w:name="_Toc27124"/>
            <w:bookmarkStart w:id="42" w:name="_Toc2967"/>
          </w:p>
          <w:p>
            <w:pPr>
              <w:pStyle w:val="3"/>
              <w:keepLines w:val="0"/>
              <w:pageBreakBefore w:val="0"/>
              <w:kinsoku/>
              <w:wordWrap/>
              <w:overflowPunct/>
              <w:topLinePunct w:val="0"/>
              <w:autoSpaceDE/>
              <w:autoSpaceDN/>
              <w:bidi w:val="0"/>
              <w:adjustRightInd w:val="0"/>
              <w:snapToGrid w:val="0"/>
              <w:spacing w:line="360" w:lineRule="auto"/>
              <w:textAlignment w:val="auto"/>
              <w:rPr>
                <w:rFonts w:ascii="Times New Roman" w:hAnsi="Times New Roman" w:cs="Times New Roman" w:eastAsiaTheme="minorEastAsia"/>
                <w:color w:val="auto"/>
                <w:sz w:val="24"/>
                <w:szCs w:val="24"/>
              </w:rPr>
            </w:pPr>
            <w:bookmarkStart w:id="43" w:name="_Toc3994"/>
            <w:bookmarkStart w:id="44" w:name="_Toc23902"/>
            <w:bookmarkStart w:id="45" w:name="_Toc13074"/>
            <w:r>
              <w:rPr>
                <w:rFonts w:ascii="Times New Roman" w:hAnsi="Times New Roman" w:cs="Times New Roman" w:eastAsiaTheme="minorEastAsia"/>
                <w:color w:val="auto"/>
                <w:sz w:val="24"/>
                <w:szCs w:val="24"/>
              </w:rPr>
              <w:t>8.2建议</w:t>
            </w:r>
            <w:bookmarkEnd w:id="38"/>
            <w:bookmarkEnd w:id="39"/>
            <w:bookmarkEnd w:id="40"/>
            <w:bookmarkEnd w:id="41"/>
            <w:bookmarkEnd w:id="42"/>
            <w:bookmarkEnd w:id="43"/>
            <w:bookmarkEnd w:id="44"/>
            <w:bookmarkEnd w:id="45"/>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8.2.1进一步提高环保总体管理水平，严格执行各项环保规章制度。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8.2.2健全环保风险应急预案，加强环境风险防范工作，严防环境污染事故的发生。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eastAsiaTheme="minorEastAsia"/>
                <w:color w:val="auto"/>
                <w:sz w:val="24"/>
                <w:szCs w:val="24"/>
              </w:rPr>
            </w:pPr>
            <w:r>
              <w:rPr>
                <w:rFonts w:ascii="Times New Roman" w:hAnsi="Times New Roman" w:cs="Times New Roman" w:eastAsiaTheme="minorEastAsia"/>
                <w:color w:val="auto"/>
                <w:sz w:val="24"/>
                <w:szCs w:val="24"/>
              </w:rPr>
              <w:t>8.2.3加大环保设施的日常检查和维护，确保治理设施的正常运行。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eastAsiaTheme="minorEastAsia"/>
                <w:color w:val="FF0000"/>
                <w:sz w:val="24"/>
                <w:szCs w:val="24"/>
                <w:highlight w:val="yellow"/>
              </w:rPr>
            </w:pPr>
            <w:r>
              <w:rPr>
                <w:rFonts w:hint="eastAsia" w:ascii="Times New Roman" w:hAnsi="Times New Roman" w:cs="Times New Roman" w:eastAsiaTheme="minorEastAsia"/>
                <w:color w:val="auto"/>
                <w:sz w:val="24"/>
                <w:szCs w:val="24"/>
              </w:rPr>
              <w:t>8.2.4加强</w:t>
            </w:r>
            <w:r>
              <w:rPr>
                <w:rFonts w:hint="eastAsia" w:ascii="Times New Roman" w:hAnsi="Times New Roman" w:cs="Times New Roman" w:eastAsiaTheme="minorEastAsia"/>
                <w:color w:val="auto"/>
                <w:sz w:val="24"/>
                <w:szCs w:val="24"/>
                <w:lang w:eastAsia="zh-CN"/>
              </w:rPr>
              <w:t>废</w:t>
            </w:r>
            <w:r>
              <w:rPr>
                <w:rFonts w:hint="eastAsia" w:ascii="Times New Roman" w:hAnsi="Times New Roman" w:cs="Times New Roman" w:eastAsiaTheme="minorEastAsia"/>
                <w:color w:val="auto"/>
                <w:sz w:val="24"/>
                <w:szCs w:val="24"/>
                <w:lang w:val="en-US" w:eastAsia="zh-CN"/>
              </w:rPr>
              <w:t>气</w:t>
            </w:r>
            <w:r>
              <w:rPr>
                <w:rFonts w:hint="eastAsia" w:ascii="Times New Roman" w:hAnsi="Times New Roman" w:cs="Times New Roman" w:eastAsiaTheme="minorEastAsia"/>
                <w:color w:val="auto"/>
                <w:sz w:val="24"/>
                <w:szCs w:val="24"/>
              </w:rPr>
              <w:t>处理设施运行管理，</w:t>
            </w:r>
            <w:r>
              <w:rPr>
                <w:rFonts w:hint="eastAsia" w:ascii="Times New Roman" w:hAnsi="Times New Roman" w:cs="Times New Roman" w:eastAsiaTheme="minorEastAsia"/>
                <w:color w:val="auto"/>
                <w:sz w:val="24"/>
                <w:szCs w:val="24"/>
                <w:lang w:eastAsia="zh-CN"/>
              </w:rPr>
              <w:t>并落实废</w:t>
            </w:r>
            <w:r>
              <w:rPr>
                <w:rFonts w:hint="eastAsia" w:ascii="Times New Roman" w:hAnsi="Times New Roman" w:cs="Times New Roman" w:eastAsiaTheme="minorEastAsia"/>
                <w:color w:val="auto"/>
                <w:sz w:val="24"/>
                <w:szCs w:val="24"/>
                <w:lang w:val="en-US" w:eastAsia="zh-CN"/>
              </w:rPr>
              <w:t>气</w:t>
            </w:r>
            <w:r>
              <w:rPr>
                <w:rFonts w:hint="eastAsia" w:ascii="Times New Roman" w:hAnsi="Times New Roman" w:cs="Times New Roman" w:eastAsiaTheme="minorEastAsia"/>
                <w:color w:val="auto"/>
                <w:sz w:val="24"/>
                <w:szCs w:val="24"/>
                <w:lang w:eastAsia="zh-CN"/>
              </w:rPr>
              <w:t>处置运行相关台账及记录</w:t>
            </w:r>
            <w:r>
              <w:rPr>
                <w:rFonts w:hint="eastAsia" w:ascii="Times New Roman" w:hAnsi="Times New Roman" w:cs="Times New Roman" w:eastAsiaTheme="minorEastAsia"/>
                <w:color w:val="auto"/>
                <w:sz w:val="24"/>
                <w:szCs w:val="24"/>
              </w:rPr>
              <w:t>，确保废</w:t>
            </w:r>
            <w:r>
              <w:rPr>
                <w:rFonts w:hint="eastAsia" w:ascii="Times New Roman" w:hAnsi="Times New Roman" w:cs="Times New Roman" w:eastAsiaTheme="minorEastAsia"/>
                <w:color w:val="auto"/>
                <w:sz w:val="24"/>
                <w:szCs w:val="24"/>
                <w:lang w:val="en-US" w:eastAsia="zh-CN"/>
              </w:rPr>
              <w:t>水</w:t>
            </w:r>
            <w:r>
              <w:rPr>
                <w:rFonts w:hint="eastAsia" w:ascii="Times New Roman" w:hAnsi="Times New Roman" w:cs="Times New Roman" w:eastAsiaTheme="minorEastAsia"/>
                <w:color w:val="auto"/>
                <w:sz w:val="24"/>
                <w:szCs w:val="24"/>
              </w:rPr>
              <w:t>达标排放。</w:t>
            </w:r>
          </w:p>
        </w:tc>
      </w:tr>
    </w:tbl>
    <w:p>
      <w:pPr>
        <w:rPr>
          <w:rFonts w:ascii="Times New Roman" w:hAnsi="Times New Roman" w:cs="Times New Roman" w:eastAsiaTheme="minorEastAsia"/>
          <w:color w:val="FF0000"/>
        </w:rPr>
        <w:sectPr>
          <w:headerReference r:id="rId8" w:type="default"/>
          <w:footerReference r:id="rId9" w:type="default"/>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afterLines="50" w:line="240" w:lineRule="atLeast"/>
        <w:jc w:val="center"/>
        <w:textAlignment w:val="auto"/>
        <w:rPr>
          <w:rFonts w:ascii="Times New Roman" w:hAnsi="Times New Roman" w:cs="Times New Roman"/>
          <w:b/>
          <w:color w:val="auto"/>
          <w:sz w:val="36"/>
          <w:szCs w:val="36"/>
        </w:rPr>
      </w:pPr>
      <w:r>
        <w:rPr>
          <w:rFonts w:hint="eastAsia" w:asciiTheme="minorEastAsia" w:hAnsiTheme="minorEastAsia" w:eastAsiaTheme="minorEastAsia" w:cstheme="minorEastAsia"/>
          <w:b/>
          <w:color w:val="auto"/>
          <w:sz w:val="36"/>
          <w:szCs w:val="36"/>
        </w:rPr>
        <w:t>建设项目工程竣工环境保护“三同时”验收登记表</w:t>
      </w:r>
    </w:p>
    <w:p>
      <w:pPr>
        <w:spacing w:line="280" w:lineRule="exact"/>
        <w:rPr>
          <w:rFonts w:ascii="Times New Roman" w:hAnsi="Times New Roman" w:cs="Times New Roman"/>
          <w:b/>
          <w:color w:val="auto"/>
          <w:sz w:val="24"/>
        </w:rPr>
      </w:pPr>
      <w:r>
        <w:rPr>
          <w:rFonts w:ascii="Times New Roman" w:hAnsi="Times New Roman" w:cs="Times New Roman"/>
          <w:b/>
          <w:color w:val="auto"/>
          <w:sz w:val="24"/>
        </w:rPr>
        <w:t>填表单位(盖章):</w:t>
      </w:r>
      <w:r>
        <w:rPr>
          <w:rFonts w:hint="eastAsia" w:asciiTheme="minorEastAsia" w:hAnsiTheme="minorEastAsia" w:eastAsiaTheme="minorEastAsia" w:cstheme="minorEastAsia"/>
          <w:color w:val="auto"/>
          <w:sz w:val="21"/>
          <w:szCs w:val="21"/>
          <w:lang w:val="en-US" w:eastAsia="zh-CN"/>
        </w:rPr>
        <w:t xml:space="preserve">宜宾文舟商贸有限公司                                 </w:t>
      </w:r>
      <w:r>
        <w:rPr>
          <w:rFonts w:ascii="Times New Roman" w:hAnsi="Times New Roman" w:cs="Times New Roman"/>
          <w:b/>
          <w:color w:val="auto"/>
          <w:sz w:val="24"/>
        </w:rPr>
        <w:t>填表人(签字):</w:t>
      </w:r>
      <w:r>
        <w:rPr>
          <w:rFonts w:hint="eastAsia" w:ascii="Times New Roman" w:hAnsi="Times New Roman" w:cs="Times New Roman"/>
          <w:b/>
          <w:color w:val="auto"/>
          <w:sz w:val="24"/>
          <w:lang w:val="en-US" w:eastAsia="zh-CN"/>
        </w:rPr>
        <w:t xml:space="preserve">                     </w:t>
      </w:r>
      <w:r>
        <w:rPr>
          <w:rFonts w:ascii="Times New Roman" w:hAnsi="Times New Roman" w:cs="Times New Roman"/>
          <w:b/>
          <w:color w:val="auto"/>
          <w:sz w:val="24"/>
        </w:rPr>
        <w:t>项目经办人(签字):</w:t>
      </w:r>
    </w:p>
    <w:tbl>
      <w:tblPr>
        <w:tblStyle w:val="18"/>
        <w:tblW w:w="15595"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2"/>
        <w:gridCol w:w="1730"/>
        <w:gridCol w:w="237"/>
        <w:gridCol w:w="656"/>
        <w:gridCol w:w="320"/>
        <w:gridCol w:w="266"/>
        <w:gridCol w:w="859"/>
        <w:gridCol w:w="89"/>
        <w:gridCol w:w="113"/>
        <w:gridCol w:w="642"/>
        <w:gridCol w:w="236"/>
        <w:gridCol w:w="223"/>
        <w:gridCol w:w="111"/>
        <w:gridCol w:w="153"/>
        <w:gridCol w:w="995"/>
        <w:gridCol w:w="135"/>
        <w:gridCol w:w="946"/>
        <w:gridCol w:w="139"/>
        <w:gridCol w:w="112"/>
        <w:gridCol w:w="331"/>
        <w:gridCol w:w="770"/>
        <w:gridCol w:w="436"/>
        <w:gridCol w:w="279"/>
        <w:gridCol w:w="75"/>
        <w:gridCol w:w="423"/>
        <w:gridCol w:w="1019"/>
        <w:gridCol w:w="195"/>
        <w:gridCol w:w="343"/>
        <w:gridCol w:w="218"/>
        <w:gridCol w:w="387"/>
        <w:gridCol w:w="265"/>
        <w:gridCol w:w="391"/>
        <w:gridCol w:w="464"/>
        <w:gridCol w:w="359"/>
        <w:gridCol w:w="433"/>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7" w:hRule="atLeast"/>
        </w:trPr>
        <w:tc>
          <w:tcPr>
            <w:tcW w:w="612" w:type="dxa"/>
            <w:vMerge w:val="restart"/>
            <w:tcBorders>
              <w:tl2br w:val="nil"/>
              <w:tr2bl w:val="nil"/>
            </w:tcBorders>
            <w:shd w:val="clear" w:color="auto" w:fill="auto"/>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建</w:t>
            </w:r>
          </w:p>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设</w:t>
            </w:r>
          </w:p>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项</w:t>
            </w:r>
          </w:p>
          <w:p>
            <w:pPr>
              <w:jc w:val="center"/>
              <w:rPr>
                <w:rFonts w:asciiTheme="minorEastAsia" w:hAnsiTheme="minorEastAsia" w:eastAsiaTheme="minorEastAsia" w:cstheme="minorEastAsia"/>
                <w:b/>
                <w:color w:val="FF0000"/>
                <w:sz w:val="21"/>
                <w:szCs w:val="21"/>
              </w:rPr>
            </w:pPr>
            <w:r>
              <w:rPr>
                <w:rFonts w:hint="eastAsia" w:asciiTheme="minorEastAsia" w:hAnsiTheme="minorEastAsia" w:eastAsiaTheme="minorEastAsia" w:cstheme="minorEastAsia"/>
                <w:b/>
                <w:color w:val="auto"/>
                <w:sz w:val="21"/>
                <w:szCs w:val="21"/>
              </w:rPr>
              <w:t>目</w:t>
            </w:r>
          </w:p>
        </w:tc>
        <w:tc>
          <w:tcPr>
            <w:tcW w:w="1967" w:type="dxa"/>
            <w:gridSpan w:val="2"/>
            <w:tcBorders>
              <w:tl2br w:val="nil"/>
              <w:tr2bl w:val="nil"/>
            </w:tcBorders>
            <w:shd w:val="clear" w:color="auto" w:fill="auto"/>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项目名称</w:t>
            </w:r>
          </w:p>
        </w:tc>
        <w:tc>
          <w:tcPr>
            <w:tcW w:w="6326" w:type="dxa"/>
            <w:gridSpan w:val="17"/>
            <w:tcBorders>
              <w:tl2br w:val="nil"/>
              <w:tr2bl w:val="nil"/>
            </w:tcBorders>
            <w:shd w:val="clear" w:color="auto" w:fill="FFFFFF"/>
            <w:vAlign w:val="center"/>
          </w:tcPr>
          <w:p>
            <w:pPr>
              <w:jc w:val="center"/>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color w:val="auto"/>
                <w:sz w:val="21"/>
                <w:szCs w:val="21"/>
                <w:lang w:eastAsia="zh-CN"/>
              </w:rPr>
              <w:t>年产30万吨石子、石粉加工生产线新建项目</w:t>
            </w:r>
          </w:p>
        </w:tc>
        <w:tc>
          <w:tcPr>
            <w:tcW w:w="1560"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建设地点</w:t>
            </w:r>
          </w:p>
        </w:tc>
        <w:tc>
          <w:tcPr>
            <w:tcW w:w="5130" w:type="dxa"/>
            <w:gridSpan w:val="1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highlight w:val="none"/>
                <w:lang w:eastAsia="zh-CN"/>
              </w:rPr>
              <w:t>宜宾市翠屏区象鼻街道方水井社区7组116号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FF0000"/>
                <w:sz w:val="21"/>
                <w:szCs w:val="21"/>
              </w:rPr>
            </w:pPr>
          </w:p>
        </w:tc>
        <w:tc>
          <w:tcPr>
            <w:tcW w:w="1967"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建设单位</w:t>
            </w:r>
          </w:p>
        </w:tc>
        <w:tc>
          <w:tcPr>
            <w:tcW w:w="6326" w:type="dxa"/>
            <w:gridSpan w:val="17"/>
            <w:tcBorders>
              <w:tl2br w:val="nil"/>
              <w:tr2bl w:val="nil"/>
            </w:tcBorders>
            <w:vAlign w:val="center"/>
          </w:tcPr>
          <w:p>
            <w:pPr>
              <w:jc w:val="center"/>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color w:val="auto"/>
                <w:sz w:val="21"/>
                <w:szCs w:val="21"/>
                <w:lang w:eastAsia="zh-CN"/>
              </w:rPr>
              <w:t>宜宾文舟商贸有限公司</w:t>
            </w:r>
          </w:p>
        </w:tc>
        <w:tc>
          <w:tcPr>
            <w:tcW w:w="1983"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邮编</w:t>
            </w:r>
          </w:p>
        </w:tc>
        <w:tc>
          <w:tcPr>
            <w:tcW w:w="1557"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643033</w:t>
            </w:r>
          </w:p>
        </w:tc>
        <w:tc>
          <w:tcPr>
            <w:tcW w:w="1725"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联系电话</w:t>
            </w:r>
          </w:p>
        </w:tc>
        <w:tc>
          <w:tcPr>
            <w:tcW w:w="1425"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lang w:val="en-US" w:eastAsia="zh-CN"/>
              </w:rPr>
              <w:t>13778511692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FF0000"/>
                <w:sz w:val="21"/>
                <w:szCs w:val="21"/>
              </w:rPr>
            </w:pPr>
          </w:p>
        </w:tc>
        <w:tc>
          <w:tcPr>
            <w:tcW w:w="1967"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行业类别</w:t>
            </w:r>
          </w:p>
        </w:tc>
        <w:tc>
          <w:tcPr>
            <w:tcW w:w="2190" w:type="dxa"/>
            <w:gridSpan w:val="5"/>
            <w:tcBorders>
              <w:tl2br w:val="nil"/>
              <w:tr2bl w:val="nil"/>
            </w:tcBorders>
            <w:vAlign w:val="center"/>
          </w:tcPr>
          <w:p>
            <w:pPr>
              <w:keepNext w:val="0"/>
              <w:keepLines w:val="0"/>
              <w:widowControl/>
              <w:suppressLineNumbers w:val="0"/>
              <w:jc w:val="center"/>
              <w:rPr>
                <w:rFonts w:hint="default" w:asciiTheme="minorEastAsia" w:hAnsiTheme="minorEastAsia" w:eastAsiaTheme="minorEastAsia" w:cstheme="minorEastAsia"/>
                <w:color w:val="auto"/>
                <w:sz w:val="21"/>
                <w:szCs w:val="21"/>
                <w:lang w:val="en-US" w:eastAsia="zh-CN"/>
              </w:rPr>
            </w:pPr>
            <w:r>
              <w:rPr>
                <w:rFonts w:hint="default" w:asciiTheme="minorEastAsia" w:hAnsiTheme="minorEastAsia" w:eastAsiaTheme="minorEastAsia" w:cstheme="minorEastAsia"/>
                <w:color w:val="auto"/>
                <w:sz w:val="21"/>
                <w:szCs w:val="21"/>
                <w:highlight w:val="none"/>
                <w:lang w:eastAsia="zh-CN"/>
              </w:rPr>
              <w:t>C3039 其他建筑材料制造</w:t>
            </w:r>
          </w:p>
        </w:tc>
        <w:tc>
          <w:tcPr>
            <w:tcW w:w="1214"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建设性质</w:t>
            </w:r>
          </w:p>
        </w:tc>
        <w:tc>
          <w:tcPr>
            <w:tcW w:w="2922" w:type="dxa"/>
            <w:gridSpan w:val="8"/>
            <w:tcBorders>
              <w:tl2br w:val="nil"/>
              <w:tr2bl w:val="nil"/>
            </w:tcBorders>
            <w:vAlign w:val="center"/>
          </w:tcPr>
          <w:p>
            <w:pPr>
              <w:jc w:val="center"/>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b/>
                <w:color w:val="auto"/>
                <w:sz w:val="21"/>
                <w:szCs w:val="21"/>
              </w:rPr>
              <w:sym w:font="Wingdings 2" w:char="0052"/>
            </w:r>
            <w:r>
              <w:rPr>
                <w:rFonts w:hint="eastAsia" w:asciiTheme="minorEastAsia" w:hAnsiTheme="minorEastAsia" w:eastAsiaTheme="minorEastAsia" w:cstheme="minorEastAsia"/>
                <w:b/>
                <w:color w:val="auto"/>
                <w:sz w:val="21"/>
                <w:szCs w:val="21"/>
              </w:rPr>
              <w:t>新建</w:t>
            </w:r>
            <w:r>
              <w:rPr>
                <w:rFonts w:hint="eastAsia" w:asciiTheme="minorEastAsia" w:hAnsiTheme="minorEastAsia" w:eastAsiaTheme="minorEastAsia" w:cstheme="minorEastAsia"/>
                <w:b/>
                <w:color w:val="auto"/>
                <w:sz w:val="21"/>
                <w:szCs w:val="21"/>
              </w:rPr>
              <w:sym w:font="Wingdings 2" w:char="00A3"/>
            </w:r>
            <w:r>
              <w:rPr>
                <w:rFonts w:hint="eastAsia" w:asciiTheme="minorEastAsia" w:hAnsiTheme="minorEastAsia" w:eastAsiaTheme="minorEastAsia" w:cstheme="minorEastAsia"/>
                <w:b/>
                <w:color w:val="auto"/>
                <w:sz w:val="21"/>
                <w:szCs w:val="21"/>
              </w:rPr>
              <w:t>改扩建</w:t>
            </w:r>
          </w:p>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sym w:font="Wingdings 2" w:char="00A3"/>
            </w:r>
            <w:r>
              <w:rPr>
                <w:rFonts w:hint="eastAsia" w:asciiTheme="minorEastAsia" w:hAnsiTheme="minorEastAsia" w:eastAsiaTheme="minorEastAsia" w:cstheme="minorEastAsia"/>
                <w:b/>
                <w:color w:val="auto"/>
                <w:sz w:val="21"/>
                <w:szCs w:val="21"/>
              </w:rPr>
              <w:t>技术改造</w:t>
            </w:r>
          </w:p>
        </w:tc>
        <w:tc>
          <w:tcPr>
            <w:tcW w:w="1983"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建设项目开工日期</w:t>
            </w:r>
          </w:p>
        </w:tc>
        <w:tc>
          <w:tcPr>
            <w:tcW w:w="1557"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rPr>
              <w:t>20</w:t>
            </w:r>
            <w:r>
              <w:rPr>
                <w:rFonts w:hint="eastAsia" w:asciiTheme="minorEastAsia" w:hAnsiTheme="minorEastAsia" w:eastAsiaTheme="minorEastAsia" w:cstheme="minorEastAsia"/>
                <w:bCs/>
                <w:color w:val="auto"/>
                <w:sz w:val="21"/>
                <w:szCs w:val="21"/>
                <w:lang w:val="en-US" w:eastAsia="zh-CN"/>
              </w:rPr>
              <w:t>21</w:t>
            </w:r>
            <w:r>
              <w:rPr>
                <w:rFonts w:hint="eastAsia" w:asciiTheme="minorEastAsia" w:hAnsiTheme="minorEastAsia" w:eastAsiaTheme="minorEastAsia" w:cstheme="minorEastAsia"/>
                <w:bCs/>
                <w:color w:val="auto"/>
                <w:sz w:val="21"/>
                <w:szCs w:val="21"/>
              </w:rPr>
              <w:t>年</w:t>
            </w:r>
            <w:r>
              <w:rPr>
                <w:rFonts w:hint="eastAsia" w:asciiTheme="minorEastAsia" w:hAnsiTheme="minorEastAsia" w:eastAsiaTheme="minorEastAsia" w:cstheme="minorEastAsia"/>
                <w:bCs/>
                <w:color w:val="auto"/>
                <w:sz w:val="21"/>
                <w:szCs w:val="21"/>
                <w:lang w:val="en-US" w:eastAsia="zh-CN"/>
              </w:rPr>
              <w:t>6</w:t>
            </w:r>
            <w:r>
              <w:rPr>
                <w:rFonts w:hint="eastAsia" w:asciiTheme="minorEastAsia" w:hAnsiTheme="minorEastAsia" w:eastAsiaTheme="minorEastAsia" w:cstheme="minorEastAsia"/>
                <w:bCs/>
                <w:color w:val="auto"/>
                <w:sz w:val="21"/>
                <w:szCs w:val="21"/>
              </w:rPr>
              <w:t>月</w:t>
            </w:r>
          </w:p>
        </w:tc>
        <w:tc>
          <w:tcPr>
            <w:tcW w:w="1725"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投入试运行日期</w:t>
            </w:r>
          </w:p>
        </w:tc>
        <w:tc>
          <w:tcPr>
            <w:tcW w:w="1425"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lang w:eastAsia="zh-CN"/>
              </w:rPr>
              <w:t>20</w:t>
            </w:r>
            <w:r>
              <w:rPr>
                <w:rFonts w:hint="eastAsia" w:asciiTheme="minorEastAsia" w:hAnsiTheme="minorEastAsia" w:eastAsiaTheme="minorEastAsia" w:cstheme="minorEastAsia"/>
                <w:bCs/>
                <w:color w:val="auto"/>
                <w:sz w:val="21"/>
                <w:szCs w:val="21"/>
                <w:lang w:val="en-US" w:eastAsia="zh-CN"/>
              </w:rPr>
              <w:t>21</w:t>
            </w:r>
            <w:r>
              <w:rPr>
                <w:rFonts w:hint="eastAsia" w:asciiTheme="minorEastAsia" w:hAnsiTheme="minorEastAsia" w:eastAsiaTheme="minorEastAsia" w:cstheme="minorEastAsia"/>
                <w:bCs/>
                <w:color w:val="auto"/>
                <w:sz w:val="21"/>
                <w:szCs w:val="21"/>
                <w:lang w:eastAsia="zh-CN"/>
              </w:rPr>
              <w:t>年</w:t>
            </w:r>
            <w:r>
              <w:rPr>
                <w:rFonts w:hint="eastAsia" w:asciiTheme="minorEastAsia" w:hAnsiTheme="minorEastAsia" w:eastAsiaTheme="minorEastAsia" w:cstheme="minorEastAsia"/>
                <w:bCs/>
                <w:color w:val="auto"/>
                <w:sz w:val="21"/>
                <w:szCs w:val="21"/>
                <w:lang w:val="en-US" w:eastAsia="zh-CN"/>
              </w:rPr>
              <w:t>8</w:t>
            </w:r>
            <w:r>
              <w:rPr>
                <w:rFonts w:hint="eastAsia" w:asciiTheme="minorEastAsia" w:hAnsiTheme="minorEastAsia" w:eastAsiaTheme="minorEastAsia" w:cstheme="minorEastAsia"/>
                <w:bCs/>
                <w:color w:val="auto"/>
                <w:sz w:val="21"/>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FF0000"/>
                <w:sz w:val="21"/>
                <w:szCs w:val="21"/>
              </w:rPr>
            </w:pPr>
          </w:p>
        </w:tc>
        <w:tc>
          <w:tcPr>
            <w:tcW w:w="1967"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设计生产能力</w:t>
            </w:r>
          </w:p>
        </w:tc>
        <w:tc>
          <w:tcPr>
            <w:tcW w:w="6326" w:type="dxa"/>
            <w:gridSpan w:val="17"/>
            <w:tcBorders>
              <w:tl2br w:val="nil"/>
              <w:tr2bl w:val="nil"/>
            </w:tcBorders>
            <w:vAlign w:val="center"/>
          </w:tcPr>
          <w:p>
            <w:pPr>
              <w:pStyle w:val="14"/>
              <w:spacing w:line="240" w:lineRule="auto"/>
              <w:ind w:firstLine="0" w:firstLineChars="0"/>
              <w:jc w:val="center"/>
              <w:rPr>
                <w:rFonts w:hint="default"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bCs w:val="0"/>
                <w:color w:val="auto"/>
                <w:kern w:val="0"/>
                <w:sz w:val="21"/>
                <w:szCs w:val="21"/>
                <w:highlight w:val="none"/>
                <w:lang w:val="en-US" w:eastAsia="zh-CN" w:bidi="ar-SA"/>
              </w:rPr>
              <w:t>各类砂石30万t/a</w:t>
            </w:r>
          </w:p>
        </w:tc>
        <w:tc>
          <w:tcPr>
            <w:tcW w:w="1485"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实际生产能力</w:t>
            </w:r>
          </w:p>
        </w:tc>
        <w:tc>
          <w:tcPr>
            <w:tcW w:w="5205" w:type="dxa"/>
            <w:gridSpan w:val="13"/>
            <w:tcBorders>
              <w:tl2br w:val="nil"/>
              <w:tr2bl w:val="nil"/>
            </w:tcBorders>
            <w:vAlign w:val="center"/>
          </w:tcPr>
          <w:p>
            <w:pPr>
              <w:pStyle w:val="14"/>
              <w:spacing w:line="240" w:lineRule="auto"/>
              <w:ind w:firstLine="0" w:firstLineChars="0"/>
              <w:jc w:val="center"/>
              <w:rPr>
                <w:rFonts w:asciiTheme="minorEastAsia" w:hAnsiTheme="minorEastAsia" w:eastAsiaTheme="minorEastAsia" w:cstheme="minorEastAsia"/>
                <w:bCs/>
                <w:color w:val="auto"/>
                <w:kern w:val="28"/>
                <w:sz w:val="21"/>
                <w:szCs w:val="21"/>
                <w:highlight w:val="none"/>
                <w:lang w:val="en-US" w:eastAsia="zh-CN" w:bidi="ar-SA"/>
              </w:rPr>
            </w:pPr>
            <w:r>
              <w:rPr>
                <w:rFonts w:hint="eastAsia" w:asciiTheme="minorEastAsia" w:hAnsiTheme="minorEastAsia" w:eastAsiaTheme="minorEastAsia" w:cstheme="minorEastAsia"/>
                <w:bCs w:val="0"/>
                <w:color w:val="auto"/>
                <w:kern w:val="0"/>
                <w:sz w:val="21"/>
                <w:szCs w:val="21"/>
                <w:highlight w:val="none"/>
                <w:lang w:val="en-US" w:eastAsia="zh-CN" w:bidi="ar-SA"/>
              </w:rPr>
              <w:t>各类砂石30万t/a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2" w:hRule="atLeas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FF0000"/>
                <w:sz w:val="21"/>
                <w:szCs w:val="21"/>
              </w:rPr>
            </w:pPr>
          </w:p>
        </w:tc>
        <w:tc>
          <w:tcPr>
            <w:tcW w:w="1967"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投资总概算(万元)</w:t>
            </w:r>
          </w:p>
        </w:tc>
        <w:tc>
          <w:tcPr>
            <w:tcW w:w="1242" w:type="dxa"/>
            <w:gridSpan w:val="3"/>
            <w:tcBorders>
              <w:tl2br w:val="nil"/>
              <w:tr2bl w:val="nil"/>
            </w:tcBorders>
            <w:vAlign w:val="center"/>
          </w:tcPr>
          <w:p>
            <w:pPr>
              <w:ind w:firstLine="105" w:firstLineChars="5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200</w:t>
            </w:r>
          </w:p>
        </w:tc>
        <w:tc>
          <w:tcPr>
            <w:tcW w:w="2426" w:type="dxa"/>
            <w:gridSpan w:val="8"/>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环保投资总概算(万元)</w:t>
            </w:r>
          </w:p>
        </w:tc>
        <w:tc>
          <w:tcPr>
            <w:tcW w:w="1130" w:type="dxa"/>
            <w:gridSpan w:val="2"/>
            <w:tcBorders>
              <w:tl2br w:val="nil"/>
              <w:tr2bl w:val="nil"/>
            </w:tcBorders>
            <w:vAlign w:val="center"/>
          </w:tcPr>
          <w:p>
            <w:pPr>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36</w:t>
            </w:r>
          </w:p>
        </w:tc>
        <w:tc>
          <w:tcPr>
            <w:tcW w:w="1528"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所占比例%</w:t>
            </w:r>
          </w:p>
        </w:tc>
        <w:tc>
          <w:tcPr>
            <w:tcW w:w="1485" w:type="dxa"/>
            <w:gridSpan w:val="3"/>
            <w:tcBorders>
              <w:tl2br w:val="nil"/>
              <w:tr2bl w:val="nil"/>
            </w:tcBorders>
            <w:vAlign w:val="center"/>
          </w:tcPr>
          <w:p>
            <w:pPr>
              <w:pStyle w:val="14"/>
              <w:spacing w:line="240" w:lineRule="auto"/>
              <w:ind w:firstLine="0" w:firstLineChars="0"/>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12.1%</w:t>
            </w:r>
          </w:p>
        </w:tc>
        <w:tc>
          <w:tcPr>
            <w:tcW w:w="2273" w:type="dxa"/>
            <w:gridSpan w:val="6"/>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环保设施设计单位</w:t>
            </w:r>
          </w:p>
        </w:tc>
        <w:tc>
          <w:tcPr>
            <w:tcW w:w="2932" w:type="dxa"/>
            <w:gridSpan w:val="7"/>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5" w:hRule="atLeas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FF0000"/>
                <w:sz w:val="21"/>
                <w:szCs w:val="21"/>
              </w:rPr>
            </w:pPr>
          </w:p>
        </w:tc>
        <w:tc>
          <w:tcPr>
            <w:tcW w:w="1967" w:type="dxa"/>
            <w:gridSpan w:val="2"/>
            <w:tcBorders>
              <w:tl2br w:val="nil"/>
              <w:tr2bl w:val="nil"/>
            </w:tcBorders>
            <w:vAlign w:val="center"/>
          </w:tcPr>
          <w:p>
            <w:pP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实际总投资(万元)</w:t>
            </w:r>
          </w:p>
        </w:tc>
        <w:tc>
          <w:tcPr>
            <w:tcW w:w="1242" w:type="dxa"/>
            <w:gridSpan w:val="3"/>
            <w:tcBorders>
              <w:tl2br w:val="nil"/>
              <w:tr2bl w:val="nil"/>
            </w:tcBorders>
            <w:vAlign w:val="center"/>
          </w:tcPr>
          <w:p>
            <w:pPr>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200</w:t>
            </w:r>
          </w:p>
        </w:tc>
        <w:tc>
          <w:tcPr>
            <w:tcW w:w="2426" w:type="dxa"/>
            <w:gridSpan w:val="8"/>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实际环保投资(万元)</w:t>
            </w:r>
          </w:p>
        </w:tc>
        <w:tc>
          <w:tcPr>
            <w:tcW w:w="1130" w:type="dxa"/>
            <w:gridSpan w:val="2"/>
            <w:tcBorders>
              <w:tl2br w:val="nil"/>
              <w:tr2bl w:val="nil"/>
            </w:tcBorders>
            <w:vAlign w:val="center"/>
          </w:tcPr>
          <w:p>
            <w:pPr>
              <w:jc w:val="center"/>
              <w:rPr>
                <w:rFonts w:hint="default"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color w:val="auto"/>
                <w:sz w:val="21"/>
                <w:szCs w:val="21"/>
                <w:lang w:val="en-US" w:eastAsia="zh-CN"/>
              </w:rPr>
              <w:t>36</w:t>
            </w:r>
          </w:p>
        </w:tc>
        <w:tc>
          <w:tcPr>
            <w:tcW w:w="1528"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所占比例%</w:t>
            </w:r>
          </w:p>
        </w:tc>
        <w:tc>
          <w:tcPr>
            <w:tcW w:w="1485" w:type="dxa"/>
            <w:gridSpan w:val="3"/>
            <w:tcBorders>
              <w:tl2br w:val="nil"/>
              <w:tr2bl w:val="nil"/>
            </w:tcBorders>
            <w:vAlign w:val="center"/>
          </w:tcPr>
          <w:p>
            <w:pPr>
              <w:pStyle w:val="14"/>
              <w:spacing w:line="240" w:lineRule="auto"/>
              <w:ind w:firstLine="0" w:firstLineChars="0"/>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lang w:val="en-US" w:eastAsia="zh-CN"/>
              </w:rPr>
              <w:t>12.1%</w:t>
            </w:r>
          </w:p>
        </w:tc>
        <w:tc>
          <w:tcPr>
            <w:tcW w:w="2273" w:type="dxa"/>
            <w:gridSpan w:val="6"/>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环保设施施工单位</w:t>
            </w:r>
          </w:p>
        </w:tc>
        <w:tc>
          <w:tcPr>
            <w:tcW w:w="2932" w:type="dxa"/>
            <w:gridSpan w:val="7"/>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FF0000"/>
                <w:sz w:val="21"/>
                <w:szCs w:val="21"/>
              </w:rPr>
            </w:pPr>
          </w:p>
        </w:tc>
        <w:tc>
          <w:tcPr>
            <w:tcW w:w="1967"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环评审批部门</w:t>
            </w:r>
          </w:p>
        </w:tc>
        <w:tc>
          <w:tcPr>
            <w:tcW w:w="2101" w:type="dxa"/>
            <w:gridSpan w:val="4"/>
            <w:tcBorders>
              <w:tl2br w:val="nil"/>
              <w:tr2bl w:val="nil"/>
            </w:tcBorders>
            <w:vAlign w:val="center"/>
          </w:tcPr>
          <w:p>
            <w:pPr>
              <w:jc w:val="center"/>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color w:val="auto"/>
                <w:sz w:val="21"/>
                <w:szCs w:val="21"/>
                <w:lang w:val="en-US" w:eastAsia="zh-CN"/>
              </w:rPr>
              <w:t>宜宾市翠屏</w:t>
            </w:r>
            <w:r>
              <w:rPr>
                <w:rFonts w:hint="eastAsia" w:asciiTheme="minorEastAsia" w:hAnsiTheme="minorEastAsia" w:eastAsiaTheme="minorEastAsia" w:cstheme="minorEastAsia"/>
                <w:color w:val="auto"/>
                <w:sz w:val="21"/>
                <w:szCs w:val="21"/>
                <w:lang w:eastAsia="zh-CN"/>
              </w:rPr>
              <w:t>生态环境局</w:t>
            </w:r>
          </w:p>
        </w:tc>
        <w:tc>
          <w:tcPr>
            <w:tcW w:w="1080"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批准文号</w:t>
            </w:r>
          </w:p>
        </w:tc>
        <w:tc>
          <w:tcPr>
            <w:tcW w:w="1617"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pacing w:val="0"/>
                <w:sz w:val="21"/>
                <w:szCs w:val="21"/>
                <w:lang w:val="en-US" w:eastAsia="zh-CN"/>
              </w:rPr>
              <w:t>宜环审批</w:t>
            </w:r>
            <w:r>
              <w:rPr>
                <w:rFonts w:hint="eastAsia" w:asciiTheme="minorEastAsia" w:hAnsiTheme="minorEastAsia" w:eastAsiaTheme="minorEastAsia" w:cstheme="minorEastAsia"/>
                <w:bCs/>
                <w:color w:val="auto"/>
                <w:spacing w:val="0"/>
                <w:sz w:val="21"/>
                <w:szCs w:val="21"/>
              </w:rPr>
              <w:t>[20</w:t>
            </w:r>
            <w:r>
              <w:rPr>
                <w:rFonts w:hint="eastAsia" w:asciiTheme="minorEastAsia" w:hAnsiTheme="minorEastAsia" w:eastAsiaTheme="minorEastAsia" w:cstheme="minorEastAsia"/>
                <w:bCs/>
                <w:color w:val="auto"/>
                <w:spacing w:val="0"/>
                <w:sz w:val="21"/>
                <w:szCs w:val="21"/>
                <w:lang w:val="en-US" w:eastAsia="zh-CN"/>
              </w:rPr>
              <w:t>21</w:t>
            </w:r>
            <w:r>
              <w:rPr>
                <w:rFonts w:hint="eastAsia" w:asciiTheme="minorEastAsia" w:hAnsiTheme="minorEastAsia" w:eastAsiaTheme="minorEastAsia" w:cstheme="minorEastAsia"/>
                <w:bCs/>
                <w:color w:val="auto"/>
                <w:spacing w:val="0"/>
                <w:sz w:val="21"/>
                <w:szCs w:val="21"/>
              </w:rPr>
              <w:t>]</w:t>
            </w:r>
            <w:r>
              <w:rPr>
                <w:rFonts w:hint="eastAsia" w:asciiTheme="minorEastAsia" w:hAnsiTheme="minorEastAsia" w:eastAsiaTheme="minorEastAsia" w:cstheme="minorEastAsia"/>
                <w:bCs/>
                <w:color w:val="auto"/>
                <w:spacing w:val="0"/>
                <w:sz w:val="21"/>
                <w:szCs w:val="21"/>
                <w:lang w:val="en-US" w:eastAsia="zh-CN"/>
              </w:rPr>
              <w:t>17号</w:t>
            </w:r>
          </w:p>
        </w:tc>
        <w:tc>
          <w:tcPr>
            <w:tcW w:w="1528"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批准时间</w:t>
            </w:r>
          </w:p>
        </w:tc>
        <w:tc>
          <w:tcPr>
            <w:tcW w:w="1983"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pacing w:val="-20"/>
                <w:sz w:val="21"/>
                <w:szCs w:val="21"/>
              </w:rPr>
              <w:t>20</w:t>
            </w:r>
            <w:r>
              <w:rPr>
                <w:rFonts w:hint="eastAsia" w:asciiTheme="minorEastAsia" w:hAnsiTheme="minorEastAsia" w:eastAsiaTheme="minorEastAsia" w:cstheme="minorEastAsia"/>
                <w:bCs/>
                <w:color w:val="auto"/>
                <w:spacing w:val="-20"/>
                <w:sz w:val="21"/>
                <w:szCs w:val="21"/>
                <w:lang w:val="en-US" w:eastAsia="zh-CN"/>
              </w:rPr>
              <w:t>21</w:t>
            </w:r>
            <w:r>
              <w:rPr>
                <w:rFonts w:hint="eastAsia" w:asciiTheme="minorEastAsia" w:hAnsiTheme="minorEastAsia" w:eastAsiaTheme="minorEastAsia" w:cstheme="minorEastAsia"/>
                <w:bCs/>
                <w:color w:val="auto"/>
                <w:spacing w:val="-20"/>
                <w:sz w:val="21"/>
                <w:szCs w:val="21"/>
              </w:rPr>
              <w:t>年</w:t>
            </w:r>
            <w:r>
              <w:rPr>
                <w:rFonts w:hint="eastAsia" w:asciiTheme="minorEastAsia" w:hAnsiTheme="minorEastAsia" w:eastAsiaTheme="minorEastAsia" w:cstheme="minorEastAsia"/>
                <w:bCs/>
                <w:color w:val="auto"/>
                <w:spacing w:val="-20"/>
                <w:sz w:val="21"/>
                <w:szCs w:val="21"/>
                <w:lang w:val="en-US" w:eastAsia="zh-CN"/>
              </w:rPr>
              <w:t>6</w:t>
            </w:r>
            <w:r>
              <w:rPr>
                <w:rFonts w:hint="eastAsia" w:asciiTheme="minorEastAsia" w:hAnsiTheme="minorEastAsia" w:eastAsiaTheme="minorEastAsia" w:cstheme="minorEastAsia"/>
                <w:bCs/>
                <w:color w:val="auto"/>
                <w:spacing w:val="-20"/>
                <w:sz w:val="21"/>
                <w:szCs w:val="21"/>
              </w:rPr>
              <w:t>月</w:t>
            </w:r>
            <w:r>
              <w:rPr>
                <w:rFonts w:hint="eastAsia" w:asciiTheme="minorEastAsia" w:hAnsiTheme="minorEastAsia" w:eastAsiaTheme="minorEastAsia" w:cstheme="minorEastAsia"/>
                <w:bCs/>
                <w:color w:val="auto"/>
                <w:spacing w:val="-20"/>
                <w:sz w:val="21"/>
                <w:szCs w:val="21"/>
                <w:lang w:val="en-US" w:eastAsia="zh-CN"/>
              </w:rPr>
              <w:t>24</w:t>
            </w:r>
            <w:r>
              <w:rPr>
                <w:rFonts w:hint="eastAsia" w:asciiTheme="minorEastAsia" w:hAnsiTheme="minorEastAsia" w:eastAsiaTheme="minorEastAsia" w:cstheme="minorEastAsia"/>
                <w:bCs/>
                <w:color w:val="auto"/>
                <w:spacing w:val="-20"/>
                <w:sz w:val="21"/>
                <w:szCs w:val="21"/>
              </w:rPr>
              <w:t>日</w:t>
            </w:r>
          </w:p>
        </w:tc>
        <w:tc>
          <w:tcPr>
            <w:tcW w:w="2162"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环评单位</w:t>
            </w:r>
          </w:p>
        </w:tc>
        <w:tc>
          <w:tcPr>
            <w:tcW w:w="2545" w:type="dxa"/>
            <w:gridSpan w:val="6"/>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Cs/>
                <w:color w:val="auto"/>
                <w:sz w:val="21"/>
                <w:szCs w:val="21"/>
                <w:lang w:eastAsia="zh-CN"/>
              </w:rPr>
              <w:t>自贡友元环保科技有限公司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FF0000"/>
                <w:sz w:val="21"/>
                <w:szCs w:val="21"/>
              </w:rPr>
            </w:pPr>
          </w:p>
        </w:tc>
        <w:tc>
          <w:tcPr>
            <w:tcW w:w="1967"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初步设计审批部门</w:t>
            </w:r>
          </w:p>
        </w:tc>
        <w:tc>
          <w:tcPr>
            <w:tcW w:w="2101"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p>
        </w:tc>
        <w:tc>
          <w:tcPr>
            <w:tcW w:w="1080"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批准文号</w:t>
            </w:r>
          </w:p>
        </w:tc>
        <w:tc>
          <w:tcPr>
            <w:tcW w:w="1617"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p>
        </w:tc>
        <w:tc>
          <w:tcPr>
            <w:tcW w:w="1528"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批准时间</w:t>
            </w:r>
          </w:p>
        </w:tc>
        <w:tc>
          <w:tcPr>
            <w:tcW w:w="1983"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p>
        </w:tc>
        <w:tc>
          <w:tcPr>
            <w:tcW w:w="2162" w:type="dxa"/>
            <w:gridSpan w:val="5"/>
            <w:vMerge w:val="restart"/>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环保设施监测单位</w:t>
            </w:r>
          </w:p>
        </w:tc>
        <w:tc>
          <w:tcPr>
            <w:tcW w:w="2545" w:type="dxa"/>
            <w:gridSpan w:val="6"/>
            <w:vMerge w:val="restart"/>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四川瑞兴环保检测有限公司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FF0000"/>
                <w:sz w:val="21"/>
                <w:szCs w:val="21"/>
              </w:rPr>
            </w:pPr>
          </w:p>
        </w:tc>
        <w:tc>
          <w:tcPr>
            <w:tcW w:w="1967"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环保验收审批部门</w:t>
            </w:r>
          </w:p>
        </w:tc>
        <w:tc>
          <w:tcPr>
            <w:tcW w:w="2101"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p>
        </w:tc>
        <w:tc>
          <w:tcPr>
            <w:tcW w:w="1080"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批准文号</w:t>
            </w:r>
          </w:p>
        </w:tc>
        <w:tc>
          <w:tcPr>
            <w:tcW w:w="1617"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p>
        </w:tc>
        <w:tc>
          <w:tcPr>
            <w:tcW w:w="1528"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批准时间</w:t>
            </w:r>
          </w:p>
        </w:tc>
        <w:tc>
          <w:tcPr>
            <w:tcW w:w="1983"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color w:val="auto"/>
                <w:sz w:val="21"/>
                <w:szCs w:val="21"/>
              </w:rPr>
              <w:t>/</w:t>
            </w:r>
          </w:p>
        </w:tc>
        <w:tc>
          <w:tcPr>
            <w:tcW w:w="2162" w:type="dxa"/>
            <w:gridSpan w:val="5"/>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2545" w:type="dxa"/>
            <w:gridSpan w:val="6"/>
            <w:vMerge w:val="continue"/>
            <w:tcBorders>
              <w:tl2br w:val="nil"/>
              <w:tr2bl w:val="nil"/>
            </w:tcBorders>
            <w:vAlign w:val="center"/>
          </w:tcPr>
          <w:p>
            <w:pPr>
              <w:jc w:val="center"/>
              <w:rPr>
                <w:rFonts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FF0000"/>
                <w:sz w:val="21"/>
                <w:szCs w:val="21"/>
              </w:rPr>
            </w:pPr>
          </w:p>
        </w:tc>
        <w:tc>
          <w:tcPr>
            <w:tcW w:w="1967"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废水治理(万元)</w:t>
            </w:r>
          </w:p>
        </w:tc>
        <w:tc>
          <w:tcPr>
            <w:tcW w:w="656" w:type="dxa"/>
            <w:tcBorders>
              <w:tl2br w:val="nil"/>
              <w:tr2bl w:val="nil"/>
            </w:tcBorders>
            <w:vAlign w:val="center"/>
          </w:tcPr>
          <w:p>
            <w:pPr>
              <w:jc w:val="center"/>
              <w:rPr>
                <w:rFonts w:hint="default"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4.0</w:t>
            </w:r>
          </w:p>
        </w:tc>
        <w:tc>
          <w:tcPr>
            <w:tcW w:w="1647"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废气治理(万元)</w:t>
            </w:r>
          </w:p>
        </w:tc>
        <w:tc>
          <w:tcPr>
            <w:tcW w:w="642" w:type="dxa"/>
            <w:tcBorders>
              <w:tl2br w:val="nil"/>
              <w:tr2bl w:val="nil"/>
            </w:tcBorders>
            <w:vAlign w:val="center"/>
          </w:tcPr>
          <w:p>
            <w:pPr>
              <w:jc w:val="center"/>
              <w:rPr>
                <w:rFonts w:hint="default"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lang w:val="en-US" w:eastAsia="zh-CN"/>
              </w:rPr>
              <w:t>25.0</w:t>
            </w:r>
          </w:p>
        </w:tc>
        <w:tc>
          <w:tcPr>
            <w:tcW w:w="1853" w:type="dxa"/>
            <w:gridSpan w:val="6"/>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噪声治理(万元)</w:t>
            </w:r>
          </w:p>
        </w:tc>
        <w:tc>
          <w:tcPr>
            <w:tcW w:w="946" w:type="dxa"/>
            <w:tcBorders>
              <w:tl2br w:val="nil"/>
              <w:tr2bl w:val="nil"/>
            </w:tcBorders>
            <w:vAlign w:val="center"/>
          </w:tcPr>
          <w:p>
            <w:pPr>
              <w:ind w:left="15"/>
              <w:jc w:val="center"/>
              <w:rPr>
                <w:rFonts w:hint="default" w:asciiTheme="minorEastAsia" w:hAnsiTheme="minorEastAsia" w:eastAsiaTheme="minorEastAsia" w:cstheme="minorEastAsia"/>
                <w:b/>
                <w:color w:val="auto"/>
                <w:sz w:val="21"/>
                <w:szCs w:val="21"/>
                <w:highlight w:val="none"/>
                <w:lang w:val="en-US" w:eastAsia="zh-CN"/>
              </w:rPr>
            </w:pPr>
            <w:r>
              <w:rPr>
                <w:rFonts w:hint="eastAsia" w:asciiTheme="minorEastAsia" w:hAnsiTheme="minorEastAsia" w:eastAsiaTheme="minorEastAsia" w:cstheme="minorEastAsia"/>
                <w:b w:val="0"/>
                <w:bCs/>
                <w:color w:val="auto"/>
                <w:sz w:val="21"/>
                <w:szCs w:val="21"/>
                <w:highlight w:val="none"/>
                <w:lang w:val="en-US" w:eastAsia="zh-CN"/>
              </w:rPr>
              <w:t>1.0</w:t>
            </w:r>
          </w:p>
        </w:tc>
        <w:tc>
          <w:tcPr>
            <w:tcW w:w="1788"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固废治理(万元)</w:t>
            </w:r>
          </w:p>
        </w:tc>
        <w:tc>
          <w:tcPr>
            <w:tcW w:w="777" w:type="dxa"/>
            <w:gridSpan w:val="3"/>
            <w:tcBorders>
              <w:tl2br w:val="nil"/>
              <w:tr2bl w:val="nil"/>
            </w:tcBorders>
            <w:vAlign w:val="center"/>
          </w:tcPr>
          <w:p>
            <w:pPr>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5.0</w:t>
            </w:r>
          </w:p>
        </w:tc>
        <w:tc>
          <w:tcPr>
            <w:tcW w:w="2162" w:type="dxa"/>
            <w:gridSpan w:val="5"/>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绿化及生态(万元)</w:t>
            </w:r>
          </w:p>
        </w:tc>
        <w:tc>
          <w:tcPr>
            <w:tcW w:w="656"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Cs/>
                <w:color w:val="auto"/>
                <w:sz w:val="21"/>
                <w:szCs w:val="21"/>
                <w:highlight w:val="none"/>
              </w:rPr>
              <w:t>/</w:t>
            </w:r>
          </w:p>
        </w:tc>
        <w:tc>
          <w:tcPr>
            <w:tcW w:w="1256"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其它(万元)</w:t>
            </w:r>
          </w:p>
        </w:tc>
        <w:tc>
          <w:tcPr>
            <w:tcW w:w="633" w:type="dxa"/>
            <w:tcBorders>
              <w:tl2br w:val="nil"/>
              <w:tr2bl w:val="nil"/>
            </w:tcBorders>
            <w:vAlign w:val="center"/>
          </w:tcPr>
          <w:p>
            <w:pPr>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FF0000"/>
                <w:sz w:val="21"/>
                <w:szCs w:val="21"/>
              </w:rPr>
            </w:pPr>
          </w:p>
        </w:tc>
        <w:tc>
          <w:tcPr>
            <w:tcW w:w="262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新增废水处理设施能力</w:t>
            </w:r>
          </w:p>
        </w:tc>
        <w:tc>
          <w:tcPr>
            <w:tcW w:w="2859" w:type="dxa"/>
            <w:gridSpan w:val="9"/>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/t/d</w:t>
            </w:r>
          </w:p>
        </w:tc>
        <w:tc>
          <w:tcPr>
            <w:tcW w:w="2480" w:type="dxa"/>
            <w:gridSpan w:val="6"/>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新增废气处理设施能力</w:t>
            </w:r>
          </w:p>
        </w:tc>
        <w:tc>
          <w:tcPr>
            <w:tcW w:w="3333" w:type="dxa"/>
            <w:gridSpan w:val="7"/>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/Nm</w:t>
            </w:r>
            <w:r>
              <w:rPr>
                <w:rFonts w:hint="eastAsia" w:asciiTheme="minorEastAsia" w:hAnsiTheme="minorEastAsia" w:eastAsiaTheme="minorEastAsia" w:cstheme="minorEastAsia"/>
                <w:b/>
                <w:color w:val="auto"/>
                <w:sz w:val="21"/>
                <w:szCs w:val="21"/>
                <w:vertAlign w:val="superscript"/>
              </w:rPr>
              <w:t>3</w:t>
            </w:r>
            <w:r>
              <w:rPr>
                <w:rFonts w:hint="eastAsia" w:asciiTheme="minorEastAsia" w:hAnsiTheme="minorEastAsia" w:eastAsiaTheme="minorEastAsia" w:cstheme="minorEastAsia"/>
                <w:b/>
                <w:color w:val="auto"/>
                <w:sz w:val="21"/>
                <w:szCs w:val="21"/>
              </w:rPr>
              <w:t>/h</w:t>
            </w:r>
          </w:p>
        </w:tc>
        <w:tc>
          <w:tcPr>
            <w:tcW w:w="1799" w:type="dxa"/>
            <w:gridSpan w:val="6"/>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年平均工作时</w:t>
            </w:r>
          </w:p>
        </w:tc>
        <w:tc>
          <w:tcPr>
            <w:tcW w:w="1889"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lang w:val="en-US" w:eastAsia="zh-CN"/>
              </w:rPr>
              <w:t>300</w:t>
            </w:r>
            <w:r>
              <w:rPr>
                <w:rFonts w:hint="eastAsia" w:asciiTheme="minorEastAsia" w:hAnsiTheme="minorEastAsia" w:eastAsiaTheme="minorEastAsia" w:cstheme="minorEastAsia"/>
                <w:b/>
                <w:color w:val="auto"/>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restart"/>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污染物排放达标与总量控制</w:t>
            </w:r>
          </w:p>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(工业建设项目详填)</w:t>
            </w:r>
          </w:p>
        </w:tc>
        <w:tc>
          <w:tcPr>
            <w:tcW w:w="1730" w:type="dxa"/>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污染物</w:t>
            </w:r>
          </w:p>
        </w:tc>
        <w:tc>
          <w:tcPr>
            <w:tcW w:w="121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原有排放量(1)</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本期工程实际排放浓度(2)</w:t>
            </w:r>
          </w:p>
        </w:tc>
        <w:tc>
          <w:tcPr>
            <w:tcW w:w="1214"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本期工程允许排放浓度(3)</w:t>
            </w:r>
          </w:p>
        </w:tc>
        <w:tc>
          <w:tcPr>
            <w:tcW w:w="1259"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本期工程产生量(4)</w:t>
            </w:r>
          </w:p>
        </w:tc>
        <w:tc>
          <w:tcPr>
            <w:tcW w:w="1220"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本期工程自身削减量(5)</w:t>
            </w:r>
          </w:p>
        </w:tc>
        <w:tc>
          <w:tcPr>
            <w:tcW w:w="121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本期工程实际排放量(6)</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本期工程核定排放总量(7)</w:t>
            </w:r>
          </w:p>
        </w:tc>
        <w:tc>
          <w:tcPr>
            <w:tcW w:w="1214"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本期工程</w:t>
            </w:r>
          </w:p>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“以新带老”削减量(8)</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全厂实际排放总量(9)</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区域平衡替代削减量(11)</w:t>
            </w:r>
          </w:p>
        </w:tc>
        <w:tc>
          <w:tcPr>
            <w:tcW w:w="1066"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1730" w:type="dxa"/>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废水</w:t>
            </w:r>
          </w:p>
        </w:tc>
        <w:tc>
          <w:tcPr>
            <w:tcW w:w="1213"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59"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20" w:type="dxa"/>
            <w:gridSpan w:val="3"/>
            <w:tcBorders>
              <w:tl2br w:val="nil"/>
              <w:tr2bl w:val="nil"/>
            </w:tcBorders>
            <w:vAlign w:val="center"/>
          </w:tcPr>
          <w:p>
            <w:pPr>
              <w:jc w:val="center"/>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3" w:type="dxa"/>
            <w:gridSpan w:val="3"/>
            <w:tcBorders>
              <w:tl2br w:val="nil"/>
              <w:tr2bl w:val="nil"/>
            </w:tcBorders>
            <w:vAlign w:val="center"/>
          </w:tcPr>
          <w:p>
            <w:pPr>
              <w:jc w:val="center"/>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2"/>
            <w:tcBorders>
              <w:tl2br w:val="nil"/>
              <w:tr2bl w:val="nil"/>
            </w:tcBorders>
            <w:vAlign w:val="center"/>
          </w:tcPr>
          <w:p>
            <w:pPr>
              <w:jc w:val="center"/>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066" w:type="dxa"/>
            <w:gridSpan w:val="2"/>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1730" w:type="dxa"/>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化学需氧量</w:t>
            </w:r>
          </w:p>
        </w:tc>
        <w:tc>
          <w:tcPr>
            <w:tcW w:w="121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59"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20" w:type="dxa"/>
            <w:gridSpan w:val="3"/>
            <w:tcBorders>
              <w:tl2br w:val="nil"/>
              <w:tr2bl w:val="nil"/>
            </w:tcBorders>
            <w:vAlign w:val="center"/>
          </w:tcPr>
          <w:p>
            <w:pPr>
              <w:jc w:val="center"/>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13"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066"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1730" w:type="dxa"/>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氨氮</w:t>
            </w:r>
          </w:p>
        </w:tc>
        <w:tc>
          <w:tcPr>
            <w:tcW w:w="121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59"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20" w:type="dxa"/>
            <w:gridSpan w:val="3"/>
            <w:tcBorders>
              <w:tl2br w:val="nil"/>
              <w:tr2bl w:val="nil"/>
            </w:tcBorders>
            <w:vAlign w:val="center"/>
          </w:tcPr>
          <w:p>
            <w:pPr>
              <w:jc w:val="center"/>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13"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066"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1730" w:type="dxa"/>
            <w:tcBorders>
              <w:tl2br w:val="nil"/>
              <w:tr2bl w:val="nil"/>
            </w:tcBorders>
            <w:vAlign w:val="center"/>
          </w:tcPr>
          <w:p>
            <w:pPr>
              <w:jc w:val="center"/>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b/>
                <w:color w:val="auto"/>
                <w:sz w:val="21"/>
                <w:szCs w:val="21"/>
                <w:lang w:eastAsia="zh-CN"/>
              </w:rPr>
              <w:t>动植物油</w:t>
            </w:r>
          </w:p>
        </w:tc>
        <w:tc>
          <w:tcPr>
            <w:tcW w:w="121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59"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20" w:type="dxa"/>
            <w:gridSpan w:val="3"/>
            <w:tcBorders>
              <w:tl2br w:val="nil"/>
              <w:tr2bl w:val="nil"/>
            </w:tcBorders>
            <w:vAlign w:val="center"/>
          </w:tcPr>
          <w:p>
            <w:pPr>
              <w:jc w:val="center"/>
              <w:rPr>
                <w:rFonts w:hint="eastAsia"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13"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066"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1730" w:type="dxa"/>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废气</w:t>
            </w:r>
          </w:p>
        </w:tc>
        <w:tc>
          <w:tcPr>
            <w:tcW w:w="121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59"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20"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066"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1730" w:type="dxa"/>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二氧化硫</w:t>
            </w:r>
          </w:p>
        </w:tc>
        <w:tc>
          <w:tcPr>
            <w:tcW w:w="1213"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4"/>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59" w:type="dxa"/>
            <w:gridSpan w:val="3"/>
            <w:tcBorders>
              <w:tl2br w:val="nil"/>
              <w:tr2bl w:val="nil"/>
            </w:tcBorders>
            <w:vAlign w:val="center"/>
          </w:tcPr>
          <w:p>
            <w:pPr>
              <w:jc w:val="center"/>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b/>
                <w:color w:val="auto"/>
                <w:sz w:val="21"/>
                <w:szCs w:val="21"/>
              </w:rPr>
              <w:t>-</w:t>
            </w:r>
          </w:p>
        </w:tc>
        <w:tc>
          <w:tcPr>
            <w:tcW w:w="1220"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2"/>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hint="eastAsia" w:asciiTheme="minorEastAsia" w:hAnsiTheme="minorEastAsia" w:eastAsiaTheme="minorEastAsia" w:cstheme="minorEastAsia"/>
                <w:b/>
                <w:color w:val="auto"/>
                <w:sz w:val="21"/>
                <w:szCs w:val="21"/>
                <w:lang w:eastAsia="zh-CN"/>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066" w:type="dxa"/>
            <w:gridSpan w:val="2"/>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1730" w:type="dxa"/>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烟尘</w:t>
            </w:r>
          </w:p>
        </w:tc>
        <w:tc>
          <w:tcPr>
            <w:tcW w:w="121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59"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20"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066"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32" w:hRule="atLeas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1730" w:type="dxa"/>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颗粒物</w:t>
            </w:r>
          </w:p>
        </w:tc>
        <w:tc>
          <w:tcPr>
            <w:tcW w:w="121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4"/>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59"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20"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2"/>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066" w:type="dxa"/>
            <w:gridSpan w:val="2"/>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auto"/>
                <w:sz w:val="21"/>
                <w:szCs w:val="21"/>
              </w:rPr>
            </w:pPr>
          </w:p>
        </w:tc>
        <w:tc>
          <w:tcPr>
            <w:tcW w:w="1730" w:type="dxa"/>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氮氧化物</w:t>
            </w:r>
          </w:p>
        </w:tc>
        <w:tc>
          <w:tcPr>
            <w:tcW w:w="1213"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4"/>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59"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20"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3"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2"/>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066" w:type="dxa"/>
            <w:gridSpan w:val="2"/>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612" w:type="dxa"/>
            <w:vMerge w:val="continue"/>
            <w:tcBorders>
              <w:tl2br w:val="nil"/>
              <w:tr2bl w:val="nil"/>
            </w:tcBorders>
            <w:vAlign w:val="center"/>
          </w:tcPr>
          <w:p>
            <w:pPr>
              <w:jc w:val="center"/>
              <w:rPr>
                <w:rFonts w:asciiTheme="minorEastAsia" w:hAnsiTheme="minorEastAsia" w:eastAsiaTheme="minorEastAsia" w:cstheme="minorEastAsia"/>
                <w:b/>
                <w:color w:val="FF0000"/>
                <w:sz w:val="21"/>
                <w:szCs w:val="21"/>
              </w:rPr>
            </w:pPr>
          </w:p>
        </w:tc>
        <w:tc>
          <w:tcPr>
            <w:tcW w:w="1730" w:type="dxa"/>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lang w:val="en-US" w:eastAsia="zh-CN"/>
              </w:rPr>
              <w:t>挥发性有机物</w:t>
            </w:r>
          </w:p>
        </w:tc>
        <w:tc>
          <w:tcPr>
            <w:tcW w:w="1213" w:type="dxa"/>
            <w:gridSpan w:val="3"/>
            <w:tcBorders>
              <w:tl2br w:val="nil"/>
              <w:tr2bl w:val="nil"/>
            </w:tcBorders>
            <w:vAlign w:val="center"/>
          </w:tcPr>
          <w:p>
            <w:pPr>
              <w:jc w:val="center"/>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4"/>
            <w:tcBorders>
              <w:tl2br w:val="nil"/>
              <w:tr2bl w:val="nil"/>
            </w:tcBorders>
            <w:vAlign w:val="center"/>
          </w:tcPr>
          <w:p>
            <w:pPr>
              <w:jc w:val="center"/>
              <w:rPr>
                <w:rFonts w:hint="default" w:asciiTheme="minorEastAsia" w:hAnsiTheme="minorEastAsia" w:eastAsiaTheme="minorEastAsia" w:cstheme="minorEastAsia"/>
                <w:b/>
                <w:color w:val="auto"/>
                <w:sz w:val="21"/>
                <w:szCs w:val="21"/>
                <w:lang w:val="en-US" w:eastAsia="zh-CN" w:bidi="ar-SA"/>
              </w:rPr>
            </w:pPr>
            <w:r>
              <w:rPr>
                <w:rFonts w:hint="eastAsia" w:asciiTheme="minorEastAsia" w:hAnsiTheme="minorEastAsia" w:eastAsiaTheme="minorEastAsia" w:cstheme="minorEastAsia"/>
                <w:b/>
                <w:color w:val="auto"/>
                <w:sz w:val="21"/>
                <w:szCs w:val="21"/>
              </w:rPr>
              <w:t>-</w:t>
            </w:r>
          </w:p>
        </w:tc>
        <w:tc>
          <w:tcPr>
            <w:tcW w:w="1259" w:type="dxa"/>
            <w:gridSpan w:val="3"/>
            <w:tcBorders>
              <w:tl2br w:val="nil"/>
              <w:tr2bl w:val="nil"/>
            </w:tcBorders>
            <w:vAlign w:val="center"/>
          </w:tcPr>
          <w:p>
            <w:pPr>
              <w:jc w:val="center"/>
              <w:rPr>
                <w:rFonts w:hint="default"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20" w:type="dxa"/>
            <w:gridSpan w:val="3"/>
            <w:tcBorders>
              <w:tl2br w:val="nil"/>
              <w:tr2bl w:val="nil"/>
            </w:tcBorders>
            <w:vAlign w:val="center"/>
          </w:tcPr>
          <w:p>
            <w:pPr>
              <w:jc w:val="center"/>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3"/>
            <w:tcBorders>
              <w:tl2br w:val="nil"/>
              <w:tr2bl w:val="nil"/>
            </w:tcBorders>
            <w:vAlign w:val="center"/>
          </w:tcPr>
          <w:p>
            <w:pPr>
              <w:jc w:val="center"/>
              <w:rPr>
                <w:rFonts w:hint="default"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hint="default"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2"/>
            <w:tcBorders>
              <w:tl2br w:val="nil"/>
              <w:tr2bl w:val="nil"/>
            </w:tcBorders>
            <w:vAlign w:val="center"/>
          </w:tcPr>
          <w:p>
            <w:pPr>
              <w:jc w:val="center"/>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color w:val="auto"/>
                <w:sz w:val="21"/>
                <w:szCs w:val="21"/>
              </w:rPr>
              <w:t>-</w:t>
            </w:r>
          </w:p>
        </w:tc>
        <w:tc>
          <w:tcPr>
            <w:tcW w:w="1213" w:type="dxa"/>
            <w:gridSpan w:val="4"/>
            <w:tcBorders>
              <w:tl2br w:val="nil"/>
              <w:tr2bl w:val="nil"/>
            </w:tcBorders>
            <w:vAlign w:val="center"/>
          </w:tcPr>
          <w:p>
            <w:pPr>
              <w:jc w:val="center"/>
              <w:rPr>
                <w:rFonts w:hint="default"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color w:val="auto"/>
                <w:sz w:val="21"/>
                <w:szCs w:val="21"/>
              </w:rPr>
              <w:t>-</w:t>
            </w:r>
          </w:p>
        </w:tc>
        <w:tc>
          <w:tcPr>
            <w:tcW w:w="1214" w:type="dxa"/>
            <w:gridSpan w:val="3"/>
            <w:tcBorders>
              <w:tl2br w:val="nil"/>
              <w:tr2bl w:val="nil"/>
            </w:tcBorders>
            <w:vAlign w:val="center"/>
          </w:tcPr>
          <w:p>
            <w:pPr>
              <w:jc w:val="center"/>
              <w:rPr>
                <w:rFonts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color w:val="auto"/>
                <w:sz w:val="21"/>
                <w:szCs w:val="21"/>
              </w:rPr>
              <w:t>-</w:t>
            </w:r>
          </w:p>
        </w:tc>
        <w:tc>
          <w:tcPr>
            <w:tcW w:w="1066" w:type="dxa"/>
            <w:gridSpan w:val="2"/>
            <w:tcBorders>
              <w:tl2br w:val="nil"/>
              <w:tr2bl w:val="nil"/>
            </w:tcBorders>
            <w:vAlign w:val="center"/>
          </w:tcPr>
          <w:p>
            <w:pPr>
              <w:jc w:val="center"/>
              <w:rPr>
                <w:rFonts w:hint="default" w:asciiTheme="minorEastAsia" w:hAnsiTheme="minorEastAsia" w:eastAsiaTheme="minorEastAsia" w:cstheme="minorEastAsia"/>
                <w:b w:val="0"/>
                <w:bCs/>
                <w:color w:val="auto"/>
                <w:sz w:val="21"/>
                <w:szCs w:val="21"/>
                <w:lang w:val="en-US" w:eastAsia="zh-CN"/>
              </w:rPr>
            </w:pPr>
            <w:r>
              <w:rPr>
                <w:rFonts w:hint="eastAsia" w:asciiTheme="minorEastAsia" w:hAnsiTheme="minorEastAsia" w:eastAsiaTheme="minorEastAsia" w:cstheme="minorEastAsia"/>
                <w:b/>
                <w:color w:val="auto"/>
                <w:sz w:val="21"/>
                <w:szCs w:val="21"/>
              </w:rPr>
              <w:t>-</w:t>
            </w:r>
          </w:p>
        </w:tc>
      </w:tr>
    </w:tbl>
    <w:p>
      <w:pPr>
        <w:tabs>
          <w:tab w:val="left" w:pos="627"/>
        </w:tabs>
        <w:rPr>
          <w:rFonts w:ascii="Times New Roman" w:hAnsi="Times New Roman" w:cs="Times New Roman" w:eastAsiaTheme="minorEastAsia"/>
          <w:color w:val="FF0000"/>
        </w:rPr>
      </w:pPr>
      <w:r>
        <w:rPr>
          <w:color w:val="FF0000"/>
          <w:sz w:val="21"/>
          <w:szCs w:val="21"/>
        </w:rPr>
        <w:pict>
          <v:shape id="_x0000_s2104" o:spid="_x0000_s2104" o:spt="202" type="#_x0000_t202" style="position:absolute;left:0pt;margin-left:10.4pt;margin-top:3.1pt;height:43.6pt;width:759pt;z-index:251659264;mso-width-relative:page;mso-height-relative:page;" fillcolor="#FFFFFF" filled="t" stroked="f" coordsize="21600,21600" o:gfxdata="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yUX6NUAAAALAQAADwAAAAAAAAABACAAAAAiAAAAZHJzL2Rv&#10;d25yZXYueG1sUEsBAhQAFAAAAAgAh07iQMKtMEo9AgAATgQAAA4AAAAAAAAAAQAgAAAAJAEAAGRy&#10;cy9lMm9Eb2MueG1sUEsFBgAAAAAGAAYAWQEAANMFAAAAAA==&#10;">
            <v:path/>
            <v:fill on="t" color2="#FFFFFF" focussize="0,0"/>
            <v:stroke on="f" weight="0.5pt"/>
            <v:imagedata o:title=""/>
            <o:lock v:ext="edit" aspectratio="f"/>
            <v:textbox>
              <w:txbxContent>
                <w:p>
                  <w:r>
                    <w:rPr>
                      <w:rFonts w:hint="eastAsia"/>
                      <w:sz w:val="18"/>
                      <w:szCs w:val="18"/>
                    </w:rPr>
                    <w:t>注：1、排放增减量：（+）表示增加，（-）表示减少。2、</w:t>
                  </w:r>
                  <w:r>
                    <w:rPr>
                      <w:rFonts w:hint="eastAsia"/>
                      <w:spacing w:val="-8"/>
                      <w:sz w:val="18"/>
                      <w:szCs w:val="18"/>
                    </w:rPr>
                    <w:t>（12）=</w:t>
                  </w:r>
                  <w:r>
                    <w:rPr>
                      <w:rFonts w:hint="eastAsia"/>
                      <w:spacing w:val="-20"/>
                      <w:sz w:val="18"/>
                      <w:szCs w:val="18"/>
                    </w:rPr>
                    <w:t>（6）-（8）-（11），（9）=（4）-（5）-（8）-（11）+（1）。</w:t>
                  </w:r>
                  <w:r>
                    <w:rPr>
                      <w:rFonts w:hint="eastAsia"/>
                      <w:sz w:val="18"/>
                      <w:szCs w:val="18"/>
                    </w:rPr>
                    <w:t>3、计量单位：废水排放量——万吨／年；废气排放量——万标立方米/年；工业固体废物排放量——万吨／年；水污染物排放浓度——毫克／升；大气污染物排放浓度——毫克／立方米；水污染物排放量——吨／年；大气污染物排放量——吨／年</w:t>
                  </w:r>
                </w:p>
                <w:p/>
              </w:txbxContent>
            </v:textbox>
          </v:shape>
        </w:pict>
      </w:r>
    </w:p>
    <w:sectPr>
      <w:footerReference r:id="rId10" w:type="default"/>
      <w:pgSz w:w="16838" w:h="11906" w:orient="landscape"/>
      <w:pgMar w:top="1440" w:right="1080" w:bottom="1440" w:left="1080" w:header="851" w:footer="992"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TimesNewRoman">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w:pict>
        <v:shape id="_x0000_s3075" o:spid="_x0000_s3075"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21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Af3zuMVAgAAFQQAAA4AAAAAAAAA&#10;AQAgAAAAHwEAAGRycy9lMm9Eb2MueG1sUEsFBgAAAAAGAAYAWQEAAKYFA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23</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rFonts w:ascii="宋体" w:hAnsi="宋体" w:eastAsia="宋体" w:cs="宋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rFonts w:ascii="宋体" w:hAnsi="宋体" w:eastAsia="宋体" w:cs="宋体"/>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firstLine="900" w:firstLineChars="500"/>
      <w:jc w:val="both"/>
      <w:rPr>
        <w:rFonts w:ascii="宋体" w:hAnsi="宋体" w:eastAsia="宋体" w:cs="宋体"/>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C01C5"/>
    <w:rsid w:val="0002208A"/>
    <w:rsid w:val="000872C7"/>
    <w:rsid w:val="000C3AC1"/>
    <w:rsid w:val="000E78F6"/>
    <w:rsid w:val="000F528F"/>
    <w:rsid w:val="0013053C"/>
    <w:rsid w:val="0015714D"/>
    <w:rsid w:val="001B38CB"/>
    <w:rsid w:val="001C7646"/>
    <w:rsid w:val="00204D61"/>
    <w:rsid w:val="00220D3F"/>
    <w:rsid w:val="002640F0"/>
    <w:rsid w:val="00294354"/>
    <w:rsid w:val="00324EA1"/>
    <w:rsid w:val="003262A2"/>
    <w:rsid w:val="00385E8D"/>
    <w:rsid w:val="003A6F7D"/>
    <w:rsid w:val="00477A32"/>
    <w:rsid w:val="00484647"/>
    <w:rsid w:val="004972EA"/>
    <w:rsid w:val="00530F6B"/>
    <w:rsid w:val="00536DB4"/>
    <w:rsid w:val="005B532A"/>
    <w:rsid w:val="005C01C5"/>
    <w:rsid w:val="005C2827"/>
    <w:rsid w:val="006547DC"/>
    <w:rsid w:val="00682E9D"/>
    <w:rsid w:val="0070568D"/>
    <w:rsid w:val="00711A4B"/>
    <w:rsid w:val="007767F8"/>
    <w:rsid w:val="007A7FE3"/>
    <w:rsid w:val="007B430C"/>
    <w:rsid w:val="007F0542"/>
    <w:rsid w:val="00814810"/>
    <w:rsid w:val="0084362A"/>
    <w:rsid w:val="00852E2D"/>
    <w:rsid w:val="008D0E86"/>
    <w:rsid w:val="009434DB"/>
    <w:rsid w:val="009D726B"/>
    <w:rsid w:val="00A30E61"/>
    <w:rsid w:val="00A316D3"/>
    <w:rsid w:val="00A40944"/>
    <w:rsid w:val="00A4710D"/>
    <w:rsid w:val="00AA4C60"/>
    <w:rsid w:val="00AA737D"/>
    <w:rsid w:val="00AC27B6"/>
    <w:rsid w:val="00B02B41"/>
    <w:rsid w:val="00B0755C"/>
    <w:rsid w:val="00B664F2"/>
    <w:rsid w:val="00B87525"/>
    <w:rsid w:val="00BE0A1F"/>
    <w:rsid w:val="00BE5541"/>
    <w:rsid w:val="00C102CA"/>
    <w:rsid w:val="00CC6CFF"/>
    <w:rsid w:val="00CD515E"/>
    <w:rsid w:val="00DB61B8"/>
    <w:rsid w:val="00E21751"/>
    <w:rsid w:val="00E83662"/>
    <w:rsid w:val="00ED1450"/>
    <w:rsid w:val="00EE67A6"/>
    <w:rsid w:val="00F21605"/>
    <w:rsid w:val="00F33401"/>
    <w:rsid w:val="00F80FD3"/>
    <w:rsid w:val="00F8429C"/>
    <w:rsid w:val="00FC3C6D"/>
    <w:rsid w:val="00FE086A"/>
    <w:rsid w:val="010B1DA1"/>
    <w:rsid w:val="011410B7"/>
    <w:rsid w:val="01235D71"/>
    <w:rsid w:val="013939E1"/>
    <w:rsid w:val="013A6A04"/>
    <w:rsid w:val="0140469B"/>
    <w:rsid w:val="014069CB"/>
    <w:rsid w:val="014136AF"/>
    <w:rsid w:val="01461BBC"/>
    <w:rsid w:val="014864B4"/>
    <w:rsid w:val="014B164B"/>
    <w:rsid w:val="014D3577"/>
    <w:rsid w:val="015079CE"/>
    <w:rsid w:val="0151647C"/>
    <w:rsid w:val="016063D5"/>
    <w:rsid w:val="01640ABC"/>
    <w:rsid w:val="01697C0F"/>
    <w:rsid w:val="016D4D66"/>
    <w:rsid w:val="016F5795"/>
    <w:rsid w:val="017061E9"/>
    <w:rsid w:val="01710DDB"/>
    <w:rsid w:val="01774754"/>
    <w:rsid w:val="017A3EFF"/>
    <w:rsid w:val="01827C1F"/>
    <w:rsid w:val="01891DA7"/>
    <w:rsid w:val="019115A7"/>
    <w:rsid w:val="019376A5"/>
    <w:rsid w:val="01952F48"/>
    <w:rsid w:val="01971B36"/>
    <w:rsid w:val="01A02284"/>
    <w:rsid w:val="01A0488B"/>
    <w:rsid w:val="01A201AC"/>
    <w:rsid w:val="01A46429"/>
    <w:rsid w:val="01A641B6"/>
    <w:rsid w:val="01A720E5"/>
    <w:rsid w:val="01AF4846"/>
    <w:rsid w:val="01B62551"/>
    <w:rsid w:val="01B6278B"/>
    <w:rsid w:val="01BE1771"/>
    <w:rsid w:val="01C468F2"/>
    <w:rsid w:val="01C62596"/>
    <w:rsid w:val="01CD2026"/>
    <w:rsid w:val="01D41EB7"/>
    <w:rsid w:val="01E17F84"/>
    <w:rsid w:val="01F1502A"/>
    <w:rsid w:val="01F334E8"/>
    <w:rsid w:val="01F85ED9"/>
    <w:rsid w:val="02003407"/>
    <w:rsid w:val="02053E1D"/>
    <w:rsid w:val="020716F0"/>
    <w:rsid w:val="020A2A2B"/>
    <w:rsid w:val="020E12C2"/>
    <w:rsid w:val="02150A7B"/>
    <w:rsid w:val="022E370A"/>
    <w:rsid w:val="02300857"/>
    <w:rsid w:val="0232085B"/>
    <w:rsid w:val="02392872"/>
    <w:rsid w:val="023F5BC6"/>
    <w:rsid w:val="02401632"/>
    <w:rsid w:val="0244098D"/>
    <w:rsid w:val="024440F9"/>
    <w:rsid w:val="02453D57"/>
    <w:rsid w:val="02523B58"/>
    <w:rsid w:val="025300F0"/>
    <w:rsid w:val="02566A8B"/>
    <w:rsid w:val="025971C0"/>
    <w:rsid w:val="02600C9D"/>
    <w:rsid w:val="02620AA2"/>
    <w:rsid w:val="02643A47"/>
    <w:rsid w:val="026527E4"/>
    <w:rsid w:val="02676EB9"/>
    <w:rsid w:val="026A657A"/>
    <w:rsid w:val="027F12B9"/>
    <w:rsid w:val="028328D7"/>
    <w:rsid w:val="02833AFC"/>
    <w:rsid w:val="02834BDD"/>
    <w:rsid w:val="0286382F"/>
    <w:rsid w:val="02890B82"/>
    <w:rsid w:val="02994413"/>
    <w:rsid w:val="02AC4BA9"/>
    <w:rsid w:val="02AD4108"/>
    <w:rsid w:val="02B71611"/>
    <w:rsid w:val="02BE02A5"/>
    <w:rsid w:val="02BF5253"/>
    <w:rsid w:val="02C62759"/>
    <w:rsid w:val="02C949E5"/>
    <w:rsid w:val="02CB6E75"/>
    <w:rsid w:val="02E00EE8"/>
    <w:rsid w:val="02E14DC9"/>
    <w:rsid w:val="02E501A5"/>
    <w:rsid w:val="02F437B8"/>
    <w:rsid w:val="02F60FEE"/>
    <w:rsid w:val="02F8461A"/>
    <w:rsid w:val="02FD4B85"/>
    <w:rsid w:val="03023EA8"/>
    <w:rsid w:val="030C3A13"/>
    <w:rsid w:val="030D3D02"/>
    <w:rsid w:val="030E235C"/>
    <w:rsid w:val="031A7076"/>
    <w:rsid w:val="031C32DB"/>
    <w:rsid w:val="0324267F"/>
    <w:rsid w:val="03257578"/>
    <w:rsid w:val="03290BBD"/>
    <w:rsid w:val="032E2B78"/>
    <w:rsid w:val="033671A8"/>
    <w:rsid w:val="03381D09"/>
    <w:rsid w:val="03386D84"/>
    <w:rsid w:val="033B518D"/>
    <w:rsid w:val="033D7A3A"/>
    <w:rsid w:val="0342306B"/>
    <w:rsid w:val="03425643"/>
    <w:rsid w:val="035437CB"/>
    <w:rsid w:val="03575EA5"/>
    <w:rsid w:val="03595E73"/>
    <w:rsid w:val="035B18D4"/>
    <w:rsid w:val="035D573D"/>
    <w:rsid w:val="035F59D5"/>
    <w:rsid w:val="03640D61"/>
    <w:rsid w:val="036647B7"/>
    <w:rsid w:val="036A27AE"/>
    <w:rsid w:val="036C3EB2"/>
    <w:rsid w:val="03735D48"/>
    <w:rsid w:val="03745420"/>
    <w:rsid w:val="037535EF"/>
    <w:rsid w:val="037F5C86"/>
    <w:rsid w:val="0381735D"/>
    <w:rsid w:val="038D16F5"/>
    <w:rsid w:val="03941901"/>
    <w:rsid w:val="03942594"/>
    <w:rsid w:val="0396608C"/>
    <w:rsid w:val="039B44F7"/>
    <w:rsid w:val="039C697C"/>
    <w:rsid w:val="039E1DC5"/>
    <w:rsid w:val="039E715E"/>
    <w:rsid w:val="03AD7159"/>
    <w:rsid w:val="03B81093"/>
    <w:rsid w:val="03B930FE"/>
    <w:rsid w:val="03BC4D0F"/>
    <w:rsid w:val="03C46FA4"/>
    <w:rsid w:val="03DD5C04"/>
    <w:rsid w:val="03E42DD8"/>
    <w:rsid w:val="03E608C3"/>
    <w:rsid w:val="03ED001D"/>
    <w:rsid w:val="03EE56C5"/>
    <w:rsid w:val="03F0305A"/>
    <w:rsid w:val="03F163A1"/>
    <w:rsid w:val="03FC4C24"/>
    <w:rsid w:val="040065D2"/>
    <w:rsid w:val="040068DD"/>
    <w:rsid w:val="04064A96"/>
    <w:rsid w:val="040D1CEB"/>
    <w:rsid w:val="041227F1"/>
    <w:rsid w:val="041A4B77"/>
    <w:rsid w:val="041C4B5B"/>
    <w:rsid w:val="041F6199"/>
    <w:rsid w:val="042D2E36"/>
    <w:rsid w:val="042F30CF"/>
    <w:rsid w:val="04302B77"/>
    <w:rsid w:val="04303BE0"/>
    <w:rsid w:val="04362EC4"/>
    <w:rsid w:val="044C706C"/>
    <w:rsid w:val="0450043F"/>
    <w:rsid w:val="045117B1"/>
    <w:rsid w:val="0451316F"/>
    <w:rsid w:val="045A7A2A"/>
    <w:rsid w:val="04607549"/>
    <w:rsid w:val="046A3ABE"/>
    <w:rsid w:val="04776C33"/>
    <w:rsid w:val="047F11A8"/>
    <w:rsid w:val="047F53E1"/>
    <w:rsid w:val="048869A6"/>
    <w:rsid w:val="04945377"/>
    <w:rsid w:val="04966B48"/>
    <w:rsid w:val="049C0657"/>
    <w:rsid w:val="04A10390"/>
    <w:rsid w:val="04AA747D"/>
    <w:rsid w:val="04AC13CE"/>
    <w:rsid w:val="04AD5F04"/>
    <w:rsid w:val="04AE1992"/>
    <w:rsid w:val="04AF61DF"/>
    <w:rsid w:val="04AF7AAB"/>
    <w:rsid w:val="04B822C5"/>
    <w:rsid w:val="04C34475"/>
    <w:rsid w:val="04C41983"/>
    <w:rsid w:val="04C60B3E"/>
    <w:rsid w:val="04C77939"/>
    <w:rsid w:val="04CC34F3"/>
    <w:rsid w:val="04DA6545"/>
    <w:rsid w:val="04DB20F1"/>
    <w:rsid w:val="04E87AEC"/>
    <w:rsid w:val="04F20177"/>
    <w:rsid w:val="04F3358D"/>
    <w:rsid w:val="04F57FC0"/>
    <w:rsid w:val="04F75970"/>
    <w:rsid w:val="04FB5E59"/>
    <w:rsid w:val="04FC11AE"/>
    <w:rsid w:val="04FF0C56"/>
    <w:rsid w:val="04FF4E21"/>
    <w:rsid w:val="050228C6"/>
    <w:rsid w:val="05050109"/>
    <w:rsid w:val="050A0C56"/>
    <w:rsid w:val="050F4C03"/>
    <w:rsid w:val="051D4C47"/>
    <w:rsid w:val="051F001D"/>
    <w:rsid w:val="05230B87"/>
    <w:rsid w:val="052B394E"/>
    <w:rsid w:val="052D0F7E"/>
    <w:rsid w:val="052F3AAD"/>
    <w:rsid w:val="053110D7"/>
    <w:rsid w:val="053200E4"/>
    <w:rsid w:val="0534440B"/>
    <w:rsid w:val="05383E4D"/>
    <w:rsid w:val="05392B26"/>
    <w:rsid w:val="053B570A"/>
    <w:rsid w:val="05411D0D"/>
    <w:rsid w:val="054220FB"/>
    <w:rsid w:val="05437408"/>
    <w:rsid w:val="0548565E"/>
    <w:rsid w:val="054860E5"/>
    <w:rsid w:val="054B389F"/>
    <w:rsid w:val="054D7D37"/>
    <w:rsid w:val="05514A79"/>
    <w:rsid w:val="055A05F5"/>
    <w:rsid w:val="055C4598"/>
    <w:rsid w:val="05625E8D"/>
    <w:rsid w:val="057C3B3C"/>
    <w:rsid w:val="0586720E"/>
    <w:rsid w:val="058A6DE9"/>
    <w:rsid w:val="058E14CC"/>
    <w:rsid w:val="058F5693"/>
    <w:rsid w:val="059173E4"/>
    <w:rsid w:val="0597788E"/>
    <w:rsid w:val="05977F54"/>
    <w:rsid w:val="05994127"/>
    <w:rsid w:val="059A32C2"/>
    <w:rsid w:val="059C5DA0"/>
    <w:rsid w:val="05A4608B"/>
    <w:rsid w:val="05A76770"/>
    <w:rsid w:val="05A94DAF"/>
    <w:rsid w:val="05AB6065"/>
    <w:rsid w:val="05B75F38"/>
    <w:rsid w:val="05CA2350"/>
    <w:rsid w:val="05D14B2D"/>
    <w:rsid w:val="05D4021A"/>
    <w:rsid w:val="05D47156"/>
    <w:rsid w:val="05D64174"/>
    <w:rsid w:val="05ED40C4"/>
    <w:rsid w:val="05F65D5F"/>
    <w:rsid w:val="05F67F23"/>
    <w:rsid w:val="05F80A48"/>
    <w:rsid w:val="05F837DE"/>
    <w:rsid w:val="0600588A"/>
    <w:rsid w:val="06025A6F"/>
    <w:rsid w:val="060D2EAE"/>
    <w:rsid w:val="06127178"/>
    <w:rsid w:val="0618742F"/>
    <w:rsid w:val="06217906"/>
    <w:rsid w:val="06294A52"/>
    <w:rsid w:val="062C0322"/>
    <w:rsid w:val="062E40ED"/>
    <w:rsid w:val="06302419"/>
    <w:rsid w:val="063633D4"/>
    <w:rsid w:val="063B5FC6"/>
    <w:rsid w:val="063C35D3"/>
    <w:rsid w:val="0648231F"/>
    <w:rsid w:val="064B3EA7"/>
    <w:rsid w:val="064C0A9F"/>
    <w:rsid w:val="064D372D"/>
    <w:rsid w:val="064D704F"/>
    <w:rsid w:val="064E363C"/>
    <w:rsid w:val="06550AF5"/>
    <w:rsid w:val="065B683A"/>
    <w:rsid w:val="06644B64"/>
    <w:rsid w:val="066A590F"/>
    <w:rsid w:val="066E1B3A"/>
    <w:rsid w:val="066F3837"/>
    <w:rsid w:val="06762102"/>
    <w:rsid w:val="067F23E4"/>
    <w:rsid w:val="068027C7"/>
    <w:rsid w:val="06823497"/>
    <w:rsid w:val="06843645"/>
    <w:rsid w:val="068C602E"/>
    <w:rsid w:val="06983309"/>
    <w:rsid w:val="069B444E"/>
    <w:rsid w:val="06A002A5"/>
    <w:rsid w:val="06AC34F0"/>
    <w:rsid w:val="06AF2958"/>
    <w:rsid w:val="06AF73D9"/>
    <w:rsid w:val="06B30B0E"/>
    <w:rsid w:val="06B33BA9"/>
    <w:rsid w:val="06BF5221"/>
    <w:rsid w:val="06C205F3"/>
    <w:rsid w:val="06C5615E"/>
    <w:rsid w:val="06CC2772"/>
    <w:rsid w:val="06D00D3E"/>
    <w:rsid w:val="06D159B7"/>
    <w:rsid w:val="06D8099B"/>
    <w:rsid w:val="06DA073B"/>
    <w:rsid w:val="06E61141"/>
    <w:rsid w:val="06EB6CD6"/>
    <w:rsid w:val="06ED4A95"/>
    <w:rsid w:val="06FB0D7F"/>
    <w:rsid w:val="07054EB9"/>
    <w:rsid w:val="07071A06"/>
    <w:rsid w:val="0707291B"/>
    <w:rsid w:val="070A2FFF"/>
    <w:rsid w:val="070C4AED"/>
    <w:rsid w:val="070E0695"/>
    <w:rsid w:val="070F11E7"/>
    <w:rsid w:val="071941B0"/>
    <w:rsid w:val="0720101B"/>
    <w:rsid w:val="0720552E"/>
    <w:rsid w:val="0723799F"/>
    <w:rsid w:val="07297759"/>
    <w:rsid w:val="072F1EC0"/>
    <w:rsid w:val="0730631F"/>
    <w:rsid w:val="07310A3A"/>
    <w:rsid w:val="073709E4"/>
    <w:rsid w:val="073C0103"/>
    <w:rsid w:val="0742231C"/>
    <w:rsid w:val="074B5528"/>
    <w:rsid w:val="076461EF"/>
    <w:rsid w:val="07764E90"/>
    <w:rsid w:val="07787C54"/>
    <w:rsid w:val="077C69E2"/>
    <w:rsid w:val="0784118B"/>
    <w:rsid w:val="07895979"/>
    <w:rsid w:val="078F179D"/>
    <w:rsid w:val="07937CA2"/>
    <w:rsid w:val="07943377"/>
    <w:rsid w:val="079A1722"/>
    <w:rsid w:val="079F3057"/>
    <w:rsid w:val="079F48A8"/>
    <w:rsid w:val="07A25C82"/>
    <w:rsid w:val="07A4386A"/>
    <w:rsid w:val="07AB1B30"/>
    <w:rsid w:val="07AC4BD6"/>
    <w:rsid w:val="07AD7385"/>
    <w:rsid w:val="07AF46F3"/>
    <w:rsid w:val="07B43581"/>
    <w:rsid w:val="07B95638"/>
    <w:rsid w:val="07C12C12"/>
    <w:rsid w:val="07C4775F"/>
    <w:rsid w:val="07CA7021"/>
    <w:rsid w:val="07D42257"/>
    <w:rsid w:val="07D563A9"/>
    <w:rsid w:val="07D77C87"/>
    <w:rsid w:val="07DF322F"/>
    <w:rsid w:val="07E02374"/>
    <w:rsid w:val="07EE4583"/>
    <w:rsid w:val="07F15C0A"/>
    <w:rsid w:val="07F82AFF"/>
    <w:rsid w:val="07F96F44"/>
    <w:rsid w:val="08085812"/>
    <w:rsid w:val="080C13F0"/>
    <w:rsid w:val="080F59E2"/>
    <w:rsid w:val="08133D5C"/>
    <w:rsid w:val="081511CB"/>
    <w:rsid w:val="0817434B"/>
    <w:rsid w:val="08176AE9"/>
    <w:rsid w:val="081C7A29"/>
    <w:rsid w:val="081F6A3B"/>
    <w:rsid w:val="08225E02"/>
    <w:rsid w:val="08255903"/>
    <w:rsid w:val="08266339"/>
    <w:rsid w:val="082A3B55"/>
    <w:rsid w:val="08304108"/>
    <w:rsid w:val="083447CB"/>
    <w:rsid w:val="0839596E"/>
    <w:rsid w:val="083F7D5D"/>
    <w:rsid w:val="08404BA5"/>
    <w:rsid w:val="08414249"/>
    <w:rsid w:val="08466518"/>
    <w:rsid w:val="084C35BA"/>
    <w:rsid w:val="084C36CE"/>
    <w:rsid w:val="085C4059"/>
    <w:rsid w:val="08676A04"/>
    <w:rsid w:val="08755048"/>
    <w:rsid w:val="088C2246"/>
    <w:rsid w:val="088D10D1"/>
    <w:rsid w:val="088D1A37"/>
    <w:rsid w:val="08976187"/>
    <w:rsid w:val="089D2638"/>
    <w:rsid w:val="08A173E0"/>
    <w:rsid w:val="08A33652"/>
    <w:rsid w:val="08A558D5"/>
    <w:rsid w:val="08AE14FF"/>
    <w:rsid w:val="08AF2013"/>
    <w:rsid w:val="08AF4D4D"/>
    <w:rsid w:val="08B41C85"/>
    <w:rsid w:val="08BB168E"/>
    <w:rsid w:val="08BD427B"/>
    <w:rsid w:val="08C6219F"/>
    <w:rsid w:val="08CF38EE"/>
    <w:rsid w:val="08D66A34"/>
    <w:rsid w:val="08DA2A3F"/>
    <w:rsid w:val="08DC07FA"/>
    <w:rsid w:val="08DE3596"/>
    <w:rsid w:val="08E42752"/>
    <w:rsid w:val="08E74369"/>
    <w:rsid w:val="08E7477A"/>
    <w:rsid w:val="08E8180A"/>
    <w:rsid w:val="08EA64A4"/>
    <w:rsid w:val="08EB1090"/>
    <w:rsid w:val="08FC68E3"/>
    <w:rsid w:val="09001863"/>
    <w:rsid w:val="090E753E"/>
    <w:rsid w:val="09132A64"/>
    <w:rsid w:val="09275D5E"/>
    <w:rsid w:val="0929424C"/>
    <w:rsid w:val="092F3CCC"/>
    <w:rsid w:val="09363C1D"/>
    <w:rsid w:val="093B3834"/>
    <w:rsid w:val="093B3A30"/>
    <w:rsid w:val="094124AD"/>
    <w:rsid w:val="09415F3C"/>
    <w:rsid w:val="09431851"/>
    <w:rsid w:val="094E19AB"/>
    <w:rsid w:val="095212CC"/>
    <w:rsid w:val="09547BDC"/>
    <w:rsid w:val="09582CA1"/>
    <w:rsid w:val="095A62C3"/>
    <w:rsid w:val="095E4FCC"/>
    <w:rsid w:val="095F44B9"/>
    <w:rsid w:val="096137FA"/>
    <w:rsid w:val="09640423"/>
    <w:rsid w:val="09755A43"/>
    <w:rsid w:val="097C5DDC"/>
    <w:rsid w:val="097D2B0A"/>
    <w:rsid w:val="0980777E"/>
    <w:rsid w:val="098721AD"/>
    <w:rsid w:val="098F60ED"/>
    <w:rsid w:val="099070AA"/>
    <w:rsid w:val="09961B91"/>
    <w:rsid w:val="099646AE"/>
    <w:rsid w:val="09985E9B"/>
    <w:rsid w:val="099D4D72"/>
    <w:rsid w:val="09B4451B"/>
    <w:rsid w:val="09BA45A9"/>
    <w:rsid w:val="09BC341C"/>
    <w:rsid w:val="09BD4BD7"/>
    <w:rsid w:val="09C20A9D"/>
    <w:rsid w:val="09C305B7"/>
    <w:rsid w:val="09C33DD6"/>
    <w:rsid w:val="09CA3871"/>
    <w:rsid w:val="09CB1590"/>
    <w:rsid w:val="09D81CB0"/>
    <w:rsid w:val="09DA1804"/>
    <w:rsid w:val="09E2707D"/>
    <w:rsid w:val="09E837F3"/>
    <w:rsid w:val="09EA40C2"/>
    <w:rsid w:val="09ED61B3"/>
    <w:rsid w:val="09EF6624"/>
    <w:rsid w:val="09F04B72"/>
    <w:rsid w:val="09F3229A"/>
    <w:rsid w:val="09F721B2"/>
    <w:rsid w:val="09FB5557"/>
    <w:rsid w:val="0A012527"/>
    <w:rsid w:val="0A032F8F"/>
    <w:rsid w:val="0A085B42"/>
    <w:rsid w:val="0A177E6A"/>
    <w:rsid w:val="0A19636E"/>
    <w:rsid w:val="0A1D3A4E"/>
    <w:rsid w:val="0A222B44"/>
    <w:rsid w:val="0A264970"/>
    <w:rsid w:val="0A2B3CA5"/>
    <w:rsid w:val="0A2D6D8E"/>
    <w:rsid w:val="0A2E3D79"/>
    <w:rsid w:val="0A392C4C"/>
    <w:rsid w:val="0A3A2B7A"/>
    <w:rsid w:val="0A465E65"/>
    <w:rsid w:val="0A480D8F"/>
    <w:rsid w:val="0A4B7D5B"/>
    <w:rsid w:val="0A577BAA"/>
    <w:rsid w:val="0A6104B5"/>
    <w:rsid w:val="0A6357FB"/>
    <w:rsid w:val="0A6D1872"/>
    <w:rsid w:val="0A7D7F5C"/>
    <w:rsid w:val="0A7F7454"/>
    <w:rsid w:val="0A8143FC"/>
    <w:rsid w:val="0A885C06"/>
    <w:rsid w:val="0A8C7F3E"/>
    <w:rsid w:val="0A8E220A"/>
    <w:rsid w:val="0A921920"/>
    <w:rsid w:val="0A94095D"/>
    <w:rsid w:val="0A9E2487"/>
    <w:rsid w:val="0AA97202"/>
    <w:rsid w:val="0AB33C8C"/>
    <w:rsid w:val="0AB54426"/>
    <w:rsid w:val="0ABA5C13"/>
    <w:rsid w:val="0ABD4A69"/>
    <w:rsid w:val="0AC02196"/>
    <w:rsid w:val="0AC40157"/>
    <w:rsid w:val="0AC5787C"/>
    <w:rsid w:val="0AD22B27"/>
    <w:rsid w:val="0AD55898"/>
    <w:rsid w:val="0AD73D9C"/>
    <w:rsid w:val="0AD947D1"/>
    <w:rsid w:val="0ADB3102"/>
    <w:rsid w:val="0ADC4FDA"/>
    <w:rsid w:val="0ADF0F89"/>
    <w:rsid w:val="0ADF7B4E"/>
    <w:rsid w:val="0AE3133B"/>
    <w:rsid w:val="0AE579BB"/>
    <w:rsid w:val="0AE66A94"/>
    <w:rsid w:val="0AE87932"/>
    <w:rsid w:val="0AE9495F"/>
    <w:rsid w:val="0AEC5FA2"/>
    <w:rsid w:val="0B00230D"/>
    <w:rsid w:val="0B1021CE"/>
    <w:rsid w:val="0B1A06D1"/>
    <w:rsid w:val="0B1B7F7A"/>
    <w:rsid w:val="0B221824"/>
    <w:rsid w:val="0B230C4B"/>
    <w:rsid w:val="0B244D3D"/>
    <w:rsid w:val="0B2E346A"/>
    <w:rsid w:val="0B2E4F29"/>
    <w:rsid w:val="0B2F22C9"/>
    <w:rsid w:val="0B3112E2"/>
    <w:rsid w:val="0B3169F0"/>
    <w:rsid w:val="0B381B53"/>
    <w:rsid w:val="0B417D10"/>
    <w:rsid w:val="0B4D4CC2"/>
    <w:rsid w:val="0B521961"/>
    <w:rsid w:val="0B564F1E"/>
    <w:rsid w:val="0B57012A"/>
    <w:rsid w:val="0B5D0739"/>
    <w:rsid w:val="0B622ACA"/>
    <w:rsid w:val="0B636DBF"/>
    <w:rsid w:val="0B735FA0"/>
    <w:rsid w:val="0B7872D3"/>
    <w:rsid w:val="0B8351E9"/>
    <w:rsid w:val="0B872A3A"/>
    <w:rsid w:val="0B902956"/>
    <w:rsid w:val="0B9729CB"/>
    <w:rsid w:val="0BA471EC"/>
    <w:rsid w:val="0BBC668C"/>
    <w:rsid w:val="0BC17454"/>
    <w:rsid w:val="0BC87A3A"/>
    <w:rsid w:val="0BC92163"/>
    <w:rsid w:val="0BCA67E3"/>
    <w:rsid w:val="0BCE7EF6"/>
    <w:rsid w:val="0BCF47DF"/>
    <w:rsid w:val="0BD02FD4"/>
    <w:rsid w:val="0BD04419"/>
    <w:rsid w:val="0BD515A2"/>
    <w:rsid w:val="0BE1348A"/>
    <w:rsid w:val="0BE705E6"/>
    <w:rsid w:val="0BE77F54"/>
    <w:rsid w:val="0BE85CC4"/>
    <w:rsid w:val="0BEB611F"/>
    <w:rsid w:val="0BF62B07"/>
    <w:rsid w:val="0BF73838"/>
    <w:rsid w:val="0BF77BD5"/>
    <w:rsid w:val="0BFA680F"/>
    <w:rsid w:val="0BFD1A21"/>
    <w:rsid w:val="0C0476D2"/>
    <w:rsid w:val="0C0737F3"/>
    <w:rsid w:val="0C075407"/>
    <w:rsid w:val="0C0C4966"/>
    <w:rsid w:val="0C0D07EB"/>
    <w:rsid w:val="0C105CE5"/>
    <w:rsid w:val="0C10621D"/>
    <w:rsid w:val="0C1C5EFA"/>
    <w:rsid w:val="0C1D2CDD"/>
    <w:rsid w:val="0C1E4929"/>
    <w:rsid w:val="0C233219"/>
    <w:rsid w:val="0C245901"/>
    <w:rsid w:val="0C3D7704"/>
    <w:rsid w:val="0C431DD2"/>
    <w:rsid w:val="0C464781"/>
    <w:rsid w:val="0C4C22F0"/>
    <w:rsid w:val="0C560683"/>
    <w:rsid w:val="0C5705E3"/>
    <w:rsid w:val="0C5C4CC5"/>
    <w:rsid w:val="0C5C754F"/>
    <w:rsid w:val="0C6A2751"/>
    <w:rsid w:val="0C6C0FAE"/>
    <w:rsid w:val="0C6D24E0"/>
    <w:rsid w:val="0C6D27C9"/>
    <w:rsid w:val="0C6D4CC4"/>
    <w:rsid w:val="0C735CF8"/>
    <w:rsid w:val="0C804AD2"/>
    <w:rsid w:val="0C824AB6"/>
    <w:rsid w:val="0C850BEF"/>
    <w:rsid w:val="0C86284F"/>
    <w:rsid w:val="0C874DAE"/>
    <w:rsid w:val="0C8F2DEE"/>
    <w:rsid w:val="0C9B4BE2"/>
    <w:rsid w:val="0CA047F8"/>
    <w:rsid w:val="0CA21F1C"/>
    <w:rsid w:val="0CA567F0"/>
    <w:rsid w:val="0CA8433A"/>
    <w:rsid w:val="0CAB0722"/>
    <w:rsid w:val="0CAB2BBE"/>
    <w:rsid w:val="0CAC7D1F"/>
    <w:rsid w:val="0CAF2C1C"/>
    <w:rsid w:val="0CB30421"/>
    <w:rsid w:val="0CB377A7"/>
    <w:rsid w:val="0CB81E72"/>
    <w:rsid w:val="0CBA0344"/>
    <w:rsid w:val="0CC27BAC"/>
    <w:rsid w:val="0CC7654C"/>
    <w:rsid w:val="0CD1575E"/>
    <w:rsid w:val="0CE96D5C"/>
    <w:rsid w:val="0CEB2D22"/>
    <w:rsid w:val="0CEB439D"/>
    <w:rsid w:val="0CEF7585"/>
    <w:rsid w:val="0CFC138D"/>
    <w:rsid w:val="0D040177"/>
    <w:rsid w:val="0D052D48"/>
    <w:rsid w:val="0D0C3046"/>
    <w:rsid w:val="0D0E32AE"/>
    <w:rsid w:val="0D112ECC"/>
    <w:rsid w:val="0D166133"/>
    <w:rsid w:val="0D1E720E"/>
    <w:rsid w:val="0D297EEE"/>
    <w:rsid w:val="0D2B1802"/>
    <w:rsid w:val="0D343CB9"/>
    <w:rsid w:val="0D3A1FBA"/>
    <w:rsid w:val="0D405598"/>
    <w:rsid w:val="0D46125B"/>
    <w:rsid w:val="0D467F24"/>
    <w:rsid w:val="0D4875BD"/>
    <w:rsid w:val="0D4A480C"/>
    <w:rsid w:val="0D4A6BA0"/>
    <w:rsid w:val="0D4B006A"/>
    <w:rsid w:val="0D4B18CE"/>
    <w:rsid w:val="0D512F45"/>
    <w:rsid w:val="0D5609AF"/>
    <w:rsid w:val="0D5D55E4"/>
    <w:rsid w:val="0D5F50B8"/>
    <w:rsid w:val="0D686066"/>
    <w:rsid w:val="0D6905E2"/>
    <w:rsid w:val="0D6C67AB"/>
    <w:rsid w:val="0D6E6772"/>
    <w:rsid w:val="0D724EBF"/>
    <w:rsid w:val="0D754EEC"/>
    <w:rsid w:val="0D755312"/>
    <w:rsid w:val="0D785ACD"/>
    <w:rsid w:val="0D7A61F3"/>
    <w:rsid w:val="0D890965"/>
    <w:rsid w:val="0D8D5CDC"/>
    <w:rsid w:val="0D941E45"/>
    <w:rsid w:val="0D9D58CD"/>
    <w:rsid w:val="0DB07FB0"/>
    <w:rsid w:val="0DB65174"/>
    <w:rsid w:val="0DC733AC"/>
    <w:rsid w:val="0DCA5380"/>
    <w:rsid w:val="0DCB58C4"/>
    <w:rsid w:val="0DD16BE2"/>
    <w:rsid w:val="0DD87EB6"/>
    <w:rsid w:val="0DDA320A"/>
    <w:rsid w:val="0DE16213"/>
    <w:rsid w:val="0DE85414"/>
    <w:rsid w:val="0DEE4A5C"/>
    <w:rsid w:val="0DF71B6E"/>
    <w:rsid w:val="0DFF39AA"/>
    <w:rsid w:val="0E02061A"/>
    <w:rsid w:val="0E024D43"/>
    <w:rsid w:val="0E025DD1"/>
    <w:rsid w:val="0E0314A3"/>
    <w:rsid w:val="0E0F47C1"/>
    <w:rsid w:val="0E1006CC"/>
    <w:rsid w:val="0E1A25BB"/>
    <w:rsid w:val="0E1C5B18"/>
    <w:rsid w:val="0E1F6042"/>
    <w:rsid w:val="0E256295"/>
    <w:rsid w:val="0E261912"/>
    <w:rsid w:val="0E2E2A99"/>
    <w:rsid w:val="0E3162B7"/>
    <w:rsid w:val="0E3734F7"/>
    <w:rsid w:val="0E40117D"/>
    <w:rsid w:val="0E4A02CA"/>
    <w:rsid w:val="0E4D0056"/>
    <w:rsid w:val="0E5A1B01"/>
    <w:rsid w:val="0E62780D"/>
    <w:rsid w:val="0E657B05"/>
    <w:rsid w:val="0E6E6632"/>
    <w:rsid w:val="0E7147CB"/>
    <w:rsid w:val="0E74311C"/>
    <w:rsid w:val="0E76367D"/>
    <w:rsid w:val="0E81444B"/>
    <w:rsid w:val="0E826A18"/>
    <w:rsid w:val="0E8D7587"/>
    <w:rsid w:val="0E8F75AB"/>
    <w:rsid w:val="0E933ABB"/>
    <w:rsid w:val="0E9C6FED"/>
    <w:rsid w:val="0E9F1A81"/>
    <w:rsid w:val="0E9F3160"/>
    <w:rsid w:val="0EA71FAB"/>
    <w:rsid w:val="0EB137C8"/>
    <w:rsid w:val="0EB309B2"/>
    <w:rsid w:val="0EB67F87"/>
    <w:rsid w:val="0EB75671"/>
    <w:rsid w:val="0EBB51E9"/>
    <w:rsid w:val="0EC30DA3"/>
    <w:rsid w:val="0ED30EC1"/>
    <w:rsid w:val="0ED96B8A"/>
    <w:rsid w:val="0EDF7168"/>
    <w:rsid w:val="0EE64FF9"/>
    <w:rsid w:val="0EE6656F"/>
    <w:rsid w:val="0EE90D98"/>
    <w:rsid w:val="0EE90FBD"/>
    <w:rsid w:val="0EEF78C4"/>
    <w:rsid w:val="0EF23E04"/>
    <w:rsid w:val="0F00634E"/>
    <w:rsid w:val="0F030EB0"/>
    <w:rsid w:val="0F051E54"/>
    <w:rsid w:val="0F0D13D7"/>
    <w:rsid w:val="0F0E4DF0"/>
    <w:rsid w:val="0F150B62"/>
    <w:rsid w:val="0F197B03"/>
    <w:rsid w:val="0F1E575F"/>
    <w:rsid w:val="0F29598F"/>
    <w:rsid w:val="0F2C7F42"/>
    <w:rsid w:val="0F30068C"/>
    <w:rsid w:val="0F36442D"/>
    <w:rsid w:val="0F3934BD"/>
    <w:rsid w:val="0F3C530B"/>
    <w:rsid w:val="0F4127F0"/>
    <w:rsid w:val="0F475751"/>
    <w:rsid w:val="0F48360A"/>
    <w:rsid w:val="0F4F7658"/>
    <w:rsid w:val="0F557A80"/>
    <w:rsid w:val="0F59497A"/>
    <w:rsid w:val="0F596376"/>
    <w:rsid w:val="0F5A23FD"/>
    <w:rsid w:val="0F606293"/>
    <w:rsid w:val="0F655B0E"/>
    <w:rsid w:val="0F6A1978"/>
    <w:rsid w:val="0F6A7FD3"/>
    <w:rsid w:val="0F6B5060"/>
    <w:rsid w:val="0F707D83"/>
    <w:rsid w:val="0F756835"/>
    <w:rsid w:val="0F763026"/>
    <w:rsid w:val="0F791FE1"/>
    <w:rsid w:val="0F7B44F0"/>
    <w:rsid w:val="0F8541EC"/>
    <w:rsid w:val="0F8B7858"/>
    <w:rsid w:val="0F8F3BEC"/>
    <w:rsid w:val="0F913F9F"/>
    <w:rsid w:val="0F9435CA"/>
    <w:rsid w:val="0F946B11"/>
    <w:rsid w:val="0F9B2549"/>
    <w:rsid w:val="0F9D603C"/>
    <w:rsid w:val="0FA12A8B"/>
    <w:rsid w:val="0FA22EFA"/>
    <w:rsid w:val="0FA25D1A"/>
    <w:rsid w:val="0FA670A5"/>
    <w:rsid w:val="0FA84E7E"/>
    <w:rsid w:val="0FAA2E9F"/>
    <w:rsid w:val="0FAE2E94"/>
    <w:rsid w:val="0FAF4B25"/>
    <w:rsid w:val="0FC45D14"/>
    <w:rsid w:val="0FC46DEC"/>
    <w:rsid w:val="0FCA4BBE"/>
    <w:rsid w:val="0FCD71B6"/>
    <w:rsid w:val="0FDC226D"/>
    <w:rsid w:val="0FE30705"/>
    <w:rsid w:val="0FE92780"/>
    <w:rsid w:val="0FF43509"/>
    <w:rsid w:val="0FF970C8"/>
    <w:rsid w:val="0FFA69EC"/>
    <w:rsid w:val="0FFE333A"/>
    <w:rsid w:val="1001793E"/>
    <w:rsid w:val="1003583D"/>
    <w:rsid w:val="10052D71"/>
    <w:rsid w:val="10105585"/>
    <w:rsid w:val="101449EB"/>
    <w:rsid w:val="10157999"/>
    <w:rsid w:val="101A187F"/>
    <w:rsid w:val="101B6706"/>
    <w:rsid w:val="101E3AFD"/>
    <w:rsid w:val="1021665E"/>
    <w:rsid w:val="102238DD"/>
    <w:rsid w:val="102620B7"/>
    <w:rsid w:val="10282A17"/>
    <w:rsid w:val="102F4999"/>
    <w:rsid w:val="10326DA1"/>
    <w:rsid w:val="103543B2"/>
    <w:rsid w:val="1036554B"/>
    <w:rsid w:val="10387591"/>
    <w:rsid w:val="10397D60"/>
    <w:rsid w:val="1041691C"/>
    <w:rsid w:val="10430796"/>
    <w:rsid w:val="10477123"/>
    <w:rsid w:val="104B581C"/>
    <w:rsid w:val="104D34D6"/>
    <w:rsid w:val="105513CD"/>
    <w:rsid w:val="106718F0"/>
    <w:rsid w:val="106C232A"/>
    <w:rsid w:val="106E1A09"/>
    <w:rsid w:val="10727929"/>
    <w:rsid w:val="10730EEE"/>
    <w:rsid w:val="10760B71"/>
    <w:rsid w:val="10797B6A"/>
    <w:rsid w:val="107B755E"/>
    <w:rsid w:val="1082797B"/>
    <w:rsid w:val="10861EA5"/>
    <w:rsid w:val="108638AA"/>
    <w:rsid w:val="1088201B"/>
    <w:rsid w:val="108E35EF"/>
    <w:rsid w:val="1093739A"/>
    <w:rsid w:val="10996276"/>
    <w:rsid w:val="109B19D7"/>
    <w:rsid w:val="10AA552D"/>
    <w:rsid w:val="10AB4D31"/>
    <w:rsid w:val="10B75145"/>
    <w:rsid w:val="10BD727C"/>
    <w:rsid w:val="10C209D7"/>
    <w:rsid w:val="10C74B3A"/>
    <w:rsid w:val="10CC2A93"/>
    <w:rsid w:val="10D4600E"/>
    <w:rsid w:val="10D76365"/>
    <w:rsid w:val="10DE17BD"/>
    <w:rsid w:val="10DE50B0"/>
    <w:rsid w:val="10E54E0C"/>
    <w:rsid w:val="10FC6D11"/>
    <w:rsid w:val="110637FF"/>
    <w:rsid w:val="110D40F5"/>
    <w:rsid w:val="110E4641"/>
    <w:rsid w:val="111005EA"/>
    <w:rsid w:val="111C68D3"/>
    <w:rsid w:val="111F00E2"/>
    <w:rsid w:val="11230D14"/>
    <w:rsid w:val="11251BEB"/>
    <w:rsid w:val="11336C2C"/>
    <w:rsid w:val="113B6A68"/>
    <w:rsid w:val="114E4D86"/>
    <w:rsid w:val="114F02A5"/>
    <w:rsid w:val="115C4CF1"/>
    <w:rsid w:val="115C5F2B"/>
    <w:rsid w:val="115F5A19"/>
    <w:rsid w:val="11611C35"/>
    <w:rsid w:val="11665232"/>
    <w:rsid w:val="11694A17"/>
    <w:rsid w:val="116A65ED"/>
    <w:rsid w:val="11745FB4"/>
    <w:rsid w:val="1175465A"/>
    <w:rsid w:val="11803111"/>
    <w:rsid w:val="118612DF"/>
    <w:rsid w:val="118C0DCF"/>
    <w:rsid w:val="118F4BA1"/>
    <w:rsid w:val="11921035"/>
    <w:rsid w:val="119A0253"/>
    <w:rsid w:val="11AE0BC7"/>
    <w:rsid w:val="11AE50AD"/>
    <w:rsid w:val="11B13C6E"/>
    <w:rsid w:val="11B26DEB"/>
    <w:rsid w:val="11B3616E"/>
    <w:rsid w:val="11B4125A"/>
    <w:rsid w:val="11B803B1"/>
    <w:rsid w:val="11BC6A63"/>
    <w:rsid w:val="11C96D73"/>
    <w:rsid w:val="11CD5CE8"/>
    <w:rsid w:val="11CF7C46"/>
    <w:rsid w:val="11D24CE5"/>
    <w:rsid w:val="11D34741"/>
    <w:rsid w:val="11D64940"/>
    <w:rsid w:val="11DA471B"/>
    <w:rsid w:val="11DC69C6"/>
    <w:rsid w:val="11E93449"/>
    <w:rsid w:val="11EC7B52"/>
    <w:rsid w:val="11F1750E"/>
    <w:rsid w:val="11F4794D"/>
    <w:rsid w:val="11F57EC3"/>
    <w:rsid w:val="11F7261E"/>
    <w:rsid w:val="11F852D4"/>
    <w:rsid w:val="11FC661C"/>
    <w:rsid w:val="12106C7F"/>
    <w:rsid w:val="12156833"/>
    <w:rsid w:val="1224468E"/>
    <w:rsid w:val="12257F86"/>
    <w:rsid w:val="12265A6B"/>
    <w:rsid w:val="12290B03"/>
    <w:rsid w:val="122F0D84"/>
    <w:rsid w:val="1230732F"/>
    <w:rsid w:val="12346860"/>
    <w:rsid w:val="123B2A3E"/>
    <w:rsid w:val="124436AF"/>
    <w:rsid w:val="124B434A"/>
    <w:rsid w:val="124B53F2"/>
    <w:rsid w:val="124C485D"/>
    <w:rsid w:val="124F1D68"/>
    <w:rsid w:val="125563E8"/>
    <w:rsid w:val="12571E31"/>
    <w:rsid w:val="12593D52"/>
    <w:rsid w:val="125C057B"/>
    <w:rsid w:val="125D0F7B"/>
    <w:rsid w:val="125F5995"/>
    <w:rsid w:val="12743351"/>
    <w:rsid w:val="12753FCF"/>
    <w:rsid w:val="127559D6"/>
    <w:rsid w:val="12802084"/>
    <w:rsid w:val="12837A33"/>
    <w:rsid w:val="129251FD"/>
    <w:rsid w:val="12990CCC"/>
    <w:rsid w:val="12990E7A"/>
    <w:rsid w:val="129B4429"/>
    <w:rsid w:val="129F22F8"/>
    <w:rsid w:val="12A37149"/>
    <w:rsid w:val="12C047F8"/>
    <w:rsid w:val="12C11D6C"/>
    <w:rsid w:val="12CA10F6"/>
    <w:rsid w:val="12CB21AA"/>
    <w:rsid w:val="12CC2DC8"/>
    <w:rsid w:val="12D02395"/>
    <w:rsid w:val="12D118F3"/>
    <w:rsid w:val="12D57B4B"/>
    <w:rsid w:val="12D71E57"/>
    <w:rsid w:val="12DC5251"/>
    <w:rsid w:val="12DE4CF2"/>
    <w:rsid w:val="12E012D7"/>
    <w:rsid w:val="12EF767A"/>
    <w:rsid w:val="12F23DC0"/>
    <w:rsid w:val="12F358E1"/>
    <w:rsid w:val="1303121F"/>
    <w:rsid w:val="13042D00"/>
    <w:rsid w:val="1308775F"/>
    <w:rsid w:val="130F3F1C"/>
    <w:rsid w:val="13140CC2"/>
    <w:rsid w:val="131763B7"/>
    <w:rsid w:val="13180006"/>
    <w:rsid w:val="13190362"/>
    <w:rsid w:val="131B2FD4"/>
    <w:rsid w:val="131E3F9A"/>
    <w:rsid w:val="13280686"/>
    <w:rsid w:val="132852B2"/>
    <w:rsid w:val="13294086"/>
    <w:rsid w:val="132F1BF9"/>
    <w:rsid w:val="13331877"/>
    <w:rsid w:val="133D04EF"/>
    <w:rsid w:val="133E65F4"/>
    <w:rsid w:val="13403A19"/>
    <w:rsid w:val="13424914"/>
    <w:rsid w:val="13437ABE"/>
    <w:rsid w:val="13456760"/>
    <w:rsid w:val="134C17F8"/>
    <w:rsid w:val="134F35ED"/>
    <w:rsid w:val="1354042D"/>
    <w:rsid w:val="1357293D"/>
    <w:rsid w:val="135F0EBF"/>
    <w:rsid w:val="135F0F8A"/>
    <w:rsid w:val="136050FA"/>
    <w:rsid w:val="13650C8F"/>
    <w:rsid w:val="136B3617"/>
    <w:rsid w:val="136B5C8C"/>
    <w:rsid w:val="136D159F"/>
    <w:rsid w:val="1373173B"/>
    <w:rsid w:val="137D3C1A"/>
    <w:rsid w:val="138A34CA"/>
    <w:rsid w:val="138D2A55"/>
    <w:rsid w:val="139619A6"/>
    <w:rsid w:val="1396648E"/>
    <w:rsid w:val="13A66BAC"/>
    <w:rsid w:val="13AB4257"/>
    <w:rsid w:val="13C411CE"/>
    <w:rsid w:val="13C42853"/>
    <w:rsid w:val="13DC42C1"/>
    <w:rsid w:val="13E3062E"/>
    <w:rsid w:val="13E54B46"/>
    <w:rsid w:val="13E82327"/>
    <w:rsid w:val="13ED404F"/>
    <w:rsid w:val="13F219CF"/>
    <w:rsid w:val="13F91AE8"/>
    <w:rsid w:val="14053A29"/>
    <w:rsid w:val="140574E2"/>
    <w:rsid w:val="14093687"/>
    <w:rsid w:val="1409764F"/>
    <w:rsid w:val="140B08D4"/>
    <w:rsid w:val="140C2F01"/>
    <w:rsid w:val="1416183D"/>
    <w:rsid w:val="141F7D2C"/>
    <w:rsid w:val="14253EEE"/>
    <w:rsid w:val="142F08D2"/>
    <w:rsid w:val="14401296"/>
    <w:rsid w:val="14490455"/>
    <w:rsid w:val="14493A3E"/>
    <w:rsid w:val="144B5681"/>
    <w:rsid w:val="145941B8"/>
    <w:rsid w:val="14672EE4"/>
    <w:rsid w:val="146F36D7"/>
    <w:rsid w:val="147069A3"/>
    <w:rsid w:val="14720486"/>
    <w:rsid w:val="14860A53"/>
    <w:rsid w:val="148835A7"/>
    <w:rsid w:val="14884ED6"/>
    <w:rsid w:val="149139C7"/>
    <w:rsid w:val="14923DF3"/>
    <w:rsid w:val="149B0A78"/>
    <w:rsid w:val="149B0C00"/>
    <w:rsid w:val="14A23333"/>
    <w:rsid w:val="14A3562D"/>
    <w:rsid w:val="14AA5E3E"/>
    <w:rsid w:val="14AE03C8"/>
    <w:rsid w:val="14B56AF3"/>
    <w:rsid w:val="14B8338B"/>
    <w:rsid w:val="14B85D0E"/>
    <w:rsid w:val="14B86914"/>
    <w:rsid w:val="14BD34D5"/>
    <w:rsid w:val="14C02646"/>
    <w:rsid w:val="14C378DA"/>
    <w:rsid w:val="14C40FA0"/>
    <w:rsid w:val="14D62B6F"/>
    <w:rsid w:val="14D67634"/>
    <w:rsid w:val="14D9024F"/>
    <w:rsid w:val="14D923E7"/>
    <w:rsid w:val="14E16562"/>
    <w:rsid w:val="14E217F5"/>
    <w:rsid w:val="14E74CB9"/>
    <w:rsid w:val="14E91956"/>
    <w:rsid w:val="14EA43F1"/>
    <w:rsid w:val="14EF409E"/>
    <w:rsid w:val="14F03A96"/>
    <w:rsid w:val="14F52673"/>
    <w:rsid w:val="14F5605D"/>
    <w:rsid w:val="14FB6364"/>
    <w:rsid w:val="15072E47"/>
    <w:rsid w:val="150E2D4C"/>
    <w:rsid w:val="15134AC4"/>
    <w:rsid w:val="15160A1D"/>
    <w:rsid w:val="15196CFD"/>
    <w:rsid w:val="151F19F6"/>
    <w:rsid w:val="152029FB"/>
    <w:rsid w:val="15232747"/>
    <w:rsid w:val="15287304"/>
    <w:rsid w:val="15341BE7"/>
    <w:rsid w:val="15355AA5"/>
    <w:rsid w:val="15391F27"/>
    <w:rsid w:val="15397F1A"/>
    <w:rsid w:val="154059CF"/>
    <w:rsid w:val="1545441F"/>
    <w:rsid w:val="1546567C"/>
    <w:rsid w:val="154E443F"/>
    <w:rsid w:val="154E483E"/>
    <w:rsid w:val="1559264E"/>
    <w:rsid w:val="155C05DC"/>
    <w:rsid w:val="156075CD"/>
    <w:rsid w:val="15681604"/>
    <w:rsid w:val="156D1C73"/>
    <w:rsid w:val="156E69DA"/>
    <w:rsid w:val="1573430B"/>
    <w:rsid w:val="15740D37"/>
    <w:rsid w:val="15831C30"/>
    <w:rsid w:val="158842A9"/>
    <w:rsid w:val="158A0BE9"/>
    <w:rsid w:val="158B3809"/>
    <w:rsid w:val="158C6270"/>
    <w:rsid w:val="15921B5C"/>
    <w:rsid w:val="15964DFC"/>
    <w:rsid w:val="15A7264B"/>
    <w:rsid w:val="15A72A98"/>
    <w:rsid w:val="15A90FDA"/>
    <w:rsid w:val="15B623CE"/>
    <w:rsid w:val="15C916B1"/>
    <w:rsid w:val="15D331F7"/>
    <w:rsid w:val="15D402E5"/>
    <w:rsid w:val="15D63B7D"/>
    <w:rsid w:val="15D95C4F"/>
    <w:rsid w:val="15DD429A"/>
    <w:rsid w:val="15E04532"/>
    <w:rsid w:val="15E76E5D"/>
    <w:rsid w:val="15EB2C41"/>
    <w:rsid w:val="15EB4C4A"/>
    <w:rsid w:val="15EB6B55"/>
    <w:rsid w:val="15F27B03"/>
    <w:rsid w:val="15F318D6"/>
    <w:rsid w:val="15F37CE0"/>
    <w:rsid w:val="15FA62DC"/>
    <w:rsid w:val="15FB06ED"/>
    <w:rsid w:val="15FB425D"/>
    <w:rsid w:val="16040ABC"/>
    <w:rsid w:val="16045BD5"/>
    <w:rsid w:val="16053225"/>
    <w:rsid w:val="160A721C"/>
    <w:rsid w:val="160D6142"/>
    <w:rsid w:val="160E0B86"/>
    <w:rsid w:val="160E3560"/>
    <w:rsid w:val="160E71FC"/>
    <w:rsid w:val="1625108C"/>
    <w:rsid w:val="162964BA"/>
    <w:rsid w:val="162F75C5"/>
    <w:rsid w:val="16335A8E"/>
    <w:rsid w:val="16335F9C"/>
    <w:rsid w:val="163B5006"/>
    <w:rsid w:val="163C0F51"/>
    <w:rsid w:val="164079A8"/>
    <w:rsid w:val="16475138"/>
    <w:rsid w:val="16532E52"/>
    <w:rsid w:val="166615FF"/>
    <w:rsid w:val="16670BB7"/>
    <w:rsid w:val="166F1B76"/>
    <w:rsid w:val="16710C43"/>
    <w:rsid w:val="167A2D38"/>
    <w:rsid w:val="167E44AE"/>
    <w:rsid w:val="167F3462"/>
    <w:rsid w:val="167F5115"/>
    <w:rsid w:val="168B24E1"/>
    <w:rsid w:val="168C122A"/>
    <w:rsid w:val="168C6CAE"/>
    <w:rsid w:val="168E0FAE"/>
    <w:rsid w:val="16920067"/>
    <w:rsid w:val="169D7D9B"/>
    <w:rsid w:val="16A16009"/>
    <w:rsid w:val="16AB1441"/>
    <w:rsid w:val="16AB34B0"/>
    <w:rsid w:val="16AF12D1"/>
    <w:rsid w:val="16B30407"/>
    <w:rsid w:val="16BA79A5"/>
    <w:rsid w:val="16BA7C89"/>
    <w:rsid w:val="16C31C5A"/>
    <w:rsid w:val="16D6674B"/>
    <w:rsid w:val="16D74CFD"/>
    <w:rsid w:val="16DE195D"/>
    <w:rsid w:val="16DE34EC"/>
    <w:rsid w:val="16E342DD"/>
    <w:rsid w:val="16F52ADE"/>
    <w:rsid w:val="16FA4D87"/>
    <w:rsid w:val="170357F4"/>
    <w:rsid w:val="17065F3D"/>
    <w:rsid w:val="17184A14"/>
    <w:rsid w:val="171E4BEB"/>
    <w:rsid w:val="171F1426"/>
    <w:rsid w:val="171F4233"/>
    <w:rsid w:val="17233056"/>
    <w:rsid w:val="17253A08"/>
    <w:rsid w:val="1726428B"/>
    <w:rsid w:val="172C2870"/>
    <w:rsid w:val="172C3F1C"/>
    <w:rsid w:val="172D6512"/>
    <w:rsid w:val="173819D6"/>
    <w:rsid w:val="17407F5D"/>
    <w:rsid w:val="17420403"/>
    <w:rsid w:val="1744652E"/>
    <w:rsid w:val="17470E2A"/>
    <w:rsid w:val="174A0638"/>
    <w:rsid w:val="174D500E"/>
    <w:rsid w:val="1751172D"/>
    <w:rsid w:val="175252FC"/>
    <w:rsid w:val="175C0D0D"/>
    <w:rsid w:val="175C523D"/>
    <w:rsid w:val="175D03E9"/>
    <w:rsid w:val="176574CF"/>
    <w:rsid w:val="176E7FED"/>
    <w:rsid w:val="17704568"/>
    <w:rsid w:val="17743828"/>
    <w:rsid w:val="17766852"/>
    <w:rsid w:val="177B6EB8"/>
    <w:rsid w:val="1781514D"/>
    <w:rsid w:val="178272AC"/>
    <w:rsid w:val="17880105"/>
    <w:rsid w:val="178967F3"/>
    <w:rsid w:val="179420A3"/>
    <w:rsid w:val="17995FE7"/>
    <w:rsid w:val="17A16C65"/>
    <w:rsid w:val="17A407F1"/>
    <w:rsid w:val="17A546CD"/>
    <w:rsid w:val="17AD590C"/>
    <w:rsid w:val="17B17BF8"/>
    <w:rsid w:val="17B47A4F"/>
    <w:rsid w:val="17B80246"/>
    <w:rsid w:val="17BB1D59"/>
    <w:rsid w:val="17BB5846"/>
    <w:rsid w:val="17C41A3E"/>
    <w:rsid w:val="17D550C0"/>
    <w:rsid w:val="17DF0766"/>
    <w:rsid w:val="17E451A9"/>
    <w:rsid w:val="17F547FD"/>
    <w:rsid w:val="17F772A8"/>
    <w:rsid w:val="17FE68D7"/>
    <w:rsid w:val="18012922"/>
    <w:rsid w:val="18094B8E"/>
    <w:rsid w:val="180D112B"/>
    <w:rsid w:val="180D4642"/>
    <w:rsid w:val="18145959"/>
    <w:rsid w:val="181927E5"/>
    <w:rsid w:val="182356FA"/>
    <w:rsid w:val="18271158"/>
    <w:rsid w:val="182E51D9"/>
    <w:rsid w:val="18305CF6"/>
    <w:rsid w:val="183660C2"/>
    <w:rsid w:val="183D5B9E"/>
    <w:rsid w:val="183D79DB"/>
    <w:rsid w:val="184267ED"/>
    <w:rsid w:val="18530363"/>
    <w:rsid w:val="186A30DC"/>
    <w:rsid w:val="188A19AD"/>
    <w:rsid w:val="188A5C47"/>
    <w:rsid w:val="188C2C65"/>
    <w:rsid w:val="189127EB"/>
    <w:rsid w:val="18934120"/>
    <w:rsid w:val="189509A3"/>
    <w:rsid w:val="189B6F29"/>
    <w:rsid w:val="189E0DB5"/>
    <w:rsid w:val="18A24FDB"/>
    <w:rsid w:val="18A25C63"/>
    <w:rsid w:val="18A80BC2"/>
    <w:rsid w:val="18B60D9A"/>
    <w:rsid w:val="18BC535F"/>
    <w:rsid w:val="18BD0976"/>
    <w:rsid w:val="18C245E5"/>
    <w:rsid w:val="18C41F1D"/>
    <w:rsid w:val="18C84091"/>
    <w:rsid w:val="18CC326B"/>
    <w:rsid w:val="18CC4F83"/>
    <w:rsid w:val="18D03BBA"/>
    <w:rsid w:val="18D0612F"/>
    <w:rsid w:val="18D7543A"/>
    <w:rsid w:val="18DC4AFC"/>
    <w:rsid w:val="18E76317"/>
    <w:rsid w:val="18ED601E"/>
    <w:rsid w:val="18F146CD"/>
    <w:rsid w:val="18F364E6"/>
    <w:rsid w:val="190348E2"/>
    <w:rsid w:val="190E14F5"/>
    <w:rsid w:val="19101DA9"/>
    <w:rsid w:val="19137D31"/>
    <w:rsid w:val="191447C4"/>
    <w:rsid w:val="19232BB0"/>
    <w:rsid w:val="19255AEE"/>
    <w:rsid w:val="19393AB8"/>
    <w:rsid w:val="194019C3"/>
    <w:rsid w:val="19510140"/>
    <w:rsid w:val="195C349D"/>
    <w:rsid w:val="1960397F"/>
    <w:rsid w:val="19632431"/>
    <w:rsid w:val="196C5A5F"/>
    <w:rsid w:val="197309E9"/>
    <w:rsid w:val="19801D6F"/>
    <w:rsid w:val="19802FD8"/>
    <w:rsid w:val="198467B8"/>
    <w:rsid w:val="1987281A"/>
    <w:rsid w:val="198F3A8C"/>
    <w:rsid w:val="19923E8E"/>
    <w:rsid w:val="19926AF4"/>
    <w:rsid w:val="199A4056"/>
    <w:rsid w:val="19A06DCF"/>
    <w:rsid w:val="19A71E6D"/>
    <w:rsid w:val="19BB0BF5"/>
    <w:rsid w:val="19BD40E9"/>
    <w:rsid w:val="19BE5F2D"/>
    <w:rsid w:val="19C9134B"/>
    <w:rsid w:val="19D170EE"/>
    <w:rsid w:val="19D17354"/>
    <w:rsid w:val="19D26035"/>
    <w:rsid w:val="19D305ED"/>
    <w:rsid w:val="19DE16C2"/>
    <w:rsid w:val="19E52248"/>
    <w:rsid w:val="19E7099C"/>
    <w:rsid w:val="19F53C55"/>
    <w:rsid w:val="19F755F0"/>
    <w:rsid w:val="1A01423C"/>
    <w:rsid w:val="1A1043AB"/>
    <w:rsid w:val="1A156200"/>
    <w:rsid w:val="1A18359F"/>
    <w:rsid w:val="1A1E203A"/>
    <w:rsid w:val="1A24417D"/>
    <w:rsid w:val="1A246016"/>
    <w:rsid w:val="1A296511"/>
    <w:rsid w:val="1A2A44B8"/>
    <w:rsid w:val="1A32304E"/>
    <w:rsid w:val="1A3261B1"/>
    <w:rsid w:val="1A3B3604"/>
    <w:rsid w:val="1A44304D"/>
    <w:rsid w:val="1A45497E"/>
    <w:rsid w:val="1A5148E1"/>
    <w:rsid w:val="1A525D85"/>
    <w:rsid w:val="1A564E5B"/>
    <w:rsid w:val="1A590071"/>
    <w:rsid w:val="1A5A0694"/>
    <w:rsid w:val="1A5C6C8B"/>
    <w:rsid w:val="1A5E3DED"/>
    <w:rsid w:val="1A6427E9"/>
    <w:rsid w:val="1A645E6E"/>
    <w:rsid w:val="1A70403C"/>
    <w:rsid w:val="1A704C0E"/>
    <w:rsid w:val="1A7720B5"/>
    <w:rsid w:val="1A772A73"/>
    <w:rsid w:val="1A8629F2"/>
    <w:rsid w:val="1A885CA8"/>
    <w:rsid w:val="1A910518"/>
    <w:rsid w:val="1A9120CE"/>
    <w:rsid w:val="1A94376E"/>
    <w:rsid w:val="1A956DB2"/>
    <w:rsid w:val="1A9A18ED"/>
    <w:rsid w:val="1A9C01A7"/>
    <w:rsid w:val="1AA50A86"/>
    <w:rsid w:val="1AAC08AE"/>
    <w:rsid w:val="1AAF18FF"/>
    <w:rsid w:val="1AB63887"/>
    <w:rsid w:val="1ABB73FB"/>
    <w:rsid w:val="1AC17BB1"/>
    <w:rsid w:val="1AC22FBE"/>
    <w:rsid w:val="1ACF40C7"/>
    <w:rsid w:val="1AD96778"/>
    <w:rsid w:val="1ADB48DF"/>
    <w:rsid w:val="1ADB692B"/>
    <w:rsid w:val="1ADC7C47"/>
    <w:rsid w:val="1AE97B1B"/>
    <w:rsid w:val="1AEC03C0"/>
    <w:rsid w:val="1AF111E8"/>
    <w:rsid w:val="1AF11CBB"/>
    <w:rsid w:val="1AF71978"/>
    <w:rsid w:val="1AF969C9"/>
    <w:rsid w:val="1AFF08DD"/>
    <w:rsid w:val="1B0301E7"/>
    <w:rsid w:val="1B206288"/>
    <w:rsid w:val="1B246ACC"/>
    <w:rsid w:val="1B2621B8"/>
    <w:rsid w:val="1B265F9D"/>
    <w:rsid w:val="1B274BA1"/>
    <w:rsid w:val="1B311B52"/>
    <w:rsid w:val="1B356434"/>
    <w:rsid w:val="1B3D57E4"/>
    <w:rsid w:val="1B460F0C"/>
    <w:rsid w:val="1B627ED3"/>
    <w:rsid w:val="1B6D506A"/>
    <w:rsid w:val="1B6F67CF"/>
    <w:rsid w:val="1B79507A"/>
    <w:rsid w:val="1B872A58"/>
    <w:rsid w:val="1B890194"/>
    <w:rsid w:val="1B8C3052"/>
    <w:rsid w:val="1B97398A"/>
    <w:rsid w:val="1B99790E"/>
    <w:rsid w:val="1B9A4E66"/>
    <w:rsid w:val="1BA46C88"/>
    <w:rsid w:val="1BA77842"/>
    <w:rsid w:val="1BAF6CB8"/>
    <w:rsid w:val="1BB57949"/>
    <w:rsid w:val="1BBA0A3F"/>
    <w:rsid w:val="1BBB6CAC"/>
    <w:rsid w:val="1BCC3DBD"/>
    <w:rsid w:val="1BCD0961"/>
    <w:rsid w:val="1BCF2C58"/>
    <w:rsid w:val="1BD63891"/>
    <w:rsid w:val="1BDC2A64"/>
    <w:rsid w:val="1BE75666"/>
    <w:rsid w:val="1BF71F0F"/>
    <w:rsid w:val="1C002932"/>
    <w:rsid w:val="1C1242DE"/>
    <w:rsid w:val="1C162089"/>
    <w:rsid w:val="1C1A1CB5"/>
    <w:rsid w:val="1C1E028F"/>
    <w:rsid w:val="1C2718CE"/>
    <w:rsid w:val="1C2B017D"/>
    <w:rsid w:val="1C2D4D1E"/>
    <w:rsid w:val="1C2E4CB7"/>
    <w:rsid w:val="1C2E5E4D"/>
    <w:rsid w:val="1C4A01BA"/>
    <w:rsid w:val="1C4C1374"/>
    <w:rsid w:val="1C637875"/>
    <w:rsid w:val="1C6427C6"/>
    <w:rsid w:val="1C6A1656"/>
    <w:rsid w:val="1C6D0FFA"/>
    <w:rsid w:val="1C7E384D"/>
    <w:rsid w:val="1C826078"/>
    <w:rsid w:val="1C893D61"/>
    <w:rsid w:val="1C897117"/>
    <w:rsid w:val="1CB024C8"/>
    <w:rsid w:val="1CBA1A38"/>
    <w:rsid w:val="1CC0084A"/>
    <w:rsid w:val="1CC95C45"/>
    <w:rsid w:val="1CD70917"/>
    <w:rsid w:val="1CDB5A0A"/>
    <w:rsid w:val="1CDC54EC"/>
    <w:rsid w:val="1CDD678E"/>
    <w:rsid w:val="1CDF427D"/>
    <w:rsid w:val="1CE07E22"/>
    <w:rsid w:val="1CE124D8"/>
    <w:rsid w:val="1CE262D7"/>
    <w:rsid w:val="1CE509A8"/>
    <w:rsid w:val="1CEA59C6"/>
    <w:rsid w:val="1CF15459"/>
    <w:rsid w:val="1CF361BA"/>
    <w:rsid w:val="1CF9343E"/>
    <w:rsid w:val="1CFD7E12"/>
    <w:rsid w:val="1D013D0E"/>
    <w:rsid w:val="1D061607"/>
    <w:rsid w:val="1D0663BD"/>
    <w:rsid w:val="1D077846"/>
    <w:rsid w:val="1D0B3FDA"/>
    <w:rsid w:val="1D0B5097"/>
    <w:rsid w:val="1D12611D"/>
    <w:rsid w:val="1D19461D"/>
    <w:rsid w:val="1D1A760C"/>
    <w:rsid w:val="1D260216"/>
    <w:rsid w:val="1D2A40A4"/>
    <w:rsid w:val="1D3373B9"/>
    <w:rsid w:val="1D3801E3"/>
    <w:rsid w:val="1D384397"/>
    <w:rsid w:val="1D3D686C"/>
    <w:rsid w:val="1D4079C1"/>
    <w:rsid w:val="1D483489"/>
    <w:rsid w:val="1D497DAF"/>
    <w:rsid w:val="1D5012EA"/>
    <w:rsid w:val="1D505E97"/>
    <w:rsid w:val="1D525073"/>
    <w:rsid w:val="1D582D6F"/>
    <w:rsid w:val="1D5B6667"/>
    <w:rsid w:val="1D6573DB"/>
    <w:rsid w:val="1D692BD7"/>
    <w:rsid w:val="1D6D30DF"/>
    <w:rsid w:val="1D757A33"/>
    <w:rsid w:val="1D7624FC"/>
    <w:rsid w:val="1D852C73"/>
    <w:rsid w:val="1D87053B"/>
    <w:rsid w:val="1D882B7E"/>
    <w:rsid w:val="1D970F07"/>
    <w:rsid w:val="1D986557"/>
    <w:rsid w:val="1DAA1C69"/>
    <w:rsid w:val="1DB128D9"/>
    <w:rsid w:val="1DB26222"/>
    <w:rsid w:val="1DB516D0"/>
    <w:rsid w:val="1DC47F77"/>
    <w:rsid w:val="1DC518E8"/>
    <w:rsid w:val="1DCF1B25"/>
    <w:rsid w:val="1DD265AA"/>
    <w:rsid w:val="1DE70452"/>
    <w:rsid w:val="1DE819C1"/>
    <w:rsid w:val="1DED446E"/>
    <w:rsid w:val="1DED65CF"/>
    <w:rsid w:val="1DF66026"/>
    <w:rsid w:val="1DF77E75"/>
    <w:rsid w:val="1DFB0D42"/>
    <w:rsid w:val="1DFB3142"/>
    <w:rsid w:val="1DFC1BF7"/>
    <w:rsid w:val="1DFD664C"/>
    <w:rsid w:val="1E025893"/>
    <w:rsid w:val="1E0465DF"/>
    <w:rsid w:val="1E054E44"/>
    <w:rsid w:val="1E0B290E"/>
    <w:rsid w:val="1E0B6D56"/>
    <w:rsid w:val="1E10491F"/>
    <w:rsid w:val="1E155D0F"/>
    <w:rsid w:val="1E2D3B04"/>
    <w:rsid w:val="1E300A1D"/>
    <w:rsid w:val="1E3213BB"/>
    <w:rsid w:val="1E367862"/>
    <w:rsid w:val="1E3C4C19"/>
    <w:rsid w:val="1E420743"/>
    <w:rsid w:val="1E46140E"/>
    <w:rsid w:val="1E463CD9"/>
    <w:rsid w:val="1E5140C4"/>
    <w:rsid w:val="1E53207C"/>
    <w:rsid w:val="1E59380A"/>
    <w:rsid w:val="1E5D3375"/>
    <w:rsid w:val="1E5F47A3"/>
    <w:rsid w:val="1E6F2735"/>
    <w:rsid w:val="1E727C69"/>
    <w:rsid w:val="1E754963"/>
    <w:rsid w:val="1E77733C"/>
    <w:rsid w:val="1E7E3D48"/>
    <w:rsid w:val="1E86448A"/>
    <w:rsid w:val="1E866D6D"/>
    <w:rsid w:val="1E8926E1"/>
    <w:rsid w:val="1E8D0126"/>
    <w:rsid w:val="1E921824"/>
    <w:rsid w:val="1E926CF1"/>
    <w:rsid w:val="1E9C01CD"/>
    <w:rsid w:val="1E9D2345"/>
    <w:rsid w:val="1E9F5A65"/>
    <w:rsid w:val="1EA37A59"/>
    <w:rsid w:val="1EB7664F"/>
    <w:rsid w:val="1EBE15DB"/>
    <w:rsid w:val="1EC575D5"/>
    <w:rsid w:val="1ECC0882"/>
    <w:rsid w:val="1ECF76F2"/>
    <w:rsid w:val="1ED6166E"/>
    <w:rsid w:val="1ED63C3D"/>
    <w:rsid w:val="1ED848E7"/>
    <w:rsid w:val="1EED5065"/>
    <w:rsid w:val="1EF07AA7"/>
    <w:rsid w:val="1F011DB1"/>
    <w:rsid w:val="1F02799A"/>
    <w:rsid w:val="1F06362D"/>
    <w:rsid w:val="1F081EE1"/>
    <w:rsid w:val="1F0A6D51"/>
    <w:rsid w:val="1F0A79C7"/>
    <w:rsid w:val="1F136ABF"/>
    <w:rsid w:val="1F17390A"/>
    <w:rsid w:val="1F1B769C"/>
    <w:rsid w:val="1F230B5D"/>
    <w:rsid w:val="1F252A10"/>
    <w:rsid w:val="1F253B49"/>
    <w:rsid w:val="1F2C396B"/>
    <w:rsid w:val="1F2D4926"/>
    <w:rsid w:val="1F3350F6"/>
    <w:rsid w:val="1F3550EF"/>
    <w:rsid w:val="1F3A624F"/>
    <w:rsid w:val="1F3C43EA"/>
    <w:rsid w:val="1F3D0090"/>
    <w:rsid w:val="1F446CCC"/>
    <w:rsid w:val="1F471B6F"/>
    <w:rsid w:val="1F50262C"/>
    <w:rsid w:val="1F5418DA"/>
    <w:rsid w:val="1F5B52B9"/>
    <w:rsid w:val="1F6072C9"/>
    <w:rsid w:val="1F61338F"/>
    <w:rsid w:val="1F656239"/>
    <w:rsid w:val="1F6606EF"/>
    <w:rsid w:val="1F67285B"/>
    <w:rsid w:val="1F6D4523"/>
    <w:rsid w:val="1F7B0D5F"/>
    <w:rsid w:val="1F804E3F"/>
    <w:rsid w:val="1F832EEF"/>
    <w:rsid w:val="1F935736"/>
    <w:rsid w:val="1F964CE1"/>
    <w:rsid w:val="1F9D6196"/>
    <w:rsid w:val="1FA66325"/>
    <w:rsid w:val="1FBB1B89"/>
    <w:rsid w:val="1FC33847"/>
    <w:rsid w:val="1FC709C2"/>
    <w:rsid w:val="1FCA08F2"/>
    <w:rsid w:val="1FCC7979"/>
    <w:rsid w:val="1FD15CA9"/>
    <w:rsid w:val="1FD30990"/>
    <w:rsid w:val="1FD42412"/>
    <w:rsid w:val="1FD9377B"/>
    <w:rsid w:val="1FDA4138"/>
    <w:rsid w:val="1FDD3847"/>
    <w:rsid w:val="1FDE7C2F"/>
    <w:rsid w:val="1FE23A29"/>
    <w:rsid w:val="1FED6422"/>
    <w:rsid w:val="1FEF3A0C"/>
    <w:rsid w:val="1FF20A3F"/>
    <w:rsid w:val="1FF430D2"/>
    <w:rsid w:val="1FF91A4F"/>
    <w:rsid w:val="1FFD0507"/>
    <w:rsid w:val="1FFD4DC3"/>
    <w:rsid w:val="20010B5D"/>
    <w:rsid w:val="20051A3C"/>
    <w:rsid w:val="20057CF2"/>
    <w:rsid w:val="20063C23"/>
    <w:rsid w:val="20066DAA"/>
    <w:rsid w:val="200C3ADC"/>
    <w:rsid w:val="20196F20"/>
    <w:rsid w:val="20214BEB"/>
    <w:rsid w:val="20321FB5"/>
    <w:rsid w:val="203313AC"/>
    <w:rsid w:val="203409B0"/>
    <w:rsid w:val="203C048C"/>
    <w:rsid w:val="203F46BA"/>
    <w:rsid w:val="205145B4"/>
    <w:rsid w:val="2057527A"/>
    <w:rsid w:val="205A4C77"/>
    <w:rsid w:val="205C4EF3"/>
    <w:rsid w:val="20600E2B"/>
    <w:rsid w:val="206703B5"/>
    <w:rsid w:val="206A1F4A"/>
    <w:rsid w:val="206B2BAA"/>
    <w:rsid w:val="20743909"/>
    <w:rsid w:val="208049F8"/>
    <w:rsid w:val="208330CE"/>
    <w:rsid w:val="2096068F"/>
    <w:rsid w:val="209A6088"/>
    <w:rsid w:val="209D5340"/>
    <w:rsid w:val="20AB6100"/>
    <w:rsid w:val="20C41AB7"/>
    <w:rsid w:val="20C4346F"/>
    <w:rsid w:val="20D3018B"/>
    <w:rsid w:val="20DC4E7B"/>
    <w:rsid w:val="20DE2A05"/>
    <w:rsid w:val="20E035BC"/>
    <w:rsid w:val="20E47B78"/>
    <w:rsid w:val="20E6235C"/>
    <w:rsid w:val="20E62D46"/>
    <w:rsid w:val="20EA7AAE"/>
    <w:rsid w:val="20EC568C"/>
    <w:rsid w:val="20F20EFD"/>
    <w:rsid w:val="20F238E2"/>
    <w:rsid w:val="20F70924"/>
    <w:rsid w:val="20FB6FAA"/>
    <w:rsid w:val="210807C4"/>
    <w:rsid w:val="21087546"/>
    <w:rsid w:val="21162486"/>
    <w:rsid w:val="2117304A"/>
    <w:rsid w:val="21254E66"/>
    <w:rsid w:val="212D17A9"/>
    <w:rsid w:val="212E48C1"/>
    <w:rsid w:val="21310E5B"/>
    <w:rsid w:val="21385FA9"/>
    <w:rsid w:val="213D7CD0"/>
    <w:rsid w:val="2141109D"/>
    <w:rsid w:val="21413D65"/>
    <w:rsid w:val="21454911"/>
    <w:rsid w:val="21476DD4"/>
    <w:rsid w:val="21495454"/>
    <w:rsid w:val="214E3753"/>
    <w:rsid w:val="21532804"/>
    <w:rsid w:val="215924A4"/>
    <w:rsid w:val="215A1E46"/>
    <w:rsid w:val="215B4C3B"/>
    <w:rsid w:val="21602E08"/>
    <w:rsid w:val="21602FC1"/>
    <w:rsid w:val="21642B7E"/>
    <w:rsid w:val="216B6313"/>
    <w:rsid w:val="216E29CA"/>
    <w:rsid w:val="21711321"/>
    <w:rsid w:val="21766C7F"/>
    <w:rsid w:val="217F43E7"/>
    <w:rsid w:val="21816963"/>
    <w:rsid w:val="21834242"/>
    <w:rsid w:val="21A1097B"/>
    <w:rsid w:val="21A80EF7"/>
    <w:rsid w:val="21AA5F0C"/>
    <w:rsid w:val="21AC48C3"/>
    <w:rsid w:val="21AF62F6"/>
    <w:rsid w:val="21B77832"/>
    <w:rsid w:val="21B850EA"/>
    <w:rsid w:val="21BA40CC"/>
    <w:rsid w:val="21BB5496"/>
    <w:rsid w:val="21BC39E2"/>
    <w:rsid w:val="21C0091B"/>
    <w:rsid w:val="21C24E86"/>
    <w:rsid w:val="21C46669"/>
    <w:rsid w:val="21C47B0C"/>
    <w:rsid w:val="21CA04B5"/>
    <w:rsid w:val="21CA6377"/>
    <w:rsid w:val="21CD31BF"/>
    <w:rsid w:val="21D274CA"/>
    <w:rsid w:val="21D4008D"/>
    <w:rsid w:val="21DB19DC"/>
    <w:rsid w:val="21DF4689"/>
    <w:rsid w:val="21E0650E"/>
    <w:rsid w:val="21E94498"/>
    <w:rsid w:val="21F113EA"/>
    <w:rsid w:val="21F45912"/>
    <w:rsid w:val="21F764EF"/>
    <w:rsid w:val="22002C50"/>
    <w:rsid w:val="22013045"/>
    <w:rsid w:val="22112A2F"/>
    <w:rsid w:val="222375B8"/>
    <w:rsid w:val="222935F6"/>
    <w:rsid w:val="222B7072"/>
    <w:rsid w:val="222C6333"/>
    <w:rsid w:val="223810CA"/>
    <w:rsid w:val="22384663"/>
    <w:rsid w:val="224478CD"/>
    <w:rsid w:val="224555B2"/>
    <w:rsid w:val="224B15E3"/>
    <w:rsid w:val="225A6166"/>
    <w:rsid w:val="225E719E"/>
    <w:rsid w:val="226464F7"/>
    <w:rsid w:val="22703E18"/>
    <w:rsid w:val="227071B0"/>
    <w:rsid w:val="22785B91"/>
    <w:rsid w:val="227C660B"/>
    <w:rsid w:val="22875480"/>
    <w:rsid w:val="229C73CD"/>
    <w:rsid w:val="22A4076D"/>
    <w:rsid w:val="22A72223"/>
    <w:rsid w:val="22AB32AE"/>
    <w:rsid w:val="22AF2E11"/>
    <w:rsid w:val="22B25EC7"/>
    <w:rsid w:val="22B83D99"/>
    <w:rsid w:val="22BD23EE"/>
    <w:rsid w:val="22C124B3"/>
    <w:rsid w:val="22C17B1E"/>
    <w:rsid w:val="22C37316"/>
    <w:rsid w:val="22C77247"/>
    <w:rsid w:val="22C92DDB"/>
    <w:rsid w:val="22CC5933"/>
    <w:rsid w:val="22CD35F5"/>
    <w:rsid w:val="22CF691D"/>
    <w:rsid w:val="22D619E1"/>
    <w:rsid w:val="22D74E55"/>
    <w:rsid w:val="22DB2061"/>
    <w:rsid w:val="22DF6AD8"/>
    <w:rsid w:val="22E72181"/>
    <w:rsid w:val="22EB2621"/>
    <w:rsid w:val="22EE67F3"/>
    <w:rsid w:val="22F10C82"/>
    <w:rsid w:val="22F532DD"/>
    <w:rsid w:val="22FC256F"/>
    <w:rsid w:val="22FE15B0"/>
    <w:rsid w:val="23046851"/>
    <w:rsid w:val="23066C29"/>
    <w:rsid w:val="230E19A7"/>
    <w:rsid w:val="231919F9"/>
    <w:rsid w:val="23196DE6"/>
    <w:rsid w:val="231C4DD1"/>
    <w:rsid w:val="231D115E"/>
    <w:rsid w:val="231D2C54"/>
    <w:rsid w:val="231D64A5"/>
    <w:rsid w:val="231F62CC"/>
    <w:rsid w:val="23307C69"/>
    <w:rsid w:val="233C23DC"/>
    <w:rsid w:val="233E686D"/>
    <w:rsid w:val="23476CD6"/>
    <w:rsid w:val="234878CC"/>
    <w:rsid w:val="23491F80"/>
    <w:rsid w:val="234C571E"/>
    <w:rsid w:val="236130E5"/>
    <w:rsid w:val="236207E8"/>
    <w:rsid w:val="236511B4"/>
    <w:rsid w:val="237A5E9C"/>
    <w:rsid w:val="237C0087"/>
    <w:rsid w:val="23812511"/>
    <w:rsid w:val="23863CFF"/>
    <w:rsid w:val="238B6873"/>
    <w:rsid w:val="239F14BA"/>
    <w:rsid w:val="23A1046D"/>
    <w:rsid w:val="23A25D7C"/>
    <w:rsid w:val="23A26929"/>
    <w:rsid w:val="23A721D0"/>
    <w:rsid w:val="23A72931"/>
    <w:rsid w:val="23B14DE9"/>
    <w:rsid w:val="23BB4755"/>
    <w:rsid w:val="23BD631B"/>
    <w:rsid w:val="23C05562"/>
    <w:rsid w:val="23C27536"/>
    <w:rsid w:val="23C72EE2"/>
    <w:rsid w:val="23D33198"/>
    <w:rsid w:val="23D44F0F"/>
    <w:rsid w:val="23D75F41"/>
    <w:rsid w:val="23DA5050"/>
    <w:rsid w:val="23DC342C"/>
    <w:rsid w:val="23E92DBC"/>
    <w:rsid w:val="23E94ECE"/>
    <w:rsid w:val="23E96DFA"/>
    <w:rsid w:val="23EB2F85"/>
    <w:rsid w:val="23FA3913"/>
    <w:rsid w:val="23FE14E6"/>
    <w:rsid w:val="24015D38"/>
    <w:rsid w:val="24086873"/>
    <w:rsid w:val="240D01AD"/>
    <w:rsid w:val="24193A25"/>
    <w:rsid w:val="24201DED"/>
    <w:rsid w:val="2425710B"/>
    <w:rsid w:val="24283A14"/>
    <w:rsid w:val="24317A42"/>
    <w:rsid w:val="24331C13"/>
    <w:rsid w:val="24403B97"/>
    <w:rsid w:val="24443798"/>
    <w:rsid w:val="24466B68"/>
    <w:rsid w:val="246314C2"/>
    <w:rsid w:val="246D788D"/>
    <w:rsid w:val="246F6BD1"/>
    <w:rsid w:val="247A0F22"/>
    <w:rsid w:val="247D79C5"/>
    <w:rsid w:val="24814D67"/>
    <w:rsid w:val="24842830"/>
    <w:rsid w:val="248455F8"/>
    <w:rsid w:val="2488179D"/>
    <w:rsid w:val="248F5121"/>
    <w:rsid w:val="24A154C0"/>
    <w:rsid w:val="24A877D3"/>
    <w:rsid w:val="24AA7A9B"/>
    <w:rsid w:val="24AB05BF"/>
    <w:rsid w:val="24AC1521"/>
    <w:rsid w:val="24BC1AD3"/>
    <w:rsid w:val="24C86977"/>
    <w:rsid w:val="24CB57DC"/>
    <w:rsid w:val="24D46546"/>
    <w:rsid w:val="24DA33C1"/>
    <w:rsid w:val="24EF6294"/>
    <w:rsid w:val="24FA67A0"/>
    <w:rsid w:val="24FE208E"/>
    <w:rsid w:val="250A649A"/>
    <w:rsid w:val="250C7D78"/>
    <w:rsid w:val="250D13B5"/>
    <w:rsid w:val="250E7597"/>
    <w:rsid w:val="250F52A3"/>
    <w:rsid w:val="25115269"/>
    <w:rsid w:val="25137062"/>
    <w:rsid w:val="252609A1"/>
    <w:rsid w:val="25266A6C"/>
    <w:rsid w:val="25291823"/>
    <w:rsid w:val="2530282B"/>
    <w:rsid w:val="2530358A"/>
    <w:rsid w:val="253E319B"/>
    <w:rsid w:val="25460236"/>
    <w:rsid w:val="254877EB"/>
    <w:rsid w:val="254D137E"/>
    <w:rsid w:val="255D5476"/>
    <w:rsid w:val="25615B62"/>
    <w:rsid w:val="25673C14"/>
    <w:rsid w:val="256E06DA"/>
    <w:rsid w:val="257C0B63"/>
    <w:rsid w:val="25803A55"/>
    <w:rsid w:val="25853388"/>
    <w:rsid w:val="25861997"/>
    <w:rsid w:val="258C47B6"/>
    <w:rsid w:val="258D5776"/>
    <w:rsid w:val="2590764C"/>
    <w:rsid w:val="25954738"/>
    <w:rsid w:val="259552B5"/>
    <w:rsid w:val="259D6B2E"/>
    <w:rsid w:val="25B6796F"/>
    <w:rsid w:val="25B7671B"/>
    <w:rsid w:val="25C0707E"/>
    <w:rsid w:val="25D54090"/>
    <w:rsid w:val="25D543A5"/>
    <w:rsid w:val="25DA7748"/>
    <w:rsid w:val="25E10EB7"/>
    <w:rsid w:val="25E303D2"/>
    <w:rsid w:val="25EB2835"/>
    <w:rsid w:val="25F86ED4"/>
    <w:rsid w:val="26004093"/>
    <w:rsid w:val="260A6B27"/>
    <w:rsid w:val="260D4C27"/>
    <w:rsid w:val="26122D37"/>
    <w:rsid w:val="2619109B"/>
    <w:rsid w:val="261B2E65"/>
    <w:rsid w:val="261F4265"/>
    <w:rsid w:val="26282203"/>
    <w:rsid w:val="262822F6"/>
    <w:rsid w:val="26295F61"/>
    <w:rsid w:val="262D04A9"/>
    <w:rsid w:val="262D2F8B"/>
    <w:rsid w:val="26350D79"/>
    <w:rsid w:val="26424706"/>
    <w:rsid w:val="264253BB"/>
    <w:rsid w:val="264F0DB7"/>
    <w:rsid w:val="26564C1A"/>
    <w:rsid w:val="265B41DF"/>
    <w:rsid w:val="265F0D36"/>
    <w:rsid w:val="266251D2"/>
    <w:rsid w:val="26681AB0"/>
    <w:rsid w:val="266B36F8"/>
    <w:rsid w:val="266E7011"/>
    <w:rsid w:val="267A4AC9"/>
    <w:rsid w:val="267D5C85"/>
    <w:rsid w:val="26830607"/>
    <w:rsid w:val="26944103"/>
    <w:rsid w:val="269B764B"/>
    <w:rsid w:val="26A2099F"/>
    <w:rsid w:val="26A80F0D"/>
    <w:rsid w:val="26AA180D"/>
    <w:rsid w:val="26AA619D"/>
    <w:rsid w:val="26AB6C78"/>
    <w:rsid w:val="26B14C52"/>
    <w:rsid w:val="26B522D0"/>
    <w:rsid w:val="26B53439"/>
    <w:rsid w:val="26B56F70"/>
    <w:rsid w:val="26B71DAB"/>
    <w:rsid w:val="26B8752A"/>
    <w:rsid w:val="26BA6ADF"/>
    <w:rsid w:val="26BD3235"/>
    <w:rsid w:val="26BE27F2"/>
    <w:rsid w:val="26C07646"/>
    <w:rsid w:val="26C33567"/>
    <w:rsid w:val="26C40853"/>
    <w:rsid w:val="26C57389"/>
    <w:rsid w:val="26CE705B"/>
    <w:rsid w:val="26CF662B"/>
    <w:rsid w:val="26D02AE9"/>
    <w:rsid w:val="26D82252"/>
    <w:rsid w:val="26DC2958"/>
    <w:rsid w:val="26DD34FD"/>
    <w:rsid w:val="26E60436"/>
    <w:rsid w:val="26E7176D"/>
    <w:rsid w:val="26E81815"/>
    <w:rsid w:val="26E8321C"/>
    <w:rsid w:val="26F07987"/>
    <w:rsid w:val="26F673F6"/>
    <w:rsid w:val="26FB272C"/>
    <w:rsid w:val="26FC321F"/>
    <w:rsid w:val="26FE71FE"/>
    <w:rsid w:val="26FF7CAF"/>
    <w:rsid w:val="270212ED"/>
    <w:rsid w:val="27067B54"/>
    <w:rsid w:val="27073DFC"/>
    <w:rsid w:val="27074CED"/>
    <w:rsid w:val="27086B72"/>
    <w:rsid w:val="27090D44"/>
    <w:rsid w:val="27125E77"/>
    <w:rsid w:val="271D0AAE"/>
    <w:rsid w:val="271D0EEE"/>
    <w:rsid w:val="272B1B98"/>
    <w:rsid w:val="272D6337"/>
    <w:rsid w:val="273108EF"/>
    <w:rsid w:val="27316EEF"/>
    <w:rsid w:val="2742071F"/>
    <w:rsid w:val="27452F3C"/>
    <w:rsid w:val="27472296"/>
    <w:rsid w:val="2747556B"/>
    <w:rsid w:val="274C40C2"/>
    <w:rsid w:val="275D45F4"/>
    <w:rsid w:val="275E65B9"/>
    <w:rsid w:val="276F349F"/>
    <w:rsid w:val="277A355D"/>
    <w:rsid w:val="27844869"/>
    <w:rsid w:val="27915CC0"/>
    <w:rsid w:val="279B1B8A"/>
    <w:rsid w:val="27A5021C"/>
    <w:rsid w:val="27B43426"/>
    <w:rsid w:val="27B965AB"/>
    <w:rsid w:val="27C02441"/>
    <w:rsid w:val="27C31C76"/>
    <w:rsid w:val="27C51D31"/>
    <w:rsid w:val="27C66EC7"/>
    <w:rsid w:val="27D93BAD"/>
    <w:rsid w:val="27DD3C4A"/>
    <w:rsid w:val="27DE4E0B"/>
    <w:rsid w:val="27E40B2A"/>
    <w:rsid w:val="27E66FE3"/>
    <w:rsid w:val="27EB19B3"/>
    <w:rsid w:val="27EF7E2E"/>
    <w:rsid w:val="27F31108"/>
    <w:rsid w:val="280174CC"/>
    <w:rsid w:val="28042418"/>
    <w:rsid w:val="2816146C"/>
    <w:rsid w:val="281B6912"/>
    <w:rsid w:val="28223EBF"/>
    <w:rsid w:val="282C6DCC"/>
    <w:rsid w:val="28310F98"/>
    <w:rsid w:val="283979F8"/>
    <w:rsid w:val="28406E6F"/>
    <w:rsid w:val="28437B56"/>
    <w:rsid w:val="28486921"/>
    <w:rsid w:val="284B7680"/>
    <w:rsid w:val="284E6871"/>
    <w:rsid w:val="285A0DFD"/>
    <w:rsid w:val="287710C1"/>
    <w:rsid w:val="2883240E"/>
    <w:rsid w:val="288528DE"/>
    <w:rsid w:val="28865CF2"/>
    <w:rsid w:val="288B4C75"/>
    <w:rsid w:val="28997946"/>
    <w:rsid w:val="289E56CD"/>
    <w:rsid w:val="289F3DD2"/>
    <w:rsid w:val="28A01036"/>
    <w:rsid w:val="28A06521"/>
    <w:rsid w:val="28A94BC3"/>
    <w:rsid w:val="28AC769A"/>
    <w:rsid w:val="28B53A50"/>
    <w:rsid w:val="28B76741"/>
    <w:rsid w:val="28DA4872"/>
    <w:rsid w:val="28DA754D"/>
    <w:rsid w:val="28DC78E5"/>
    <w:rsid w:val="28E03712"/>
    <w:rsid w:val="28E95DC2"/>
    <w:rsid w:val="28F43753"/>
    <w:rsid w:val="28F64157"/>
    <w:rsid w:val="28F92AB7"/>
    <w:rsid w:val="28FA130E"/>
    <w:rsid w:val="28FD2004"/>
    <w:rsid w:val="28FF3D6E"/>
    <w:rsid w:val="2901393B"/>
    <w:rsid w:val="29082F08"/>
    <w:rsid w:val="29181BDB"/>
    <w:rsid w:val="291D3512"/>
    <w:rsid w:val="29200382"/>
    <w:rsid w:val="292305C1"/>
    <w:rsid w:val="29282DF2"/>
    <w:rsid w:val="292C620E"/>
    <w:rsid w:val="29312BA6"/>
    <w:rsid w:val="29435000"/>
    <w:rsid w:val="29543E9B"/>
    <w:rsid w:val="29562AF7"/>
    <w:rsid w:val="295907CC"/>
    <w:rsid w:val="295A7E01"/>
    <w:rsid w:val="29604120"/>
    <w:rsid w:val="296206A4"/>
    <w:rsid w:val="296307C9"/>
    <w:rsid w:val="29756C10"/>
    <w:rsid w:val="297646EB"/>
    <w:rsid w:val="297E01F1"/>
    <w:rsid w:val="297E5826"/>
    <w:rsid w:val="298E7B9C"/>
    <w:rsid w:val="299218B9"/>
    <w:rsid w:val="299330C4"/>
    <w:rsid w:val="299506BC"/>
    <w:rsid w:val="29A53BD1"/>
    <w:rsid w:val="29AA4586"/>
    <w:rsid w:val="29B4191A"/>
    <w:rsid w:val="29C43C91"/>
    <w:rsid w:val="29C83EDF"/>
    <w:rsid w:val="29CC278D"/>
    <w:rsid w:val="29D43D19"/>
    <w:rsid w:val="29D50A26"/>
    <w:rsid w:val="29D85F70"/>
    <w:rsid w:val="29DF2607"/>
    <w:rsid w:val="29E11103"/>
    <w:rsid w:val="29E316FB"/>
    <w:rsid w:val="29E50EA6"/>
    <w:rsid w:val="29EA7B63"/>
    <w:rsid w:val="29EE0AB9"/>
    <w:rsid w:val="29F376A5"/>
    <w:rsid w:val="29F37BDE"/>
    <w:rsid w:val="29F439B9"/>
    <w:rsid w:val="29F74A08"/>
    <w:rsid w:val="29F960CF"/>
    <w:rsid w:val="29FC7398"/>
    <w:rsid w:val="2A031AD4"/>
    <w:rsid w:val="2A041764"/>
    <w:rsid w:val="2A062019"/>
    <w:rsid w:val="2A092880"/>
    <w:rsid w:val="2A093439"/>
    <w:rsid w:val="2A0D75C0"/>
    <w:rsid w:val="2A0E73D0"/>
    <w:rsid w:val="2A1010E2"/>
    <w:rsid w:val="2A141712"/>
    <w:rsid w:val="2A1F2B81"/>
    <w:rsid w:val="2A215BCB"/>
    <w:rsid w:val="2A23519C"/>
    <w:rsid w:val="2A2356CF"/>
    <w:rsid w:val="2A245E79"/>
    <w:rsid w:val="2A267D19"/>
    <w:rsid w:val="2A2F4F40"/>
    <w:rsid w:val="2A2F5DF7"/>
    <w:rsid w:val="2A355998"/>
    <w:rsid w:val="2A3661A3"/>
    <w:rsid w:val="2A390E43"/>
    <w:rsid w:val="2A411E2A"/>
    <w:rsid w:val="2A4A50E1"/>
    <w:rsid w:val="2A4C0A10"/>
    <w:rsid w:val="2A4D5190"/>
    <w:rsid w:val="2A5339CC"/>
    <w:rsid w:val="2A564034"/>
    <w:rsid w:val="2A5C464E"/>
    <w:rsid w:val="2A5E7ED0"/>
    <w:rsid w:val="2A60483F"/>
    <w:rsid w:val="2A662109"/>
    <w:rsid w:val="2A6E64DD"/>
    <w:rsid w:val="2A715581"/>
    <w:rsid w:val="2A7253F2"/>
    <w:rsid w:val="2A76550F"/>
    <w:rsid w:val="2A7852E6"/>
    <w:rsid w:val="2A81073F"/>
    <w:rsid w:val="2A812EFB"/>
    <w:rsid w:val="2A813F03"/>
    <w:rsid w:val="2A815BC3"/>
    <w:rsid w:val="2A871C3A"/>
    <w:rsid w:val="2A89117D"/>
    <w:rsid w:val="2A8B2F71"/>
    <w:rsid w:val="2A8E13EA"/>
    <w:rsid w:val="2A907280"/>
    <w:rsid w:val="2A98215F"/>
    <w:rsid w:val="2A9D5D86"/>
    <w:rsid w:val="2AA93A79"/>
    <w:rsid w:val="2AAA2E5D"/>
    <w:rsid w:val="2AC23D7C"/>
    <w:rsid w:val="2AC56A0A"/>
    <w:rsid w:val="2AC75D9B"/>
    <w:rsid w:val="2ACF7CA3"/>
    <w:rsid w:val="2AD80852"/>
    <w:rsid w:val="2ADB4232"/>
    <w:rsid w:val="2ADD65BF"/>
    <w:rsid w:val="2AE10D41"/>
    <w:rsid w:val="2AE20139"/>
    <w:rsid w:val="2AE234B1"/>
    <w:rsid w:val="2AE47E69"/>
    <w:rsid w:val="2AEC0A80"/>
    <w:rsid w:val="2AF00669"/>
    <w:rsid w:val="2AF141DE"/>
    <w:rsid w:val="2B0840FF"/>
    <w:rsid w:val="2B087378"/>
    <w:rsid w:val="2B0C03B7"/>
    <w:rsid w:val="2B0C57EB"/>
    <w:rsid w:val="2B11618E"/>
    <w:rsid w:val="2B123C94"/>
    <w:rsid w:val="2B1A0739"/>
    <w:rsid w:val="2B1B3A36"/>
    <w:rsid w:val="2B1E4E3E"/>
    <w:rsid w:val="2B2510FC"/>
    <w:rsid w:val="2B26621A"/>
    <w:rsid w:val="2B2718A0"/>
    <w:rsid w:val="2B2F2B17"/>
    <w:rsid w:val="2B2F5652"/>
    <w:rsid w:val="2B343931"/>
    <w:rsid w:val="2B4730FF"/>
    <w:rsid w:val="2B531DD4"/>
    <w:rsid w:val="2B543D10"/>
    <w:rsid w:val="2B5C2321"/>
    <w:rsid w:val="2B647055"/>
    <w:rsid w:val="2B6726F8"/>
    <w:rsid w:val="2B673D13"/>
    <w:rsid w:val="2B68616D"/>
    <w:rsid w:val="2B6C1006"/>
    <w:rsid w:val="2B6D1FB5"/>
    <w:rsid w:val="2B726A2B"/>
    <w:rsid w:val="2B746DF4"/>
    <w:rsid w:val="2B7F5C8C"/>
    <w:rsid w:val="2B80005C"/>
    <w:rsid w:val="2B8022A9"/>
    <w:rsid w:val="2B8128A5"/>
    <w:rsid w:val="2B893F1C"/>
    <w:rsid w:val="2B8C7782"/>
    <w:rsid w:val="2B976463"/>
    <w:rsid w:val="2B9D51E6"/>
    <w:rsid w:val="2BA00190"/>
    <w:rsid w:val="2BA97FE4"/>
    <w:rsid w:val="2BAF447B"/>
    <w:rsid w:val="2BBD539C"/>
    <w:rsid w:val="2BBF2BA1"/>
    <w:rsid w:val="2BC443C0"/>
    <w:rsid w:val="2BC85B99"/>
    <w:rsid w:val="2BD04BD9"/>
    <w:rsid w:val="2BD70720"/>
    <w:rsid w:val="2BD9489A"/>
    <w:rsid w:val="2BDF364D"/>
    <w:rsid w:val="2BE24C4C"/>
    <w:rsid w:val="2BE3051F"/>
    <w:rsid w:val="2BF05A7D"/>
    <w:rsid w:val="2C00169B"/>
    <w:rsid w:val="2C006086"/>
    <w:rsid w:val="2C062FF4"/>
    <w:rsid w:val="2C084C21"/>
    <w:rsid w:val="2C146E88"/>
    <w:rsid w:val="2C190661"/>
    <w:rsid w:val="2C1D6593"/>
    <w:rsid w:val="2C207BAE"/>
    <w:rsid w:val="2C21211D"/>
    <w:rsid w:val="2C24065E"/>
    <w:rsid w:val="2C25563A"/>
    <w:rsid w:val="2C2804F2"/>
    <w:rsid w:val="2C294E0F"/>
    <w:rsid w:val="2C2B26EC"/>
    <w:rsid w:val="2C3018DC"/>
    <w:rsid w:val="2C3A387D"/>
    <w:rsid w:val="2C3D209C"/>
    <w:rsid w:val="2C4A3E92"/>
    <w:rsid w:val="2C4D7F8C"/>
    <w:rsid w:val="2C5A0D76"/>
    <w:rsid w:val="2C617774"/>
    <w:rsid w:val="2C6F5F69"/>
    <w:rsid w:val="2C706EBB"/>
    <w:rsid w:val="2C707156"/>
    <w:rsid w:val="2C7A4396"/>
    <w:rsid w:val="2C7C6A7B"/>
    <w:rsid w:val="2C843F4F"/>
    <w:rsid w:val="2C8F69B2"/>
    <w:rsid w:val="2C946A6C"/>
    <w:rsid w:val="2C972DDE"/>
    <w:rsid w:val="2C9E53A2"/>
    <w:rsid w:val="2CA37545"/>
    <w:rsid w:val="2CAB12B6"/>
    <w:rsid w:val="2CAF6B8A"/>
    <w:rsid w:val="2CB11719"/>
    <w:rsid w:val="2CB62591"/>
    <w:rsid w:val="2CBD3A71"/>
    <w:rsid w:val="2CC55CEF"/>
    <w:rsid w:val="2CC94A2F"/>
    <w:rsid w:val="2CD075BF"/>
    <w:rsid w:val="2CDA79E5"/>
    <w:rsid w:val="2CE0776E"/>
    <w:rsid w:val="2CE27F08"/>
    <w:rsid w:val="2CE57BD8"/>
    <w:rsid w:val="2CEC3B94"/>
    <w:rsid w:val="2CF165A8"/>
    <w:rsid w:val="2CF3213B"/>
    <w:rsid w:val="2CFD3FFB"/>
    <w:rsid w:val="2D0358A5"/>
    <w:rsid w:val="2D054FB4"/>
    <w:rsid w:val="2D0E5225"/>
    <w:rsid w:val="2D12366D"/>
    <w:rsid w:val="2D1524F0"/>
    <w:rsid w:val="2D1B3C9C"/>
    <w:rsid w:val="2D1C1473"/>
    <w:rsid w:val="2D2240F3"/>
    <w:rsid w:val="2D2348C8"/>
    <w:rsid w:val="2D244EAE"/>
    <w:rsid w:val="2D2678D4"/>
    <w:rsid w:val="2D270A9A"/>
    <w:rsid w:val="2D283C8A"/>
    <w:rsid w:val="2D2C233A"/>
    <w:rsid w:val="2D2F79A0"/>
    <w:rsid w:val="2D30212B"/>
    <w:rsid w:val="2D412276"/>
    <w:rsid w:val="2D417987"/>
    <w:rsid w:val="2D481D75"/>
    <w:rsid w:val="2D485D46"/>
    <w:rsid w:val="2D5403A4"/>
    <w:rsid w:val="2D591C10"/>
    <w:rsid w:val="2D595755"/>
    <w:rsid w:val="2D6E77B7"/>
    <w:rsid w:val="2D732DF3"/>
    <w:rsid w:val="2D831B3D"/>
    <w:rsid w:val="2D8452AF"/>
    <w:rsid w:val="2D8F7BCF"/>
    <w:rsid w:val="2DA3225A"/>
    <w:rsid w:val="2DA8711A"/>
    <w:rsid w:val="2DA972A7"/>
    <w:rsid w:val="2DAC2272"/>
    <w:rsid w:val="2DB454D8"/>
    <w:rsid w:val="2DB62C9C"/>
    <w:rsid w:val="2DBC3A25"/>
    <w:rsid w:val="2DC7340B"/>
    <w:rsid w:val="2DC82A08"/>
    <w:rsid w:val="2DD4057F"/>
    <w:rsid w:val="2DD735D7"/>
    <w:rsid w:val="2DE048D2"/>
    <w:rsid w:val="2DE05AC3"/>
    <w:rsid w:val="2DE60CEB"/>
    <w:rsid w:val="2DE762A2"/>
    <w:rsid w:val="2DEF31C7"/>
    <w:rsid w:val="2DEF70A7"/>
    <w:rsid w:val="2DFA4F71"/>
    <w:rsid w:val="2E0001E9"/>
    <w:rsid w:val="2E053CB4"/>
    <w:rsid w:val="2E054FE7"/>
    <w:rsid w:val="2E0B3089"/>
    <w:rsid w:val="2E0E427B"/>
    <w:rsid w:val="2E1260DB"/>
    <w:rsid w:val="2E131F45"/>
    <w:rsid w:val="2E135E07"/>
    <w:rsid w:val="2E166487"/>
    <w:rsid w:val="2E211837"/>
    <w:rsid w:val="2E215288"/>
    <w:rsid w:val="2E2908AA"/>
    <w:rsid w:val="2E303841"/>
    <w:rsid w:val="2E3C5BEE"/>
    <w:rsid w:val="2E434386"/>
    <w:rsid w:val="2E4B50DB"/>
    <w:rsid w:val="2E5A0BF2"/>
    <w:rsid w:val="2E5D2AE5"/>
    <w:rsid w:val="2E5D68DB"/>
    <w:rsid w:val="2E6671AD"/>
    <w:rsid w:val="2E6A3CA8"/>
    <w:rsid w:val="2E715189"/>
    <w:rsid w:val="2E824CC1"/>
    <w:rsid w:val="2E8909D4"/>
    <w:rsid w:val="2E8D40D4"/>
    <w:rsid w:val="2E8E7DA2"/>
    <w:rsid w:val="2E914A01"/>
    <w:rsid w:val="2EA53ACA"/>
    <w:rsid w:val="2EAA0286"/>
    <w:rsid w:val="2EAF22FA"/>
    <w:rsid w:val="2ECC4AA9"/>
    <w:rsid w:val="2ECD20A5"/>
    <w:rsid w:val="2ED110E7"/>
    <w:rsid w:val="2ED329FC"/>
    <w:rsid w:val="2EDF1EE6"/>
    <w:rsid w:val="2EEF3F26"/>
    <w:rsid w:val="2EF11729"/>
    <w:rsid w:val="2EF6211A"/>
    <w:rsid w:val="2EF76FEF"/>
    <w:rsid w:val="2EFA025E"/>
    <w:rsid w:val="2EFA7DDC"/>
    <w:rsid w:val="2EFB0EAC"/>
    <w:rsid w:val="2EFC749A"/>
    <w:rsid w:val="2F003305"/>
    <w:rsid w:val="2F016C2B"/>
    <w:rsid w:val="2F030D8C"/>
    <w:rsid w:val="2F0E5FF4"/>
    <w:rsid w:val="2F130A47"/>
    <w:rsid w:val="2F28568D"/>
    <w:rsid w:val="2F32695F"/>
    <w:rsid w:val="2F340CF0"/>
    <w:rsid w:val="2F362707"/>
    <w:rsid w:val="2F3B5203"/>
    <w:rsid w:val="2F3D50D1"/>
    <w:rsid w:val="2F423B9A"/>
    <w:rsid w:val="2F452360"/>
    <w:rsid w:val="2F495168"/>
    <w:rsid w:val="2F4B2A5B"/>
    <w:rsid w:val="2F4C23A8"/>
    <w:rsid w:val="2F515612"/>
    <w:rsid w:val="2F5E7BE0"/>
    <w:rsid w:val="2F65374C"/>
    <w:rsid w:val="2F683F15"/>
    <w:rsid w:val="2F6A79D3"/>
    <w:rsid w:val="2F6E1E36"/>
    <w:rsid w:val="2F772A6E"/>
    <w:rsid w:val="2F787A58"/>
    <w:rsid w:val="2F7A0F9F"/>
    <w:rsid w:val="2F897D18"/>
    <w:rsid w:val="2F917921"/>
    <w:rsid w:val="2F99143D"/>
    <w:rsid w:val="2F9A190D"/>
    <w:rsid w:val="2F9B27F1"/>
    <w:rsid w:val="2FA55C4A"/>
    <w:rsid w:val="2FAC5EF8"/>
    <w:rsid w:val="2FB027BC"/>
    <w:rsid w:val="2FB254C6"/>
    <w:rsid w:val="2FB44E47"/>
    <w:rsid w:val="2FC14C7C"/>
    <w:rsid w:val="2FC279FF"/>
    <w:rsid w:val="2FC9608E"/>
    <w:rsid w:val="2FCE31AE"/>
    <w:rsid w:val="2FD149AF"/>
    <w:rsid w:val="2FD400DC"/>
    <w:rsid w:val="2FD62980"/>
    <w:rsid w:val="2FD84CC2"/>
    <w:rsid w:val="2FD957A2"/>
    <w:rsid w:val="2FE75636"/>
    <w:rsid w:val="2FF0417F"/>
    <w:rsid w:val="2FF37C27"/>
    <w:rsid w:val="2FF5229E"/>
    <w:rsid w:val="2FF529B3"/>
    <w:rsid w:val="2FF91B2D"/>
    <w:rsid w:val="30014838"/>
    <w:rsid w:val="3005279E"/>
    <w:rsid w:val="30062C3C"/>
    <w:rsid w:val="30097D08"/>
    <w:rsid w:val="300A7093"/>
    <w:rsid w:val="300A7456"/>
    <w:rsid w:val="300B283E"/>
    <w:rsid w:val="300E0C4A"/>
    <w:rsid w:val="300F4D30"/>
    <w:rsid w:val="3010402C"/>
    <w:rsid w:val="30110D09"/>
    <w:rsid w:val="301810D9"/>
    <w:rsid w:val="301E78A4"/>
    <w:rsid w:val="30206094"/>
    <w:rsid w:val="30232A17"/>
    <w:rsid w:val="303230E0"/>
    <w:rsid w:val="30354794"/>
    <w:rsid w:val="30361815"/>
    <w:rsid w:val="30371F06"/>
    <w:rsid w:val="303C5389"/>
    <w:rsid w:val="303C5411"/>
    <w:rsid w:val="304D66A2"/>
    <w:rsid w:val="305344E0"/>
    <w:rsid w:val="30595164"/>
    <w:rsid w:val="305C00DB"/>
    <w:rsid w:val="305C0905"/>
    <w:rsid w:val="306252EE"/>
    <w:rsid w:val="30626D6E"/>
    <w:rsid w:val="306803AE"/>
    <w:rsid w:val="306F0D0F"/>
    <w:rsid w:val="30751C46"/>
    <w:rsid w:val="30785EF0"/>
    <w:rsid w:val="307A6A4A"/>
    <w:rsid w:val="30805EA6"/>
    <w:rsid w:val="308E15A5"/>
    <w:rsid w:val="30916AC3"/>
    <w:rsid w:val="30946360"/>
    <w:rsid w:val="309652F4"/>
    <w:rsid w:val="30990C78"/>
    <w:rsid w:val="30994336"/>
    <w:rsid w:val="309A151A"/>
    <w:rsid w:val="309B612B"/>
    <w:rsid w:val="309F3A7A"/>
    <w:rsid w:val="309F5192"/>
    <w:rsid w:val="30A200E6"/>
    <w:rsid w:val="30B12FB4"/>
    <w:rsid w:val="30B360C1"/>
    <w:rsid w:val="30BA203F"/>
    <w:rsid w:val="30BF5B74"/>
    <w:rsid w:val="30C21FC2"/>
    <w:rsid w:val="30C31E22"/>
    <w:rsid w:val="30C73615"/>
    <w:rsid w:val="30C81FAD"/>
    <w:rsid w:val="30C84889"/>
    <w:rsid w:val="30CA676E"/>
    <w:rsid w:val="30D34FD5"/>
    <w:rsid w:val="30D5074F"/>
    <w:rsid w:val="30DA391C"/>
    <w:rsid w:val="30E36CD9"/>
    <w:rsid w:val="30E92998"/>
    <w:rsid w:val="30E9764F"/>
    <w:rsid w:val="30F368B0"/>
    <w:rsid w:val="30F70242"/>
    <w:rsid w:val="30FD48E3"/>
    <w:rsid w:val="31004707"/>
    <w:rsid w:val="31021174"/>
    <w:rsid w:val="31124E49"/>
    <w:rsid w:val="31127E37"/>
    <w:rsid w:val="31134C28"/>
    <w:rsid w:val="311B6ACE"/>
    <w:rsid w:val="31217C8A"/>
    <w:rsid w:val="3123292D"/>
    <w:rsid w:val="312F5F05"/>
    <w:rsid w:val="312F5F23"/>
    <w:rsid w:val="31321613"/>
    <w:rsid w:val="3147760B"/>
    <w:rsid w:val="314877A0"/>
    <w:rsid w:val="31487A03"/>
    <w:rsid w:val="315930A9"/>
    <w:rsid w:val="31715E48"/>
    <w:rsid w:val="31740679"/>
    <w:rsid w:val="31790DB7"/>
    <w:rsid w:val="317B27FB"/>
    <w:rsid w:val="317B2EA8"/>
    <w:rsid w:val="317F3FB1"/>
    <w:rsid w:val="3180036C"/>
    <w:rsid w:val="31840710"/>
    <w:rsid w:val="318409E1"/>
    <w:rsid w:val="31850A3E"/>
    <w:rsid w:val="318821C1"/>
    <w:rsid w:val="318F403A"/>
    <w:rsid w:val="31932100"/>
    <w:rsid w:val="31955850"/>
    <w:rsid w:val="319A1197"/>
    <w:rsid w:val="31A45D7D"/>
    <w:rsid w:val="31A63C4E"/>
    <w:rsid w:val="31A856C2"/>
    <w:rsid w:val="31AF730B"/>
    <w:rsid w:val="31B345A3"/>
    <w:rsid w:val="31B95D9C"/>
    <w:rsid w:val="31BA6BB1"/>
    <w:rsid w:val="31C453BC"/>
    <w:rsid w:val="31C541BC"/>
    <w:rsid w:val="31C84D84"/>
    <w:rsid w:val="31CD40AD"/>
    <w:rsid w:val="31DB3E67"/>
    <w:rsid w:val="31E453DB"/>
    <w:rsid w:val="31E71912"/>
    <w:rsid w:val="31EE7DBA"/>
    <w:rsid w:val="31F03602"/>
    <w:rsid w:val="31F12F6F"/>
    <w:rsid w:val="31F409B7"/>
    <w:rsid w:val="32021016"/>
    <w:rsid w:val="321B1243"/>
    <w:rsid w:val="321E3411"/>
    <w:rsid w:val="32231ED3"/>
    <w:rsid w:val="32233E6C"/>
    <w:rsid w:val="322D6C62"/>
    <w:rsid w:val="322F22D7"/>
    <w:rsid w:val="323701E3"/>
    <w:rsid w:val="323B6C5F"/>
    <w:rsid w:val="3243593E"/>
    <w:rsid w:val="32465521"/>
    <w:rsid w:val="32484AD1"/>
    <w:rsid w:val="324963A5"/>
    <w:rsid w:val="324A423E"/>
    <w:rsid w:val="324B205E"/>
    <w:rsid w:val="324F62A1"/>
    <w:rsid w:val="32541DE9"/>
    <w:rsid w:val="32592843"/>
    <w:rsid w:val="325B651A"/>
    <w:rsid w:val="325B7C2F"/>
    <w:rsid w:val="325E7B58"/>
    <w:rsid w:val="32620D9B"/>
    <w:rsid w:val="3269530C"/>
    <w:rsid w:val="32696D8D"/>
    <w:rsid w:val="32740DC1"/>
    <w:rsid w:val="32765F1F"/>
    <w:rsid w:val="327A1B89"/>
    <w:rsid w:val="328141AA"/>
    <w:rsid w:val="3281553B"/>
    <w:rsid w:val="32850192"/>
    <w:rsid w:val="32877E84"/>
    <w:rsid w:val="328E1923"/>
    <w:rsid w:val="329A12EB"/>
    <w:rsid w:val="329F03BB"/>
    <w:rsid w:val="32A47BE2"/>
    <w:rsid w:val="32A811B3"/>
    <w:rsid w:val="32BF5DD2"/>
    <w:rsid w:val="32BF6467"/>
    <w:rsid w:val="32C540C2"/>
    <w:rsid w:val="32C57036"/>
    <w:rsid w:val="32CE3742"/>
    <w:rsid w:val="32D0242F"/>
    <w:rsid w:val="32D27376"/>
    <w:rsid w:val="32DB05AB"/>
    <w:rsid w:val="32E21FF2"/>
    <w:rsid w:val="32E438AA"/>
    <w:rsid w:val="32E9174D"/>
    <w:rsid w:val="32EB181B"/>
    <w:rsid w:val="32ED1EDA"/>
    <w:rsid w:val="32F20B9E"/>
    <w:rsid w:val="32FE22D4"/>
    <w:rsid w:val="32FF3FAB"/>
    <w:rsid w:val="33030804"/>
    <w:rsid w:val="330D5FEB"/>
    <w:rsid w:val="330D6D0E"/>
    <w:rsid w:val="331767BF"/>
    <w:rsid w:val="332232F7"/>
    <w:rsid w:val="332A52E5"/>
    <w:rsid w:val="332B6201"/>
    <w:rsid w:val="332D6E25"/>
    <w:rsid w:val="332E25E2"/>
    <w:rsid w:val="333C6745"/>
    <w:rsid w:val="333E7B30"/>
    <w:rsid w:val="33402E8B"/>
    <w:rsid w:val="334A1BCC"/>
    <w:rsid w:val="335F0741"/>
    <w:rsid w:val="33642ED9"/>
    <w:rsid w:val="33693BAA"/>
    <w:rsid w:val="337906D7"/>
    <w:rsid w:val="337A37BE"/>
    <w:rsid w:val="3383153A"/>
    <w:rsid w:val="33835A2A"/>
    <w:rsid w:val="3385774C"/>
    <w:rsid w:val="33963138"/>
    <w:rsid w:val="33997FAC"/>
    <w:rsid w:val="339D4E53"/>
    <w:rsid w:val="339E4BC9"/>
    <w:rsid w:val="33A31EDA"/>
    <w:rsid w:val="33A62012"/>
    <w:rsid w:val="33A652D5"/>
    <w:rsid w:val="33B615C3"/>
    <w:rsid w:val="33BD0AFA"/>
    <w:rsid w:val="33BD7135"/>
    <w:rsid w:val="33C303DD"/>
    <w:rsid w:val="33C7276D"/>
    <w:rsid w:val="33C963B9"/>
    <w:rsid w:val="33D024F8"/>
    <w:rsid w:val="33DC3368"/>
    <w:rsid w:val="33DD5496"/>
    <w:rsid w:val="33DD72E3"/>
    <w:rsid w:val="33E27CC9"/>
    <w:rsid w:val="33E42849"/>
    <w:rsid w:val="33EA062D"/>
    <w:rsid w:val="33FC0A60"/>
    <w:rsid w:val="34074E74"/>
    <w:rsid w:val="34082813"/>
    <w:rsid w:val="340E4C2E"/>
    <w:rsid w:val="34116D86"/>
    <w:rsid w:val="341740F0"/>
    <w:rsid w:val="341B3C6E"/>
    <w:rsid w:val="34285AE6"/>
    <w:rsid w:val="342A4604"/>
    <w:rsid w:val="342F3699"/>
    <w:rsid w:val="34374769"/>
    <w:rsid w:val="343F2838"/>
    <w:rsid w:val="3443398B"/>
    <w:rsid w:val="344A61A2"/>
    <w:rsid w:val="344E5C49"/>
    <w:rsid w:val="345C1B1B"/>
    <w:rsid w:val="346516AD"/>
    <w:rsid w:val="346955A9"/>
    <w:rsid w:val="34715493"/>
    <w:rsid w:val="34737A9E"/>
    <w:rsid w:val="347606DB"/>
    <w:rsid w:val="34776611"/>
    <w:rsid w:val="347D26FD"/>
    <w:rsid w:val="347E61F0"/>
    <w:rsid w:val="34824A87"/>
    <w:rsid w:val="34864A36"/>
    <w:rsid w:val="348A03FB"/>
    <w:rsid w:val="348A7E4A"/>
    <w:rsid w:val="34964B58"/>
    <w:rsid w:val="349B53DC"/>
    <w:rsid w:val="349F602D"/>
    <w:rsid w:val="34A20D36"/>
    <w:rsid w:val="34A45E10"/>
    <w:rsid w:val="34BC0129"/>
    <w:rsid w:val="34BD2F70"/>
    <w:rsid w:val="34E42C5B"/>
    <w:rsid w:val="34E5249C"/>
    <w:rsid w:val="34E91AB8"/>
    <w:rsid w:val="34E92D48"/>
    <w:rsid w:val="34EA049F"/>
    <w:rsid w:val="34EE024C"/>
    <w:rsid w:val="34F02231"/>
    <w:rsid w:val="34F2507F"/>
    <w:rsid w:val="34F27D4D"/>
    <w:rsid w:val="34FA3C93"/>
    <w:rsid w:val="34FD2523"/>
    <w:rsid w:val="350C3830"/>
    <w:rsid w:val="350D6620"/>
    <w:rsid w:val="35120403"/>
    <w:rsid w:val="35197BC1"/>
    <w:rsid w:val="35253337"/>
    <w:rsid w:val="35285C26"/>
    <w:rsid w:val="35325836"/>
    <w:rsid w:val="35325BB3"/>
    <w:rsid w:val="353876B8"/>
    <w:rsid w:val="354E6E14"/>
    <w:rsid w:val="3550598C"/>
    <w:rsid w:val="355122C1"/>
    <w:rsid w:val="355726BC"/>
    <w:rsid w:val="355D2547"/>
    <w:rsid w:val="355F7FB1"/>
    <w:rsid w:val="35625F5C"/>
    <w:rsid w:val="35652740"/>
    <w:rsid w:val="356D1730"/>
    <w:rsid w:val="3570784E"/>
    <w:rsid w:val="35725806"/>
    <w:rsid w:val="35767BE0"/>
    <w:rsid w:val="35855BEC"/>
    <w:rsid w:val="358D42DA"/>
    <w:rsid w:val="358E1A98"/>
    <w:rsid w:val="35913090"/>
    <w:rsid w:val="359909A8"/>
    <w:rsid w:val="359E3A18"/>
    <w:rsid w:val="35AB6BEA"/>
    <w:rsid w:val="35AE6C9A"/>
    <w:rsid w:val="35B0424D"/>
    <w:rsid w:val="35B319FC"/>
    <w:rsid w:val="35B569EF"/>
    <w:rsid w:val="35B82A53"/>
    <w:rsid w:val="35BB6A83"/>
    <w:rsid w:val="35C431C8"/>
    <w:rsid w:val="35C9386F"/>
    <w:rsid w:val="35CB0CE2"/>
    <w:rsid w:val="35CD5B61"/>
    <w:rsid w:val="35CF4206"/>
    <w:rsid w:val="35D033EA"/>
    <w:rsid w:val="35D518EF"/>
    <w:rsid w:val="35DA3862"/>
    <w:rsid w:val="35DB3AA8"/>
    <w:rsid w:val="35FE3027"/>
    <w:rsid w:val="35FF3869"/>
    <w:rsid w:val="36026E8F"/>
    <w:rsid w:val="360833C2"/>
    <w:rsid w:val="360A10E8"/>
    <w:rsid w:val="360A7417"/>
    <w:rsid w:val="36152CA1"/>
    <w:rsid w:val="36161621"/>
    <w:rsid w:val="361677A3"/>
    <w:rsid w:val="361831AD"/>
    <w:rsid w:val="36184637"/>
    <w:rsid w:val="361D3635"/>
    <w:rsid w:val="361D613C"/>
    <w:rsid w:val="362029E0"/>
    <w:rsid w:val="36207800"/>
    <w:rsid w:val="36216D11"/>
    <w:rsid w:val="36246BFC"/>
    <w:rsid w:val="362577FE"/>
    <w:rsid w:val="362E230D"/>
    <w:rsid w:val="362F7750"/>
    <w:rsid w:val="36300731"/>
    <w:rsid w:val="36304A16"/>
    <w:rsid w:val="363540CB"/>
    <w:rsid w:val="364D031E"/>
    <w:rsid w:val="36500A23"/>
    <w:rsid w:val="3650484E"/>
    <w:rsid w:val="36533A1E"/>
    <w:rsid w:val="3658698F"/>
    <w:rsid w:val="36586D67"/>
    <w:rsid w:val="36602BFE"/>
    <w:rsid w:val="366F0829"/>
    <w:rsid w:val="366F39AE"/>
    <w:rsid w:val="367116F0"/>
    <w:rsid w:val="3682180E"/>
    <w:rsid w:val="368335AD"/>
    <w:rsid w:val="36861DC4"/>
    <w:rsid w:val="368679CC"/>
    <w:rsid w:val="36891D61"/>
    <w:rsid w:val="36892235"/>
    <w:rsid w:val="3689345A"/>
    <w:rsid w:val="368C7DF0"/>
    <w:rsid w:val="36915AD6"/>
    <w:rsid w:val="36921821"/>
    <w:rsid w:val="36983FA3"/>
    <w:rsid w:val="36A672F2"/>
    <w:rsid w:val="36AA3199"/>
    <w:rsid w:val="36B761E3"/>
    <w:rsid w:val="36BF4401"/>
    <w:rsid w:val="36C409FA"/>
    <w:rsid w:val="36D053EF"/>
    <w:rsid w:val="36D429F3"/>
    <w:rsid w:val="36DD4863"/>
    <w:rsid w:val="36E779F0"/>
    <w:rsid w:val="36EE1A2D"/>
    <w:rsid w:val="36F40011"/>
    <w:rsid w:val="370D55B9"/>
    <w:rsid w:val="371169B3"/>
    <w:rsid w:val="371531A0"/>
    <w:rsid w:val="37167202"/>
    <w:rsid w:val="371A5DE8"/>
    <w:rsid w:val="37206B96"/>
    <w:rsid w:val="372C3FAE"/>
    <w:rsid w:val="37312755"/>
    <w:rsid w:val="37324EB0"/>
    <w:rsid w:val="37336B7A"/>
    <w:rsid w:val="373E5C0C"/>
    <w:rsid w:val="37417474"/>
    <w:rsid w:val="374A7555"/>
    <w:rsid w:val="374E480F"/>
    <w:rsid w:val="3751708B"/>
    <w:rsid w:val="37530A16"/>
    <w:rsid w:val="37535521"/>
    <w:rsid w:val="375D4760"/>
    <w:rsid w:val="376314C8"/>
    <w:rsid w:val="376B548F"/>
    <w:rsid w:val="377264D1"/>
    <w:rsid w:val="377801D1"/>
    <w:rsid w:val="377D1272"/>
    <w:rsid w:val="378018FE"/>
    <w:rsid w:val="37847B4D"/>
    <w:rsid w:val="37863773"/>
    <w:rsid w:val="3787653E"/>
    <w:rsid w:val="378E22B2"/>
    <w:rsid w:val="37917680"/>
    <w:rsid w:val="37A0418E"/>
    <w:rsid w:val="37AB231C"/>
    <w:rsid w:val="37AE7003"/>
    <w:rsid w:val="37AF6101"/>
    <w:rsid w:val="37B9597F"/>
    <w:rsid w:val="37C47841"/>
    <w:rsid w:val="37C756A0"/>
    <w:rsid w:val="37CD5206"/>
    <w:rsid w:val="37CD6C3F"/>
    <w:rsid w:val="37CF2DC3"/>
    <w:rsid w:val="37D838AC"/>
    <w:rsid w:val="37E114D1"/>
    <w:rsid w:val="37E15D73"/>
    <w:rsid w:val="37F44753"/>
    <w:rsid w:val="37FD5A80"/>
    <w:rsid w:val="3807271C"/>
    <w:rsid w:val="38103752"/>
    <w:rsid w:val="382978F9"/>
    <w:rsid w:val="382B496B"/>
    <w:rsid w:val="382C3056"/>
    <w:rsid w:val="383D0AF5"/>
    <w:rsid w:val="383F5C8B"/>
    <w:rsid w:val="3840792F"/>
    <w:rsid w:val="38530DCA"/>
    <w:rsid w:val="38532367"/>
    <w:rsid w:val="38563DC9"/>
    <w:rsid w:val="385F6796"/>
    <w:rsid w:val="386B10D2"/>
    <w:rsid w:val="386D28B1"/>
    <w:rsid w:val="386F6636"/>
    <w:rsid w:val="38734E84"/>
    <w:rsid w:val="387C2AD0"/>
    <w:rsid w:val="387F3C07"/>
    <w:rsid w:val="3880569B"/>
    <w:rsid w:val="38806567"/>
    <w:rsid w:val="38836AFA"/>
    <w:rsid w:val="38864697"/>
    <w:rsid w:val="388E35C1"/>
    <w:rsid w:val="38A044E1"/>
    <w:rsid w:val="38A737E8"/>
    <w:rsid w:val="38AF75F0"/>
    <w:rsid w:val="38B01318"/>
    <w:rsid w:val="38B607A1"/>
    <w:rsid w:val="38BD64B4"/>
    <w:rsid w:val="38D211C1"/>
    <w:rsid w:val="38D67ACD"/>
    <w:rsid w:val="38E4488B"/>
    <w:rsid w:val="38E50FD1"/>
    <w:rsid w:val="38E94C16"/>
    <w:rsid w:val="38F24A39"/>
    <w:rsid w:val="38F33932"/>
    <w:rsid w:val="38FC6B84"/>
    <w:rsid w:val="38FD3E89"/>
    <w:rsid w:val="38FD410E"/>
    <w:rsid w:val="39044401"/>
    <w:rsid w:val="390D1EB5"/>
    <w:rsid w:val="390F1B69"/>
    <w:rsid w:val="390F2B58"/>
    <w:rsid w:val="39164F32"/>
    <w:rsid w:val="39171B3E"/>
    <w:rsid w:val="3919306F"/>
    <w:rsid w:val="39193176"/>
    <w:rsid w:val="391C25DE"/>
    <w:rsid w:val="391D3B79"/>
    <w:rsid w:val="392271E6"/>
    <w:rsid w:val="392F0901"/>
    <w:rsid w:val="39355D9D"/>
    <w:rsid w:val="39386ED4"/>
    <w:rsid w:val="393974A5"/>
    <w:rsid w:val="393D650B"/>
    <w:rsid w:val="393F3A2D"/>
    <w:rsid w:val="394837D2"/>
    <w:rsid w:val="39512472"/>
    <w:rsid w:val="39607B8F"/>
    <w:rsid w:val="396C5565"/>
    <w:rsid w:val="396F00B1"/>
    <w:rsid w:val="39722B75"/>
    <w:rsid w:val="3978069A"/>
    <w:rsid w:val="39783A22"/>
    <w:rsid w:val="397B7A73"/>
    <w:rsid w:val="397D0F88"/>
    <w:rsid w:val="397D3132"/>
    <w:rsid w:val="397F2190"/>
    <w:rsid w:val="39856422"/>
    <w:rsid w:val="398A5EDE"/>
    <w:rsid w:val="39921CCB"/>
    <w:rsid w:val="399816E5"/>
    <w:rsid w:val="39A40627"/>
    <w:rsid w:val="39A445A3"/>
    <w:rsid w:val="39A836AD"/>
    <w:rsid w:val="39AA7573"/>
    <w:rsid w:val="39AC2CCF"/>
    <w:rsid w:val="39B00DB6"/>
    <w:rsid w:val="39B37C99"/>
    <w:rsid w:val="39B442B0"/>
    <w:rsid w:val="39B92E89"/>
    <w:rsid w:val="39C06CC6"/>
    <w:rsid w:val="39C13D04"/>
    <w:rsid w:val="39C4090F"/>
    <w:rsid w:val="39C467B3"/>
    <w:rsid w:val="39C51C4D"/>
    <w:rsid w:val="39C53BA7"/>
    <w:rsid w:val="39C6261B"/>
    <w:rsid w:val="39C63B90"/>
    <w:rsid w:val="39CC5E3B"/>
    <w:rsid w:val="39CF6D0E"/>
    <w:rsid w:val="39D14C87"/>
    <w:rsid w:val="39D37784"/>
    <w:rsid w:val="39D87408"/>
    <w:rsid w:val="39DF5F71"/>
    <w:rsid w:val="39ED6ECF"/>
    <w:rsid w:val="39F10501"/>
    <w:rsid w:val="39F11925"/>
    <w:rsid w:val="39F15068"/>
    <w:rsid w:val="39F203DB"/>
    <w:rsid w:val="39F5376A"/>
    <w:rsid w:val="39F80E7D"/>
    <w:rsid w:val="39FB056F"/>
    <w:rsid w:val="39FE7BAA"/>
    <w:rsid w:val="3A096925"/>
    <w:rsid w:val="3A152E7D"/>
    <w:rsid w:val="3A326366"/>
    <w:rsid w:val="3A4D42C3"/>
    <w:rsid w:val="3A507B23"/>
    <w:rsid w:val="3A5911ED"/>
    <w:rsid w:val="3A5E69CB"/>
    <w:rsid w:val="3A662BE4"/>
    <w:rsid w:val="3A73733F"/>
    <w:rsid w:val="3A747E03"/>
    <w:rsid w:val="3A7C02EA"/>
    <w:rsid w:val="3A7E2FEA"/>
    <w:rsid w:val="3A7F5A0C"/>
    <w:rsid w:val="3A8428D5"/>
    <w:rsid w:val="3A8A775B"/>
    <w:rsid w:val="3A911FD3"/>
    <w:rsid w:val="3A92063F"/>
    <w:rsid w:val="3A920CE8"/>
    <w:rsid w:val="3A9804F3"/>
    <w:rsid w:val="3A982759"/>
    <w:rsid w:val="3A982F60"/>
    <w:rsid w:val="3A990ADF"/>
    <w:rsid w:val="3A9C0F6D"/>
    <w:rsid w:val="3A9D29F8"/>
    <w:rsid w:val="3AB00BB7"/>
    <w:rsid w:val="3ABC7B9B"/>
    <w:rsid w:val="3AC46A9C"/>
    <w:rsid w:val="3AC81E51"/>
    <w:rsid w:val="3ACC781E"/>
    <w:rsid w:val="3ACE1159"/>
    <w:rsid w:val="3AD126EA"/>
    <w:rsid w:val="3AD5209F"/>
    <w:rsid w:val="3AE336B3"/>
    <w:rsid w:val="3AE5334E"/>
    <w:rsid w:val="3AE5496B"/>
    <w:rsid w:val="3AE91A1B"/>
    <w:rsid w:val="3AE96DD9"/>
    <w:rsid w:val="3AEE169A"/>
    <w:rsid w:val="3AEF77C7"/>
    <w:rsid w:val="3AF00B07"/>
    <w:rsid w:val="3AF41153"/>
    <w:rsid w:val="3AF45A62"/>
    <w:rsid w:val="3AFB41C0"/>
    <w:rsid w:val="3AFC3A84"/>
    <w:rsid w:val="3B08136F"/>
    <w:rsid w:val="3B195168"/>
    <w:rsid w:val="3B2862D3"/>
    <w:rsid w:val="3B2C17BF"/>
    <w:rsid w:val="3B34335E"/>
    <w:rsid w:val="3B3C2B9B"/>
    <w:rsid w:val="3B3E0E5C"/>
    <w:rsid w:val="3B42565A"/>
    <w:rsid w:val="3B4A73CD"/>
    <w:rsid w:val="3B4E5E2A"/>
    <w:rsid w:val="3B52191F"/>
    <w:rsid w:val="3B58220F"/>
    <w:rsid w:val="3B5E1B87"/>
    <w:rsid w:val="3B682530"/>
    <w:rsid w:val="3B6C7818"/>
    <w:rsid w:val="3B6D7191"/>
    <w:rsid w:val="3B6D7F74"/>
    <w:rsid w:val="3B6F394D"/>
    <w:rsid w:val="3B711D35"/>
    <w:rsid w:val="3B7127CA"/>
    <w:rsid w:val="3B717166"/>
    <w:rsid w:val="3B7571AC"/>
    <w:rsid w:val="3B761B84"/>
    <w:rsid w:val="3B7F0BC2"/>
    <w:rsid w:val="3B801F6D"/>
    <w:rsid w:val="3B834FB3"/>
    <w:rsid w:val="3B865333"/>
    <w:rsid w:val="3B8D2AB7"/>
    <w:rsid w:val="3B9E4165"/>
    <w:rsid w:val="3BA31858"/>
    <w:rsid w:val="3BA368EA"/>
    <w:rsid w:val="3BAA5508"/>
    <w:rsid w:val="3BAF2368"/>
    <w:rsid w:val="3BB0170C"/>
    <w:rsid w:val="3BB40383"/>
    <w:rsid w:val="3BB94112"/>
    <w:rsid w:val="3BBB1843"/>
    <w:rsid w:val="3BBE3B08"/>
    <w:rsid w:val="3BC63AA9"/>
    <w:rsid w:val="3BC8045F"/>
    <w:rsid w:val="3BC81A2D"/>
    <w:rsid w:val="3BCD7021"/>
    <w:rsid w:val="3BCD76F1"/>
    <w:rsid w:val="3BD12295"/>
    <w:rsid w:val="3BDB0D81"/>
    <w:rsid w:val="3BDF33E3"/>
    <w:rsid w:val="3BE26D34"/>
    <w:rsid w:val="3BE407FF"/>
    <w:rsid w:val="3BE751B3"/>
    <w:rsid w:val="3BE757E8"/>
    <w:rsid w:val="3BE8290A"/>
    <w:rsid w:val="3BEA57F2"/>
    <w:rsid w:val="3BF1692F"/>
    <w:rsid w:val="3BF94101"/>
    <w:rsid w:val="3BFF6582"/>
    <w:rsid w:val="3C011B60"/>
    <w:rsid w:val="3C037C6D"/>
    <w:rsid w:val="3C072DE6"/>
    <w:rsid w:val="3C075367"/>
    <w:rsid w:val="3C143B16"/>
    <w:rsid w:val="3C1852D4"/>
    <w:rsid w:val="3C1F680F"/>
    <w:rsid w:val="3C220143"/>
    <w:rsid w:val="3C221FE1"/>
    <w:rsid w:val="3C257437"/>
    <w:rsid w:val="3C271D98"/>
    <w:rsid w:val="3C3165DE"/>
    <w:rsid w:val="3C37467A"/>
    <w:rsid w:val="3C382228"/>
    <w:rsid w:val="3C425FF9"/>
    <w:rsid w:val="3C43090F"/>
    <w:rsid w:val="3C46377C"/>
    <w:rsid w:val="3C50582A"/>
    <w:rsid w:val="3C57358C"/>
    <w:rsid w:val="3C7B0266"/>
    <w:rsid w:val="3C7B5344"/>
    <w:rsid w:val="3C85021F"/>
    <w:rsid w:val="3C853BC2"/>
    <w:rsid w:val="3C86712C"/>
    <w:rsid w:val="3C8C4E61"/>
    <w:rsid w:val="3C9049D1"/>
    <w:rsid w:val="3C9B4B0F"/>
    <w:rsid w:val="3C9D0D36"/>
    <w:rsid w:val="3C9F30B3"/>
    <w:rsid w:val="3C9F76D2"/>
    <w:rsid w:val="3CA3318E"/>
    <w:rsid w:val="3CB27433"/>
    <w:rsid w:val="3CB917C1"/>
    <w:rsid w:val="3CBA080D"/>
    <w:rsid w:val="3CC05B79"/>
    <w:rsid w:val="3CC23E28"/>
    <w:rsid w:val="3CC37FDB"/>
    <w:rsid w:val="3CC41AA4"/>
    <w:rsid w:val="3CC4379B"/>
    <w:rsid w:val="3CC44C2B"/>
    <w:rsid w:val="3CC6132D"/>
    <w:rsid w:val="3CC638BB"/>
    <w:rsid w:val="3CC67AB3"/>
    <w:rsid w:val="3CCC5218"/>
    <w:rsid w:val="3CD346E0"/>
    <w:rsid w:val="3CEB641B"/>
    <w:rsid w:val="3CF367ED"/>
    <w:rsid w:val="3CF83160"/>
    <w:rsid w:val="3CFA7BEC"/>
    <w:rsid w:val="3D001F1C"/>
    <w:rsid w:val="3D016452"/>
    <w:rsid w:val="3D0A1ABB"/>
    <w:rsid w:val="3D0D32FF"/>
    <w:rsid w:val="3D193AE5"/>
    <w:rsid w:val="3D1F3084"/>
    <w:rsid w:val="3D285D9B"/>
    <w:rsid w:val="3D2A7AC2"/>
    <w:rsid w:val="3D332F43"/>
    <w:rsid w:val="3D400C4A"/>
    <w:rsid w:val="3D44759E"/>
    <w:rsid w:val="3D4807D6"/>
    <w:rsid w:val="3D4E7F24"/>
    <w:rsid w:val="3D55725E"/>
    <w:rsid w:val="3D5953CE"/>
    <w:rsid w:val="3D5A63BA"/>
    <w:rsid w:val="3D5F1E63"/>
    <w:rsid w:val="3D621BFA"/>
    <w:rsid w:val="3D636A5B"/>
    <w:rsid w:val="3D6C28DE"/>
    <w:rsid w:val="3D6F2816"/>
    <w:rsid w:val="3D701F0D"/>
    <w:rsid w:val="3D706579"/>
    <w:rsid w:val="3D730A59"/>
    <w:rsid w:val="3D77707D"/>
    <w:rsid w:val="3D7D5A52"/>
    <w:rsid w:val="3D815C09"/>
    <w:rsid w:val="3D820204"/>
    <w:rsid w:val="3D881821"/>
    <w:rsid w:val="3D8B2099"/>
    <w:rsid w:val="3D934CD0"/>
    <w:rsid w:val="3D9A5F4E"/>
    <w:rsid w:val="3D9A6D24"/>
    <w:rsid w:val="3D9F2BC4"/>
    <w:rsid w:val="3DA26D9C"/>
    <w:rsid w:val="3DA923FF"/>
    <w:rsid w:val="3DAB55F3"/>
    <w:rsid w:val="3DB759AA"/>
    <w:rsid w:val="3DC4741A"/>
    <w:rsid w:val="3DC939D0"/>
    <w:rsid w:val="3DCD1A8C"/>
    <w:rsid w:val="3DD20ADF"/>
    <w:rsid w:val="3DD95D4C"/>
    <w:rsid w:val="3DEA0167"/>
    <w:rsid w:val="3DEE3587"/>
    <w:rsid w:val="3DF05B8A"/>
    <w:rsid w:val="3DF3556C"/>
    <w:rsid w:val="3DFC4BC0"/>
    <w:rsid w:val="3DFE1A16"/>
    <w:rsid w:val="3E0313AE"/>
    <w:rsid w:val="3E077A10"/>
    <w:rsid w:val="3E111391"/>
    <w:rsid w:val="3E152315"/>
    <w:rsid w:val="3E1636A4"/>
    <w:rsid w:val="3E175CF7"/>
    <w:rsid w:val="3E185DE6"/>
    <w:rsid w:val="3E1E2FD3"/>
    <w:rsid w:val="3E204A30"/>
    <w:rsid w:val="3E2176AF"/>
    <w:rsid w:val="3E276092"/>
    <w:rsid w:val="3E2930E5"/>
    <w:rsid w:val="3E2A177D"/>
    <w:rsid w:val="3E2A48D7"/>
    <w:rsid w:val="3E375FEA"/>
    <w:rsid w:val="3E3D4FFD"/>
    <w:rsid w:val="3E4C18E2"/>
    <w:rsid w:val="3E4D559D"/>
    <w:rsid w:val="3E552E81"/>
    <w:rsid w:val="3E5B2BB2"/>
    <w:rsid w:val="3E5C15F6"/>
    <w:rsid w:val="3E667BC3"/>
    <w:rsid w:val="3E680C05"/>
    <w:rsid w:val="3E6A093A"/>
    <w:rsid w:val="3E6A43A7"/>
    <w:rsid w:val="3E6B036F"/>
    <w:rsid w:val="3E6B4ED0"/>
    <w:rsid w:val="3E6E2AC5"/>
    <w:rsid w:val="3E733583"/>
    <w:rsid w:val="3E734F82"/>
    <w:rsid w:val="3E855C73"/>
    <w:rsid w:val="3E881027"/>
    <w:rsid w:val="3E8A0079"/>
    <w:rsid w:val="3E8A0574"/>
    <w:rsid w:val="3E8F3AEA"/>
    <w:rsid w:val="3E91086C"/>
    <w:rsid w:val="3E936D43"/>
    <w:rsid w:val="3E9866AC"/>
    <w:rsid w:val="3EA86313"/>
    <w:rsid w:val="3EAC0AC0"/>
    <w:rsid w:val="3EAD79F7"/>
    <w:rsid w:val="3EAE526B"/>
    <w:rsid w:val="3EB83D93"/>
    <w:rsid w:val="3EBC020C"/>
    <w:rsid w:val="3EBD57D6"/>
    <w:rsid w:val="3EC4087D"/>
    <w:rsid w:val="3EC40DF4"/>
    <w:rsid w:val="3ECA4329"/>
    <w:rsid w:val="3ED01479"/>
    <w:rsid w:val="3ED553C0"/>
    <w:rsid w:val="3ED93BB2"/>
    <w:rsid w:val="3EE14C95"/>
    <w:rsid w:val="3EF31EA5"/>
    <w:rsid w:val="3EFB4D32"/>
    <w:rsid w:val="3EFE003F"/>
    <w:rsid w:val="3F096D2E"/>
    <w:rsid w:val="3F197E42"/>
    <w:rsid w:val="3F20543D"/>
    <w:rsid w:val="3F265797"/>
    <w:rsid w:val="3F27492D"/>
    <w:rsid w:val="3F2B315F"/>
    <w:rsid w:val="3F2F3BDA"/>
    <w:rsid w:val="3F386182"/>
    <w:rsid w:val="3F3C37EA"/>
    <w:rsid w:val="3F425623"/>
    <w:rsid w:val="3F49376A"/>
    <w:rsid w:val="3F4B2357"/>
    <w:rsid w:val="3F4B5782"/>
    <w:rsid w:val="3F526AED"/>
    <w:rsid w:val="3F5548FA"/>
    <w:rsid w:val="3F582C6C"/>
    <w:rsid w:val="3F5A3DBE"/>
    <w:rsid w:val="3F5B7F84"/>
    <w:rsid w:val="3F6372B5"/>
    <w:rsid w:val="3F780868"/>
    <w:rsid w:val="3F7B304D"/>
    <w:rsid w:val="3F7D4832"/>
    <w:rsid w:val="3F7F2230"/>
    <w:rsid w:val="3F8863E3"/>
    <w:rsid w:val="3F897E36"/>
    <w:rsid w:val="3F8C5341"/>
    <w:rsid w:val="3F8F7AF2"/>
    <w:rsid w:val="3F946121"/>
    <w:rsid w:val="3F967BF1"/>
    <w:rsid w:val="3F9D71EA"/>
    <w:rsid w:val="3FA770F5"/>
    <w:rsid w:val="3FA81467"/>
    <w:rsid w:val="3FB2751E"/>
    <w:rsid w:val="3FB5008E"/>
    <w:rsid w:val="3FBF268B"/>
    <w:rsid w:val="3FC2722D"/>
    <w:rsid w:val="3FC32743"/>
    <w:rsid w:val="3FC9667D"/>
    <w:rsid w:val="3FCB0904"/>
    <w:rsid w:val="3FCC44F6"/>
    <w:rsid w:val="3FCD3AE7"/>
    <w:rsid w:val="3FCE186D"/>
    <w:rsid w:val="3FD1218A"/>
    <w:rsid w:val="3FD96BF8"/>
    <w:rsid w:val="3FDA1ECB"/>
    <w:rsid w:val="3FE73E71"/>
    <w:rsid w:val="3FF77812"/>
    <w:rsid w:val="3FFA78BF"/>
    <w:rsid w:val="3FFC273F"/>
    <w:rsid w:val="3FFD29E4"/>
    <w:rsid w:val="3FFD38EC"/>
    <w:rsid w:val="3FFE2D21"/>
    <w:rsid w:val="40010D0E"/>
    <w:rsid w:val="400460BC"/>
    <w:rsid w:val="400E6736"/>
    <w:rsid w:val="4010411E"/>
    <w:rsid w:val="40172BA0"/>
    <w:rsid w:val="401B765C"/>
    <w:rsid w:val="401D17D1"/>
    <w:rsid w:val="40261AEA"/>
    <w:rsid w:val="402957BC"/>
    <w:rsid w:val="402B49D4"/>
    <w:rsid w:val="403373A6"/>
    <w:rsid w:val="403957D0"/>
    <w:rsid w:val="403D0971"/>
    <w:rsid w:val="4043699D"/>
    <w:rsid w:val="404F42F7"/>
    <w:rsid w:val="405559DB"/>
    <w:rsid w:val="40666138"/>
    <w:rsid w:val="406670FF"/>
    <w:rsid w:val="406E0D32"/>
    <w:rsid w:val="40723944"/>
    <w:rsid w:val="40780F9C"/>
    <w:rsid w:val="40783841"/>
    <w:rsid w:val="40803EAF"/>
    <w:rsid w:val="408C1E1D"/>
    <w:rsid w:val="40952F83"/>
    <w:rsid w:val="409D14C1"/>
    <w:rsid w:val="409E5F81"/>
    <w:rsid w:val="40A35EDB"/>
    <w:rsid w:val="40A71ED0"/>
    <w:rsid w:val="40A903C5"/>
    <w:rsid w:val="40AD3251"/>
    <w:rsid w:val="40AE79CA"/>
    <w:rsid w:val="40B1579F"/>
    <w:rsid w:val="40B6288F"/>
    <w:rsid w:val="40B63DF9"/>
    <w:rsid w:val="40B85A49"/>
    <w:rsid w:val="40B92040"/>
    <w:rsid w:val="40B94269"/>
    <w:rsid w:val="40BB39D4"/>
    <w:rsid w:val="40C22F7E"/>
    <w:rsid w:val="40CC388D"/>
    <w:rsid w:val="40D12044"/>
    <w:rsid w:val="40D365B5"/>
    <w:rsid w:val="40D9222C"/>
    <w:rsid w:val="40E23809"/>
    <w:rsid w:val="40E32CF9"/>
    <w:rsid w:val="40E34B7E"/>
    <w:rsid w:val="40EC7D30"/>
    <w:rsid w:val="40F62B30"/>
    <w:rsid w:val="40F80AD2"/>
    <w:rsid w:val="40F92220"/>
    <w:rsid w:val="40FB4A8C"/>
    <w:rsid w:val="4101270A"/>
    <w:rsid w:val="41020CA1"/>
    <w:rsid w:val="41040A45"/>
    <w:rsid w:val="410A6034"/>
    <w:rsid w:val="410B6A25"/>
    <w:rsid w:val="410C393A"/>
    <w:rsid w:val="410F5266"/>
    <w:rsid w:val="41153C81"/>
    <w:rsid w:val="41194516"/>
    <w:rsid w:val="412378FC"/>
    <w:rsid w:val="41246EA8"/>
    <w:rsid w:val="41275D40"/>
    <w:rsid w:val="412B7254"/>
    <w:rsid w:val="412C62FF"/>
    <w:rsid w:val="41301AD9"/>
    <w:rsid w:val="41341B6C"/>
    <w:rsid w:val="41365E67"/>
    <w:rsid w:val="41380D7D"/>
    <w:rsid w:val="413E3C37"/>
    <w:rsid w:val="414B486E"/>
    <w:rsid w:val="414C1887"/>
    <w:rsid w:val="414D5D49"/>
    <w:rsid w:val="41565F15"/>
    <w:rsid w:val="415838C3"/>
    <w:rsid w:val="415A32EB"/>
    <w:rsid w:val="415A7497"/>
    <w:rsid w:val="416200D3"/>
    <w:rsid w:val="41635271"/>
    <w:rsid w:val="417033E2"/>
    <w:rsid w:val="417C1294"/>
    <w:rsid w:val="417D6093"/>
    <w:rsid w:val="417F25ED"/>
    <w:rsid w:val="417F39E9"/>
    <w:rsid w:val="41956F72"/>
    <w:rsid w:val="41975D72"/>
    <w:rsid w:val="419A32EA"/>
    <w:rsid w:val="419E37C7"/>
    <w:rsid w:val="41A77B65"/>
    <w:rsid w:val="41B057F1"/>
    <w:rsid w:val="41C4111F"/>
    <w:rsid w:val="41C639EB"/>
    <w:rsid w:val="41CB7683"/>
    <w:rsid w:val="41CE7932"/>
    <w:rsid w:val="41D630A8"/>
    <w:rsid w:val="41D81CFB"/>
    <w:rsid w:val="41DB6309"/>
    <w:rsid w:val="41DB6BF8"/>
    <w:rsid w:val="41E1536F"/>
    <w:rsid w:val="41F62556"/>
    <w:rsid w:val="4207155E"/>
    <w:rsid w:val="420F6E60"/>
    <w:rsid w:val="421067A1"/>
    <w:rsid w:val="42122FF8"/>
    <w:rsid w:val="42136386"/>
    <w:rsid w:val="42176E74"/>
    <w:rsid w:val="421E7F67"/>
    <w:rsid w:val="422566DD"/>
    <w:rsid w:val="42272372"/>
    <w:rsid w:val="422D0956"/>
    <w:rsid w:val="42315BB1"/>
    <w:rsid w:val="423271E4"/>
    <w:rsid w:val="42345F71"/>
    <w:rsid w:val="4245290C"/>
    <w:rsid w:val="42457492"/>
    <w:rsid w:val="42460BFB"/>
    <w:rsid w:val="424A6DF8"/>
    <w:rsid w:val="424B3538"/>
    <w:rsid w:val="425C0174"/>
    <w:rsid w:val="425E6E93"/>
    <w:rsid w:val="426A07AB"/>
    <w:rsid w:val="426D6F4F"/>
    <w:rsid w:val="426F3C4D"/>
    <w:rsid w:val="42702720"/>
    <w:rsid w:val="427321C9"/>
    <w:rsid w:val="42742809"/>
    <w:rsid w:val="42744485"/>
    <w:rsid w:val="42762FF2"/>
    <w:rsid w:val="427748A1"/>
    <w:rsid w:val="42776476"/>
    <w:rsid w:val="4280311C"/>
    <w:rsid w:val="42874B5E"/>
    <w:rsid w:val="42912339"/>
    <w:rsid w:val="429149EE"/>
    <w:rsid w:val="42921FC5"/>
    <w:rsid w:val="42966EEE"/>
    <w:rsid w:val="429E3159"/>
    <w:rsid w:val="42A220F5"/>
    <w:rsid w:val="42A826DF"/>
    <w:rsid w:val="42A827AD"/>
    <w:rsid w:val="42A91454"/>
    <w:rsid w:val="42A92098"/>
    <w:rsid w:val="42B5095C"/>
    <w:rsid w:val="42C043D9"/>
    <w:rsid w:val="42C65C98"/>
    <w:rsid w:val="42C66E14"/>
    <w:rsid w:val="42C9416B"/>
    <w:rsid w:val="42CA7610"/>
    <w:rsid w:val="42CD1A09"/>
    <w:rsid w:val="42CF3A71"/>
    <w:rsid w:val="42D30EA3"/>
    <w:rsid w:val="42D7198E"/>
    <w:rsid w:val="42D76350"/>
    <w:rsid w:val="42D771DE"/>
    <w:rsid w:val="42D93D11"/>
    <w:rsid w:val="42DB44D6"/>
    <w:rsid w:val="42DC7043"/>
    <w:rsid w:val="42E65410"/>
    <w:rsid w:val="42F011F8"/>
    <w:rsid w:val="42F30DD0"/>
    <w:rsid w:val="42F677EB"/>
    <w:rsid w:val="42F85259"/>
    <w:rsid w:val="42F92079"/>
    <w:rsid w:val="43017220"/>
    <w:rsid w:val="43030407"/>
    <w:rsid w:val="430450FD"/>
    <w:rsid w:val="4308309A"/>
    <w:rsid w:val="43130EA3"/>
    <w:rsid w:val="43133B07"/>
    <w:rsid w:val="431A17B9"/>
    <w:rsid w:val="43234285"/>
    <w:rsid w:val="432A098B"/>
    <w:rsid w:val="43316012"/>
    <w:rsid w:val="4339010E"/>
    <w:rsid w:val="4342674B"/>
    <w:rsid w:val="43482594"/>
    <w:rsid w:val="4349039F"/>
    <w:rsid w:val="434A2827"/>
    <w:rsid w:val="435C5244"/>
    <w:rsid w:val="43612C75"/>
    <w:rsid w:val="43613BAB"/>
    <w:rsid w:val="436F6371"/>
    <w:rsid w:val="437043AF"/>
    <w:rsid w:val="43787E33"/>
    <w:rsid w:val="4380091C"/>
    <w:rsid w:val="439B1E06"/>
    <w:rsid w:val="43A372CF"/>
    <w:rsid w:val="43A47F5F"/>
    <w:rsid w:val="43AC05F9"/>
    <w:rsid w:val="43B14BD7"/>
    <w:rsid w:val="43B25034"/>
    <w:rsid w:val="43B26118"/>
    <w:rsid w:val="43B3329D"/>
    <w:rsid w:val="43B50A1B"/>
    <w:rsid w:val="43BD5589"/>
    <w:rsid w:val="43C03BDA"/>
    <w:rsid w:val="43C175CD"/>
    <w:rsid w:val="43CE7A4C"/>
    <w:rsid w:val="43D5061D"/>
    <w:rsid w:val="43D51AB8"/>
    <w:rsid w:val="43D95B47"/>
    <w:rsid w:val="43D961A1"/>
    <w:rsid w:val="43DD4208"/>
    <w:rsid w:val="43DE22BA"/>
    <w:rsid w:val="43E070A9"/>
    <w:rsid w:val="43E43DC1"/>
    <w:rsid w:val="43E81B02"/>
    <w:rsid w:val="43E84323"/>
    <w:rsid w:val="44051114"/>
    <w:rsid w:val="4408296D"/>
    <w:rsid w:val="4408526A"/>
    <w:rsid w:val="441908AB"/>
    <w:rsid w:val="441E6879"/>
    <w:rsid w:val="44342413"/>
    <w:rsid w:val="44342714"/>
    <w:rsid w:val="443C481C"/>
    <w:rsid w:val="444262CC"/>
    <w:rsid w:val="44484302"/>
    <w:rsid w:val="444A1E4F"/>
    <w:rsid w:val="444A78D0"/>
    <w:rsid w:val="44511B6D"/>
    <w:rsid w:val="44517301"/>
    <w:rsid w:val="44523950"/>
    <w:rsid w:val="44592AF3"/>
    <w:rsid w:val="44616048"/>
    <w:rsid w:val="44636729"/>
    <w:rsid w:val="44660EE6"/>
    <w:rsid w:val="446A0762"/>
    <w:rsid w:val="446B6730"/>
    <w:rsid w:val="446E309D"/>
    <w:rsid w:val="446E7F33"/>
    <w:rsid w:val="447017EF"/>
    <w:rsid w:val="44731A0F"/>
    <w:rsid w:val="44736CEC"/>
    <w:rsid w:val="448B0EFC"/>
    <w:rsid w:val="44907D75"/>
    <w:rsid w:val="44912788"/>
    <w:rsid w:val="44935A78"/>
    <w:rsid w:val="44964BB9"/>
    <w:rsid w:val="44990F89"/>
    <w:rsid w:val="449D178A"/>
    <w:rsid w:val="44A24BD8"/>
    <w:rsid w:val="44AC69CB"/>
    <w:rsid w:val="44B24E45"/>
    <w:rsid w:val="44B67055"/>
    <w:rsid w:val="44CA28C4"/>
    <w:rsid w:val="44CA6059"/>
    <w:rsid w:val="44CF440B"/>
    <w:rsid w:val="44D03E22"/>
    <w:rsid w:val="44DB42F0"/>
    <w:rsid w:val="44E00794"/>
    <w:rsid w:val="44E06782"/>
    <w:rsid w:val="44E20FB4"/>
    <w:rsid w:val="44E534AF"/>
    <w:rsid w:val="44E5502E"/>
    <w:rsid w:val="44F32CE8"/>
    <w:rsid w:val="44F70547"/>
    <w:rsid w:val="44FD62CD"/>
    <w:rsid w:val="450112DC"/>
    <w:rsid w:val="450B474B"/>
    <w:rsid w:val="450C5EF3"/>
    <w:rsid w:val="450E547E"/>
    <w:rsid w:val="451209E8"/>
    <w:rsid w:val="451367A9"/>
    <w:rsid w:val="45147D6A"/>
    <w:rsid w:val="45161063"/>
    <w:rsid w:val="45163304"/>
    <w:rsid w:val="451728F8"/>
    <w:rsid w:val="451B4190"/>
    <w:rsid w:val="452130E2"/>
    <w:rsid w:val="45223160"/>
    <w:rsid w:val="45230760"/>
    <w:rsid w:val="45274700"/>
    <w:rsid w:val="453142EE"/>
    <w:rsid w:val="453B653C"/>
    <w:rsid w:val="453C14AE"/>
    <w:rsid w:val="453C69A1"/>
    <w:rsid w:val="453C7EA1"/>
    <w:rsid w:val="454D130A"/>
    <w:rsid w:val="454E0F22"/>
    <w:rsid w:val="456369D9"/>
    <w:rsid w:val="45696673"/>
    <w:rsid w:val="456A4083"/>
    <w:rsid w:val="456C431A"/>
    <w:rsid w:val="4572624E"/>
    <w:rsid w:val="457675E3"/>
    <w:rsid w:val="457960E9"/>
    <w:rsid w:val="457C14ED"/>
    <w:rsid w:val="457D624A"/>
    <w:rsid w:val="457E6790"/>
    <w:rsid w:val="45805A81"/>
    <w:rsid w:val="458263D3"/>
    <w:rsid w:val="45845D92"/>
    <w:rsid w:val="458C4992"/>
    <w:rsid w:val="458D579F"/>
    <w:rsid w:val="45963D28"/>
    <w:rsid w:val="459C4166"/>
    <w:rsid w:val="459C6726"/>
    <w:rsid w:val="459D7B16"/>
    <w:rsid w:val="45A1395D"/>
    <w:rsid w:val="45A154FA"/>
    <w:rsid w:val="45A735D8"/>
    <w:rsid w:val="45AD1AF5"/>
    <w:rsid w:val="45B34230"/>
    <w:rsid w:val="45B37DF0"/>
    <w:rsid w:val="45BF41D8"/>
    <w:rsid w:val="45C02A2E"/>
    <w:rsid w:val="45C8640D"/>
    <w:rsid w:val="45CB5DDC"/>
    <w:rsid w:val="45CB5F96"/>
    <w:rsid w:val="45D20DCC"/>
    <w:rsid w:val="45DB3541"/>
    <w:rsid w:val="45E00B5A"/>
    <w:rsid w:val="45E428FA"/>
    <w:rsid w:val="45E80609"/>
    <w:rsid w:val="45EB05AB"/>
    <w:rsid w:val="45EF7867"/>
    <w:rsid w:val="45F06531"/>
    <w:rsid w:val="45F34096"/>
    <w:rsid w:val="45F90A73"/>
    <w:rsid w:val="45FE052C"/>
    <w:rsid w:val="460C2CFC"/>
    <w:rsid w:val="461A16FC"/>
    <w:rsid w:val="461C392D"/>
    <w:rsid w:val="4627202B"/>
    <w:rsid w:val="462963D6"/>
    <w:rsid w:val="462D64CE"/>
    <w:rsid w:val="462E6962"/>
    <w:rsid w:val="46302907"/>
    <w:rsid w:val="46332B4B"/>
    <w:rsid w:val="46357583"/>
    <w:rsid w:val="46370D2C"/>
    <w:rsid w:val="463713AD"/>
    <w:rsid w:val="463A1F14"/>
    <w:rsid w:val="463C3405"/>
    <w:rsid w:val="4641457F"/>
    <w:rsid w:val="464C2FC6"/>
    <w:rsid w:val="465B1CE5"/>
    <w:rsid w:val="465C42FA"/>
    <w:rsid w:val="465E3264"/>
    <w:rsid w:val="46840392"/>
    <w:rsid w:val="468E00AE"/>
    <w:rsid w:val="468F016F"/>
    <w:rsid w:val="4695582A"/>
    <w:rsid w:val="469D560B"/>
    <w:rsid w:val="469F04EF"/>
    <w:rsid w:val="46A4107F"/>
    <w:rsid w:val="46A57C63"/>
    <w:rsid w:val="46A826CB"/>
    <w:rsid w:val="46AA1E03"/>
    <w:rsid w:val="46B44A10"/>
    <w:rsid w:val="46B82CDB"/>
    <w:rsid w:val="46B9692D"/>
    <w:rsid w:val="46C31DBA"/>
    <w:rsid w:val="46C37639"/>
    <w:rsid w:val="46C43F27"/>
    <w:rsid w:val="46C65460"/>
    <w:rsid w:val="46CD4359"/>
    <w:rsid w:val="46DA3B64"/>
    <w:rsid w:val="46DC2483"/>
    <w:rsid w:val="46DC360F"/>
    <w:rsid w:val="46DD0BFD"/>
    <w:rsid w:val="46DE79ED"/>
    <w:rsid w:val="46E343F9"/>
    <w:rsid w:val="46E517AC"/>
    <w:rsid w:val="46E92C66"/>
    <w:rsid w:val="46EB7C1D"/>
    <w:rsid w:val="46EE6F05"/>
    <w:rsid w:val="46F04499"/>
    <w:rsid w:val="46F53BCD"/>
    <w:rsid w:val="46F9740E"/>
    <w:rsid w:val="46FD663D"/>
    <w:rsid w:val="46FF534F"/>
    <w:rsid w:val="47065207"/>
    <w:rsid w:val="47131427"/>
    <w:rsid w:val="471379A6"/>
    <w:rsid w:val="47167ABF"/>
    <w:rsid w:val="47174CA5"/>
    <w:rsid w:val="4717702E"/>
    <w:rsid w:val="4717736F"/>
    <w:rsid w:val="47181E71"/>
    <w:rsid w:val="471A23BF"/>
    <w:rsid w:val="471F278D"/>
    <w:rsid w:val="472163C4"/>
    <w:rsid w:val="473A294A"/>
    <w:rsid w:val="474876CE"/>
    <w:rsid w:val="474C2C99"/>
    <w:rsid w:val="475240B6"/>
    <w:rsid w:val="47561CC5"/>
    <w:rsid w:val="4757525F"/>
    <w:rsid w:val="47667EC4"/>
    <w:rsid w:val="476D0EBC"/>
    <w:rsid w:val="476D6F13"/>
    <w:rsid w:val="47710C30"/>
    <w:rsid w:val="477D31C3"/>
    <w:rsid w:val="47806389"/>
    <w:rsid w:val="4781222B"/>
    <w:rsid w:val="478278D7"/>
    <w:rsid w:val="478B2730"/>
    <w:rsid w:val="47906C7E"/>
    <w:rsid w:val="479658C3"/>
    <w:rsid w:val="479A5BB9"/>
    <w:rsid w:val="479E574A"/>
    <w:rsid w:val="479F5357"/>
    <w:rsid w:val="47A63D68"/>
    <w:rsid w:val="47A86BDD"/>
    <w:rsid w:val="47AD5CCA"/>
    <w:rsid w:val="47AD64F2"/>
    <w:rsid w:val="47B10CCF"/>
    <w:rsid w:val="47B20D57"/>
    <w:rsid w:val="47B6136F"/>
    <w:rsid w:val="47B73DA7"/>
    <w:rsid w:val="47B93A37"/>
    <w:rsid w:val="47C209BE"/>
    <w:rsid w:val="47C37323"/>
    <w:rsid w:val="47CA7C48"/>
    <w:rsid w:val="47D24D22"/>
    <w:rsid w:val="47D53E0F"/>
    <w:rsid w:val="47DC2326"/>
    <w:rsid w:val="47E53520"/>
    <w:rsid w:val="47F10FF6"/>
    <w:rsid w:val="47F140E9"/>
    <w:rsid w:val="47F72C74"/>
    <w:rsid w:val="47FD5222"/>
    <w:rsid w:val="47FE6F9F"/>
    <w:rsid w:val="47FF1C4A"/>
    <w:rsid w:val="47FF418B"/>
    <w:rsid w:val="4801784A"/>
    <w:rsid w:val="48020498"/>
    <w:rsid w:val="48067E62"/>
    <w:rsid w:val="48085821"/>
    <w:rsid w:val="480A3530"/>
    <w:rsid w:val="480F371A"/>
    <w:rsid w:val="481204AA"/>
    <w:rsid w:val="4814505A"/>
    <w:rsid w:val="48200745"/>
    <w:rsid w:val="482167EB"/>
    <w:rsid w:val="482C5EB6"/>
    <w:rsid w:val="48321FB8"/>
    <w:rsid w:val="4837599B"/>
    <w:rsid w:val="48414F2A"/>
    <w:rsid w:val="48415EEE"/>
    <w:rsid w:val="484273B9"/>
    <w:rsid w:val="48432073"/>
    <w:rsid w:val="48446BCC"/>
    <w:rsid w:val="485371AF"/>
    <w:rsid w:val="48541065"/>
    <w:rsid w:val="486545BE"/>
    <w:rsid w:val="486B1C77"/>
    <w:rsid w:val="4877483C"/>
    <w:rsid w:val="48796F89"/>
    <w:rsid w:val="487D1F8A"/>
    <w:rsid w:val="487F65B1"/>
    <w:rsid w:val="488663F8"/>
    <w:rsid w:val="488873A8"/>
    <w:rsid w:val="488B5C6F"/>
    <w:rsid w:val="488C7C93"/>
    <w:rsid w:val="488D772F"/>
    <w:rsid w:val="48972A8C"/>
    <w:rsid w:val="48997B55"/>
    <w:rsid w:val="489D509F"/>
    <w:rsid w:val="48A35357"/>
    <w:rsid w:val="48A9682D"/>
    <w:rsid w:val="48B54F20"/>
    <w:rsid w:val="48CE1DDF"/>
    <w:rsid w:val="48D01882"/>
    <w:rsid w:val="48D7295D"/>
    <w:rsid w:val="48E56B4A"/>
    <w:rsid w:val="48EE3B00"/>
    <w:rsid w:val="48FD253F"/>
    <w:rsid w:val="48FF35E1"/>
    <w:rsid w:val="490C1618"/>
    <w:rsid w:val="4913525D"/>
    <w:rsid w:val="491C49B3"/>
    <w:rsid w:val="491C5A9C"/>
    <w:rsid w:val="49211209"/>
    <w:rsid w:val="492179F7"/>
    <w:rsid w:val="492321F8"/>
    <w:rsid w:val="49232632"/>
    <w:rsid w:val="4923440D"/>
    <w:rsid w:val="492D03FF"/>
    <w:rsid w:val="493C07D3"/>
    <w:rsid w:val="493D10A5"/>
    <w:rsid w:val="49491E19"/>
    <w:rsid w:val="494E0BE2"/>
    <w:rsid w:val="49506B74"/>
    <w:rsid w:val="49566DD6"/>
    <w:rsid w:val="4957667F"/>
    <w:rsid w:val="495A1C57"/>
    <w:rsid w:val="496A0B2A"/>
    <w:rsid w:val="496A6F8D"/>
    <w:rsid w:val="496E4C4D"/>
    <w:rsid w:val="49883A71"/>
    <w:rsid w:val="498A5C9C"/>
    <w:rsid w:val="498E40E0"/>
    <w:rsid w:val="498E6C8C"/>
    <w:rsid w:val="4993498F"/>
    <w:rsid w:val="49A03B16"/>
    <w:rsid w:val="49A15D60"/>
    <w:rsid w:val="49A550C4"/>
    <w:rsid w:val="49A86A54"/>
    <w:rsid w:val="49B70C54"/>
    <w:rsid w:val="49C15C16"/>
    <w:rsid w:val="49C37BF2"/>
    <w:rsid w:val="49C419B8"/>
    <w:rsid w:val="49C60F95"/>
    <w:rsid w:val="49CA7F65"/>
    <w:rsid w:val="49DB48C0"/>
    <w:rsid w:val="49DB700F"/>
    <w:rsid w:val="49DD5982"/>
    <w:rsid w:val="49DF34B7"/>
    <w:rsid w:val="49E3282C"/>
    <w:rsid w:val="49E72D80"/>
    <w:rsid w:val="49E7508E"/>
    <w:rsid w:val="49E958E1"/>
    <w:rsid w:val="49FC668A"/>
    <w:rsid w:val="4A071BD6"/>
    <w:rsid w:val="4A083B15"/>
    <w:rsid w:val="4A0A2873"/>
    <w:rsid w:val="4A0C6D46"/>
    <w:rsid w:val="4A0E76AB"/>
    <w:rsid w:val="4A17435C"/>
    <w:rsid w:val="4A1D6499"/>
    <w:rsid w:val="4A204345"/>
    <w:rsid w:val="4A2504E7"/>
    <w:rsid w:val="4A2858D5"/>
    <w:rsid w:val="4A2860B1"/>
    <w:rsid w:val="4A331600"/>
    <w:rsid w:val="4A354B33"/>
    <w:rsid w:val="4A364886"/>
    <w:rsid w:val="4A383D2C"/>
    <w:rsid w:val="4A38516D"/>
    <w:rsid w:val="4A3B269C"/>
    <w:rsid w:val="4A40463F"/>
    <w:rsid w:val="4A406F2A"/>
    <w:rsid w:val="4A4203CF"/>
    <w:rsid w:val="4A4438B8"/>
    <w:rsid w:val="4A4E7ACD"/>
    <w:rsid w:val="4A504F59"/>
    <w:rsid w:val="4A534C7C"/>
    <w:rsid w:val="4A5A58A6"/>
    <w:rsid w:val="4A5F0AB9"/>
    <w:rsid w:val="4A5F77AA"/>
    <w:rsid w:val="4A6031C6"/>
    <w:rsid w:val="4A633D98"/>
    <w:rsid w:val="4A650891"/>
    <w:rsid w:val="4A6D1BBD"/>
    <w:rsid w:val="4A742D6E"/>
    <w:rsid w:val="4A7644FB"/>
    <w:rsid w:val="4A766CE5"/>
    <w:rsid w:val="4A824CCC"/>
    <w:rsid w:val="4A8374C2"/>
    <w:rsid w:val="4A894B2A"/>
    <w:rsid w:val="4A8B0287"/>
    <w:rsid w:val="4A8C1C36"/>
    <w:rsid w:val="4A8F2CE5"/>
    <w:rsid w:val="4A967136"/>
    <w:rsid w:val="4A970714"/>
    <w:rsid w:val="4A98741C"/>
    <w:rsid w:val="4A9E605C"/>
    <w:rsid w:val="4AA44D13"/>
    <w:rsid w:val="4AA6310E"/>
    <w:rsid w:val="4AA63954"/>
    <w:rsid w:val="4AAE4D31"/>
    <w:rsid w:val="4AB06393"/>
    <w:rsid w:val="4AB51DF5"/>
    <w:rsid w:val="4AB855BA"/>
    <w:rsid w:val="4AB94AE3"/>
    <w:rsid w:val="4ABC648C"/>
    <w:rsid w:val="4AC009A6"/>
    <w:rsid w:val="4AC2167C"/>
    <w:rsid w:val="4AC53F42"/>
    <w:rsid w:val="4ACA45B2"/>
    <w:rsid w:val="4ACB1252"/>
    <w:rsid w:val="4ACE2C02"/>
    <w:rsid w:val="4AD01715"/>
    <w:rsid w:val="4AD52FB7"/>
    <w:rsid w:val="4ADD7D8B"/>
    <w:rsid w:val="4ADE4904"/>
    <w:rsid w:val="4AEA1098"/>
    <w:rsid w:val="4AEF422A"/>
    <w:rsid w:val="4AF20EE3"/>
    <w:rsid w:val="4AF54871"/>
    <w:rsid w:val="4AFC53D4"/>
    <w:rsid w:val="4B004AA8"/>
    <w:rsid w:val="4B012324"/>
    <w:rsid w:val="4B0129B0"/>
    <w:rsid w:val="4B045787"/>
    <w:rsid w:val="4B0611F0"/>
    <w:rsid w:val="4B0D36AF"/>
    <w:rsid w:val="4B1B0753"/>
    <w:rsid w:val="4B1B4D37"/>
    <w:rsid w:val="4B2278AF"/>
    <w:rsid w:val="4B243243"/>
    <w:rsid w:val="4B245EC1"/>
    <w:rsid w:val="4B281E9F"/>
    <w:rsid w:val="4B284819"/>
    <w:rsid w:val="4B32283B"/>
    <w:rsid w:val="4B353955"/>
    <w:rsid w:val="4B360DF0"/>
    <w:rsid w:val="4B3660AE"/>
    <w:rsid w:val="4B387ADE"/>
    <w:rsid w:val="4B3F327C"/>
    <w:rsid w:val="4B440357"/>
    <w:rsid w:val="4B455CD6"/>
    <w:rsid w:val="4B4B5B41"/>
    <w:rsid w:val="4B527610"/>
    <w:rsid w:val="4B70121D"/>
    <w:rsid w:val="4B861B2E"/>
    <w:rsid w:val="4B872721"/>
    <w:rsid w:val="4B89719A"/>
    <w:rsid w:val="4B970D52"/>
    <w:rsid w:val="4B9B5278"/>
    <w:rsid w:val="4B9F068B"/>
    <w:rsid w:val="4BA832D3"/>
    <w:rsid w:val="4BAD7517"/>
    <w:rsid w:val="4BB15935"/>
    <w:rsid w:val="4BB463BF"/>
    <w:rsid w:val="4BB53573"/>
    <w:rsid w:val="4BBA5402"/>
    <w:rsid w:val="4BBA595F"/>
    <w:rsid w:val="4BC27744"/>
    <w:rsid w:val="4BC27ACD"/>
    <w:rsid w:val="4BC84807"/>
    <w:rsid w:val="4BD12A95"/>
    <w:rsid w:val="4BD23DE4"/>
    <w:rsid w:val="4BE16C0A"/>
    <w:rsid w:val="4BE459D7"/>
    <w:rsid w:val="4BEA63D2"/>
    <w:rsid w:val="4BEF20FE"/>
    <w:rsid w:val="4BF93501"/>
    <w:rsid w:val="4BFE70CE"/>
    <w:rsid w:val="4BFE7329"/>
    <w:rsid w:val="4C000F5A"/>
    <w:rsid w:val="4C04259F"/>
    <w:rsid w:val="4C075CA5"/>
    <w:rsid w:val="4C0B12E5"/>
    <w:rsid w:val="4C2567B0"/>
    <w:rsid w:val="4C295B2D"/>
    <w:rsid w:val="4C2A1BE5"/>
    <w:rsid w:val="4C2A7D17"/>
    <w:rsid w:val="4C334684"/>
    <w:rsid w:val="4C4312AB"/>
    <w:rsid w:val="4C480588"/>
    <w:rsid w:val="4C50221E"/>
    <w:rsid w:val="4C5244A3"/>
    <w:rsid w:val="4C545C50"/>
    <w:rsid w:val="4C560279"/>
    <w:rsid w:val="4C614A81"/>
    <w:rsid w:val="4C621C6B"/>
    <w:rsid w:val="4C631C90"/>
    <w:rsid w:val="4C655698"/>
    <w:rsid w:val="4C6754A9"/>
    <w:rsid w:val="4C684A8C"/>
    <w:rsid w:val="4C690463"/>
    <w:rsid w:val="4C69332C"/>
    <w:rsid w:val="4C77332D"/>
    <w:rsid w:val="4C8161AA"/>
    <w:rsid w:val="4C8650DE"/>
    <w:rsid w:val="4C875828"/>
    <w:rsid w:val="4C8A1063"/>
    <w:rsid w:val="4C91003C"/>
    <w:rsid w:val="4C955A05"/>
    <w:rsid w:val="4C9B7B00"/>
    <w:rsid w:val="4C9C31A0"/>
    <w:rsid w:val="4C9D125D"/>
    <w:rsid w:val="4CA20014"/>
    <w:rsid w:val="4CA369AE"/>
    <w:rsid w:val="4CA731A8"/>
    <w:rsid w:val="4CB16C71"/>
    <w:rsid w:val="4CB47C1B"/>
    <w:rsid w:val="4CC227CE"/>
    <w:rsid w:val="4CC71B26"/>
    <w:rsid w:val="4CE018AB"/>
    <w:rsid w:val="4CE22CB0"/>
    <w:rsid w:val="4CE44700"/>
    <w:rsid w:val="4CEF46DC"/>
    <w:rsid w:val="4CEF665D"/>
    <w:rsid w:val="4CF8573E"/>
    <w:rsid w:val="4CFA602F"/>
    <w:rsid w:val="4CFE2A4B"/>
    <w:rsid w:val="4D04579B"/>
    <w:rsid w:val="4D093F9D"/>
    <w:rsid w:val="4D152E03"/>
    <w:rsid w:val="4D180118"/>
    <w:rsid w:val="4D194A58"/>
    <w:rsid w:val="4D391452"/>
    <w:rsid w:val="4D394884"/>
    <w:rsid w:val="4D3D7FB5"/>
    <w:rsid w:val="4D3F25D0"/>
    <w:rsid w:val="4D3F2DFE"/>
    <w:rsid w:val="4D40371D"/>
    <w:rsid w:val="4D453044"/>
    <w:rsid w:val="4D463B7F"/>
    <w:rsid w:val="4D484221"/>
    <w:rsid w:val="4D4D6C27"/>
    <w:rsid w:val="4D5B63C1"/>
    <w:rsid w:val="4D5B662F"/>
    <w:rsid w:val="4D5D27BC"/>
    <w:rsid w:val="4D5F0A2A"/>
    <w:rsid w:val="4D607DF9"/>
    <w:rsid w:val="4D6400CD"/>
    <w:rsid w:val="4D640A65"/>
    <w:rsid w:val="4D6B000F"/>
    <w:rsid w:val="4D741435"/>
    <w:rsid w:val="4D766E47"/>
    <w:rsid w:val="4D780B4E"/>
    <w:rsid w:val="4D7C0479"/>
    <w:rsid w:val="4D8802C3"/>
    <w:rsid w:val="4D880392"/>
    <w:rsid w:val="4D89714B"/>
    <w:rsid w:val="4D8A0134"/>
    <w:rsid w:val="4D8B4612"/>
    <w:rsid w:val="4D8D14EF"/>
    <w:rsid w:val="4D905B55"/>
    <w:rsid w:val="4D915AEF"/>
    <w:rsid w:val="4D974BBD"/>
    <w:rsid w:val="4DA81188"/>
    <w:rsid w:val="4DAF764A"/>
    <w:rsid w:val="4DBD4F74"/>
    <w:rsid w:val="4DC25532"/>
    <w:rsid w:val="4DC470C7"/>
    <w:rsid w:val="4DC84D68"/>
    <w:rsid w:val="4DC96153"/>
    <w:rsid w:val="4DCA63DB"/>
    <w:rsid w:val="4DCD0EA6"/>
    <w:rsid w:val="4DE26400"/>
    <w:rsid w:val="4DE5537B"/>
    <w:rsid w:val="4DE57219"/>
    <w:rsid w:val="4DE95967"/>
    <w:rsid w:val="4DF653B7"/>
    <w:rsid w:val="4E03182D"/>
    <w:rsid w:val="4E064459"/>
    <w:rsid w:val="4E0A050D"/>
    <w:rsid w:val="4E104CC8"/>
    <w:rsid w:val="4E173367"/>
    <w:rsid w:val="4E332E08"/>
    <w:rsid w:val="4E3D16B2"/>
    <w:rsid w:val="4E502D59"/>
    <w:rsid w:val="4E511B79"/>
    <w:rsid w:val="4E5168A7"/>
    <w:rsid w:val="4E5219BF"/>
    <w:rsid w:val="4E5625CC"/>
    <w:rsid w:val="4E5A3578"/>
    <w:rsid w:val="4E5C5C81"/>
    <w:rsid w:val="4E5C5F00"/>
    <w:rsid w:val="4E5D55B1"/>
    <w:rsid w:val="4E5F0FF9"/>
    <w:rsid w:val="4E6343C9"/>
    <w:rsid w:val="4E6530EE"/>
    <w:rsid w:val="4E720C45"/>
    <w:rsid w:val="4E72159F"/>
    <w:rsid w:val="4E721AE5"/>
    <w:rsid w:val="4E7420AE"/>
    <w:rsid w:val="4E797629"/>
    <w:rsid w:val="4E7C5520"/>
    <w:rsid w:val="4E7E2709"/>
    <w:rsid w:val="4E8063E1"/>
    <w:rsid w:val="4E857417"/>
    <w:rsid w:val="4E8707A2"/>
    <w:rsid w:val="4E892F29"/>
    <w:rsid w:val="4E89665C"/>
    <w:rsid w:val="4E8A7526"/>
    <w:rsid w:val="4E914656"/>
    <w:rsid w:val="4E95763D"/>
    <w:rsid w:val="4E987260"/>
    <w:rsid w:val="4E9F3C4B"/>
    <w:rsid w:val="4EA311F2"/>
    <w:rsid w:val="4EAA5E93"/>
    <w:rsid w:val="4EAB01ED"/>
    <w:rsid w:val="4EAB61E9"/>
    <w:rsid w:val="4EAE2089"/>
    <w:rsid w:val="4EB71B84"/>
    <w:rsid w:val="4EB72E2B"/>
    <w:rsid w:val="4EC81187"/>
    <w:rsid w:val="4ECD18A4"/>
    <w:rsid w:val="4ED27C32"/>
    <w:rsid w:val="4EDB1634"/>
    <w:rsid w:val="4EE65602"/>
    <w:rsid w:val="4EE65F93"/>
    <w:rsid w:val="4EE71DC3"/>
    <w:rsid w:val="4EE94141"/>
    <w:rsid w:val="4EF207CC"/>
    <w:rsid w:val="4EF24AEC"/>
    <w:rsid w:val="4EF2637F"/>
    <w:rsid w:val="4F060CE4"/>
    <w:rsid w:val="4F11480E"/>
    <w:rsid w:val="4F1A3DC2"/>
    <w:rsid w:val="4F25780D"/>
    <w:rsid w:val="4F301791"/>
    <w:rsid w:val="4F323B0B"/>
    <w:rsid w:val="4F325152"/>
    <w:rsid w:val="4F326695"/>
    <w:rsid w:val="4F48710A"/>
    <w:rsid w:val="4F4E3918"/>
    <w:rsid w:val="4F5F52C7"/>
    <w:rsid w:val="4F62083A"/>
    <w:rsid w:val="4F6C4EB8"/>
    <w:rsid w:val="4F732A91"/>
    <w:rsid w:val="4F776109"/>
    <w:rsid w:val="4F786ED0"/>
    <w:rsid w:val="4F796483"/>
    <w:rsid w:val="4F7A1C1A"/>
    <w:rsid w:val="4F7B4353"/>
    <w:rsid w:val="4F8234AF"/>
    <w:rsid w:val="4F8D55DB"/>
    <w:rsid w:val="4F950CBB"/>
    <w:rsid w:val="4FA545FF"/>
    <w:rsid w:val="4FA946AD"/>
    <w:rsid w:val="4FA9724A"/>
    <w:rsid w:val="4FBB54B9"/>
    <w:rsid w:val="4FBC26CB"/>
    <w:rsid w:val="4FC12ADC"/>
    <w:rsid w:val="4FCA6677"/>
    <w:rsid w:val="4FD427E6"/>
    <w:rsid w:val="4FDB057C"/>
    <w:rsid w:val="4FDB4B86"/>
    <w:rsid w:val="4FE4714F"/>
    <w:rsid w:val="4FEF08DD"/>
    <w:rsid w:val="4FFF00D9"/>
    <w:rsid w:val="50011B41"/>
    <w:rsid w:val="50062253"/>
    <w:rsid w:val="5008196E"/>
    <w:rsid w:val="500D209C"/>
    <w:rsid w:val="500D60D9"/>
    <w:rsid w:val="50174139"/>
    <w:rsid w:val="501B02FE"/>
    <w:rsid w:val="501D23B2"/>
    <w:rsid w:val="5024259A"/>
    <w:rsid w:val="502E018D"/>
    <w:rsid w:val="50326D60"/>
    <w:rsid w:val="503413E0"/>
    <w:rsid w:val="50351E7F"/>
    <w:rsid w:val="504031F1"/>
    <w:rsid w:val="50475DC2"/>
    <w:rsid w:val="50490D8B"/>
    <w:rsid w:val="505002D7"/>
    <w:rsid w:val="50515C48"/>
    <w:rsid w:val="505A595A"/>
    <w:rsid w:val="50604762"/>
    <w:rsid w:val="50604B22"/>
    <w:rsid w:val="5065245C"/>
    <w:rsid w:val="506C6CFF"/>
    <w:rsid w:val="506C74F4"/>
    <w:rsid w:val="507253EC"/>
    <w:rsid w:val="50735381"/>
    <w:rsid w:val="50764FCB"/>
    <w:rsid w:val="508C555C"/>
    <w:rsid w:val="508D6182"/>
    <w:rsid w:val="508E36D4"/>
    <w:rsid w:val="50907BA3"/>
    <w:rsid w:val="50924B8A"/>
    <w:rsid w:val="509C7467"/>
    <w:rsid w:val="50AA37BC"/>
    <w:rsid w:val="50AA72FC"/>
    <w:rsid w:val="50AA76D8"/>
    <w:rsid w:val="50AC3801"/>
    <w:rsid w:val="50AD3E8A"/>
    <w:rsid w:val="50B02CD8"/>
    <w:rsid w:val="50B87D3C"/>
    <w:rsid w:val="50BA35FD"/>
    <w:rsid w:val="50C71A00"/>
    <w:rsid w:val="50C7751C"/>
    <w:rsid w:val="50D463CF"/>
    <w:rsid w:val="50D760C7"/>
    <w:rsid w:val="50EB5AC2"/>
    <w:rsid w:val="50EF7175"/>
    <w:rsid w:val="50F81731"/>
    <w:rsid w:val="51014781"/>
    <w:rsid w:val="51052500"/>
    <w:rsid w:val="510F55C2"/>
    <w:rsid w:val="5115318D"/>
    <w:rsid w:val="511F3E52"/>
    <w:rsid w:val="512166E9"/>
    <w:rsid w:val="51232167"/>
    <w:rsid w:val="51243497"/>
    <w:rsid w:val="51304B1F"/>
    <w:rsid w:val="5138241D"/>
    <w:rsid w:val="5140591D"/>
    <w:rsid w:val="51435C30"/>
    <w:rsid w:val="5144252A"/>
    <w:rsid w:val="51467341"/>
    <w:rsid w:val="5149535C"/>
    <w:rsid w:val="514D7971"/>
    <w:rsid w:val="514F380B"/>
    <w:rsid w:val="515E4C15"/>
    <w:rsid w:val="516C0D78"/>
    <w:rsid w:val="517130AB"/>
    <w:rsid w:val="51772308"/>
    <w:rsid w:val="517A5667"/>
    <w:rsid w:val="518E1F9E"/>
    <w:rsid w:val="51957A07"/>
    <w:rsid w:val="519B1E1E"/>
    <w:rsid w:val="51A01E1A"/>
    <w:rsid w:val="51A707BB"/>
    <w:rsid w:val="51B853D3"/>
    <w:rsid w:val="51BC1CEB"/>
    <w:rsid w:val="51BE3FA7"/>
    <w:rsid w:val="51BE751A"/>
    <w:rsid w:val="51C02D5F"/>
    <w:rsid w:val="51C1204F"/>
    <w:rsid w:val="51CC4640"/>
    <w:rsid w:val="51CE15C2"/>
    <w:rsid w:val="51D069CA"/>
    <w:rsid w:val="51D364EA"/>
    <w:rsid w:val="51DC0866"/>
    <w:rsid w:val="51E25F7F"/>
    <w:rsid w:val="51E36510"/>
    <w:rsid w:val="51EB59E6"/>
    <w:rsid w:val="51ED1152"/>
    <w:rsid w:val="51F43ABB"/>
    <w:rsid w:val="51FB2F2C"/>
    <w:rsid w:val="51FD7EDC"/>
    <w:rsid w:val="52026809"/>
    <w:rsid w:val="52036240"/>
    <w:rsid w:val="52050238"/>
    <w:rsid w:val="5205715B"/>
    <w:rsid w:val="52095CF1"/>
    <w:rsid w:val="520F3287"/>
    <w:rsid w:val="520F63B8"/>
    <w:rsid w:val="52126AAD"/>
    <w:rsid w:val="52137CB3"/>
    <w:rsid w:val="52144502"/>
    <w:rsid w:val="52187877"/>
    <w:rsid w:val="521F20A2"/>
    <w:rsid w:val="5221425B"/>
    <w:rsid w:val="52251006"/>
    <w:rsid w:val="522F5CFB"/>
    <w:rsid w:val="52307639"/>
    <w:rsid w:val="5233148C"/>
    <w:rsid w:val="5237273D"/>
    <w:rsid w:val="52381DC5"/>
    <w:rsid w:val="523F0887"/>
    <w:rsid w:val="523F60B6"/>
    <w:rsid w:val="524306A2"/>
    <w:rsid w:val="524422E4"/>
    <w:rsid w:val="52466BAA"/>
    <w:rsid w:val="524D37E5"/>
    <w:rsid w:val="52515C27"/>
    <w:rsid w:val="5251776E"/>
    <w:rsid w:val="52565632"/>
    <w:rsid w:val="52587A70"/>
    <w:rsid w:val="526453ED"/>
    <w:rsid w:val="52773174"/>
    <w:rsid w:val="527D409E"/>
    <w:rsid w:val="527E71B2"/>
    <w:rsid w:val="527F7A91"/>
    <w:rsid w:val="5284738D"/>
    <w:rsid w:val="52871735"/>
    <w:rsid w:val="528E4834"/>
    <w:rsid w:val="528E7EA0"/>
    <w:rsid w:val="52903E47"/>
    <w:rsid w:val="529332BF"/>
    <w:rsid w:val="529342A3"/>
    <w:rsid w:val="5299600B"/>
    <w:rsid w:val="529B67D1"/>
    <w:rsid w:val="529E5475"/>
    <w:rsid w:val="52A45379"/>
    <w:rsid w:val="52B043A1"/>
    <w:rsid w:val="52B30006"/>
    <w:rsid w:val="52BE6285"/>
    <w:rsid w:val="52CF399E"/>
    <w:rsid w:val="52CF7952"/>
    <w:rsid w:val="52D13596"/>
    <w:rsid w:val="52D13B3F"/>
    <w:rsid w:val="52DB2FBF"/>
    <w:rsid w:val="52E44486"/>
    <w:rsid w:val="52EA40CF"/>
    <w:rsid w:val="52F24180"/>
    <w:rsid w:val="52F32B8F"/>
    <w:rsid w:val="52FC26FB"/>
    <w:rsid w:val="52FF001E"/>
    <w:rsid w:val="53042C94"/>
    <w:rsid w:val="5304762C"/>
    <w:rsid w:val="53082A54"/>
    <w:rsid w:val="53083BE7"/>
    <w:rsid w:val="530931A0"/>
    <w:rsid w:val="530C6128"/>
    <w:rsid w:val="530E766F"/>
    <w:rsid w:val="53100DB2"/>
    <w:rsid w:val="5312638E"/>
    <w:rsid w:val="531A5018"/>
    <w:rsid w:val="531E7A7D"/>
    <w:rsid w:val="532E6E51"/>
    <w:rsid w:val="53372C8B"/>
    <w:rsid w:val="533912A7"/>
    <w:rsid w:val="53402591"/>
    <w:rsid w:val="5340325A"/>
    <w:rsid w:val="53426D1A"/>
    <w:rsid w:val="5352463E"/>
    <w:rsid w:val="53545294"/>
    <w:rsid w:val="535F03FC"/>
    <w:rsid w:val="53611A78"/>
    <w:rsid w:val="53635826"/>
    <w:rsid w:val="536D35BD"/>
    <w:rsid w:val="536D4AA3"/>
    <w:rsid w:val="536D69A4"/>
    <w:rsid w:val="536E5F3B"/>
    <w:rsid w:val="538444BE"/>
    <w:rsid w:val="53845E20"/>
    <w:rsid w:val="538A64A8"/>
    <w:rsid w:val="539F0D19"/>
    <w:rsid w:val="53A67E74"/>
    <w:rsid w:val="53AA4ACA"/>
    <w:rsid w:val="53B32F37"/>
    <w:rsid w:val="53B54344"/>
    <w:rsid w:val="53B87C27"/>
    <w:rsid w:val="53BA09FD"/>
    <w:rsid w:val="53BA0C38"/>
    <w:rsid w:val="53BB5F50"/>
    <w:rsid w:val="53CA103C"/>
    <w:rsid w:val="53CD1384"/>
    <w:rsid w:val="53CF34AC"/>
    <w:rsid w:val="53D02628"/>
    <w:rsid w:val="53D10BB8"/>
    <w:rsid w:val="53DA60DA"/>
    <w:rsid w:val="53E0077B"/>
    <w:rsid w:val="53E014BF"/>
    <w:rsid w:val="53E20A7C"/>
    <w:rsid w:val="53E323CE"/>
    <w:rsid w:val="53E44181"/>
    <w:rsid w:val="53EB07E5"/>
    <w:rsid w:val="53EE5C77"/>
    <w:rsid w:val="53F2272B"/>
    <w:rsid w:val="53F62C2A"/>
    <w:rsid w:val="53F701A7"/>
    <w:rsid w:val="54012B0A"/>
    <w:rsid w:val="5406151D"/>
    <w:rsid w:val="54082F2F"/>
    <w:rsid w:val="540832ED"/>
    <w:rsid w:val="54112460"/>
    <w:rsid w:val="541155F4"/>
    <w:rsid w:val="54115BBE"/>
    <w:rsid w:val="5416677B"/>
    <w:rsid w:val="5426136B"/>
    <w:rsid w:val="542A4D06"/>
    <w:rsid w:val="543331B3"/>
    <w:rsid w:val="54341BB4"/>
    <w:rsid w:val="543D4641"/>
    <w:rsid w:val="54565E1E"/>
    <w:rsid w:val="5456794B"/>
    <w:rsid w:val="545947CD"/>
    <w:rsid w:val="545C7BFD"/>
    <w:rsid w:val="54650E0E"/>
    <w:rsid w:val="5473655E"/>
    <w:rsid w:val="54746EDD"/>
    <w:rsid w:val="5479176F"/>
    <w:rsid w:val="547B307B"/>
    <w:rsid w:val="54864C4B"/>
    <w:rsid w:val="54930B61"/>
    <w:rsid w:val="549A1209"/>
    <w:rsid w:val="549D713E"/>
    <w:rsid w:val="549D76DD"/>
    <w:rsid w:val="54A1719F"/>
    <w:rsid w:val="54A268DE"/>
    <w:rsid w:val="54A57E01"/>
    <w:rsid w:val="54A63D58"/>
    <w:rsid w:val="54A81B3D"/>
    <w:rsid w:val="54AD41F0"/>
    <w:rsid w:val="54AF3AFB"/>
    <w:rsid w:val="54B41C12"/>
    <w:rsid w:val="54B80FD1"/>
    <w:rsid w:val="54B9616D"/>
    <w:rsid w:val="54C31A29"/>
    <w:rsid w:val="54C61B3F"/>
    <w:rsid w:val="54D16873"/>
    <w:rsid w:val="54DA2F64"/>
    <w:rsid w:val="54DF18C6"/>
    <w:rsid w:val="54E125D2"/>
    <w:rsid w:val="54E23ACC"/>
    <w:rsid w:val="54E51C12"/>
    <w:rsid w:val="54F03EA0"/>
    <w:rsid w:val="54F043B4"/>
    <w:rsid w:val="54FA16E2"/>
    <w:rsid w:val="55021504"/>
    <w:rsid w:val="55057CEC"/>
    <w:rsid w:val="550D53B1"/>
    <w:rsid w:val="55146861"/>
    <w:rsid w:val="551A28BF"/>
    <w:rsid w:val="551A421D"/>
    <w:rsid w:val="551E4B1F"/>
    <w:rsid w:val="551F0F7A"/>
    <w:rsid w:val="55247F14"/>
    <w:rsid w:val="55281142"/>
    <w:rsid w:val="552D5091"/>
    <w:rsid w:val="552E0DB1"/>
    <w:rsid w:val="5530368B"/>
    <w:rsid w:val="55324426"/>
    <w:rsid w:val="553919FF"/>
    <w:rsid w:val="5544711D"/>
    <w:rsid w:val="554E1B8A"/>
    <w:rsid w:val="55521F94"/>
    <w:rsid w:val="555D3A2B"/>
    <w:rsid w:val="555F7EC8"/>
    <w:rsid w:val="5573426B"/>
    <w:rsid w:val="557432A1"/>
    <w:rsid w:val="557A7F54"/>
    <w:rsid w:val="557E1B28"/>
    <w:rsid w:val="557E1F40"/>
    <w:rsid w:val="558A557F"/>
    <w:rsid w:val="558D43C3"/>
    <w:rsid w:val="558F1A33"/>
    <w:rsid w:val="559F4A0E"/>
    <w:rsid w:val="55A15D85"/>
    <w:rsid w:val="55A349B3"/>
    <w:rsid w:val="55A7275D"/>
    <w:rsid w:val="55AA631B"/>
    <w:rsid w:val="55AF384D"/>
    <w:rsid w:val="55B0623F"/>
    <w:rsid w:val="55B80841"/>
    <w:rsid w:val="55B91F9C"/>
    <w:rsid w:val="55BA05EC"/>
    <w:rsid w:val="55BA4D64"/>
    <w:rsid w:val="55BB6B4B"/>
    <w:rsid w:val="55BC4903"/>
    <w:rsid w:val="55BD6B9C"/>
    <w:rsid w:val="55BF5F4A"/>
    <w:rsid w:val="55C716CB"/>
    <w:rsid w:val="55D04B3F"/>
    <w:rsid w:val="55D32541"/>
    <w:rsid w:val="55D66A40"/>
    <w:rsid w:val="55D82BED"/>
    <w:rsid w:val="55F86EAE"/>
    <w:rsid w:val="55FB77A3"/>
    <w:rsid w:val="56077D33"/>
    <w:rsid w:val="56163A71"/>
    <w:rsid w:val="561670B6"/>
    <w:rsid w:val="561A6088"/>
    <w:rsid w:val="562017CD"/>
    <w:rsid w:val="56206049"/>
    <w:rsid w:val="56273456"/>
    <w:rsid w:val="5630414D"/>
    <w:rsid w:val="56327106"/>
    <w:rsid w:val="563766A3"/>
    <w:rsid w:val="56384B4C"/>
    <w:rsid w:val="563A4DC3"/>
    <w:rsid w:val="563E2B92"/>
    <w:rsid w:val="56442B1D"/>
    <w:rsid w:val="56444C51"/>
    <w:rsid w:val="56453F6C"/>
    <w:rsid w:val="56480209"/>
    <w:rsid w:val="564819F7"/>
    <w:rsid w:val="5649656B"/>
    <w:rsid w:val="564A0130"/>
    <w:rsid w:val="564B6F55"/>
    <w:rsid w:val="56521B6C"/>
    <w:rsid w:val="565239E5"/>
    <w:rsid w:val="56567675"/>
    <w:rsid w:val="56625412"/>
    <w:rsid w:val="56680E4D"/>
    <w:rsid w:val="56690BF1"/>
    <w:rsid w:val="566C1254"/>
    <w:rsid w:val="567A0756"/>
    <w:rsid w:val="56811116"/>
    <w:rsid w:val="56831B66"/>
    <w:rsid w:val="56871A94"/>
    <w:rsid w:val="56937FB7"/>
    <w:rsid w:val="56A36C03"/>
    <w:rsid w:val="56A5671B"/>
    <w:rsid w:val="56A613DA"/>
    <w:rsid w:val="56AE2A8A"/>
    <w:rsid w:val="56B57596"/>
    <w:rsid w:val="56BE1D5F"/>
    <w:rsid w:val="56C03E5A"/>
    <w:rsid w:val="56C03F8A"/>
    <w:rsid w:val="56C12D66"/>
    <w:rsid w:val="56C47A4F"/>
    <w:rsid w:val="56C72160"/>
    <w:rsid w:val="56C839AA"/>
    <w:rsid w:val="56CF30B6"/>
    <w:rsid w:val="56D01191"/>
    <w:rsid w:val="56D06E5D"/>
    <w:rsid w:val="56D62698"/>
    <w:rsid w:val="56EB4A33"/>
    <w:rsid w:val="56F24499"/>
    <w:rsid w:val="56F7176E"/>
    <w:rsid w:val="56F7555F"/>
    <w:rsid w:val="56F86F6F"/>
    <w:rsid w:val="57063B68"/>
    <w:rsid w:val="570D3445"/>
    <w:rsid w:val="570E6494"/>
    <w:rsid w:val="571100DF"/>
    <w:rsid w:val="57117937"/>
    <w:rsid w:val="571C7971"/>
    <w:rsid w:val="571D0B97"/>
    <w:rsid w:val="57216A16"/>
    <w:rsid w:val="57311207"/>
    <w:rsid w:val="57390BDD"/>
    <w:rsid w:val="57437228"/>
    <w:rsid w:val="574D232D"/>
    <w:rsid w:val="57543CBE"/>
    <w:rsid w:val="57550FE2"/>
    <w:rsid w:val="575C0684"/>
    <w:rsid w:val="576215B2"/>
    <w:rsid w:val="57670F42"/>
    <w:rsid w:val="57785AF5"/>
    <w:rsid w:val="577A74E4"/>
    <w:rsid w:val="577B1B28"/>
    <w:rsid w:val="57900C25"/>
    <w:rsid w:val="579C2FD0"/>
    <w:rsid w:val="57AC7B66"/>
    <w:rsid w:val="57B63DEF"/>
    <w:rsid w:val="57C1504B"/>
    <w:rsid w:val="57C70550"/>
    <w:rsid w:val="57D339D8"/>
    <w:rsid w:val="57DB2C6A"/>
    <w:rsid w:val="57EB210E"/>
    <w:rsid w:val="57EC445C"/>
    <w:rsid w:val="57ED3214"/>
    <w:rsid w:val="57FF67B4"/>
    <w:rsid w:val="58012E54"/>
    <w:rsid w:val="58050EFA"/>
    <w:rsid w:val="58075863"/>
    <w:rsid w:val="58081CEC"/>
    <w:rsid w:val="5811204E"/>
    <w:rsid w:val="581E12FB"/>
    <w:rsid w:val="581F0932"/>
    <w:rsid w:val="58255E64"/>
    <w:rsid w:val="582D1D77"/>
    <w:rsid w:val="58393CF5"/>
    <w:rsid w:val="583B28E3"/>
    <w:rsid w:val="583C22C2"/>
    <w:rsid w:val="583F142B"/>
    <w:rsid w:val="58431D93"/>
    <w:rsid w:val="58442D32"/>
    <w:rsid w:val="58454FCC"/>
    <w:rsid w:val="58456F16"/>
    <w:rsid w:val="584743A1"/>
    <w:rsid w:val="585624D9"/>
    <w:rsid w:val="585F589D"/>
    <w:rsid w:val="586345FA"/>
    <w:rsid w:val="58670442"/>
    <w:rsid w:val="587425EA"/>
    <w:rsid w:val="58756C61"/>
    <w:rsid w:val="588106D5"/>
    <w:rsid w:val="58825099"/>
    <w:rsid w:val="5883345D"/>
    <w:rsid w:val="588D272A"/>
    <w:rsid w:val="588D5A69"/>
    <w:rsid w:val="58904842"/>
    <w:rsid w:val="58937F7D"/>
    <w:rsid w:val="58977FF7"/>
    <w:rsid w:val="58A4135F"/>
    <w:rsid w:val="58A72E32"/>
    <w:rsid w:val="58A90DD4"/>
    <w:rsid w:val="58AC0247"/>
    <w:rsid w:val="58B162D1"/>
    <w:rsid w:val="58BA0061"/>
    <w:rsid w:val="58D14649"/>
    <w:rsid w:val="58E131DD"/>
    <w:rsid w:val="58EB0A40"/>
    <w:rsid w:val="58F505C1"/>
    <w:rsid w:val="58FA54C5"/>
    <w:rsid w:val="58FC6059"/>
    <w:rsid w:val="590E1861"/>
    <w:rsid w:val="59122687"/>
    <w:rsid w:val="591A020B"/>
    <w:rsid w:val="59255E28"/>
    <w:rsid w:val="59263AB1"/>
    <w:rsid w:val="59287035"/>
    <w:rsid w:val="59304FEC"/>
    <w:rsid w:val="5936186D"/>
    <w:rsid w:val="5940398B"/>
    <w:rsid w:val="59430C69"/>
    <w:rsid w:val="5945654C"/>
    <w:rsid w:val="59473976"/>
    <w:rsid w:val="59497DFF"/>
    <w:rsid w:val="594B63C9"/>
    <w:rsid w:val="594D035C"/>
    <w:rsid w:val="594D0D24"/>
    <w:rsid w:val="594E19C4"/>
    <w:rsid w:val="595136A5"/>
    <w:rsid w:val="59530753"/>
    <w:rsid w:val="595803DB"/>
    <w:rsid w:val="595A2253"/>
    <w:rsid w:val="59635FB2"/>
    <w:rsid w:val="59722EFC"/>
    <w:rsid w:val="597F7ACB"/>
    <w:rsid w:val="59806CF2"/>
    <w:rsid w:val="59810294"/>
    <w:rsid w:val="598F757B"/>
    <w:rsid w:val="599777DC"/>
    <w:rsid w:val="5999715F"/>
    <w:rsid w:val="599A6DD2"/>
    <w:rsid w:val="599B17E4"/>
    <w:rsid w:val="59A3002F"/>
    <w:rsid w:val="59A35979"/>
    <w:rsid w:val="59A94C38"/>
    <w:rsid w:val="59AE79AF"/>
    <w:rsid w:val="59B02524"/>
    <w:rsid w:val="59B63E96"/>
    <w:rsid w:val="59B83931"/>
    <w:rsid w:val="59BA780D"/>
    <w:rsid w:val="59BC7937"/>
    <w:rsid w:val="59BE364F"/>
    <w:rsid w:val="59C52E54"/>
    <w:rsid w:val="59C53A72"/>
    <w:rsid w:val="59C710E5"/>
    <w:rsid w:val="59D14CEE"/>
    <w:rsid w:val="59D57118"/>
    <w:rsid w:val="59D8078E"/>
    <w:rsid w:val="59D970D8"/>
    <w:rsid w:val="59DA55F6"/>
    <w:rsid w:val="59DC6A16"/>
    <w:rsid w:val="59DE35CB"/>
    <w:rsid w:val="59E036E8"/>
    <w:rsid w:val="59E06E53"/>
    <w:rsid w:val="59E3468E"/>
    <w:rsid w:val="59E517A1"/>
    <w:rsid w:val="59EB6F7A"/>
    <w:rsid w:val="59EE6751"/>
    <w:rsid w:val="59F72C98"/>
    <w:rsid w:val="5A107EDD"/>
    <w:rsid w:val="5A2215AF"/>
    <w:rsid w:val="5A425FC7"/>
    <w:rsid w:val="5A447A0C"/>
    <w:rsid w:val="5A472429"/>
    <w:rsid w:val="5A47599E"/>
    <w:rsid w:val="5A5169C0"/>
    <w:rsid w:val="5A567DD3"/>
    <w:rsid w:val="5A6F6F88"/>
    <w:rsid w:val="5A794E6D"/>
    <w:rsid w:val="5A7A3218"/>
    <w:rsid w:val="5A7E132C"/>
    <w:rsid w:val="5A8576E3"/>
    <w:rsid w:val="5A8B0E4C"/>
    <w:rsid w:val="5A9F4E5A"/>
    <w:rsid w:val="5AA47F7E"/>
    <w:rsid w:val="5AB7515A"/>
    <w:rsid w:val="5AB86F6C"/>
    <w:rsid w:val="5AC31A1D"/>
    <w:rsid w:val="5AC503BD"/>
    <w:rsid w:val="5AC63328"/>
    <w:rsid w:val="5AC66ABB"/>
    <w:rsid w:val="5AC67312"/>
    <w:rsid w:val="5AC733E0"/>
    <w:rsid w:val="5ACB4F06"/>
    <w:rsid w:val="5ACB67D7"/>
    <w:rsid w:val="5AD244F5"/>
    <w:rsid w:val="5AD530C4"/>
    <w:rsid w:val="5AD9312A"/>
    <w:rsid w:val="5AE05A94"/>
    <w:rsid w:val="5AE96AFD"/>
    <w:rsid w:val="5AEE5E63"/>
    <w:rsid w:val="5AF115A5"/>
    <w:rsid w:val="5AF50938"/>
    <w:rsid w:val="5AF8427E"/>
    <w:rsid w:val="5AF870C2"/>
    <w:rsid w:val="5AFA3ECC"/>
    <w:rsid w:val="5AFB15BC"/>
    <w:rsid w:val="5B056CA0"/>
    <w:rsid w:val="5B086851"/>
    <w:rsid w:val="5B0A07A3"/>
    <w:rsid w:val="5B0E705C"/>
    <w:rsid w:val="5B111D6A"/>
    <w:rsid w:val="5B111D76"/>
    <w:rsid w:val="5B125A81"/>
    <w:rsid w:val="5B1A5717"/>
    <w:rsid w:val="5B1A7573"/>
    <w:rsid w:val="5B1B2B7D"/>
    <w:rsid w:val="5B1D3E7F"/>
    <w:rsid w:val="5B216BF0"/>
    <w:rsid w:val="5B257C63"/>
    <w:rsid w:val="5B291740"/>
    <w:rsid w:val="5B2D22B7"/>
    <w:rsid w:val="5B3F66EA"/>
    <w:rsid w:val="5B436C72"/>
    <w:rsid w:val="5B441998"/>
    <w:rsid w:val="5B441F99"/>
    <w:rsid w:val="5B4622A5"/>
    <w:rsid w:val="5B467F96"/>
    <w:rsid w:val="5B512FEE"/>
    <w:rsid w:val="5B582339"/>
    <w:rsid w:val="5B5D66BE"/>
    <w:rsid w:val="5B65465D"/>
    <w:rsid w:val="5B6B5D60"/>
    <w:rsid w:val="5B6F20EF"/>
    <w:rsid w:val="5B7512CD"/>
    <w:rsid w:val="5B75248C"/>
    <w:rsid w:val="5B882758"/>
    <w:rsid w:val="5B8A0AE7"/>
    <w:rsid w:val="5B907BB8"/>
    <w:rsid w:val="5B915407"/>
    <w:rsid w:val="5B9A553A"/>
    <w:rsid w:val="5BA14864"/>
    <w:rsid w:val="5BA76C00"/>
    <w:rsid w:val="5BAF7C00"/>
    <w:rsid w:val="5BB14D22"/>
    <w:rsid w:val="5BB212C3"/>
    <w:rsid w:val="5BB75569"/>
    <w:rsid w:val="5BBC065C"/>
    <w:rsid w:val="5BC34B5B"/>
    <w:rsid w:val="5BD45375"/>
    <w:rsid w:val="5BD60238"/>
    <w:rsid w:val="5BD832B7"/>
    <w:rsid w:val="5BE16788"/>
    <w:rsid w:val="5BE74512"/>
    <w:rsid w:val="5BED3978"/>
    <w:rsid w:val="5BEE4432"/>
    <w:rsid w:val="5BEF0CA8"/>
    <w:rsid w:val="5BF26C7A"/>
    <w:rsid w:val="5BF755A5"/>
    <w:rsid w:val="5BF87013"/>
    <w:rsid w:val="5BFE644D"/>
    <w:rsid w:val="5C0A5FA5"/>
    <w:rsid w:val="5C0B786A"/>
    <w:rsid w:val="5C0E260A"/>
    <w:rsid w:val="5C105C7C"/>
    <w:rsid w:val="5C1162E0"/>
    <w:rsid w:val="5C1A148A"/>
    <w:rsid w:val="5C1B2CEA"/>
    <w:rsid w:val="5C1F3B18"/>
    <w:rsid w:val="5C217D19"/>
    <w:rsid w:val="5C3B4A73"/>
    <w:rsid w:val="5C40785E"/>
    <w:rsid w:val="5C432419"/>
    <w:rsid w:val="5C537178"/>
    <w:rsid w:val="5C551CB3"/>
    <w:rsid w:val="5C553B20"/>
    <w:rsid w:val="5C5726D6"/>
    <w:rsid w:val="5C641401"/>
    <w:rsid w:val="5C644124"/>
    <w:rsid w:val="5C650443"/>
    <w:rsid w:val="5C665080"/>
    <w:rsid w:val="5C684DEA"/>
    <w:rsid w:val="5C6C1C7E"/>
    <w:rsid w:val="5C726B3B"/>
    <w:rsid w:val="5C7773B7"/>
    <w:rsid w:val="5C78398F"/>
    <w:rsid w:val="5C7D4827"/>
    <w:rsid w:val="5C8257C6"/>
    <w:rsid w:val="5C8E0C28"/>
    <w:rsid w:val="5C8E22FD"/>
    <w:rsid w:val="5C97125A"/>
    <w:rsid w:val="5CA32CE2"/>
    <w:rsid w:val="5CAC2B0D"/>
    <w:rsid w:val="5CB277F0"/>
    <w:rsid w:val="5CB33414"/>
    <w:rsid w:val="5CB71901"/>
    <w:rsid w:val="5CB84DA3"/>
    <w:rsid w:val="5CC955FB"/>
    <w:rsid w:val="5CCF5189"/>
    <w:rsid w:val="5CD777B3"/>
    <w:rsid w:val="5CDA5F7A"/>
    <w:rsid w:val="5CDA6DD7"/>
    <w:rsid w:val="5CDB2C39"/>
    <w:rsid w:val="5CDB7501"/>
    <w:rsid w:val="5CE1573E"/>
    <w:rsid w:val="5CEC0C7C"/>
    <w:rsid w:val="5CEF4613"/>
    <w:rsid w:val="5CFB5CBC"/>
    <w:rsid w:val="5CFD02B2"/>
    <w:rsid w:val="5D027B43"/>
    <w:rsid w:val="5D0F6A89"/>
    <w:rsid w:val="5D1F72FA"/>
    <w:rsid w:val="5D2B23A8"/>
    <w:rsid w:val="5D2B27FC"/>
    <w:rsid w:val="5D2E4B74"/>
    <w:rsid w:val="5D2E6B6F"/>
    <w:rsid w:val="5D305964"/>
    <w:rsid w:val="5D3A6D40"/>
    <w:rsid w:val="5D3C170C"/>
    <w:rsid w:val="5D3E2113"/>
    <w:rsid w:val="5D4777B6"/>
    <w:rsid w:val="5D480716"/>
    <w:rsid w:val="5D482F8D"/>
    <w:rsid w:val="5D4B4523"/>
    <w:rsid w:val="5D60147A"/>
    <w:rsid w:val="5D615939"/>
    <w:rsid w:val="5D654EA1"/>
    <w:rsid w:val="5D690BB4"/>
    <w:rsid w:val="5D6E3ABA"/>
    <w:rsid w:val="5D715BEB"/>
    <w:rsid w:val="5D731A38"/>
    <w:rsid w:val="5D7B6348"/>
    <w:rsid w:val="5D7B7C17"/>
    <w:rsid w:val="5D8149E9"/>
    <w:rsid w:val="5D8246FE"/>
    <w:rsid w:val="5D86179A"/>
    <w:rsid w:val="5D873232"/>
    <w:rsid w:val="5D8E0113"/>
    <w:rsid w:val="5D914853"/>
    <w:rsid w:val="5DA630B2"/>
    <w:rsid w:val="5DA66D3A"/>
    <w:rsid w:val="5DA734A6"/>
    <w:rsid w:val="5DAA3F44"/>
    <w:rsid w:val="5DB55E7E"/>
    <w:rsid w:val="5DB74F03"/>
    <w:rsid w:val="5DB94C94"/>
    <w:rsid w:val="5DD170B7"/>
    <w:rsid w:val="5DD2205F"/>
    <w:rsid w:val="5DD25207"/>
    <w:rsid w:val="5DD81DAC"/>
    <w:rsid w:val="5DDB083D"/>
    <w:rsid w:val="5DDB49FD"/>
    <w:rsid w:val="5DDB4D06"/>
    <w:rsid w:val="5DDD3D46"/>
    <w:rsid w:val="5DDD51DB"/>
    <w:rsid w:val="5DDE0E04"/>
    <w:rsid w:val="5DE16430"/>
    <w:rsid w:val="5DE95459"/>
    <w:rsid w:val="5DF339EE"/>
    <w:rsid w:val="5DF4639A"/>
    <w:rsid w:val="5DFC4908"/>
    <w:rsid w:val="5E005E4E"/>
    <w:rsid w:val="5E0136F2"/>
    <w:rsid w:val="5E094404"/>
    <w:rsid w:val="5E1010F7"/>
    <w:rsid w:val="5E103941"/>
    <w:rsid w:val="5E106ECA"/>
    <w:rsid w:val="5E1C7864"/>
    <w:rsid w:val="5E1D3655"/>
    <w:rsid w:val="5E1E634A"/>
    <w:rsid w:val="5E2443B7"/>
    <w:rsid w:val="5E254C6F"/>
    <w:rsid w:val="5E2F45BF"/>
    <w:rsid w:val="5E30531F"/>
    <w:rsid w:val="5E3346C7"/>
    <w:rsid w:val="5E35053A"/>
    <w:rsid w:val="5E3835EF"/>
    <w:rsid w:val="5E384914"/>
    <w:rsid w:val="5E3939F1"/>
    <w:rsid w:val="5E3B17C8"/>
    <w:rsid w:val="5E3D2FE6"/>
    <w:rsid w:val="5E3E707D"/>
    <w:rsid w:val="5E40133D"/>
    <w:rsid w:val="5E4836F1"/>
    <w:rsid w:val="5E4B0F9D"/>
    <w:rsid w:val="5E4C1E59"/>
    <w:rsid w:val="5E524B6D"/>
    <w:rsid w:val="5E5274E7"/>
    <w:rsid w:val="5E553144"/>
    <w:rsid w:val="5E791CBE"/>
    <w:rsid w:val="5E7B1D09"/>
    <w:rsid w:val="5E7C5F9E"/>
    <w:rsid w:val="5E8A4237"/>
    <w:rsid w:val="5E8E1402"/>
    <w:rsid w:val="5E8F6947"/>
    <w:rsid w:val="5E9370F9"/>
    <w:rsid w:val="5E9F2DF2"/>
    <w:rsid w:val="5EAE2C5C"/>
    <w:rsid w:val="5EAE3F7E"/>
    <w:rsid w:val="5EAF0345"/>
    <w:rsid w:val="5EB35ED7"/>
    <w:rsid w:val="5EB960BF"/>
    <w:rsid w:val="5EC4785F"/>
    <w:rsid w:val="5EC53938"/>
    <w:rsid w:val="5EC81726"/>
    <w:rsid w:val="5ECB19DA"/>
    <w:rsid w:val="5ED046AD"/>
    <w:rsid w:val="5ED93FDF"/>
    <w:rsid w:val="5ED943A6"/>
    <w:rsid w:val="5ED94C85"/>
    <w:rsid w:val="5EE2096E"/>
    <w:rsid w:val="5EE40F5A"/>
    <w:rsid w:val="5EE44CB2"/>
    <w:rsid w:val="5EE47B10"/>
    <w:rsid w:val="5EEC3832"/>
    <w:rsid w:val="5EEE7471"/>
    <w:rsid w:val="5EEF0974"/>
    <w:rsid w:val="5EFF2FA9"/>
    <w:rsid w:val="5F010E2C"/>
    <w:rsid w:val="5F022F42"/>
    <w:rsid w:val="5F0D3D42"/>
    <w:rsid w:val="5F0F156D"/>
    <w:rsid w:val="5F102D1E"/>
    <w:rsid w:val="5F1151A4"/>
    <w:rsid w:val="5F165398"/>
    <w:rsid w:val="5F1A5D96"/>
    <w:rsid w:val="5F2641A3"/>
    <w:rsid w:val="5F302991"/>
    <w:rsid w:val="5F35066D"/>
    <w:rsid w:val="5F3670D4"/>
    <w:rsid w:val="5F3A0E22"/>
    <w:rsid w:val="5F3E79B4"/>
    <w:rsid w:val="5F402374"/>
    <w:rsid w:val="5F414675"/>
    <w:rsid w:val="5F4D6E8F"/>
    <w:rsid w:val="5F4F030A"/>
    <w:rsid w:val="5F4F562B"/>
    <w:rsid w:val="5F580FAB"/>
    <w:rsid w:val="5F582FB9"/>
    <w:rsid w:val="5F5D3118"/>
    <w:rsid w:val="5F661469"/>
    <w:rsid w:val="5F67401E"/>
    <w:rsid w:val="5F697599"/>
    <w:rsid w:val="5F6F3CDF"/>
    <w:rsid w:val="5F7424A7"/>
    <w:rsid w:val="5F743F32"/>
    <w:rsid w:val="5F790E81"/>
    <w:rsid w:val="5F7E109E"/>
    <w:rsid w:val="5F850633"/>
    <w:rsid w:val="5F86155E"/>
    <w:rsid w:val="5F8802AF"/>
    <w:rsid w:val="5F911E1F"/>
    <w:rsid w:val="5F951757"/>
    <w:rsid w:val="5F9D7816"/>
    <w:rsid w:val="5FA450B1"/>
    <w:rsid w:val="5FA47549"/>
    <w:rsid w:val="5FA876CB"/>
    <w:rsid w:val="5FAA4403"/>
    <w:rsid w:val="5FAE1944"/>
    <w:rsid w:val="5FB04D83"/>
    <w:rsid w:val="5FB203D1"/>
    <w:rsid w:val="5FBB482C"/>
    <w:rsid w:val="5FC82DE7"/>
    <w:rsid w:val="5FD33B34"/>
    <w:rsid w:val="5FD90579"/>
    <w:rsid w:val="5FDB60E8"/>
    <w:rsid w:val="5FDD19C7"/>
    <w:rsid w:val="5FDD2F25"/>
    <w:rsid w:val="5FDD5777"/>
    <w:rsid w:val="5FE64375"/>
    <w:rsid w:val="5FE64CDC"/>
    <w:rsid w:val="5FE83411"/>
    <w:rsid w:val="5FE97C48"/>
    <w:rsid w:val="5FEB6CFC"/>
    <w:rsid w:val="5FEF42BE"/>
    <w:rsid w:val="60020171"/>
    <w:rsid w:val="60052C5B"/>
    <w:rsid w:val="600B48B1"/>
    <w:rsid w:val="600C221C"/>
    <w:rsid w:val="60155802"/>
    <w:rsid w:val="60187600"/>
    <w:rsid w:val="601B0FB1"/>
    <w:rsid w:val="601C55C7"/>
    <w:rsid w:val="601F700C"/>
    <w:rsid w:val="60270F85"/>
    <w:rsid w:val="602B4C08"/>
    <w:rsid w:val="602C7C7D"/>
    <w:rsid w:val="602F0414"/>
    <w:rsid w:val="60396899"/>
    <w:rsid w:val="603A680F"/>
    <w:rsid w:val="60400A25"/>
    <w:rsid w:val="60436913"/>
    <w:rsid w:val="60471D57"/>
    <w:rsid w:val="604F0558"/>
    <w:rsid w:val="604F0F66"/>
    <w:rsid w:val="60525E75"/>
    <w:rsid w:val="60553DEB"/>
    <w:rsid w:val="605E2A6B"/>
    <w:rsid w:val="605F0F0F"/>
    <w:rsid w:val="605F550C"/>
    <w:rsid w:val="60706DF1"/>
    <w:rsid w:val="60712087"/>
    <w:rsid w:val="60737065"/>
    <w:rsid w:val="607A61BF"/>
    <w:rsid w:val="6084284F"/>
    <w:rsid w:val="60844665"/>
    <w:rsid w:val="60845FAC"/>
    <w:rsid w:val="608D7B43"/>
    <w:rsid w:val="6095453A"/>
    <w:rsid w:val="609A0DC7"/>
    <w:rsid w:val="609C05CF"/>
    <w:rsid w:val="60A60CEC"/>
    <w:rsid w:val="60AE7149"/>
    <w:rsid w:val="60B03697"/>
    <w:rsid w:val="60B4317A"/>
    <w:rsid w:val="60B562FC"/>
    <w:rsid w:val="60B579D6"/>
    <w:rsid w:val="60B77977"/>
    <w:rsid w:val="60B97B63"/>
    <w:rsid w:val="60C0200A"/>
    <w:rsid w:val="60C14DAB"/>
    <w:rsid w:val="60C63756"/>
    <w:rsid w:val="60CB4FEE"/>
    <w:rsid w:val="60D00182"/>
    <w:rsid w:val="60D1766D"/>
    <w:rsid w:val="60D923B0"/>
    <w:rsid w:val="60DD0D81"/>
    <w:rsid w:val="60E0535F"/>
    <w:rsid w:val="60E32C6A"/>
    <w:rsid w:val="60E40D6D"/>
    <w:rsid w:val="60E755EB"/>
    <w:rsid w:val="60EB1FB2"/>
    <w:rsid w:val="60F179ED"/>
    <w:rsid w:val="60FB41C0"/>
    <w:rsid w:val="60FF6C55"/>
    <w:rsid w:val="610005E1"/>
    <w:rsid w:val="611278E9"/>
    <w:rsid w:val="611734BC"/>
    <w:rsid w:val="61176351"/>
    <w:rsid w:val="611869A0"/>
    <w:rsid w:val="611D2932"/>
    <w:rsid w:val="61206AE5"/>
    <w:rsid w:val="612109AE"/>
    <w:rsid w:val="6121593E"/>
    <w:rsid w:val="61270D77"/>
    <w:rsid w:val="612B098C"/>
    <w:rsid w:val="6131242E"/>
    <w:rsid w:val="61330DF6"/>
    <w:rsid w:val="61435D23"/>
    <w:rsid w:val="614A6FBD"/>
    <w:rsid w:val="615361FF"/>
    <w:rsid w:val="6156706C"/>
    <w:rsid w:val="615745AC"/>
    <w:rsid w:val="615B068F"/>
    <w:rsid w:val="615B4766"/>
    <w:rsid w:val="61633758"/>
    <w:rsid w:val="61662114"/>
    <w:rsid w:val="616D1AF3"/>
    <w:rsid w:val="616E2985"/>
    <w:rsid w:val="61742044"/>
    <w:rsid w:val="617D6132"/>
    <w:rsid w:val="6183594A"/>
    <w:rsid w:val="618C06D5"/>
    <w:rsid w:val="618F50C8"/>
    <w:rsid w:val="61941C30"/>
    <w:rsid w:val="61960FF2"/>
    <w:rsid w:val="619D328A"/>
    <w:rsid w:val="61A25FD5"/>
    <w:rsid w:val="61A333EB"/>
    <w:rsid w:val="61AF5AB1"/>
    <w:rsid w:val="61B571C6"/>
    <w:rsid w:val="61B821A1"/>
    <w:rsid w:val="61C21C1C"/>
    <w:rsid w:val="61C767FA"/>
    <w:rsid w:val="61CB1020"/>
    <w:rsid w:val="61CB36EE"/>
    <w:rsid w:val="61D031BA"/>
    <w:rsid w:val="61D06224"/>
    <w:rsid w:val="61D0734F"/>
    <w:rsid w:val="61D225AC"/>
    <w:rsid w:val="61D52977"/>
    <w:rsid w:val="61D52A4A"/>
    <w:rsid w:val="61D77A1D"/>
    <w:rsid w:val="61DB05BF"/>
    <w:rsid w:val="61E30F43"/>
    <w:rsid w:val="61ED4BBD"/>
    <w:rsid w:val="61F20339"/>
    <w:rsid w:val="62020F5F"/>
    <w:rsid w:val="62094F21"/>
    <w:rsid w:val="620F701E"/>
    <w:rsid w:val="62135722"/>
    <w:rsid w:val="62151682"/>
    <w:rsid w:val="621F36D8"/>
    <w:rsid w:val="62250429"/>
    <w:rsid w:val="622D1740"/>
    <w:rsid w:val="62324D96"/>
    <w:rsid w:val="623E68EA"/>
    <w:rsid w:val="624868B9"/>
    <w:rsid w:val="62493987"/>
    <w:rsid w:val="624964C9"/>
    <w:rsid w:val="624F5435"/>
    <w:rsid w:val="62500C3E"/>
    <w:rsid w:val="62502030"/>
    <w:rsid w:val="62516702"/>
    <w:rsid w:val="62540363"/>
    <w:rsid w:val="62564F13"/>
    <w:rsid w:val="6259387F"/>
    <w:rsid w:val="625A4FB5"/>
    <w:rsid w:val="626577C2"/>
    <w:rsid w:val="62660C12"/>
    <w:rsid w:val="62670BDC"/>
    <w:rsid w:val="626D6EC3"/>
    <w:rsid w:val="62733BF4"/>
    <w:rsid w:val="6293067F"/>
    <w:rsid w:val="629444A5"/>
    <w:rsid w:val="629D23AF"/>
    <w:rsid w:val="629E595E"/>
    <w:rsid w:val="62A01F06"/>
    <w:rsid w:val="62A11A49"/>
    <w:rsid w:val="62A56A49"/>
    <w:rsid w:val="62A96C9D"/>
    <w:rsid w:val="62AD215E"/>
    <w:rsid w:val="62AE0F2E"/>
    <w:rsid w:val="62B03BE8"/>
    <w:rsid w:val="62C9239D"/>
    <w:rsid w:val="62E10A19"/>
    <w:rsid w:val="62E22D50"/>
    <w:rsid w:val="62F45ADB"/>
    <w:rsid w:val="62F670C9"/>
    <w:rsid w:val="62FA15CD"/>
    <w:rsid w:val="62FD4B79"/>
    <w:rsid w:val="630019EF"/>
    <w:rsid w:val="630466EC"/>
    <w:rsid w:val="630A283B"/>
    <w:rsid w:val="63102F02"/>
    <w:rsid w:val="63194796"/>
    <w:rsid w:val="631B5B89"/>
    <w:rsid w:val="63236A38"/>
    <w:rsid w:val="6328688D"/>
    <w:rsid w:val="632D0E12"/>
    <w:rsid w:val="632D472F"/>
    <w:rsid w:val="63320E22"/>
    <w:rsid w:val="6335626F"/>
    <w:rsid w:val="63385FE7"/>
    <w:rsid w:val="633B3988"/>
    <w:rsid w:val="633D1BD4"/>
    <w:rsid w:val="63423273"/>
    <w:rsid w:val="63440054"/>
    <w:rsid w:val="634C239A"/>
    <w:rsid w:val="634C3EC6"/>
    <w:rsid w:val="634F6C37"/>
    <w:rsid w:val="636350E6"/>
    <w:rsid w:val="63664D98"/>
    <w:rsid w:val="636F24D5"/>
    <w:rsid w:val="63761B4B"/>
    <w:rsid w:val="63787054"/>
    <w:rsid w:val="63791777"/>
    <w:rsid w:val="637E38FE"/>
    <w:rsid w:val="63851874"/>
    <w:rsid w:val="63855F90"/>
    <w:rsid w:val="638C145D"/>
    <w:rsid w:val="638C79DF"/>
    <w:rsid w:val="638D38DA"/>
    <w:rsid w:val="63936204"/>
    <w:rsid w:val="639C27D6"/>
    <w:rsid w:val="63A34F92"/>
    <w:rsid w:val="63A833C0"/>
    <w:rsid w:val="63B77022"/>
    <w:rsid w:val="63BE2696"/>
    <w:rsid w:val="63C03056"/>
    <w:rsid w:val="63C309E6"/>
    <w:rsid w:val="63C46BF2"/>
    <w:rsid w:val="63D92BDD"/>
    <w:rsid w:val="63DE76D3"/>
    <w:rsid w:val="63DF2BE9"/>
    <w:rsid w:val="63E21767"/>
    <w:rsid w:val="63E21F98"/>
    <w:rsid w:val="63EB7D5C"/>
    <w:rsid w:val="63F57677"/>
    <w:rsid w:val="63F95706"/>
    <w:rsid w:val="640352DD"/>
    <w:rsid w:val="64061AE9"/>
    <w:rsid w:val="640C2E8A"/>
    <w:rsid w:val="640E2208"/>
    <w:rsid w:val="64101A12"/>
    <w:rsid w:val="6410480D"/>
    <w:rsid w:val="641150A4"/>
    <w:rsid w:val="641267EE"/>
    <w:rsid w:val="64154EE6"/>
    <w:rsid w:val="6416279A"/>
    <w:rsid w:val="641D7A59"/>
    <w:rsid w:val="642561C0"/>
    <w:rsid w:val="642846A1"/>
    <w:rsid w:val="642B3B02"/>
    <w:rsid w:val="642C19CE"/>
    <w:rsid w:val="64326E50"/>
    <w:rsid w:val="643571C5"/>
    <w:rsid w:val="64456333"/>
    <w:rsid w:val="64474652"/>
    <w:rsid w:val="64505B44"/>
    <w:rsid w:val="6451364C"/>
    <w:rsid w:val="64532611"/>
    <w:rsid w:val="64562FE3"/>
    <w:rsid w:val="64566C7C"/>
    <w:rsid w:val="64581DF8"/>
    <w:rsid w:val="64582BC6"/>
    <w:rsid w:val="645B74C3"/>
    <w:rsid w:val="645F7227"/>
    <w:rsid w:val="646318DE"/>
    <w:rsid w:val="646819D9"/>
    <w:rsid w:val="646931B3"/>
    <w:rsid w:val="647228EF"/>
    <w:rsid w:val="6481328E"/>
    <w:rsid w:val="64854C7B"/>
    <w:rsid w:val="64863611"/>
    <w:rsid w:val="648F3976"/>
    <w:rsid w:val="649E3BD1"/>
    <w:rsid w:val="64A12BAD"/>
    <w:rsid w:val="64A16257"/>
    <w:rsid w:val="64A62AE5"/>
    <w:rsid w:val="64A66BAB"/>
    <w:rsid w:val="64AA367C"/>
    <w:rsid w:val="64AB425E"/>
    <w:rsid w:val="64AD7A80"/>
    <w:rsid w:val="64BE4EBA"/>
    <w:rsid w:val="64C10B09"/>
    <w:rsid w:val="64C808B8"/>
    <w:rsid w:val="64CC1919"/>
    <w:rsid w:val="64CE6AE1"/>
    <w:rsid w:val="64CF29CA"/>
    <w:rsid w:val="64CF5E56"/>
    <w:rsid w:val="64D0216E"/>
    <w:rsid w:val="64D51EB3"/>
    <w:rsid w:val="64D67B7C"/>
    <w:rsid w:val="64D754FE"/>
    <w:rsid w:val="64DB3ABE"/>
    <w:rsid w:val="64DF577C"/>
    <w:rsid w:val="64E57952"/>
    <w:rsid w:val="64E82A0E"/>
    <w:rsid w:val="64F50043"/>
    <w:rsid w:val="64F645BD"/>
    <w:rsid w:val="650311DC"/>
    <w:rsid w:val="65036B17"/>
    <w:rsid w:val="6507154E"/>
    <w:rsid w:val="650E76BC"/>
    <w:rsid w:val="650F39B8"/>
    <w:rsid w:val="651365D3"/>
    <w:rsid w:val="65165BB6"/>
    <w:rsid w:val="651953E1"/>
    <w:rsid w:val="651B141E"/>
    <w:rsid w:val="651D6DF8"/>
    <w:rsid w:val="65243307"/>
    <w:rsid w:val="652A231A"/>
    <w:rsid w:val="652A5B18"/>
    <w:rsid w:val="652B1602"/>
    <w:rsid w:val="6534089A"/>
    <w:rsid w:val="653F0044"/>
    <w:rsid w:val="65501C81"/>
    <w:rsid w:val="655878B5"/>
    <w:rsid w:val="655B5B09"/>
    <w:rsid w:val="65610854"/>
    <w:rsid w:val="656B1F37"/>
    <w:rsid w:val="656B6DC3"/>
    <w:rsid w:val="65754A79"/>
    <w:rsid w:val="658E14A4"/>
    <w:rsid w:val="65994EA0"/>
    <w:rsid w:val="659C130E"/>
    <w:rsid w:val="659E0BDF"/>
    <w:rsid w:val="659E27BD"/>
    <w:rsid w:val="65A0759A"/>
    <w:rsid w:val="65A54B8C"/>
    <w:rsid w:val="65AC4A4C"/>
    <w:rsid w:val="65B02432"/>
    <w:rsid w:val="65B35CB7"/>
    <w:rsid w:val="65B860D4"/>
    <w:rsid w:val="65B9131A"/>
    <w:rsid w:val="65BA41B4"/>
    <w:rsid w:val="65CD236A"/>
    <w:rsid w:val="65CF1D62"/>
    <w:rsid w:val="65CF57A5"/>
    <w:rsid w:val="65D721F2"/>
    <w:rsid w:val="65DB4C93"/>
    <w:rsid w:val="65DF6074"/>
    <w:rsid w:val="65E11443"/>
    <w:rsid w:val="65E72777"/>
    <w:rsid w:val="65E94BBA"/>
    <w:rsid w:val="65EB7258"/>
    <w:rsid w:val="65EF6C0D"/>
    <w:rsid w:val="65F31786"/>
    <w:rsid w:val="65F47A63"/>
    <w:rsid w:val="65F82090"/>
    <w:rsid w:val="65FD2223"/>
    <w:rsid w:val="65FF5018"/>
    <w:rsid w:val="6606213A"/>
    <w:rsid w:val="66156885"/>
    <w:rsid w:val="661E0BF1"/>
    <w:rsid w:val="662612ED"/>
    <w:rsid w:val="662B0938"/>
    <w:rsid w:val="66374BC5"/>
    <w:rsid w:val="66392D7F"/>
    <w:rsid w:val="663B7F84"/>
    <w:rsid w:val="663E7F75"/>
    <w:rsid w:val="664845ED"/>
    <w:rsid w:val="6652038A"/>
    <w:rsid w:val="66582272"/>
    <w:rsid w:val="665C351B"/>
    <w:rsid w:val="666165C1"/>
    <w:rsid w:val="6678666F"/>
    <w:rsid w:val="66791CBD"/>
    <w:rsid w:val="667A4602"/>
    <w:rsid w:val="66826BE5"/>
    <w:rsid w:val="66827D39"/>
    <w:rsid w:val="66833F95"/>
    <w:rsid w:val="668A56E2"/>
    <w:rsid w:val="668A773C"/>
    <w:rsid w:val="668D5024"/>
    <w:rsid w:val="668F0F52"/>
    <w:rsid w:val="669044F8"/>
    <w:rsid w:val="66977769"/>
    <w:rsid w:val="669914C0"/>
    <w:rsid w:val="669E3717"/>
    <w:rsid w:val="669E4CBE"/>
    <w:rsid w:val="669F2C8F"/>
    <w:rsid w:val="66A21847"/>
    <w:rsid w:val="66A7257D"/>
    <w:rsid w:val="66A9128A"/>
    <w:rsid w:val="66B01058"/>
    <w:rsid w:val="66C16951"/>
    <w:rsid w:val="66C33056"/>
    <w:rsid w:val="66C33FAB"/>
    <w:rsid w:val="66CB0A09"/>
    <w:rsid w:val="66CB2F01"/>
    <w:rsid w:val="66D06742"/>
    <w:rsid w:val="66D21C80"/>
    <w:rsid w:val="66D23013"/>
    <w:rsid w:val="66D6657A"/>
    <w:rsid w:val="66D74B8A"/>
    <w:rsid w:val="66E4498E"/>
    <w:rsid w:val="66EE5945"/>
    <w:rsid w:val="66EF5B8E"/>
    <w:rsid w:val="66F21776"/>
    <w:rsid w:val="66F33DFB"/>
    <w:rsid w:val="66FB6263"/>
    <w:rsid w:val="66FE2722"/>
    <w:rsid w:val="67054CCC"/>
    <w:rsid w:val="67064073"/>
    <w:rsid w:val="67067A13"/>
    <w:rsid w:val="670B29CC"/>
    <w:rsid w:val="670C7DA3"/>
    <w:rsid w:val="6718377D"/>
    <w:rsid w:val="671A0C3C"/>
    <w:rsid w:val="671B11B5"/>
    <w:rsid w:val="6727788B"/>
    <w:rsid w:val="672E07AE"/>
    <w:rsid w:val="672F261D"/>
    <w:rsid w:val="673216EF"/>
    <w:rsid w:val="67386A83"/>
    <w:rsid w:val="673D231F"/>
    <w:rsid w:val="67444EB1"/>
    <w:rsid w:val="67522F65"/>
    <w:rsid w:val="67591D41"/>
    <w:rsid w:val="675B61B9"/>
    <w:rsid w:val="675C275D"/>
    <w:rsid w:val="675E188E"/>
    <w:rsid w:val="67614C6E"/>
    <w:rsid w:val="67624365"/>
    <w:rsid w:val="67644DA6"/>
    <w:rsid w:val="676768E0"/>
    <w:rsid w:val="67731229"/>
    <w:rsid w:val="67784DBC"/>
    <w:rsid w:val="677F08AE"/>
    <w:rsid w:val="67835E43"/>
    <w:rsid w:val="678A0916"/>
    <w:rsid w:val="678B0579"/>
    <w:rsid w:val="678D0807"/>
    <w:rsid w:val="678E212A"/>
    <w:rsid w:val="678F01C4"/>
    <w:rsid w:val="67913916"/>
    <w:rsid w:val="67950550"/>
    <w:rsid w:val="67B072D7"/>
    <w:rsid w:val="67B101CD"/>
    <w:rsid w:val="67B20FF9"/>
    <w:rsid w:val="67B5741C"/>
    <w:rsid w:val="67CE0929"/>
    <w:rsid w:val="67CE0CE7"/>
    <w:rsid w:val="67D57C27"/>
    <w:rsid w:val="67D66123"/>
    <w:rsid w:val="67E204FB"/>
    <w:rsid w:val="67E342B5"/>
    <w:rsid w:val="67E85789"/>
    <w:rsid w:val="67EC26A7"/>
    <w:rsid w:val="67F27533"/>
    <w:rsid w:val="67F35E6C"/>
    <w:rsid w:val="67F54B9F"/>
    <w:rsid w:val="67F8614D"/>
    <w:rsid w:val="67F868C2"/>
    <w:rsid w:val="67FB21B3"/>
    <w:rsid w:val="67FC63CB"/>
    <w:rsid w:val="67FC69F5"/>
    <w:rsid w:val="67FD7406"/>
    <w:rsid w:val="68003B5C"/>
    <w:rsid w:val="681059D8"/>
    <w:rsid w:val="68125A66"/>
    <w:rsid w:val="68156064"/>
    <w:rsid w:val="681D7E34"/>
    <w:rsid w:val="68227781"/>
    <w:rsid w:val="68250D7F"/>
    <w:rsid w:val="6825434F"/>
    <w:rsid w:val="68270BC7"/>
    <w:rsid w:val="68276844"/>
    <w:rsid w:val="682853ED"/>
    <w:rsid w:val="684E7B0D"/>
    <w:rsid w:val="68542FBA"/>
    <w:rsid w:val="685616DA"/>
    <w:rsid w:val="68615C3E"/>
    <w:rsid w:val="6863113E"/>
    <w:rsid w:val="686C154D"/>
    <w:rsid w:val="686E4CF5"/>
    <w:rsid w:val="68735C9A"/>
    <w:rsid w:val="687537B9"/>
    <w:rsid w:val="687B47AE"/>
    <w:rsid w:val="687F6903"/>
    <w:rsid w:val="688031D8"/>
    <w:rsid w:val="689A1BD4"/>
    <w:rsid w:val="68A302EF"/>
    <w:rsid w:val="68AB6C10"/>
    <w:rsid w:val="68B5701B"/>
    <w:rsid w:val="68B61520"/>
    <w:rsid w:val="68C318D9"/>
    <w:rsid w:val="68CB0867"/>
    <w:rsid w:val="68CD74F0"/>
    <w:rsid w:val="68CE15FB"/>
    <w:rsid w:val="68D56315"/>
    <w:rsid w:val="68DB1372"/>
    <w:rsid w:val="68E709B2"/>
    <w:rsid w:val="68E9045C"/>
    <w:rsid w:val="68E9765C"/>
    <w:rsid w:val="68EA5583"/>
    <w:rsid w:val="68EB18EE"/>
    <w:rsid w:val="68EB1BF1"/>
    <w:rsid w:val="68EB6767"/>
    <w:rsid w:val="68F178FB"/>
    <w:rsid w:val="691E2B2F"/>
    <w:rsid w:val="6926070D"/>
    <w:rsid w:val="69297F8D"/>
    <w:rsid w:val="692C541E"/>
    <w:rsid w:val="69323365"/>
    <w:rsid w:val="6936358C"/>
    <w:rsid w:val="6939061B"/>
    <w:rsid w:val="693D240A"/>
    <w:rsid w:val="69421536"/>
    <w:rsid w:val="694B0ECF"/>
    <w:rsid w:val="694E1F1A"/>
    <w:rsid w:val="695167A9"/>
    <w:rsid w:val="69591240"/>
    <w:rsid w:val="6959138F"/>
    <w:rsid w:val="696576F6"/>
    <w:rsid w:val="69680C74"/>
    <w:rsid w:val="69740F3C"/>
    <w:rsid w:val="697D40F8"/>
    <w:rsid w:val="69830E9E"/>
    <w:rsid w:val="69914879"/>
    <w:rsid w:val="699F1A8A"/>
    <w:rsid w:val="69A83791"/>
    <w:rsid w:val="69AB4202"/>
    <w:rsid w:val="69B66E7F"/>
    <w:rsid w:val="69C472FD"/>
    <w:rsid w:val="69C97551"/>
    <w:rsid w:val="69CE45C7"/>
    <w:rsid w:val="69DB22D1"/>
    <w:rsid w:val="69DE5CD1"/>
    <w:rsid w:val="69E052EB"/>
    <w:rsid w:val="69E11EEC"/>
    <w:rsid w:val="69E453BE"/>
    <w:rsid w:val="69EB1361"/>
    <w:rsid w:val="69ED4D66"/>
    <w:rsid w:val="69EF7B2E"/>
    <w:rsid w:val="69F23337"/>
    <w:rsid w:val="69F43418"/>
    <w:rsid w:val="6A024849"/>
    <w:rsid w:val="6A07247C"/>
    <w:rsid w:val="6A0B7B3C"/>
    <w:rsid w:val="6A175526"/>
    <w:rsid w:val="6A1967AA"/>
    <w:rsid w:val="6A1A28B0"/>
    <w:rsid w:val="6A1F7187"/>
    <w:rsid w:val="6A277833"/>
    <w:rsid w:val="6A2F5291"/>
    <w:rsid w:val="6A3924D0"/>
    <w:rsid w:val="6A3B2DBC"/>
    <w:rsid w:val="6A3B5F83"/>
    <w:rsid w:val="6A423705"/>
    <w:rsid w:val="6A454C04"/>
    <w:rsid w:val="6A5B16F9"/>
    <w:rsid w:val="6A635BF4"/>
    <w:rsid w:val="6A662864"/>
    <w:rsid w:val="6A6C3B61"/>
    <w:rsid w:val="6A726545"/>
    <w:rsid w:val="6A7D48F8"/>
    <w:rsid w:val="6A8C7B0E"/>
    <w:rsid w:val="6A951AD4"/>
    <w:rsid w:val="6A9743BA"/>
    <w:rsid w:val="6A975ED8"/>
    <w:rsid w:val="6A9B2E53"/>
    <w:rsid w:val="6A9E21A3"/>
    <w:rsid w:val="6A9E4B0A"/>
    <w:rsid w:val="6AAC413C"/>
    <w:rsid w:val="6AC15D28"/>
    <w:rsid w:val="6AE26E82"/>
    <w:rsid w:val="6AE75341"/>
    <w:rsid w:val="6AEA74ED"/>
    <w:rsid w:val="6AEC0B09"/>
    <w:rsid w:val="6AF84E1F"/>
    <w:rsid w:val="6AFE19B1"/>
    <w:rsid w:val="6AFF5D73"/>
    <w:rsid w:val="6B062308"/>
    <w:rsid w:val="6B1476DD"/>
    <w:rsid w:val="6B17461E"/>
    <w:rsid w:val="6B190E7E"/>
    <w:rsid w:val="6B1C034F"/>
    <w:rsid w:val="6B212B12"/>
    <w:rsid w:val="6B290E3F"/>
    <w:rsid w:val="6B2F7593"/>
    <w:rsid w:val="6B3C66B6"/>
    <w:rsid w:val="6B3F6DA9"/>
    <w:rsid w:val="6B421C64"/>
    <w:rsid w:val="6B465496"/>
    <w:rsid w:val="6B4833E4"/>
    <w:rsid w:val="6B4A1C9B"/>
    <w:rsid w:val="6B4C05D9"/>
    <w:rsid w:val="6B4F27BF"/>
    <w:rsid w:val="6B537391"/>
    <w:rsid w:val="6B655692"/>
    <w:rsid w:val="6B706BEA"/>
    <w:rsid w:val="6B760B6F"/>
    <w:rsid w:val="6B7D1701"/>
    <w:rsid w:val="6B821572"/>
    <w:rsid w:val="6B853499"/>
    <w:rsid w:val="6B8653CA"/>
    <w:rsid w:val="6B8A40CF"/>
    <w:rsid w:val="6B8D28BF"/>
    <w:rsid w:val="6B8E4426"/>
    <w:rsid w:val="6B927554"/>
    <w:rsid w:val="6B9636A3"/>
    <w:rsid w:val="6B992F04"/>
    <w:rsid w:val="6B9D14E2"/>
    <w:rsid w:val="6BA8392F"/>
    <w:rsid w:val="6BA83945"/>
    <w:rsid w:val="6BB038AD"/>
    <w:rsid w:val="6BB82B63"/>
    <w:rsid w:val="6BB82D13"/>
    <w:rsid w:val="6BBB3C9E"/>
    <w:rsid w:val="6BBB4018"/>
    <w:rsid w:val="6BCA1B11"/>
    <w:rsid w:val="6BD147DD"/>
    <w:rsid w:val="6BD16070"/>
    <w:rsid w:val="6BD71E27"/>
    <w:rsid w:val="6BD91DD9"/>
    <w:rsid w:val="6BE133B3"/>
    <w:rsid w:val="6BE63030"/>
    <w:rsid w:val="6BE97A49"/>
    <w:rsid w:val="6BEC5998"/>
    <w:rsid w:val="6BED2D62"/>
    <w:rsid w:val="6BED487E"/>
    <w:rsid w:val="6BF23EAB"/>
    <w:rsid w:val="6BF63135"/>
    <w:rsid w:val="6BFB1C07"/>
    <w:rsid w:val="6C084721"/>
    <w:rsid w:val="6C09213B"/>
    <w:rsid w:val="6C105382"/>
    <w:rsid w:val="6C1205FA"/>
    <w:rsid w:val="6C1709F7"/>
    <w:rsid w:val="6C18355A"/>
    <w:rsid w:val="6C196CA3"/>
    <w:rsid w:val="6C1F55CD"/>
    <w:rsid w:val="6C207E2C"/>
    <w:rsid w:val="6C2347EA"/>
    <w:rsid w:val="6C2464D3"/>
    <w:rsid w:val="6C267F6C"/>
    <w:rsid w:val="6C2D02A9"/>
    <w:rsid w:val="6C2F34DB"/>
    <w:rsid w:val="6C3055D0"/>
    <w:rsid w:val="6C340D70"/>
    <w:rsid w:val="6C377B3D"/>
    <w:rsid w:val="6C382DD0"/>
    <w:rsid w:val="6C3D1969"/>
    <w:rsid w:val="6C3F20F3"/>
    <w:rsid w:val="6C40023F"/>
    <w:rsid w:val="6C4234A7"/>
    <w:rsid w:val="6C4518F6"/>
    <w:rsid w:val="6C494FA1"/>
    <w:rsid w:val="6C52712C"/>
    <w:rsid w:val="6C555602"/>
    <w:rsid w:val="6C5A0C72"/>
    <w:rsid w:val="6C5B2FB0"/>
    <w:rsid w:val="6C6A2769"/>
    <w:rsid w:val="6C6B7C74"/>
    <w:rsid w:val="6C6E01E1"/>
    <w:rsid w:val="6C754B1A"/>
    <w:rsid w:val="6C79365A"/>
    <w:rsid w:val="6C7F7F79"/>
    <w:rsid w:val="6C962E73"/>
    <w:rsid w:val="6C9A5917"/>
    <w:rsid w:val="6C9C61F6"/>
    <w:rsid w:val="6CA00D14"/>
    <w:rsid w:val="6CA65C7A"/>
    <w:rsid w:val="6CA67BBD"/>
    <w:rsid w:val="6CB107E3"/>
    <w:rsid w:val="6CB112E6"/>
    <w:rsid w:val="6CB25234"/>
    <w:rsid w:val="6CB84C24"/>
    <w:rsid w:val="6CC145C4"/>
    <w:rsid w:val="6CC53616"/>
    <w:rsid w:val="6CC60F80"/>
    <w:rsid w:val="6CC85FAC"/>
    <w:rsid w:val="6CCE7950"/>
    <w:rsid w:val="6CD44EF3"/>
    <w:rsid w:val="6CD61352"/>
    <w:rsid w:val="6CD658CD"/>
    <w:rsid w:val="6CD86CC2"/>
    <w:rsid w:val="6CDF4849"/>
    <w:rsid w:val="6CE67B77"/>
    <w:rsid w:val="6CE946B5"/>
    <w:rsid w:val="6CE96F5A"/>
    <w:rsid w:val="6CEA19D1"/>
    <w:rsid w:val="6CEE353B"/>
    <w:rsid w:val="6CF75157"/>
    <w:rsid w:val="6D030DD3"/>
    <w:rsid w:val="6D0647F7"/>
    <w:rsid w:val="6D086FED"/>
    <w:rsid w:val="6D136037"/>
    <w:rsid w:val="6D1571D3"/>
    <w:rsid w:val="6D173392"/>
    <w:rsid w:val="6D18249D"/>
    <w:rsid w:val="6D191316"/>
    <w:rsid w:val="6D195D1F"/>
    <w:rsid w:val="6D1F6621"/>
    <w:rsid w:val="6D283CB5"/>
    <w:rsid w:val="6D296D80"/>
    <w:rsid w:val="6D2A271D"/>
    <w:rsid w:val="6D2B363C"/>
    <w:rsid w:val="6D2F147D"/>
    <w:rsid w:val="6D316280"/>
    <w:rsid w:val="6D3F7618"/>
    <w:rsid w:val="6D416788"/>
    <w:rsid w:val="6D42350E"/>
    <w:rsid w:val="6D471330"/>
    <w:rsid w:val="6D4D40F0"/>
    <w:rsid w:val="6D4E16D8"/>
    <w:rsid w:val="6D59487D"/>
    <w:rsid w:val="6D700659"/>
    <w:rsid w:val="6D7314ED"/>
    <w:rsid w:val="6D7B6A63"/>
    <w:rsid w:val="6D801B88"/>
    <w:rsid w:val="6D8B240E"/>
    <w:rsid w:val="6D8F5948"/>
    <w:rsid w:val="6D8F7ED1"/>
    <w:rsid w:val="6D9358E8"/>
    <w:rsid w:val="6D990B6E"/>
    <w:rsid w:val="6D9B67CB"/>
    <w:rsid w:val="6D9D2D9C"/>
    <w:rsid w:val="6DA2035B"/>
    <w:rsid w:val="6DAF6725"/>
    <w:rsid w:val="6DB04ECC"/>
    <w:rsid w:val="6DB46F0B"/>
    <w:rsid w:val="6DB578D2"/>
    <w:rsid w:val="6DBC0C79"/>
    <w:rsid w:val="6DCD67FA"/>
    <w:rsid w:val="6DCE28D8"/>
    <w:rsid w:val="6DD06ADA"/>
    <w:rsid w:val="6DD82C9D"/>
    <w:rsid w:val="6DDB274F"/>
    <w:rsid w:val="6DEB1B43"/>
    <w:rsid w:val="6DF230A1"/>
    <w:rsid w:val="6DF25D42"/>
    <w:rsid w:val="6DF51F02"/>
    <w:rsid w:val="6DF92078"/>
    <w:rsid w:val="6E04707F"/>
    <w:rsid w:val="6E057B60"/>
    <w:rsid w:val="6E081D48"/>
    <w:rsid w:val="6E0A0016"/>
    <w:rsid w:val="6E0F6060"/>
    <w:rsid w:val="6E103463"/>
    <w:rsid w:val="6E1112D2"/>
    <w:rsid w:val="6E11697B"/>
    <w:rsid w:val="6E1242A9"/>
    <w:rsid w:val="6E280E28"/>
    <w:rsid w:val="6E291D03"/>
    <w:rsid w:val="6E2B680C"/>
    <w:rsid w:val="6E394891"/>
    <w:rsid w:val="6E3E309F"/>
    <w:rsid w:val="6E4A13BA"/>
    <w:rsid w:val="6E4A3DC4"/>
    <w:rsid w:val="6E53213F"/>
    <w:rsid w:val="6E5B7E9D"/>
    <w:rsid w:val="6E600075"/>
    <w:rsid w:val="6E6B09AC"/>
    <w:rsid w:val="6E6F3332"/>
    <w:rsid w:val="6E7345FC"/>
    <w:rsid w:val="6E784B3D"/>
    <w:rsid w:val="6E7D24BF"/>
    <w:rsid w:val="6E814567"/>
    <w:rsid w:val="6E930701"/>
    <w:rsid w:val="6E9868CA"/>
    <w:rsid w:val="6E990C03"/>
    <w:rsid w:val="6E9A0096"/>
    <w:rsid w:val="6E9C6D89"/>
    <w:rsid w:val="6E9D3787"/>
    <w:rsid w:val="6EA07CD6"/>
    <w:rsid w:val="6EA47BD1"/>
    <w:rsid w:val="6EA6265F"/>
    <w:rsid w:val="6EA63484"/>
    <w:rsid w:val="6EAE2121"/>
    <w:rsid w:val="6EBB6571"/>
    <w:rsid w:val="6EC34545"/>
    <w:rsid w:val="6EC44D00"/>
    <w:rsid w:val="6EC87579"/>
    <w:rsid w:val="6ECD344A"/>
    <w:rsid w:val="6ECD41CA"/>
    <w:rsid w:val="6ED550A1"/>
    <w:rsid w:val="6EDA3581"/>
    <w:rsid w:val="6EDE7031"/>
    <w:rsid w:val="6EE22CFB"/>
    <w:rsid w:val="6EE7139E"/>
    <w:rsid w:val="6EEA4DE3"/>
    <w:rsid w:val="6EF64FD4"/>
    <w:rsid w:val="6EF70287"/>
    <w:rsid w:val="6EF81DA3"/>
    <w:rsid w:val="6EF82AA9"/>
    <w:rsid w:val="6F0F4B88"/>
    <w:rsid w:val="6F0F50C5"/>
    <w:rsid w:val="6F12588B"/>
    <w:rsid w:val="6F180A11"/>
    <w:rsid w:val="6F1F7DBA"/>
    <w:rsid w:val="6F250911"/>
    <w:rsid w:val="6F3602C3"/>
    <w:rsid w:val="6F527EDB"/>
    <w:rsid w:val="6F6D7F41"/>
    <w:rsid w:val="6F853A2B"/>
    <w:rsid w:val="6F8A22D8"/>
    <w:rsid w:val="6F971B96"/>
    <w:rsid w:val="6F9D31DA"/>
    <w:rsid w:val="6F9E108F"/>
    <w:rsid w:val="6FA0512C"/>
    <w:rsid w:val="6FA30EA0"/>
    <w:rsid w:val="6FA56EC4"/>
    <w:rsid w:val="6FB01346"/>
    <w:rsid w:val="6FB1194F"/>
    <w:rsid w:val="6FB84EAC"/>
    <w:rsid w:val="6FBA49CC"/>
    <w:rsid w:val="6FCD2EF3"/>
    <w:rsid w:val="6FCD331B"/>
    <w:rsid w:val="6FD00BE6"/>
    <w:rsid w:val="6FD213C1"/>
    <w:rsid w:val="6FEC3203"/>
    <w:rsid w:val="6FF33103"/>
    <w:rsid w:val="6FF812BD"/>
    <w:rsid w:val="70071865"/>
    <w:rsid w:val="70071E79"/>
    <w:rsid w:val="700961CD"/>
    <w:rsid w:val="700B5373"/>
    <w:rsid w:val="70137686"/>
    <w:rsid w:val="70163639"/>
    <w:rsid w:val="701F7D33"/>
    <w:rsid w:val="7033322B"/>
    <w:rsid w:val="70346A82"/>
    <w:rsid w:val="7036582A"/>
    <w:rsid w:val="7038145D"/>
    <w:rsid w:val="7040600D"/>
    <w:rsid w:val="704C2608"/>
    <w:rsid w:val="705819EB"/>
    <w:rsid w:val="7060672C"/>
    <w:rsid w:val="706136E3"/>
    <w:rsid w:val="706365E4"/>
    <w:rsid w:val="706B519C"/>
    <w:rsid w:val="706F196D"/>
    <w:rsid w:val="706F4027"/>
    <w:rsid w:val="70733807"/>
    <w:rsid w:val="707F6BAA"/>
    <w:rsid w:val="708145B9"/>
    <w:rsid w:val="70833285"/>
    <w:rsid w:val="708F36E6"/>
    <w:rsid w:val="70925045"/>
    <w:rsid w:val="709419C7"/>
    <w:rsid w:val="70992A36"/>
    <w:rsid w:val="709D314D"/>
    <w:rsid w:val="709F1A2B"/>
    <w:rsid w:val="70A1234D"/>
    <w:rsid w:val="70A20491"/>
    <w:rsid w:val="70A75832"/>
    <w:rsid w:val="70AB0BD3"/>
    <w:rsid w:val="70AC4A91"/>
    <w:rsid w:val="70AE5D60"/>
    <w:rsid w:val="70B218E4"/>
    <w:rsid w:val="70B26BB2"/>
    <w:rsid w:val="70B50AD7"/>
    <w:rsid w:val="70BF52F1"/>
    <w:rsid w:val="70C540FB"/>
    <w:rsid w:val="70C93110"/>
    <w:rsid w:val="70D4690D"/>
    <w:rsid w:val="70D80B79"/>
    <w:rsid w:val="70DE6C7F"/>
    <w:rsid w:val="70E733CF"/>
    <w:rsid w:val="70E87031"/>
    <w:rsid w:val="70EC0D8E"/>
    <w:rsid w:val="70EC69B4"/>
    <w:rsid w:val="70F12697"/>
    <w:rsid w:val="70F23A1E"/>
    <w:rsid w:val="70F41010"/>
    <w:rsid w:val="71117F99"/>
    <w:rsid w:val="7121390C"/>
    <w:rsid w:val="712445B1"/>
    <w:rsid w:val="71265445"/>
    <w:rsid w:val="71271EE0"/>
    <w:rsid w:val="71333689"/>
    <w:rsid w:val="713A1EAF"/>
    <w:rsid w:val="713B5E23"/>
    <w:rsid w:val="713F2BBB"/>
    <w:rsid w:val="71420A94"/>
    <w:rsid w:val="714329B0"/>
    <w:rsid w:val="71446245"/>
    <w:rsid w:val="714A41BB"/>
    <w:rsid w:val="71572B80"/>
    <w:rsid w:val="715A1616"/>
    <w:rsid w:val="715D7731"/>
    <w:rsid w:val="716022DE"/>
    <w:rsid w:val="7165459D"/>
    <w:rsid w:val="7170415C"/>
    <w:rsid w:val="71726AB1"/>
    <w:rsid w:val="71744388"/>
    <w:rsid w:val="71763813"/>
    <w:rsid w:val="717649CC"/>
    <w:rsid w:val="717F50CE"/>
    <w:rsid w:val="718159BD"/>
    <w:rsid w:val="71817B91"/>
    <w:rsid w:val="71836A87"/>
    <w:rsid w:val="71904D25"/>
    <w:rsid w:val="719C24A5"/>
    <w:rsid w:val="719D77AC"/>
    <w:rsid w:val="719F2895"/>
    <w:rsid w:val="719F3D1D"/>
    <w:rsid w:val="719F5904"/>
    <w:rsid w:val="71A116A4"/>
    <w:rsid w:val="71A5759C"/>
    <w:rsid w:val="71AF0F8C"/>
    <w:rsid w:val="71B05F23"/>
    <w:rsid w:val="71B16C0A"/>
    <w:rsid w:val="71B72D42"/>
    <w:rsid w:val="71BA03DF"/>
    <w:rsid w:val="71BE5689"/>
    <w:rsid w:val="71BF1C3F"/>
    <w:rsid w:val="71C05563"/>
    <w:rsid w:val="71CA6A36"/>
    <w:rsid w:val="71CC3ECE"/>
    <w:rsid w:val="71D004E3"/>
    <w:rsid w:val="71D0383B"/>
    <w:rsid w:val="71D07377"/>
    <w:rsid w:val="71D10050"/>
    <w:rsid w:val="71D502C5"/>
    <w:rsid w:val="71D7619C"/>
    <w:rsid w:val="71D87AE3"/>
    <w:rsid w:val="71DB4617"/>
    <w:rsid w:val="71DD12FA"/>
    <w:rsid w:val="71E366FD"/>
    <w:rsid w:val="71E5251A"/>
    <w:rsid w:val="71E97C23"/>
    <w:rsid w:val="71EC1084"/>
    <w:rsid w:val="71ED6B02"/>
    <w:rsid w:val="71EF6AA9"/>
    <w:rsid w:val="71F061B9"/>
    <w:rsid w:val="71F33378"/>
    <w:rsid w:val="71F64EC9"/>
    <w:rsid w:val="71FB1BD5"/>
    <w:rsid w:val="72054F93"/>
    <w:rsid w:val="72077124"/>
    <w:rsid w:val="72081488"/>
    <w:rsid w:val="72081C7D"/>
    <w:rsid w:val="720C0318"/>
    <w:rsid w:val="72131A85"/>
    <w:rsid w:val="721834D7"/>
    <w:rsid w:val="722212DF"/>
    <w:rsid w:val="723059D4"/>
    <w:rsid w:val="7231569F"/>
    <w:rsid w:val="72326A9F"/>
    <w:rsid w:val="72332B67"/>
    <w:rsid w:val="72365D8D"/>
    <w:rsid w:val="723F5024"/>
    <w:rsid w:val="7249777B"/>
    <w:rsid w:val="725C7663"/>
    <w:rsid w:val="72616185"/>
    <w:rsid w:val="7264174E"/>
    <w:rsid w:val="726A7692"/>
    <w:rsid w:val="72726D3F"/>
    <w:rsid w:val="72737FE5"/>
    <w:rsid w:val="72746F07"/>
    <w:rsid w:val="72784708"/>
    <w:rsid w:val="72791A6C"/>
    <w:rsid w:val="72792150"/>
    <w:rsid w:val="727D3939"/>
    <w:rsid w:val="727F0934"/>
    <w:rsid w:val="72845967"/>
    <w:rsid w:val="72845C89"/>
    <w:rsid w:val="728F442C"/>
    <w:rsid w:val="728F4D62"/>
    <w:rsid w:val="729C0782"/>
    <w:rsid w:val="72A61D82"/>
    <w:rsid w:val="72AF3F0C"/>
    <w:rsid w:val="72B84101"/>
    <w:rsid w:val="72BE6889"/>
    <w:rsid w:val="72C21314"/>
    <w:rsid w:val="72CF1593"/>
    <w:rsid w:val="72D87381"/>
    <w:rsid w:val="72DC2F3C"/>
    <w:rsid w:val="72E03060"/>
    <w:rsid w:val="72E049DC"/>
    <w:rsid w:val="72E06503"/>
    <w:rsid w:val="72E33978"/>
    <w:rsid w:val="72E50256"/>
    <w:rsid w:val="72E87D8B"/>
    <w:rsid w:val="72F77B2F"/>
    <w:rsid w:val="72F91096"/>
    <w:rsid w:val="72F91684"/>
    <w:rsid w:val="73005544"/>
    <w:rsid w:val="73027C20"/>
    <w:rsid w:val="7309737D"/>
    <w:rsid w:val="731242AF"/>
    <w:rsid w:val="73136656"/>
    <w:rsid w:val="7315262A"/>
    <w:rsid w:val="731C6D44"/>
    <w:rsid w:val="73226518"/>
    <w:rsid w:val="732A4700"/>
    <w:rsid w:val="732A6BE3"/>
    <w:rsid w:val="732C5F26"/>
    <w:rsid w:val="732F23EC"/>
    <w:rsid w:val="73335208"/>
    <w:rsid w:val="73350737"/>
    <w:rsid w:val="733D5A34"/>
    <w:rsid w:val="73415BC5"/>
    <w:rsid w:val="73431846"/>
    <w:rsid w:val="7347236A"/>
    <w:rsid w:val="73521AA2"/>
    <w:rsid w:val="73535EB1"/>
    <w:rsid w:val="73594A37"/>
    <w:rsid w:val="736865A9"/>
    <w:rsid w:val="736D1A08"/>
    <w:rsid w:val="736E5EC2"/>
    <w:rsid w:val="73765F31"/>
    <w:rsid w:val="73771ED4"/>
    <w:rsid w:val="73876760"/>
    <w:rsid w:val="739E5F8B"/>
    <w:rsid w:val="73A24804"/>
    <w:rsid w:val="73A928DB"/>
    <w:rsid w:val="73BE0071"/>
    <w:rsid w:val="73C003F1"/>
    <w:rsid w:val="73C71BF8"/>
    <w:rsid w:val="73CA19B7"/>
    <w:rsid w:val="73CE7FB5"/>
    <w:rsid w:val="73D52B9D"/>
    <w:rsid w:val="73DC16CE"/>
    <w:rsid w:val="73DC57F3"/>
    <w:rsid w:val="73DF3B4C"/>
    <w:rsid w:val="73E137F7"/>
    <w:rsid w:val="73E33554"/>
    <w:rsid w:val="73E70A54"/>
    <w:rsid w:val="73ED2D61"/>
    <w:rsid w:val="73ED5F00"/>
    <w:rsid w:val="73F03F6C"/>
    <w:rsid w:val="73F90680"/>
    <w:rsid w:val="74096607"/>
    <w:rsid w:val="740977C3"/>
    <w:rsid w:val="740E61A5"/>
    <w:rsid w:val="741528C5"/>
    <w:rsid w:val="7415345A"/>
    <w:rsid w:val="741C1616"/>
    <w:rsid w:val="741F4363"/>
    <w:rsid w:val="74205D5C"/>
    <w:rsid w:val="74214EB9"/>
    <w:rsid w:val="74296B96"/>
    <w:rsid w:val="742C5AC1"/>
    <w:rsid w:val="74374B0B"/>
    <w:rsid w:val="7438062C"/>
    <w:rsid w:val="743D40F6"/>
    <w:rsid w:val="74407B8E"/>
    <w:rsid w:val="74481573"/>
    <w:rsid w:val="744B706F"/>
    <w:rsid w:val="744E6C25"/>
    <w:rsid w:val="74535786"/>
    <w:rsid w:val="74563AFA"/>
    <w:rsid w:val="745742DE"/>
    <w:rsid w:val="745F2932"/>
    <w:rsid w:val="7461360E"/>
    <w:rsid w:val="74653123"/>
    <w:rsid w:val="74697184"/>
    <w:rsid w:val="747502E3"/>
    <w:rsid w:val="747E1EC1"/>
    <w:rsid w:val="74800977"/>
    <w:rsid w:val="74860BC0"/>
    <w:rsid w:val="7490076B"/>
    <w:rsid w:val="74964F9C"/>
    <w:rsid w:val="749B2637"/>
    <w:rsid w:val="749B2ED2"/>
    <w:rsid w:val="749C00B6"/>
    <w:rsid w:val="749E2DF3"/>
    <w:rsid w:val="74AD1318"/>
    <w:rsid w:val="74BE3AB9"/>
    <w:rsid w:val="74C300DA"/>
    <w:rsid w:val="74D521ED"/>
    <w:rsid w:val="74DC17B2"/>
    <w:rsid w:val="74DE1293"/>
    <w:rsid w:val="74E8130B"/>
    <w:rsid w:val="74EA36F8"/>
    <w:rsid w:val="74EA7AC1"/>
    <w:rsid w:val="74EB103E"/>
    <w:rsid w:val="74EE785C"/>
    <w:rsid w:val="74F36F42"/>
    <w:rsid w:val="74F73EA2"/>
    <w:rsid w:val="74F84A31"/>
    <w:rsid w:val="74F86017"/>
    <w:rsid w:val="74FC4BA0"/>
    <w:rsid w:val="74FE18EF"/>
    <w:rsid w:val="74FF23D5"/>
    <w:rsid w:val="750266BF"/>
    <w:rsid w:val="75036CB5"/>
    <w:rsid w:val="75065DE8"/>
    <w:rsid w:val="750D0A21"/>
    <w:rsid w:val="750E042C"/>
    <w:rsid w:val="75101D64"/>
    <w:rsid w:val="751D03D3"/>
    <w:rsid w:val="752C3E2F"/>
    <w:rsid w:val="753359BF"/>
    <w:rsid w:val="75362C67"/>
    <w:rsid w:val="75391012"/>
    <w:rsid w:val="753A0369"/>
    <w:rsid w:val="75464859"/>
    <w:rsid w:val="754A6AD3"/>
    <w:rsid w:val="754E7282"/>
    <w:rsid w:val="754F11FD"/>
    <w:rsid w:val="754F79E3"/>
    <w:rsid w:val="75524652"/>
    <w:rsid w:val="75542F21"/>
    <w:rsid w:val="755B1F93"/>
    <w:rsid w:val="75652D00"/>
    <w:rsid w:val="756E160F"/>
    <w:rsid w:val="757A1195"/>
    <w:rsid w:val="757B2AAB"/>
    <w:rsid w:val="757C6ABC"/>
    <w:rsid w:val="757F4D6A"/>
    <w:rsid w:val="75831D26"/>
    <w:rsid w:val="75902306"/>
    <w:rsid w:val="759835F6"/>
    <w:rsid w:val="75A500B8"/>
    <w:rsid w:val="75A90EC1"/>
    <w:rsid w:val="75AA2693"/>
    <w:rsid w:val="75AB72BA"/>
    <w:rsid w:val="75AE2D44"/>
    <w:rsid w:val="75AF319A"/>
    <w:rsid w:val="75AF4A7D"/>
    <w:rsid w:val="75B6424E"/>
    <w:rsid w:val="75BB51FC"/>
    <w:rsid w:val="75BD0127"/>
    <w:rsid w:val="75CE04E4"/>
    <w:rsid w:val="75D05E0A"/>
    <w:rsid w:val="75D56B5A"/>
    <w:rsid w:val="75D93C50"/>
    <w:rsid w:val="75DB44CF"/>
    <w:rsid w:val="75DD2C8C"/>
    <w:rsid w:val="75E02207"/>
    <w:rsid w:val="75E42FE9"/>
    <w:rsid w:val="75E71048"/>
    <w:rsid w:val="75E73E95"/>
    <w:rsid w:val="75E945ED"/>
    <w:rsid w:val="75F206BE"/>
    <w:rsid w:val="75F3497E"/>
    <w:rsid w:val="75F42FB5"/>
    <w:rsid w:val="75FC5CE4"/>
    <w:rsid w:val="75FD327B"/>
    <w:rsid w:val="75FF3CC8"/>
    <w:rsid w:val="760936E3"/>
    <w:rsid w:val="76096BE2"/>
    <w:rsid w:val="761F5F9A"/>
    <w:rsid w:val="76244DBA"/>
    <w:rsid w:val="76255B9C"/>
    <w:rsid w:val="7628551F"/>
    <w:rsid w:val="76361B11"/>
    <w:rsid w:val="76393487"/>
    <w:rsid w:val="763A0C1A"/>
    <w:rsid w:val="763E6BD9"/>
    <w:rsid w:val="764548FF"/>
    <w:rsid w:val="764F2E35"/>
    <w:rsid w:val="76500CF4"/>
    <w:rsid w:val="76572905"/>
    <w:rsid w:val="76583319"/>
    <w:rsid w:val="766167F1"/>
    <w:rsid w:val="76737116"/>
    <w:rsid w:val="7677410D"/>
    <w:rsid w:val="76782ADC"/>
    <w:rsid w:val="767D093C"/>
    <w:rsid w:val="76815480"/>
    <w:rsid w:val="76827561"/>
    <w:rsid w:val="76875D40"/>
    <w:rsid w:val="768E70D5"/>
    <w:rsid w:val="76901B00"/>
    <w:rsid w:val="76912975"/>
    <w:rsid w:val="769500DB"/>
    <w:rsid w:val="769A0A5D"/>
    <w:rsid w:val="769E6F76"/>
    <w:rsid w:val="76A6235A"/>
    <w:rsid w:val="76A812FA"/>
    <w:rsid w:val="76A81ED5"/>
    <w:rsid w:val="76AB296C"/>
    <w:rsid w:val="76AB3C1A"/>
    <w:rsid w:val="76B35D75"/>
    <w:rsid w:val="76B7778C"/>
    <w:rsid w:val="76C32299"/>
    <w:rsid w:val="76C65A44"/>
    <w:rsid w:val="76C707C5"/>
    <w:rsid w:val="76CB36B1"/>
    <w:rsid w:val="76CF37E3"/>
    <w:rsid w:val="76EA38AD"/>
    <w:rsid w:val="76EF68A9"/>
    <w:rsid w:val="76F120A5"/>
    <w:rsid w:val="76FA7189"/>
    <w:rsid w:val="770702A1"/>
    <w:rsid w:val="77132AC7"/>
    <w:rsid w:val="771F3293"/>
    <w:rsid w:val="77201DA5"/>
    <w:rsid w:val="77236F9E"/>
    <w:rsid w:val="7724417D"/>
    <w:rsid w:val="772F33AB"/>
    <w:rsid w:val="773211D1"/>
    <w:rsid w:val="773D1F29"/>
    <w:rsid w:val="77431C06"/>
    <w:rsid w:val="775A4842"/>
    <w:rsid w:val="775C300A"/>
    <w:rsid w:val="775D37A7"/>
    <w:rsid w:val="775E4024"/>
    <w:rsid w:val="77606B15"/>
    <w:rsid w:val="77624E08"/>
    <w:rsid w:val="776537F9"/>
    <w:rsid w:val="777000C3"/>
    <w:rsid w:val="777200E9"/>
    <w:rsid w:val="7782750C"/>
    <w:rsid w:val="778277B2"/>
    <w:rsid w:val="779009D2"/>
    <w:rsid w:val="77941128"/>
    <w:rsid w:val="779630FF"/>
    <w:rsid w:val="77967EA9"/>
    <w:rsid w:val="779C28D3"/>
    <w:rsid w:val="779E76F0"/>
    <w:rsid w:val="779F2F7F"/>
    <w:rsid w:val="77A12EDD"/>
    <w:rsid w:val="77A16A81"/>
    <w:rsid w:val="77A345AE"/>
    <w:rsid w:val="77A47175"/>
    <w:rsid w:val="77A85452"/>
    <w:rsid w:val="77AD73E8"/>
    <w:rsid w:val="77AE22F7"/>
    <w:rsid w:val="77B032C4"/>
    <w:rsid w:val="77B668D8"/>
    <w:rsid w:val="77B73495"/>
    <w:rsid w:val="77B8532A"/>
    <w:rsid w:val="77B87157"/>
    <w:rsid w:val="77BC6944"/>
    <w:rsid w:val="77C5368A"/>
    <w:rsid w:val="77C814E4"/>
    <w:rsid w:val="77CE2255"/>
    <w:rsid w:val="77CF6D9D"/>
    <w:rsid w:val="77D22F2D"/>
    <w:rsid w:val="77DA41E1"/>
    <w:rsid w:val="77DD1ED0"/>
    <w:rsid w:val="77E01046"/>
    <w:rsid w:val="77E31B01"/>
    <w:rsid w:val="77E81EB2"/>
    <w:rsid w:val="77ED09BA"/>
    <w:rsid w:val="77F240A6"/>
    <w:rsid w:val="77FB7E02"/>
    <w:rsid w:val="78000461"/>
    <w:rsid w:val="78051C32"/>
    <w:rsid w:val="780774D2"/>
    <w:rsid w:val="780E553B"/>
    <w:rsid w:val="78126D3E"/>
    <w:rsid w:val="781D49B4"/>
    <w:rsid w:val="78231ACE"/>
    <w:rsid w:val="782F61C2"/>
    <w:rsid w:val="783209EF"/>
    <w:rsid w:val="7834183D"/>
    <w:rsid w:val="78363CC5"/>
    <w:rsid w:val="78373C26"/>
    <w:rsid w:val="783E2247"/>
    <w:rsid w:val="784112B3"/>
    <w:rsid w:val="784477B2"/>
    <w:rsid w:val="784E0189"/>
    <w:rsid w:val="786A1CB9"/>
    <w:rsid w:val="78720523"/>
    <w:rsid w:val="7876180C"/>
    <w:rsid w:val="787E134F"/>
    <w:rsid w:val="788051B6"/>
    <w:rsid w:val="788B117E"/>
    <w:rsid w:val="788C134C"/>
    <w:rsid w:val="788F7369"/>
    <w:rsid w:val="78912264"/>
    <w:rsid w:val="78942ADB"/>
    <w:rsid w:val="78A04B02"/>
    <w:rsid w:val="78A136BF"/>
    <w:rsid w:val="78A43F7A"/>
    <w:rsid w:val="78A51A7B"/>
    <w:rsid w:val="78A96757"/>
    <w:rsid w:val="78AE46EF"/>
    <w:rsid w:val="78B51A63"/>
    <w:rsid w:val="78B561E6"/>
    <w:rsid w:val="78BB4F25"/>
    <w:rsid w:val="78BE7C3A"/>
    <w:rsid w:val="78D47152"/>
    <w:rsid w:val="78D5030A"/>
    <w:rsid w:val="78D50DE0"/>
    <w:rsid w:val="78D65E7C"/>
    <w:rsid w:val="78DA063E"/>
    <w:rsid w:val="78DB6DD1"/>
    <w:rsid w:val="78DC411F"/>
    <w:rsid w:val="78DD2134"/>
    <w:rsid w:val="78DF69F6"/>
    <w:rsid w:val="78E00ABA"/>
    <w:rsid w:val="78E24141"/>
    <w:rsid w:val="78E64B46"/>
    <w:rsid w:val="78EC366C"/>
    <w:rsid w:val="78F371F8"/>
    <w:rsid w:val="78FE1B58"/>
    <w:rsid w:val="78FE6447"/>
    <w:rsid w:val="790034FB"/>
    <w:rsid w:val="79044A69"/>
    <w:rsid w:val="790A301C"/>
    <w:rsid w:val="79173959"/>
    <w:rsid w:val="79192F9E"/>
    <w:rsid w:val="792508DD"/>
    <w:rsid w:val="792557C6"/>
    <w:rsid w:val="79260D1E"/>
    <w:rsid w:val="79310C2E"/>
    <w:rsid w:val="79311B52"/>
    <w:rsid w:val="793215A6"/>
    <w:rsid w:val="793461D5"/>
    <w:rsid w:val="79361C74"/>
    <w:rsid w:val="79391966"/>
    <w:rsid w:val="793C208C"/>
    <w:rsid w:val="793D0CA9"/>
    <w:rsid w:val="793E7619"/>
    <w:rsid w:val="79474DC9"/>
    <w:rsid w:val="79475E8B"/>
    <w:rsid w:val="794F4CF4"/>
    <w:rsid w:val="795804EB"/>
    <w:rsid w:val="796018C4"/>
    <w:rsid w:val="79612E03"/>
    <w:rsid w:val="79647F90"/>
    <w:rsid w:val="796954B8"/>
    <w:rsid w:val="796D176D"/>
    <w:rsid w:val="796E7456"/>
    <w:rsid w:val="797218E8"/>
    <w:rsid w:val="7974711D"/>
    <w:rsid w:val="797A4A96"/>
    <w:rsid w:val="79801B0B"/>
    <w:rsid w:val="7982752A"/>
    <w:rsid w:val="79836289"/>
    <w:rsid w:val="7983707E"/>
    <w:rsid w:val="798B1C74"/>
    <w:rsid w:val="799003F9"/>
    <w:rsid w:val="79910A59"/>
    <w:rsid w:val="7992066C"/>
    <w:rsid w:val="799A5A63"/>
    <w:rsid w:val="79AF51C6"/>
    <w:rsid w:val="79B43146"/>
    <w:rsid w:val="79B637D0"/>
    <w:rsid w:val="79C20E38"/>
    <w:rsid w:val="79D407F4"/>
    <w:rsid w:val="79D51880"/>
    <w:rsid w:val="79DA303B"/>
    <w:rsid w:val="79DE6664"/>
    <w:rsid w:val="79E62612"/>
    <w:rsid w:val="79E804C2"/>
    <w:rsid w:val="79EE4B59"/>
    <w:rsid w:val="79F24FD2"/>
    <w:rsid w:val="79F60F05"/>
    <w:rsid w:val="7A013784"/>
    <w:rsid w:val="7A013CB1"/>
    <w:rsid w:val="7A047C80"/>
    <w:rsid w:val="7A097ED0"/>
    <w:rsid w:val="7A0D2F5B"/>
    <w:rsid w:val="7A0F6153"/>
    <w:rsid w:val="7A142A28"/>
    <w:rsid w:val="7A1434F2"/>
    <w:rsid w:val="7A182BA1"/>
    <w:rsid w:val="7A1A0382"/>
    <w:rsid w:val="7A1A7A3E"/>
    <w:rsid w:val="7A203FB4"/>
    <w:rsid w:val="7A221AD3"/>
    <w:rsid w:val="7A231543"/>
    <w:rsid w:val="7A25682E"/>
    <w:rsid w:val="7A285DD1"/>
    <w:rsid w:val="7A300B57"/>
    <w:rsid w:val="7A3603FF"/>
    <w:rsid w:val="7A3B7E78"/>
    <w:rsid w:val="7A3E7F2D"/>
    <w:rsid w:val="7A3F5D2C"/>
    <w:rsid w:val="7A401C0D"/>
    <w:rsid w:val="7A40493F"/>
    <w:rsid w:val="7A45219B"/>
    <w:rsid w:val="7A454926"/>
    <w:rsid w:val="7A463E3F"/>
    <w:rsid w:val="7A4C5892"/>
    <w:rsid w:val="7A4E691F"/>
    <w:rsid w:val="7A4F05EF"/>
    <w:rsid w:val="7A5D743F"/>
    <w:rsid w:val="7A6161DF"/>
    <w:rsid w:val="7A624FAC"/>
    <w:rsid w:val="7A6308E2"/>
    <w:rsid w:val="7A6C2CDA"/>
    <w:rsid w:val="7A7612F1"/>
    <w:rsid w:val="7A7C4BD9"/>
    <w:rsid w:val="7A8E1F71"/>
    <w:rsid w:val="7A91177B"/>
    <w:rsid w:val="7A964BA9"/>
    <w:rsid w:val="7A9961AF"/>
    <w:rsid w:val="7AAC290D"/>
    <w:rsid w:val="7AAD2416"/>
    <w:rsid w:val="7AAE5B0C"/>
    <w:rsid w:val="7AAF212B"/>
    <w:rsid w:val="7AB34789"/>
    <w:rsid w:val="7AB45345"/>
    <w:rsid w:val="7AB60226"/>
    <w:rsid w:val="7AB9510E"/>
    <w:rsid w:val="7AC51641"/>
    <w:rsid w:val="7AC83367"/>
    <w:rsid w:val="7AC92A2A"/>
    <w:rsid w:val="7ACD3F4C"/>
    <w:rsid w:val="7AD23671"/>
    <w:rsid w:val="7AD758C3"/>
    <w:rsid w:val="7AD90DB2"/>
    <w:rsid w:val="7ADD660E"/>
    <w:rsid w:val="7ADF5B28"/>
    <w:rsid w:val="7ADF7FA6"/>
    <w:rsid w:val="7AE3767D"/>
    <w:rsid w:val="7AE5225C"/>
    <w:rsid w:val="7AE87DFA"/>
    <w:rsid w:val="7AED44E8"/>
    <w:rsid w:val="7AF10672"/>
    <w:rsid w:val="7AF772BF"/>
    <w:rsid w:val="7AF809C1"/>
    <w:rsid w:val="7AFC62AE"/>
    <w:rsid w:val="7B0153F4"/>
    <w:rsid w:val="7B052095"/>
    <w:rsid w:val="7B116BDC"/>
    <w:rsid w:val="7B1A28FB"/>
    <w:rsid w:val="7B1D2943"/>
    <w:rsid w:val="7B1E67F1"/>
    <w:rsid w:val="7B21315F"/>
    <w:rsid w:val="7B2B5FFE"/>
    <w:rsid w:val="7B2E5A43"/>
    <w:rsid w:val="7B33033D"/>
    <w:rsid w:val="7B365A7E"/>
    <w:rsid w:val="7B4B301A"/>
    <w:rsid w:val="7B4D0941"/>
    <w:rsid w:val="7B565DD7"/>
    <w:rsid w:val="7B5C2755"/>
    <w:rsid w:val="7B631514"/>
    <w:rsid w:val="7B6926A2"/>
    <w:rsid w:val="7B727B0C"/>
    <w:rsid w:val="7B762A0B"/>
    <w:rsid w:val="7B7F4E11"/>
    <w:rsid w:val="7B805664"/>
    <w:rsid w:val="7B853BBD"/>
    <w:rsid w:val="7B9743A1"/>
    <w:rsid w:val="7B9B4D99"/>
    <w:rsid w:val="7B9C43C2"/>
    <w:rsid w:val="7B9E56C1"/>
    <w:rsid w:val="7BAB79DB"/>
    <w:rsid w:val="7BB261EC"/>
    <w:rsid w:val="7BB46366"/>
    <w:rsid w:val="7BB85DFF"/>
    <w:rsid w:val="7BC041EA"/>
    <w:rsid w:val="7BC07E95"/>
    <w:rsid w:val="7BC20C8F"/>
    <w:rsid w:val="7BC6547A"/>
    <w:rsid w:val="7BCA544F"/>
    <w:rsid w:val="7BD91DA7"/>
    <w:rsid w:val="7BDA6F87"/>
    <w:rsid w:val="7BDC6B10"/>
    <w:rsid w:val="7BDD5607"/>
    <w:rsid w:val="7BDF7512"/>
    <w:rsid w:val="7BE015C0"/>
    <w:rsid w:val="7BE045C7"/>
    <w:rsid w:val="7BE54F72"/>
    <w:rsid w:val="7BE8561B"/>
    <w:rsid w:val="7BE8591A"/>
    <w:rsid w:val="7BE959A9"/>
    <w:rsid w:val="7BEA23B7"/>
    <w:rsid w:val="7BED4A15"/>
    <w:rsid w:val="7BEE3229"/>
    <w:rsid w:val="7BF44DFD"/>
    <w:rsid w:val="7BFB39C2"/>
    <w:rsid w:val="7C030999"/>
    <w:rsid w:val="7C077FDC"/>
    <w:rsid w:val="7C092E61"/>
    <w:rsid w:val="7C0A79F3"/>
    <w:rsid w:val="7C141BBA"/>
    <w:rsid w:val="7C162890"/>
    <w:rsid w:val="7C1932E5"/>
    <w:rsid w:val="7C1E2ED3"/>
    <w:rsid w:val="7C264CF7"/>
    <w:rsid w:val="7C265498"/>
    <w:rsid w:val="7C272C08"/>
    <w:rsid w:val="7C2B1D2E"/>
    <w:rsid w:val="7C2E774A"/>
    <w:rsid w:val="7C412400"/>
    <w:rsid w:val="7C460EA0"/>
    <w:rsid w:val="7C4A4B9C"/>
    <w:rsid w:val="7C4E086D"/>
    <w:rsid w:val="7C53761A"/>
    <w:rsid w:val="7C5E248F"/>
    <w:rsid w:val="7C5F1C4B"/>
    <w:rsid w:val="7C645DAD"/>
    <w:rsid w:val="7C6D0310"/>
    <w:rsid w:val="7C6F1F92"/>
    <w:rsid w:val="7C737AA9"/>
    <w:rsid w:val="7C794094"/>
    <w:rsid w:val="7C8509E6"/>
    <w:rsid w:val="7C852FCD"/>
    <w:rsid w:val="7C894B3E"/>
    <w:rsid w:val="7C921E2D"/>
    <w:rsid w:val="7C923E12"/>
    <w:rsid w:val="7C972D92"/>
    <w:rsid w:val="7C9C53D7"/>
    <w:rsid w:val="7CA13F32"/>
    <w:rsid w:val="7CA35F1B"/>
    <w:rsid w:val="7CA57FA0"/>
    <w:rsid w:val="7CA96D1A"/>
    <w:rsid w:val="7CB50EC8"/>
    <w:rsid w:val="7CBA3C94"/>
    <w:rsid w:val="7CBA6B5A"/>
    <w:rsid w:val="7CDA377E"/>
    <w:rsid w:val="7CDC3AE2"/>
    <w:rsid w:val="7CE077C8"/>
    <w:rsid w:val="7CE23E70"/>
    <w:rsid w:val="7CE53EB0"/>
    <w:rsid w:val="7CE71D54"/>
    <w:rsid w:val="7CF06E42"/>
    <w:rsid w:val="7CF74A20"/>
    <w:rsid w:val="7CFE6EF1"/>
    <w:rsid w:val="7CFE7B7B"/>
    <w:rsid w:val="7D024402"/>
    <w:rsid w:val="7D0632F7"/>
    <w:rsid w:val="7D0B4E77"/>
    <w:rsid w:val="7D101995"/>
    <w:rsid w:val="7D151DD9"/>
    <w:rsid w:val="7D1A694F"/>
    <w:rsid w:val="7D1D0BFA"/>
    <w:rsid w:val="7D1E6C30"/>
    <w:rsid w:val="7D303ADC"/>
    <w:rsid w:val="7D3E4948"/>
    <w:rsid w:val="7D42230B"/>
    <w:rsid w:val="7D472BC9"/>
    <w:rsid w:val="7D475561"/>
    <w:rsid w:val="7D495799"/>
    <w:rsid w:val="7D4B7B43"/>
    <w:rsid w:val="7D4E0A75"/>
    <w:rsid w:val="7D525422"/>
    <w:rsid w:val="7D573735"/>
    <w:rsid w:val="7D5B2351"/>
    <w:rsid w:val="7D5B5F02"/>
    <w:rsid w:val="7D5C41FC"/>
    <w:rsid w:val="7D5D1648"/>
    <w:rsid w:val="7D660849"/>
    <w:rsid w:val="7D6A7013"/>
    <w:rsid w:val="7D6D3E05"/>
    <w:rsid w:val="7D700545"/>
    <w:rsid w:val="7D715D57"/>
    <w:rsid w:val="7D741E52"/>
    <w:rsid w:val="7D7719A5"/>
    <w:rsid w:val="7D772470"/>
    <w:rsid w:val="7D783BF3"/>
    <w:rsid w:val="7D8240AA"/>
    <w:rsid w:val="7D8C33AD"/>
    <w:rsid w:val="7D8E6882"/>
    <w:rsid w:val="7D966DF7"/>
    <w:rsid w:val="7D9A7C22"/>
    <w:rsid w:val="7DA074DD"/>
    <w:rsid w:val="7DA15B96"/>
    <w:rsid w:val="7DA26CC0"/>
    <w:rsid w:val="7DAC4D78"/>
    <w:rsid w:val="7DB37F37"/>
    <w:rsid w:val="7DB408B0"/>
    <w:rsid w:val="7DC019EF"/>
    <w:rsid w:val="7DCA179A"/>
    <w:rsid w:val="7DCD084F"/>
    <w:rsid w:val="7DD74D32"/>
    <w:rsid w:val="7DE4477C"/>
    <w:rsid w:val="7DE46424"/>
    <w:rsid w:val="7DE7723F"/>
    <w:rsid w:val="7DEC1C3E"/>
    <w:rsid w:val="7DF27C6E"/>
    <w:rsid w:val="7DF56F74"/>
    <w:rsid w:val="7DF75AAB"/>
    <w:rsid w:val="7DFF288B"/>
    <w:rsid w:val="7E010FC6"/>
    <w:rsid w:val="7E0161CB"/>
    <w:rsid w:val="7E02795F"/>
    <w:rsid w:val="7E031F81"/>
    <w:rsid w:val="7E076FDF"/>
    <w:rsid w:val="7E087FEC"/>
    <w:rsid w:val="7E0A0AD3"/>
    <w:rsid w:val="7E0A61F8"/>
    <w:rsid w:val="7E0F3E7B"/>
    <w:rsid w:val="7E136484"/>
    <w:rsid w:val="7E1A5EED"/>
    <w:rsid w:val="7E2142B5"/>
    <w:rsid w:val="7E222ED6"/>
    <w:rsid w:val="7E275443"/>
    <w:rsid w:val="7E2D741B"/>
    <w:rsid w:val="7E2E1626"/>
    <w:rsid w:val="7E32635B"/>
    <w:rsid w:val="7E333283"/>
    <w:rsid w:val="7E38532E"/>
    <w:rsid w:val="7E536CD5"/>
    <w:rsid w:val="7E5741C8"/>
    <w:rsid w:val="7E606E01"/>
    <w:rsid w:val="7E61084F"/>
    <w:rsid w:val="7E612604"/>
    <w:rsid w:val="7E64526D"/>
    <w:rsid w:val="7E6B7534"/>
    <w:rsid w:val="7E6D385E"/>
    <w:rsid w:val="7E6E3478"/>
    <w:rsid w:val="7E716F37"/>
    <w:rsid w:val="7E836498"/>
    <w:rsid w:val="7E89123A"/>
    <w:rsid w:val="7E8A0FE1"/>
    <w:rsid w:val="7E8E74AC"/>
    <w:rsid w:val="7E910E77"/>
    <w:rsid w:val="7E920B64"/>
    <w:rsid w:val="7E935DF2"/>
    <w:rsid w:val="7EAC60C5"/>
    <w:rsid w:val="7EB357E7"/>
    <w:rsid w:val="7EB87A43"/>
    <w:rsid w:val="7EBD39C7"/>
    <w:rsid w:val="7EC16C63"/>
    <w:rsid w:val="7ECA3F99"/>
    <w:rsid w:val="7ECF23DF"/>
    <w:rsid w:val="7ED17BD4"/>
    <w:rsid w:val="7ED26B1B"/>
    <w:rsid w:val="7ED53D4B"/>
    <w:rsid w:val="7EDD6F85"/>
    <w:rsid w:val="7EE33208"/>
    <w:rsid w:val="7EE52991"/>
    <w:rsid w:val="7EEF12A3"/>
    <w:rsid w:val="7EF05573"/>
    <w:rsid w:val="7EF225DD"/>
    <w:rsid w:val="7EF22984"/>
    <w:rsid w:val="7EFC584E"/>
    <w:rsid w:val="7F015480"/>
    <w:rsid w:val="7F077C29"/>
    <w:rsid w:val="7F0C1ADD"/>
    <w:rsid w:val="7F127E5F"/>
    <w:rsid w:val="7F1475DB"/>
    <w:rsid w:val="7F24235B"/>
    <w:rsid w:val="7F2F6C26"/>
    <w:rsid w:val="7F351796"/>
    <w:rsid w:val="7F381A4B"/>
    <w:rsid w:val="7F383523"/>
    <w:rsid w:val="7F3B7AF9"/>
    <w:rsid w:val="7F417DE3"/>
    <w:rsid w:val="7F4D432A"/>
    <w:rsid w:val="7F5343D3"/>
    <w:rsid w:val="7F542237"/>
    <w:rsid w:val="7F576859"/>
    <w:rsid w:val="7F5C0885"/>
    <w:rsid w:val="7F67460D"/>
    <w:rsid w:val="7F681EB0"/>
    <w:rsid w:val="7F6F58D0"/>
    <w:rsid w:val="7F6F7FC9"/>
    <w:rsid w:val="7F7F744A"/>
    <w:rsid w:val="7F8132EE"/>
    <w:rsid w:val="7F840139"/>
    <w:rsid w:val="7F8A5CD3"/>
    <w:rsid w:val="7FA404DB"/>
    <w:rsid w:val="7FAA3B05"/>
    <w:rsid w:val="7FAE5D41"/>
    <w:rsid w:val="7FB06439"/>
    <w:rsid w:val="7FB95256"/>
    <w:rsid w:val="7FC82C3D"/>
    <w:rsid w:val="7FCA675D"/>
    <w:rsid w:val="7FD35D17"/>
    <w:rsid w:val="7FD50C79"/>
    <w:rsid w:val="7FD60EFB"/>
    <w:rsid w:val="7FD6604E"/>
    <w:rsid w:val="7FD77014"/>
    <w:rsid w:val="7FDB2773"/>
    <w:rsid w:val="7FE55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pPr>
    <w:rPr>
      <w:rFonts w:ascii="Tahoma" w:hAnsi="Tahoma" w:eastAsia="微软雅黑" w:cstheme="minorBidi"/>
      <w:sz w:val="22"/>
      <w:szCs w:val="22"/>
      <w:lang w:val="en-US" w:eastAsia="zh-CN" w:bidi="ar-SA"/>
    </w:rPr>
  </w:style>
  <w:style w:type="paragraph" w:styleId="3">
    <w:name w:val="heading 1"/>
    <w:basedOn w:val="1"/>
    <w:next w:val="1"/>
    <w:link w:val="27"/>
    <w:qFormat/>
    <w:uiPriority w:val="9"/>
    <w:pPr>
      <w:keepNext/>
      <w:outlineLvl w:val="0"/>
    </w:pPr>
    <w:rPr>
      <w:b/>
      <w:bCs/>
      <w:sz w:val="28"/>
    </w:rPr>
  </w:style>
  <w:style w:type="character" w:default="1" w:styleId="20">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4">
    <w:name w:val="caption"/>
    <w:basedOn w:val="1"/>
    <w:next w:val="1"/>
    <w:qFormat/>
    <w:uiPriority w:val="0"/>
    <w:pPr>
      <w:autoSpaceDE w:val="0"/>
      <w:autoSpaceDN w:val="0"/>
      <w:spacing w:before="120" w:line="288" w:lineRule="auto"/>
      <w:textAlignment w:val="baseline"/>
    </w:pPr>
    <w:rPr>
      <w:rFonts w:eastAsia="黑体"/>
      <w:sz w:val="24"/>
      <w:szCs w:val="20"/>
    </w:rPr>
  </w:style>
  <w:style w:type="paragraph" w:styleId="5">
    <w:name w:val="Body Text Indent"/>
    <w:basedOn w:val="1"/>
    <w:unhideWhenUsed/>
    <w:qFormat/>
    <w:uiPriority w:val="99"/>
    <w:pPr>
      <w:spacing w:line="440" w:lineRule="exact"/>
      <w:ind w:firstLine="480" w:firstLineChars="200"/>
    </w:pPr>
    <w:rPr>
      <w:sz w:val="24"/>
    </w:rPr>
  </w:style>
  <w:style w:type="paragraph" w:styleId="6">
    <w:name w:val="List 2"/>
    <w:basedOn w:val="1"/>
    <w:unhideWhenUsed/>
    <w:qFormat/>
    <w:uiPriority w:val="99"/>
    <w:pPr>
      <w:ind w:left="100" w:leftChars="200" w:hanging="200" w:hangingChars="200"/>
      <w:contextualSpacing/>
    </w:pPr>
  </w:style>
  <w:style w:type="paragraph" w:styleId="7">
    <w:name w:val="toc 3"/>
    <w:basedOn w:val="1"/>
    <w:next w:val="1"/>
    <w:unhideWhenUsed/>
    <w:qFormat/>
    <w:uiPriority w:val="39"/>
    <w:pPr>
      <w:ind w:left="840" w:leftChars="400"/>
    </w:pPr>
  </w:style>
  <w:style w:type="paragraph" w:styleId="8">
    <w:name w:val="Plain Text"/>
    <w:basedOn w:val="1"/>
    <w:unhideWhenUsed/>
    <w:qFormat/>
    <w:uiPriority w:val="0"/>
    <w:rPr>
      <w:rFonts w:ascii="宋体" w:hAnsi="Courier New"/>
      <w:sz w:val="28"/>
      <w:szCs w:val="20"/>
    </w:rPr>
  </w:style>
  <w:style w:type="paragraph" w:styleId="9">
    <w:name w:val="footer"/>
    <w:basedOn w:val="1"/>
    <w:qFormat/>
    <w:uiPriority w:val="0"/>
    <w:pPr>
      <w:tabs>
        <w:tab w:val="center" w:pos="4153"/>
        <w:tab w:val="right" w:pos="8306"/>
      </w:tabs>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1">
    <w:name w:val="toc 1"/>
    <w:basedOn w:val="1"/>
    <w:next w:val="1"/>
    <w:qFormat/>
    <w:uiPriority w:val="0"/>
  </w:style>
  <w:style w:type="paragraph" w:styleId="12">
    <w:name w:val="index heading"/>
    <w:basedOn w:val="1"/>
    <w:next w:val="13"/>
    <w:qFormat/>
    <w:uiPriority w:val="0"/>
    <w:rPr>
      <w:szCs w:val="20"/>
    </w:rPr>
  </w:style>
  <w:style w:type="paragraph" w:styleId="13">
    <w:name w:val="index 1"/>
    <w:basedOn w:val="1"/>
    <w:next w:val="1"/>
    <w:qFormat/>
    <w:uiPriority w:val="0"/>
    <w:pPr>
      <w:spacing w:line="320" w:lineRule="exact"/>
      <w:jc w:val="center"/>
    </w:pPr>
    <w:rPr>
      <w:color w:val="000000"/>
      <w:szCs w:val="21"/>
    </w:rPr>
  </w:style>
  <w:style w:type="paragraph" w:styleId="14">
    <w:name w:val="Subtitle"/>
    <w:basedOn w:val="1"/>
    <w:next w:val="1"/>
    <w:qFormat/>
    <w:uiPriority w:val="0"/>
    <w:pPr>
      <w:spacing w:line="560" w:lineRule="exact"/>
      <w:ind w:firstLine="200" w:firstLineChars="200"/>
    </w:pPr>
    <w:rPr>
      <w:bCs/>
      <w:kern w:val="28"/>
      <w:sz w:val="28"/>
      <w:szCs w:val="32"/>
    </w:rPr>
  </w:style>
  <w:style w:type="paragraph" w:styleId="15">
    <w:name w:val="List"/>
    <w:basedOn w:val="1"/>
    <w:qFormat/>
    <w:uiPriority w:val="0"/>
    <w:pPr>
      <w:ind w:left="200" w:hanging="200" w:hangingChars="200"/>
    </w:pPr>
  </w:style>
  <w:style w:type="paragraph" w:styleId="16">
    <w:name w:val="Normal (Web)"/>
    <w:basedOn w:val="1"/>
    <w:qFormat/>
    <w:uiPriority w:val="0"/>
    <w:pPr>
      <w:spacing w:beforeAutospacing="1" w:afterAutospacing="1"/>
    </w:pPr>
    <w:rPr>
      <w:rFonts w:cs="Times New Roman"/>
      <w:sz w:val="24"/>
    </w:rPr>
  </w:style>
  <w:style w:type="paragraph" w:styleId="17">
    <w:name w:val="Body Text First Indent"/>
    <w:basedOn w:val="2"/>
    <w:qFormat/>
    <w:uiPriority w:val="0"/>
    <w:pPr>
      <w:ind w:firstLine="420" w:firstLineChars="10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page number"/>
    <w:basedOn w:val="20"/>
    <w:qFormat/>
    <w:uiPriority w:val="0"/>
  </w:style>
  <w:style w:type="character" w:styleId="23">
    <w:name w:val="Hyperlink"/>
    <w:basedOn w:val="20"/>
    <w:qFormat/>
    <w:uiPriority w:val="0"/>
    <w:rPr>
      <w:color w:val="0000FF"/>
      <w:u w:val="single"/>
    </w:rPr>
  </w:style>
  <w:style w:type="character" w:styleId="24">
    <w:name w:val="annotation reference"/>
    <w:qFormat/>
    <w:uiPriority w:val="0"/>
    <w:rPr>
      <w:sz w:val="21"/>
      <w:szCs w:val="21"/>
    </w:rPr>
  </w:style>
  <w:style w:type="paragraph" w:customStyle="1" w:styleId="25">
    <w:name w:val="表格文字"/>
    <w:basedOn w:val="17"/>
    <w:next w:val="1"/>
    <w:qFormat/>
    <w:uiPriority w:val="0"/>
    <w:pPr>
      <w:widowControl w:val="0"/>
      <w:adjustRightInd w:val="0"/>
      <w:spacing w:line="360" w:lineRule="atLeast"/>
      <w:jc w:val="center"/>
      <w:textAlignment w:val="baseline"/>
    </w:pPr>
    <w:rPr>
      <w:rFonts w:ascii="Times New Roman" w:hAnsi="Times New Roman" w:eastAsia="宋体" w:cs="Times New Roman"/>
      <w:sz w:val="21"/>
      <w:szCs w:val="21"/>
      <w:lang w:val="en-US" w:eastAsia="zh-CN" w:bidi="ar-SA"/>
    </w:rPr>
  </w:style>
  <w:style w:type="paragraph" w:customStyle="1" w:styleId="26">
    <w:name w:val="列出段落1"/>
    <w:basedOn w:val="1"/>
    <w:qFormat/>
    <w:uiPriority w:val="0"/>
    <w:pPr>
      <w:widowControl w:val="0"/>
      <w:adjustRightInd/>
      <w:snapToGrid/>
      <w:ind w:firstLine="420" w:firstLineChars="200"/>
      <w:jc w:val="both"/>
    </w:pPr>
    <w:rPr>
      <w:rFonts w:ascii="Times New Roman" w:hAnsi="Times New Roman" w:eastAsia="宋体"/>
      <w:kern w:val="2"/>
      <w:sz w:val="21"/>
      <w:szCs w:val="20"/>
    </w:rPr>
  </w:style>
  <w:style w:type="character" w:customStyle="1" w:styleId="27">
    <w:name w:val="标题 1 Char"/>
    <w:link w:val="3"/>
    <w:qFormat/>
    <w:uiPriority w:val="9"/>
    <w:rPr>
      <w:b/>
      <w:bCs/>
      <w:sz w:val="28"/>
    </w:rPr>
  </w:style>
  <w:style w:type="character" w:customStyle="1" w:styleId="28">
    <w:name w:val="font31"/>
    <w:basedOn w:val="20"/>
    <w:qFormat/>
    <w:uiPriority w:val="0"/>
    <w:rPr>
      <w:rFonts w:hint="default" w:ascii="Times New Roman" w:hAnsi="Times New Roman" w:cs="Times New Roman"/>
      <w:color w:val="000000"/>
      <w:sz w:val="24"/>
      <w:szCs w:val="24"/>
      <w:u w:val="none"/>
    </w:rPr>
  </w:style>
  <w:style w:type="character" w:customStyle="1" w:styleId="29">
    <w:name w:val="font21"/>
    <w:basedOn w:val="20"/>
    <w:qFormat/>
    <w:uiPriority w:val="0"/>
    <w:rPr>
      <w:rFonts w:hint="eastAsia" w:ascii="宋体" w:hAnsi="宋体" w:eastAsia="宋体" w:cs="宋体"/>
      <w:color w:val="000000"/>
      <w:sz w:val="24"/>
      <w:szCs w:val="24"/>
      <w:u w:val="none"/>
    </w:rPr>
  </w:style>
  <w:style w:type="character" w:customStyle="1" w:styleId="30">
    <w:name w:val="font11"/>
    <w:basedOn w:val="20"/>
    <w:qFormat/>
    <w:uiPriority w:val="0"/>
    <w:rPr>
      <w:rFonts w:hint="default" w:ascii="Times New Roman" w:hAnsi="Times New Roman" w:cs="Times New Roman"/>
      <w:color w:val="000000"/>
      <w:sz w:val="24"/>
      <w:szCs w:val="24"/>
      <w:u w:val="none"/>
      <w:vertAlign w:val="superscript"/>
    </w:rPr>
  </w:style>
  <w:style w:type="paragraph" w:customStyle="1" w:styleId="31">
    <w:name w:val="表格内容"/>
    <w:basedOn w:val="8"/>
    <w:next w:val="8"/>
    <w:qFormat/>
    <w:uiPriority w:val="0"/>
    <w:pPr>
      <w:jc w:val="center"/>
    </w:pPr>
    <w:rPr>
      <w:sz w:val="21"/>
    </w:rPr>
  </w:style>
  <w:style w:type="paragraph" w:customStyle="1" w:styleId="32">
    <w:name w:val="新建正文"/>
    <w:basedOn w:val="1"/>
    <w:qFormat/>
    <w:uiPriority w:val="0"/>
    <w:pPr>
      <w:spacing w:line="500" w:lineRule="exact"/>
      <w:ind w:firstLine="200" w:firstLineChars="200"/>
    </w:pPr>
    <w:rPr>
      <w:rFonts w:eastAsia="宋体"/>
      <w:sz w:val="24"/>
    </w:rPr>
  </w:style>
  <w:style w:type="paragraph" w:customStyle="1" w:styleId="33">
    <w:name w:val="报告"/>
    <w:basedOn w:val="1"/>
    <w:qFormat/>
    <w:uiPriority w:val="0"/>
    <w:pPr>
      <w:spacing w:line="360" w:lineRule="auto"/>
      <w:ind w:firstLine="505"/>
      <w:textAlignment w:val="center"/>
    </w:pPr>
    <w:rPr>
      <w:rFonts w:ascii="TimesNewRoman" w:hAnsi="TimesNewRoman"/>
      <w:sz w:val="24"/>
      <w:szCs w:val="20"/>
    </w:rPr>
  </w:style>
  <w:style w:type="paragraph" w:customStyle="1" w:styleId="34">
    <w:name w:val="WPSOffice手动目录 1"/>
    <w:qFormat/>
    <w:uiPriority w:val="0"/>
    <w:rPr>
      <w:rFonts w:asciiTheme="minorHAnsi" w:hAnsiTheme="minorHAnsi" w:eastAsiaTheme="minorEastAsia" w:cstheme="minorBidi"/>
      <w:lang w:val="en-US" w:eastAsia="zh-CN" w:bidi="ar-SA"/>
    </w:rPr>
  </w:style>
  <w:style w:type="character" w:customStyle="1" w:styleId="35">
    <w:name w:val="页码1"/>
    <w:basedOn w:val="20"/>
    <w:qFormat/>
    <w:uiPriority w:val="0"/>
  </w:style>
  <w:style w:type="paragraph" w:customStyle="1" w:styleId="36">
    <w:name w:val="GTR表格内容"/>
    <w:basedOn w:val="1"/>
    <w:qFormat/>
    <w:uiPriority w:val="0"/>
    <w:pPr>
      <w:widowControl w:val="0"/>
      <w:jc w:val="center"/>
    </w:pPr>
    <w:rPr>
      <w:rFonts w:ascii="Times New Roman" w:hAnsi="Times New Roman" w:cs="Times New Roman"/>
      <w:kern w:val="2"/>
      <w:sz w:val="21"/>
    </w:rPr>
  </w:style>
  <w:style w:type="paragraph" w:customStyle="1" w:styleId="37">
    <w:name w:val="正文正版"/>
    <w:basedOn w:val="2"/>
    <w:qFormat/>
    <w:uiPriority w:val="0"/>
    <w:pPr>
      <w:spacing w:line="460" w:lineRule="exact"/>
      <w:ind w:firstLine="480" w:firstLineChars="200"/>
    </w:pPr>
    <w:rPr>
      <w:sz w:val="24"/>
    </w:rPr>
  </w:style>
  <w:style w:type="paragraph" w:customStyle="1" w:styleId="38">
    <w:name w:val="报告表格"/>
    <w:basedOn w:val="1"/>
    <w:qFormat/>
    <w:uiPriority w:val="0"/>
    <w:pPr>
      <w:autoSpaceDE w:val="0"/>
      <w:autoSpaceDN w:val="0"/>
      <w:spacing w:before="40" w:after="40"/>
      <w:jc w:val="center"/>
      <w:textAlignment w:val="bottom"/>
    </w:pPr>
    <w:rPr>
      <w:szCs w:val="20"/>
    </w:rPr>
  </w:style>
  <w:style w:type="paragraph" w:customStyle="1" w:styleId="39">
    <w:name w:val="样式 (符号) 宋体 小四 行距: 1.5 倍行距"/>
    <w:basedOn w:val="1"/>
    <w:qFormat/>
    <w:uiPriority w:val="0"/>
    <w:pPr>
      <w:spacing w:line="360" w:lineRule="auto"/>
      <w:ind w:firstLine="480" w:firstLineChars="200"/>
    </w:pPr>
    <w:rPr>
      <w:rFonts w:ascii="宋体" w:hAnsi="宋体"/>
      <w:sz w:val="24"/>
      <w:szCs w:val="24"/>
    </w:rPr>
  </w:style>
  <w:style w:type="paragraph" w:customStyle="1" w:styleId="40">
    <w:name w:val="样式6"/>
    <w:basedOn w:val="8"/>
    <w:qFormat/>
    <w:uiPriority w:val="0"/>
    <w:pPr>
      <w:tabs>
        <w:tab w:val="left" w:pos="-280"/>
        <w:tab w:val="left" w:pos="-220"/>
      </w:tabs>
    </w:pPr>
    <w:rPr>
      <w:rFonts w:ascii="Times New Roman" w:hAnsi="Times New Roman"/>
      <w:kern w:val="2"/>
      <w:sz w:val="24"/>
      <w:szCs w:val="24"/>
    </w:rPr>
  </w:style>
  <w:style w:type="paragraph" w:customStyle="1" w:styleId="41">
    <w:name w:val="样式17"/>
    <w:basedOn w:val="1"/>
    <w:qFormat/>
    <w:uiPriority w:val="0"/>
    <w:pPr>
      <w:spacing w:line="360" w:lineRule="auto"/>
      <w:jc w:val="center"/>
    </w:pPr>
    <w:rPr>
      <w:rFonts w:ascii="Calibri" w:hAnsi="Calibri"/>
      <w:szCs w:val="21"/>
    </w:rPr>
  </w:style>
  <w:style w:type="paragraph" w:customStyle="1" w:styleId="42">
    <w:name w:val="常用正文样式"/>
    <w:basedOn w:val="1"/>
    <w:qFormat/>
    <w:uiPriority w:val="0"/>
    <w:pPr>
      <w:spacing w:line="360" w:lineRule="auto"/>
      <w:ind w:firstLine="480" w:firstLineChars="200"/>
    </w:pPr>
    <w:rPr>
      <w:rFonts w:ascii="宋体" w:hAnsi="宋体" w:eastAsia="仿宋_GB2312" w:cs="宋体"/>
      <w:bCs/>
      <w:kern w:val="28"/>
      <w:sz w:val="24"/>
      <w:szCs w:val="24"/>
    </w:rPr>
  </w:style>
  <w:style w:type="paragraph" w:customStyle="1" w:styleId="43">
    <w:name w:val="环表格"/>
    <w:basedOn w:val="1"/>
    <w:qFormat/>
    <w:uiPriority w:val="0"/>
    <w:pPr>
      <w:adjustRightInd w:val="0"/>
      <w:snapToGrid w:val="0"/>
      <w:spacing w:beforeLines="20" w:afterLines="20" w:line="240" w:lineRule="auto"/>
      <w:ind w:firstLine="0" w:firstLineChars="0"/>
      <w:jc w:val="center"/>
    </w:pPr>
    <w:rPr>
      <w:bCs/>
      <w:sz w:val="21"/>
      <w:szCs w:val="20"/>
    </w:rPr>
  </w:style>
  <w:style w:type="paragraph" w:customStyle="1" w:styleId="44">
    <w:name w:val="表格"/>
    <w:basedOn w:val="1"/>
    <w:qFormat/>
    <w:uiPriority w:val="0"/>
    <w:pPr>
      <w:spacing w:line="360" w:lineRule="exact"/>
      <w:ind w:firstLine="0" w:firstLineChars="0"/>
      <w:jc w:val="center"/>
    </w:pPr>
    <w:rPr>
      <w:rFonts w:ascii="Calibri" w:hAnsi="宋体"/>
      <w:kern w:val="0"/>
      <w:sz w:val="20"/>
      <w:szCs w:val="20"/>
    </w:rPr>
  </w:style>
  <w:style w:type="paragraph" w:customStyle="1" w:styleId="45">
    <w:name w:val="样式1"/>
    <w:basedOn w:val="1"/>
    <w:qFormat/>
    <w:uiPriority w:val="0"/>
    <w:pPr>
      <w:adjustRightInd w:val="0"/>
      <w:spacing w:line="288" w:lineRule="auto"/>
      <w:jc w:val="left"/>
    </w:pPr>
    <w:rPr>
      <w:rFonts w:hint="eastAsia" w:ascii="黑体" w:eastAsia="黑体"/>
      <w:b/>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2.emf"/><Relationship Id="rId13" Type="http://schemas.openxmlformats.org/officeDocument/2006/relationships/oleObject" Target="embeddings/oleObject1.bin"/><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3075"/>
    <customShpInfo spid="_x0000_s3074"/>
    <customShpInfo spid="_x0000_s210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18EE46-F23E-47BF-8199-D603A9AEC963}">
  <ds:schemaRefs/>
</ds:datastoreItem>
</file>

<file path=docProps/app.xml><?xml version="1.0" encoding="utf-8"?>
<Properties xmlns="http://schemas.openxmlformats.org/officeDocument/2006/extended-properties" xmlns:vt="http://schemas.openxmlformats.org/officeDocument/2006/docPropsVTypes">
  <Template>Normal</Template>
  <Pages>28</Pages>
  <Words>2400</Words>
  <Characters>13682</Characters>
  <Lines>114</Lines>
  <Paragraphs>32</Paragraphs>
  <TotalTime>1</TotalTime>
  <ScaleCrop>false</ScaleCrop>
  <LinksUpToDate>false</LinksUpToDate>
  <CharactersWithSpaces>16050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Mr. Zhang</cp:lastModifiedBy>
  <dcterms:modified xsi:type="dcterms:W3CDTF">2021-08-26T15:26:38Z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56474F24581B4A098E6D705E74CDBF69</vt:lpwstr>
  </property>
</Properties>
</file>