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color w:val="auto"/>
          <w:sz w:val="36"/>
          <w:szCs w:val="36"/>
        </w:rPr>
      </w:pPr>
    </w:p>
    <w:p>
      <w:pPr>
        <w:jc w:val="center"/>
        <w:rPr>
          <w:rFonts w:hint="eastAsia" w:ascii="Times New Roman" w:hAnsi="Times New Roman"/>
          <w:b/>
          <w:bCs/>
          <w:color w:val="auto"/>
          <w:spacing w:val="-20"/>
          <w:sz w:val="44"/>
          <w:szCs w:val="44"/>
          <w:lang w:val="en-US" w:eastAsia="zh-CN"/>
        </w:rPr>
      </w:pPr>
    </w:p>
    <w:p>
      <w:pPr>
        <w:jc w:val="center"/>
        <w:rPr>
          <w:rFonts w:hint="eastAsia" w:ascii="Times New Roman" w:hAnsi="Times New Roman" w:cs="Times New Roman"/>
          <w:b/>
          <w:bCs/>
          <w:color w:val="auto"/>
          <w:sz w:val="44"/>
          <w:szCs w:val="44"/>
        </w:rPr>
      </w:pPr>
      <w:r>
        <w:rPr>
          <w:rFonts w:hint="eastAsia" w:ascii="Times New Roman" w:hAnsi="Times New Roman" w:cs="Times New Roman"/>
          <w:b/>
          <w:bCs/>
          <w:color w:val="auto"/>
          <w:sz w:val="44"/>
          <w:szCs w:val="44"/>
        </w:rPr>
        <w:t>宜宾创发永固新型墙材有限公司</w:t>
      </w:r>
    </w:p>
    <w:p>
      <w:pPr>
        <w:jc w:val="center"/>
        <w:rPr>
          <w:rFonts w:hint="eastAsia" w:ascii="Times New Roman" w:hAnsi="Times New Roman" w:cs="Times New Roman"/>
          <w:b/>
          <w:bCs/>
          <w:color w:val="auto"/>
          <w:sz w:val="44"/>
          <w:szCs w:val="44"/>
        </w:rPr>
      </w:pPr>
      <w:r>
        <w:rPr>
          <w:rFonts w:hint="eastAsia" w:ascii="Times New Roman" w:hAnsi="Times New Roman" w:cs="Times New Roman"/>
          <w:b/>
          <w:bCs/>
          <w:color w:val="auto"/>
          <w:sz w:val="44"/>
          <w:szCs w:val="44"/>
        </w:rPr>
        <w:t>兴文县新型墙材办公室及厂房建设项目</w:t>
      </w:r>
    </w:p>
    <w:p>
      <w:pPr>
        <w:jc w:val="center"/>
        <w:rPr>
          <w:rFonts w:hint="eastAsia" w:ascii="Times New Roman" w:hAnsi="Times New Roman" w:cs="Times New Roman"/>
          <w:b/>
          <w:bCs/>
          <w:color w:val="auto"/>
          <w:sz w:val="44"/>
          <w:szCs w:val="44"/>
          <w:lang w:eastAsia="zh-CN"/>
        </w:rPr>
      </w:pPr>
      <w:r>
        <w:rPr>
          <w:rFonts w:hint="eastAsia" w:ascii="Times New Roman" w:hAnsi="Times New Roman" w:cs="Times New Roman"/>
          <w:b/>
          <w:bCs/>
          <w:color w:val="auto"/>
          <w:sz w:val="44"/>
          <w:szCs w:val="44"/>
        </w:rPr>
        <w:t>竣工环境保护验收监测</w:t>
      </w:r>
      <w:r>
        <w:rPr>
          <w:rFonts w:hint="eastAsia" w:ascii="Times New Roman" w:hAnsi="Times New Roman" w:cs="Times New Roman"/>
          <w:b/>
          <w:bCs/>
          <w:color w:val="auto"/>
          <w:sz w:val="44"/>
          <w:szCs w:val="44"/>
          <w:lang w:eastAsia="zh-CN"/>
        </w:rPr>
        <w:t>表</w:t>
      </w:r>
    </w:p>
    <w:p>
      <w:pPr>
        <w:jc w:val="center"/>
        <w:rPr>
          <w:rFonts w:ascii="Times New Roman" w:hAnsi="Times New Roman"/>
          <w:b/>
          <w:bCs/>
          <w:color w:val="auto"/>
          <w:sz w:val="36"/>
          <w:szCs w:val="44"/>
        </w:rPr>
      </w:pPr>
    </w:p>
    <w:p>
      <w:pPr>
        <w:jc w:val="center"/>
        <w:rPr>
          <w:rFonts w:ascii="Times New Roman" w:hAnsi="Times New Roman"/>
          <w:color w:val="auto"/>
          <w:sz w:val="36"/>
          <w:szCs w:val="44"/>
        </w:rPr>
      </w:pPr>
    </w:p>
    <w:p>
      <w:pPr>
        <w:jc w:val="center"/>
        <w:rPr>
          <w:rFonts w:ascii="Times New Roman" w:hAnsi="Times New Roman"/>
          <w:color w:val="auto"/>
          <w:sz w:val="36"/>
          <w:szCs w:val="44"/>
        </w:rPr>
      </w:pPr>
    </w:p>
    <w:p>
      <w:pPr>
        <w:jc w:val="center"/>
        <w:rPr>
          <w:rFonts w:ascii="Times New Roman" w:hAnsi="Times New Roman"/>
          <w:color w:val="auto"/>
          <w:sz w:val="36"/>
          <w:szCs w:val="44"/>
        </w:rPr>
      </w:pPr>
    </w:p>
    <w:p>
      <w:pPr>
        <w:jc w:val="center"/>
        <w:rPr>
          <w:rFonts w:ascii="Times New Roman" w:hAnsi="Times New Roman"/>
          <w:color w:val="auto"/>
          <w:sz w:val="36"/>
          <w:szCs w:val="44"/>
        </w:rPr>
      </w:pPr>
    </w:p>
    <w:p>
      <w:pPr>
        <w:jc w:val="center"/>
        <w:rPr>
          <w:rFonts w:ascii="Times New Roman" w:hAnsi="Times New Roman"/>
          <w:color w:val="auto"/>
          <w:sz w:val="36"/>
          <w:szCs w:val="44"/>
        </w:rPr>
      </w:pPr>
    </w:p>
    <w:p>
      <w:pPr>
        <w:jc w:val="center"/>
        <w:rPr>
          <w:rFonts w:ascii="Times New Roman" w:hAnsi="Times New Roman"/>
          <w:color w:val="auto"/>
          <w:sz w:val="36"/>
          <w:szCs w:val="44"/>
        </w:rPr>
      </w:pPr>
    </w:p>
    <w:p>
      <w:pPr>
        <w:jc w:val="center"/>
        <w:rPr>
          <w:rFonts w:ascii="Times New Roman" w:hAnsi="Times New Roman"/>
          <w:color w:val="auto"/>
          <w:sz w:val="36"/>
          <w:szCs w:val="44"/>
        </w:rPr>
      </w:pPr>
    </w:p>
    <w:p>
      <w:pPr>
        <w:jc w:val="center"/>
        <w:rPr>
          <w:rFonts w:hint="eastAsia" w:ascii="Times New Roman" w:hAnsi="Times New Roman" w:cs="Times New Roman"/>
          <w:b/>
          <w:bCs/>
          <w:color w:val="auto"/>
          <w:sz w:val="32"/>
          <w:szCs w:val="32"/>
          <w:lang w:val="en-US" w:eastAsia="zh-CN"/>
        </w:rPr>
      </w:pPr>
    </w:p>
    <w:p>
      <w:pPr>
        <w:jc w:val="center"/>
        <w:rPr>
          <w:rFonts w:hint="eastAsia" w:ascii="Times New Roman" w:hAnsi="Times New Roman" w:cs="Times New Roman"/>
          <w:b/>
          <w:bCs/>
          <w:color w:val="auto"/>
          <w:sz w:val="32"/>
          <w:szCs w:val="32"/>
          <w:lang w:val="en-US" w:eastAsia="zh-CN"/>
        </w:rPr>
      </w:pPr>
    </w:p>
    <w:p>
      <w:pPr>
        <w:jc w:val="center"/>
        <w:rPr>
          <w:rFonts w:hint="eastAsia" w:ascii="Times New Roman" w:hAnsi="Times New Roman" w:cs="Times New Roman"/>
          <w:b/>
          <w:bCs/>
          <w:color w:val="auto"/>
          <w:sz w:val="32"/>
          <w:szCs w:val="32"/>
          <w:lang w:val="en-US" w:eastAsia="zh-CN"/>
        </w:rPr>
      </w:pPr>
      <w:r>
        <w:rPr>
          <w:rFonts w:hint="eastAsia" w:ascii="Times New Roman" w:hAnsi="Times New Roman" w:cs="Times New Roman"/>
          <w:b/>
          <w:bCs/>
          <w:color w:val="auto"/>
          <w:sz w:val="32"/>
          <w:szCs w:val="32"/>
          <w:lang w:val="en-US" w:eastAsia="zh-CN"/>
        </w:rPr>
        <w:t>建设单位：宜宾创发永固新型墙材有限公司</w:t>
      </w:r>
    </w:p>
    <w:p>
      <w:pPr>
        <w:jc w:val="center"/>
        <w:rPr>
          <w:rFonts w:hint="eastAsia" w:ascii="Times New Roman" w:hAnsi="Times New Roman" w:cs="Times New Roman"/>
          <w:b/>
          <w:bCs/>
          <w:color w:val="auto"/>
          <w:sz w:val="32"/>
          <w:szCs w:val="32"/>
          <w:lang w:val="en-US" w:eastAsia="zh-CN"/>
        </w:rPr>
      </w:pPr>
      <w:r>
        <w:rPr>
          <w:rFonts w:hint="eastAsia" w:ascii="Times New Roman" w:hAnsi="Times New Roman" w:cs="Times New Roman"/>
          <w:b/>
          <w:bCs/>
          <w:color w:val="auto"/>
          <w:sz w:val="32"/>
          <w:szCs w:val="32"/>
          <w:lang w:val="en-US" w:eastAsia="zh-CN"/>
        </w:rPr>
        <w:t>编制单位：宜宾创发永固新型墙材有限公司</w:t>
      </w:r>
    </w:p>
    <w:p>
      <w:pPr>
        <w:tabs>
          <w:tab w:val="left" w:pos="2900"/>
          <w:tab w:val="center" w:pos="4213"/>
        </w:tabs>
        <w:jc w:val="center"/>
        <w:rPr>
          <w:rFonts w:hint="eastAsia" w:ascii="Times New Roman" w:hAnsi="Times New Roman"/>
          <w:b/>
          <w:bCs/>
          <w:color w:val="auto"/>
          <w:sz w:val="32"/>
          <w:szCs w:val="32"/>
          <w:lang w:eastAsia="zh-CN"/>
        </w:rPr>
      </w:pPr>
    </w:p>
    <w:p>
      <w:pPr>
        <w:tabs>
          <w:tab w:val="left" w:pos="2900"/>
          <w:tab w:val="center" w:pos="4213"/>
        </w:tabs>
        <w:jc w:val="both"/>
        <w:rPr>
          <w:rFonts w:ascii="Times New Roman" w:hAnsi="Times New Roman" w:cs="Times New Roman"/>
          <w:b/>
          <w:bCs/>
          <w:color w:val="auto"/>
          <w:sz w:val="32"/>
          <w:szCs w:val="32"/>
        </w:rPr>
      </w:pPr>
    </w:p>
    <w:p>
      <w:pPr>
        <w:tabs>
          <w:tab w:val="left" w:pos="2900"/>
          <w:tab w:val="center" w:pos="4213"/>
        </w:tabs>
        <w:jc w:val="center"/>
        <w:rPr>
          <w:rFonts w:ascii="Times New Roman" w:hAnsi="Times New Roman" w:cs="Times New Roman"/>
          <w:b/>
          <w:bCs/>
          <w:color w:val="auto"/>
          <w:sz w:val="32"/>
          <w:szCs w:val="32"/>
        </w:rPr>
      </w:pPr>
    </w:p>
    <w:p>
      <w:pPr>
        <w:tabs>
          <w:tab w:val="left" w:pos="2900"/>
          <w:tab w:val="center" w:pos="4213"/>
        </w:tabs>
        <w:jc w:val="center"/>
        <w:rPr>
          <w:rFonts w:ascii="Times New Roman" w:hAnsi="Times New Roman" w:cs="Times New Roman"/>
          <w:b/>
          <w:bCs/>
          <w:color w:val="auto"/>
          <w:sz w:val="32"/>
          <w:szCs w:val="32"/>
        </w:rPr>
      </w:pPr>
    </w:p>
    <w:p>
      <w:pPr>
        <w:tabs>
          <w:tab w:val="left" w:pos="2900"/>
          <w:tab w:val="center" w:pos="4213"/>
        </w:tabs>
        <w:jc w:val="center"/>
        <w:rPr>
          <w:rFonts w:ascii="Times New Roman" w:hAnsi="Times New Roman"/>
          <w:color w:val="auto"/>
          <w:sz w:val="28"/>
          <w:szCs w:val="28"/>
        </w:rPr>
      </w:pPr>
      <w:r>
        <w:rPr>
          <w:rFonts w:ascii="Times New Roman" w:hAnsi="Times New Roman" w:cs="Times New Roman"/>
          <w:b/>
          <w:bCs/>
          <w:color w:val="auto"/>
          <w:sz w:val="32"/>
          <w:szCs w:val="32"/>
        </w:rPr>
        <w:t>20</w:t>
      </w:r>
      <w:r>
        <w:rPr>
          <w:rFonts w:hint="eastAsia" w:ascii="Times New Roman" w:hAnsi="Times New Roman" w:cs="Times New Roman"/>
          <w:b/>
          <w:bCs/>
          <w:color w:val="auto"/>
          <w:sz w:val="32"/>
          <w:szCs w:val="32"/>
          <w:lang w:val="en-US" w:eastAsia="zh-CN"/>
        </w:rPr>
        <w:t>21</w:t>
      </w:r>
      <w:r>
        <w:rPr>
          <w:rFonts w:hint="eastAsia" w:ascii="Times New Roman" w:hAnsi="Times New Roman" w:cs="Times New Roman"/>
          <w:b/>
          <w:bCs/>
          <w:color w:val="auto"/>
          <w:sz w:val="32"/>
          <w:szCs w:val="32"/>
        </w:rPr>
        <w:t>年</w:t>
      </w:r>
      <w:r>
        <w:rPr>
          <w:rFonts w:hint="eastAsia" w:ascii="Times New Roman" w:hAnsi="Times New Roman" w:cs="Times New Roman"/>
          <w:b/>
          <w:bCs/>
          <w:color w:val="auto"/>
          <w:sz w:val="32"/>
          <w:szCs w:val="32"/>
          <w:lang w:val="en-US" w:eastAsia="zh-CN"/>
        </w:rPr>
        <w:t>9</w:t>
      </w:r>
      <w:r>
        <w:rPr>
          <w:rFonts w:hint="eastAsia" w:ascii="Times New Roman" w:hAnsi="Times New Roman" w:cs="Times New Roman"/>
          <w:b/>
          <w:bCs/>
          <w:color w:val="auto"/>
          <w:sz w:val="32"/>
          <w:szCs w:val="32"/>
        </w:rPr>
        <w:t>月</w:t>
      </w:r>
      <w:r>
        <w:rPr>
          <w:rFonts w:ascii="Times New Roman" w:hAnsi="Times New Roman" w:cs="Times New Roman"/>
          <w:b/>
          <w:bCs/>
          <w:color w:val="auto"/>
          <w:sz w:val="32"/>
          <w:szCs w:val="32"/>
        </w:rPr>
        <w:br w:type="textWrapping"/>
      </w:r>
    </w:p>
    <w:p>
      <w:pPr>
        <w:tabs>
          <w:tab w:val="left" w:pos="2900"/>
          <w:tab w:val="center" w:pos="4213"/>
        </w:tabs>
        <w:jc w:val="center"/>
        <w:rPr>
          <w:rFonts w:ascii="Times New Roman" w:hAnsi="Times New Roman"/>
          <w:color w:val="auto"/>
          <w:sz w:val="28"/>
          <w:szCs w:val="28"/>
        </w:rPr>
      </w:pPr>
      <w:r>
        <w:rPr>
          <w:rFonts w:ascii="Times New Roman" w:hAnsi="Times New Roman"/>
          <w:b/>
          <w:bCs/>
          <w:color w:val="auto"/>
          <w:sz w:val="32"/>
          <w:szCs w:val="32"/>
        </w:rPr>
        <w:br w:type="textWrapping"/>
      </w:r>
    </w:p>
    <w:p>
      <w:pPr>
        <w:tabs>
          <w:tab w:val="left" w:pos="2900"/>
          <w:tab w:val="center" w:pos="4213"/>
        </w:tabs>
        <w:rPr>
          <w:rFonts w:ascii="Times New Roman" w:hAnsi="Times New Roman"/>
          <w:color w:val="auto"/>
          <w:sz w:val="28"/>
          <w:szCs w:val="28"/>
        </w:rPr>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p>
    <w:p>
      <w:pPr>
        <w:pStyle w:val="10"/>
        <w:ind w:left="0" w:leftChars="0" w:firstLine="0" w:firstLineChars="0"/>
        <w:jc w:val="center"/>
        <w:rPr>
          <w:rFonts w:hint="eastAsia" w:ascii="Times New Roman" w:hAnsi="Times New Roman" w:eastAsia="宋体" w:cs="宋体"/>
          <w:b w:val="0"/>
          <w:bCs/>
          <w:color w:val="auto"/>
          <w:kern w:val="2"/>
          <w:sz w:val="28"/>
          <w:szCs w:val="28"/>
          <w:u w:val="none"/>
          <w:lang w:val="en-US" w:eastAsia="zh-CN" w:bidi="ar"/>
        </w:rPr>
      </w:pPr>
    </w:p>
    <w:p>
      <w:pPr>
        <w:tabs>
          <w:tab w:val="left" w:pos="2900"/>
          <w:tab w:val="center" w:pos="4213"/>
        </w:tabs>
        <w:jc w:val="both"/>
        <w:rPr>
          <w:rFonts w:hint="eastAsia" w:ascii="Times New Roman" w:hAnsi="Times New Roman" w:eastAsia="宋体" w:cs="宋体"/>
          <w:b w:val="0"/>
          <w:bCs/>
          <w:color w:val="auto"/>
          <w:kern w:val="2"/>
          <w:sz w:val="28"/>
          <w:szCs w:val="28"/>
          <w:u w:val="none"/>
          <w:lang w:val="en-US" w:eastAsia="zh-CN" w:bidi="ar"/>
        </w:rPr>
      </w:pPr>
      <w:r>
        <w:rPr>
          <w:rFonts w:hint="eastAsia" w:ascii="Times New Roman" w:hAnsi="Times New Roman" w:eastAsia="宋体" w:cs="宋体"/>
          <w:b w:val="0"/>
          <w:bCs/>
          <w:color w:val="auto"/>
          <w:kern w:val="2"/>
          <w:sz w:val="28"/>
          <w:szCs w:val="28"/>
          <w:u w:val="none"/>
          <w:lang w:val="en-US" w:eastAsia="zh-CN" w:bidi="ar"/>
        </w:rPr>
        <w:t>建设单位</w:t>
      </w:r>
      <w:r>
        <w:rPr>
          <w:rFonts w:hint="eastAsia" w:ascii="Times New Roman" w:hAnsi="Times New Roman" w:cs="宋体"/>
          <w:b w:val="0"/>
          <w:bCs/>
          <w:color w:val="auto"/>
          <w:kern w:val="2"/>
          <w:sz w:val="28"/>
          <w:szCs w:val="28"/>
          <w:u w:val="none"/>
          <w:lang w:val="en-US" w:eastAsia="zh-CN" w:bidi="ar"/>
        </w:rPr>
        <w:t>：</w:t>
      </w:r>
      <w:r>
        <w:rPr>
          <w:rFonts w:hint="eastAsia" w:ascii="Times New Roman" w:hAnsi="Times New Roman" w:eastAsia="宋体" w:cs="宋体"/>
          <w:b w:val="0"/>
          <w:bCs/>
          <w:color w:val="auto"/>
          <w:kern w:val="2"/>
          <w:sz w:val="28"/>
          <w:szCs w:val="28"/>
          <w:u w:val="none"/>
          <w:lang w:val="en-US" w:eastAsia="zh-CN" w:bidi="ar"/>
        </w:rPr>
        <w:t>宜宾创发永固新型墙材有限公司</w:t>
      </w:r>
    </w:p>
    <w:p>
      <w:pPr>
        <w:tabs>
          <w:tab w:val="left" w:pos="2900"/>
          <w:tab w:val="center" w:pos="4213"/>
        </w:tabs>
        <w:jc w:val="both"/>
        <w:rPr>
          <w:rFonts w:hint="eastAsia" w:ascii="Times New Roman" w:hAnsi="Times New Roman" w:eastAsia="宋体" w:cs="宋体"/>
          <w:b w:val="0"/>
          <w:bCs/>
          <w:color w:val="auto"/>
          <w:kern w:val="2"/>
          <w:sz w:val="28"/>
          <w:szCs w:val="28"/>
          <w:u w:val="none"/>
          <w:lang w:val="en-US" w:eastAsia="zh-CN" w:bidi="ar"/>
        </w:rPr>
      </w:pPr>
      <w:r>
        <w:rPr>
          <w:rFonts w:hint="eastAsia" w:ascii="Times New Roman" w:hAnsi="Times New Roman" w:eastAsia="宋体" w:cs="宋体"/>
          <w:b w:val="0"/>
          <w:bCs/>
          <w:color w:val="auto"/>
          <w:kern w:val="2"/>
          <w:sz w:val="28"/>
          <w:szCs w:val="28"/>
          <w:u w:val="none"/>
          <w:lang w:val="en-US" w:eastAsia="zh-CN" w:bidi="ar"/>
        </w:rPr>
        <w:t>法人代表：吴昌志</w:t>
      </w:r>
    </w:p>
    <w:p>
      <w:pPr>
        <w:tabs>
          <w:tab w:val="left" w:pos="2900"/>
          <w:tab w:val="center" w:pos="4213"/>
        </w:tabs>
        <w:jc w:val="both"/>
        <w:rPr>
          <w:rFonts w:hint="eastAsia" w:ascii="Times New Roman" w:hAnsi="Times New Roman" w:eastAsia="宋体" w:cs="宋体"/>
          <w:b w:val="0"/>
          <w:bCs/>
          <w:color w:val="auto"/>
          <w:kern w:val="2"/>
          <w:sz w:val="28"/>
          <w:szCs w:val="28"/>
          <w:u w:val="none"/>
          <w:lang w:val="en-US" w:eastAsia="zh-CN" w:bidi="ar"/>
        </w:rPr>
      </w:pPr>
    </w:p>
    <w:p>
      <w:pPr>
        <w:tabs>
          <w:tab w:val="left" w:pos="2900"/>
          <w:tab w:val="center" w:pos="4213"/>
        </w:tabs>
        <w:jc w:val="both"/>
        <w:rPr>
          <w:rFonts w:hint="eastAsia" w:ascii="Times New Roman" w:hAnsi="Times New Roman" w:eastAsia="宋体" w:cs="宋体"/>
          <w:b w:val="0"/>
          <w:bCs/>
          <w:color w:val="auto"/>
          <w:kern w:val="2"/>
          <w:sz w:val="28"/>
          <w:szCs w:val="28"/>
          <w:u w:val="none"/>
          <w:lang w:val="en-US" w:eastAsia="zh-CN" w:bidi="ar"/>
        </w:rPr>
      </w:pPr>
    </w:p>
    <w:p>
      <w:pPr>
        <w:tabs>
          <w:tab w:val="left" w:pos="2900"/>
          <w:tab w:val="center" w:pos="4213"/>
        </w:tabs>
        <w:jc w:val="both"/>
        <w:rPr>
          <w:rFonts w:hint="eastAsia" w:ascii="Times New Roman" w:hAnsi="Times New Roman" w:eastAsia="宋体" w:cs="宋体"/>
          <w:b w:val="0"/>
          <w:bCs/>
          <w:color w:val="auto"/>
          <w:kern w:val="2"/>
          <w:sz w:val="28"/>
          <w:szCs w:val="28"/>
          <w:u w:val="none"/>
          <w:lang w:val="en-US" w:eastAsia="zh-CN" w:bidi="ar"/>
        </w:rPr>
      </w:pPr>
    </w:p>
    <w:p>
      <w:pPr>
        <w:tabs>
          <w:tab w:val="left" w:pos="2900"/>
          <w:tab w:val="center" w:pos="4213"/>
        </w:tabs>
        <w:jc w:val="both"/>
        <w:rPr>
          <w:rFonts w:hint="eastAsia" w:ascii="Times New Roman" w:hAnsi="Times New Roman" w:eastAsia="宋体" w:cs="宋体"/>
          <w:b w:val="0"/>
          <w:bCs/>
          <w:color w:val="auto"/>
          <w:kern w:val="2"/>
          <w:sz w:val="28"/>
          <w:szCs w:val="28"/>
          <w:u w:val="none"/>
          <w:lang w:val="en-US" w:eastAsia="zh-CN" w:bidi="ar"/>
        </w:rPr>
      </w:pPr>
    </w:p>
    <w:p>
      <w:pPr>
        <w:tabs>
          <w:tab w:val="left" w:pos="2900"/>
          <w:tab w:val="center" w:pos="4213"/>
        </w:tabs>
        <w:jc w:val="both"/>
        <w:rPr>
          <w:rFonts w:hint="eastAsia" w:ascii="Times New Roman" w:hAnsi="Times New Roman" w:eastAsia="宋体" w:cs="宋体"/>
          <w:b w:val="0"/>
          <w:bCs/>
          <w:color w:val="auto"/>
          <w:kern w:val="2"/>
          <w:sz w:val="28"/>
          <w:szCs w:val="28"/>
          <w:u w:val="none"/>
          <w:lang w:val="en-US" w:eastAsia="zh-CN" w:bidi="ar"/>
        </w:rPr>
      </w:pPr>
    </w:p>
    <w:p>
      <w:pPr>
        <w:tabs>
          <w:tab w:val="left" w:pos="2900"/>
          <w:tab w:val="center" w:pos="4213"/>
        </w:tabs>
        <w:jc w:val="both"/>
        <w:rPr>
          <w:rFonts w:hint="eastAsia" w:ascii="Times New Roman" w:hAnsi="Times New Roman" w:eastAsia="宋体" w:cs="宋体"/>
          <w:b w:val="0"/>
          <w:bCs/>
          <w:color w:val="auto"/>
          <w:kern w:val="2"/>
          <w:sz w:val="28"/>
          <w:szCs w:val="28"/>
          <w:u w:val="none"/>
          <w:lang w:val="en-US" w:eastAsia="zh-CN" w:bidi="ar"/>
        </w:rPr>
      </w:pPr>
      <w:r>
        <w:rPr>
          <w:rFonts w:hint="eastAsia" w:ascii="Times New Roman" w:hAnsi="Times New Roman" w:eastAsia="宋体" w:cs="宋体"/>
          <w:b w:val="0"/>
          <w:bCs/>
          <w:color w:val="auto"/>
          <w:kern w:val="2"/>
          <w:sz w:val="28"/>
          <w:szCs w:val="28"/>
          <w:u w:val="none"/>
          <w:lang w:val="en-US" w:eastAsia="zh-CN" w:bidi="ar"/>
        </w:rPr>
        <w:t>编制单位：宜宾创发永固新型墙材有限公司</w:t>
      </w:r>
    </w:p>
    <w:p>
      <w:pPr>
        <w:tabs>
          <w:tab w:val="left" w:pos="2900"/>
          <w:tab w:val="center" w:pos="4213"/>
        </w:tabs>
        <w:jc w:val="both"/>
        <w:rPr>
          <w:rFonts w:hint="eastAsia" w:ascii="Times New Roman" w:hAnsi="Times New Roman" w:eastAsia="宋体" w:cs="宋体"/>
          <w:b w:val="0"/>
          <w:bCs/>
          <w:color w:val="auto"/>
          <w:kern w:val="2"/>
          <w:sz w:val="28"/>
          <w:szCs w:val="28"/>
          <w:u w:val="none"/>
          <w:lang w:val="en-US" w:eastAsia="zh-CN" w:bidi="ar"/>
        </w:rPr>
      </w:pPr>
      <w:r>
        <w:rPr>
          <w:rFonts w:hint="eastAsia" w:ascii="Times New Roman" w:hAnsi="Times New Roman" w:eastAsia="宋体" w:cs="宋体"/>
          <w:b w:val="0"/>
          <w:bCs/>
          <w:color w:val="auto"/>
          <w:kern w:val="2"/>
          <w:sz w:val="28"/>
          <w:szCs w:val="28"/>
          <w:u w:val="none"/>
          <w:lang w:val="en-US" w:eastAsia="zh-CN" w:bidi="ar"/>
        </w:rPr>
        <w:t>法人代表：吴昌志</w:t>
      </w:r>
    </w:p>
    <w:p>
      <w:pPr>
        <w:tabs>
          <w:tab w:val="left" w:pos="2900"/>
          <w:tab w:val="center" w:pos="4213"/>
        </w:tabs>
        <w:jc w:val="both"/>
        <w:rPr>
          <w:rFonts w:hint="eastAsia" w:ascii="Times New Roman" w:hAnsi="Times New Roman" w:eastAsia="宋体" w:cs="宋体"/>
          <w:b w:val="0"/>
          <w:bCs/>
          <w:color w:val="auto"/>
          <w:kern w:val="2"/>
          <w:sz w:val="28"/>
          <w:szCs w:val="28"/>
          <w:u w:val="none"/>
          <w:lang w:val="en-US" w:eastAsia="zh-CN" w:bidi="ar"/>
        </w:rPr>
      </w:pPr>
    </w:p>
    <w:p>
      <w:pPr>
        <w:tabs>
          <w:tab w:val="left" w:pos="2900"/>
          <w:tab w:val="center" w:pos="4213"/>
        </w:tabs>
        <w:jc w:val="both"/>
        <w:rPr>
          <w:rFonts w:hint="default" w:ascii="Times New Roman" w:hAnsi="Times New Roman" w:eastAsia="宋体" w:cs="宋体"/>
          <w:b w:val="0"/>
          <w:bCs/>
          <w:color w:val="auto"/>
          <w:kern w:val="2"/>
          <w:sz w:val="28"/>
          <w:szCs w:val="28"/>
          <w:u w:val="none"/>
          <w:lang w:val="en-US" w:eastAsia="zh-CN" w:bidi="ar"/>
        </w:rPr>
      </w:pPr>
      <w:r>
        <w:rPr>
          <w:rFonts w:hint="eastAsia" w:ascii="Times New Roman" w:hAnsi="Times New Roman" w:eastAsia="宋体" w:cs="宋体"/>
          <w:b w:val="0"/>
          <w:bCs/>
          <w:color w:val="auto"/>
          <w:kern w:val="2"/>
          <w:sz w:val="28"/>
          <w:szCs w:val="28"/>
          <w:u w:val="none"/>
          <w:lang w:val="en-US" w:eastAsia="zh-CN" w:bidi="ar"/>
        </w:rPr>
        <w:t>项目负责人：赵正林</w:t>
      </w:r>
    </w:p>
    <w:p>
      <w:pPr>
        <w:tabs>
          <w:tab w:val="left" w:pos="2900"/>
          <w:tab w:val="center" w:pos="4213"/>
        </w:tabs>
        <w:jc w:val="left"/>
        <w:rPr>
          <w:rFonts w:ascii="仿宋" w:hAnsi="仿宋" w:eastAsia="仿宋" w:cs="仿宋_GB2312"/>
          <w:color w:val="auto"/>
          <w:sz w:val="36"/>
          <w:szCs w:val="36"/>
        </w:rPr>
      </w:pPr>
    </w:p>
    <w:p>
      <w:pPr>
        <w:tabs>
          <w:tab w:val="left" w:pos="2900"/>
          <w:tab w:val="center" w:pos="4213"/>
        </w:tabs>
        <w:jc w:val="left"/>
        <w:rPr>
          <w:rFonts w:ascii="仿宋" w:hAnsi="仿宋" w:eastAsia="仿宋" w:cs="仿宋_GB2312"/>
          <w:color w:val="auto"/>
          <w:sz w:val="36"/>
          <w:szCs w:val="36"/>
        </w:rPr>
      </w:pPr>
    </w:p>
    <w:p>
      <w:pPr>
        <w:tabs>
          <w:tab w:val="left" w:pos="2900"/>
          <w:tab w:val="center" w:pos="4213"/>
        </w:tabs>
        <w:jc w:val="left"/>
        <w:rPr>
          <w:rFonts w:ascii="仿宋" w:hAnsi="仿宋" w:eastAsia="仿宋" w:cs="仿宋_GB2312"/>
          <w:color w:val="auto"/>
          <w:sz w:val="36"/>
          <w:szCs w:val="36"/>
        </w:rPr>
      </w:pPr>
    </w:p>
    <w:p>
      <w:pPr>
        <w:tabs>
          <w:tab w:val="left" w:pos="2900"/>
          <w:tab w:val="center" w:pos="4213"/>
        </w:tabs>
        <w:jc w:val="left"/>
        <w:rPr>
          <w:rFonts w:ascii="仿宋" w:hAnsi="仿宋" w:eastAsia="仿宋" w:cs="仿宋_GB2312"/>
          <w:color w:val="auto"/>
          <w:sz w:val="36"/>
          <w:szCs w:val="36"/>
        </w:rPr>
      </w:pPr>
    </w:p>
    <w:p>
      <w:pPr>
        <w:tabs>
          <w:tab w:val="left" w:pos="2900"/>
          <w:tab w:val="center" w:pos="4213"/>
        </w:tabs>
        <w:jc w:val="left"/>
        <w:rPr>
          <w:rFonts w:ascii="仿宋" w:hAnsi="仿宋" w:eastAsia="仿宋" w:cs="仿宋_GB2312"/>
          <w:color w:val="auto"/>
          <w:sz w:val="36"/>
          <w:szCs w:val="36"/>
        </w:rPr>
      </w:pPr>
    </w:p>
    <w:p>
      <w:pPr>
        <w:tabs>
          <w:tab w:val="left" w:pos="2900"/>
          <w:tab w:val="center" w:pos="4213"/>
        </w:tabs>
        <w:ind w:left="5320" w:hanging="5320" w:hangingChars="1900"/>
        <w:jc w:val="left"/>
        <w:rPr>
          <w:rFonts w:ascii="Times New Roman" w:hAnsi="Times New Roman" w:eastAsia="仿宋"/>
          <w:color w:val="auto"/>
          <w:sz w:val="28"/>
          <w:szCs w:val="28"/>
        </w:rPr>
      </w:pPr>
      <w:r>
        <w:rPr>
          <w:rFonts w:hint="eastAsia" w:ascii="Times New Roman" w:hAnsi="仿宋" w:eastAsia="仿宋"/>
          <w:color w:val="auto"/>
          <w:sz w:val="28"/>
          <w:szCs w:val="28"/>
        </w:rPr>
        <w:t xml:space="preserve">             </w:t>
      </w:r>
    </w:p>
    <w:p>
      <w:pPr>
        <w:rPr>
          <w:color w:val="auto"/>
        </w:rPr>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r>
        <w:rPr>
          <w:color w:val="auto"/>
          <w:sz w:val="28"/>
        </w:rPr>
        <mc:AlternateContent>
          <mc:Choice Requires="wps">
            <w:drawing>
              <wp:anchor distT="0" distB="0" distL="114300" distR="114300" simplePos="0" relativeHeight="251662336" behindDoc="0" locked="0" layoutInCell="1" allowOverlap="1">
                <wp:simplePos x="0" y="0"/>
                <wp:positionH relativeFrom="column">
                  <wp:posOffset>2937510</wp:posOffset>
                </wp:positionH>
                <wp:positionV relativeFrom="paragraph">
                  <wp:posOffset>86995</wp:posOffset>
                </wp:positionV>
                <wp:extent cx="3152775" cy="1933575"/>
                <wp:effectExtent l="0" t="0" r="9525" b="9525"/>
                <wp:wrapNone/>
                <wp:docPr id="17" name="文本框 17"/>
                <wp:cNvGraphicFramePr/>
                <a:graphic xmlns:a="http://schemas.openxmlformats.org/drawingml/2006/main">
                  <a:graphicData uri="http://schemas.microsoft.com/office/word/2010/wordprocessingShape">
                    <wps:wsp>
                      <wps:cNvSpPr txBox="1"/>
                      <wps:spPr>
                        <a:xfrm>
                          <a:off x="0" y="0"/>
                          <a:ext cx="3152775" cy="193357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spacing w:line="360" w:lineRule="auto"/>
                              <w:rPr>
                                <w:rFonts w:hint="eastAsia" w:ascii="Times New Roman"/>
                                <w:sz w:val="21"/>
                                <w:lang w:val="en-US" w:eastAsia="zh-CN"/>
                              </w:rPr>
                            </w:pPr>
                            <w:r>
                              <w:rPr>
                                <w:rFonts w:hint="eastAsia" w:ascii="Times New Roman"/>
                                <w:sz w:val="21"/>
                                <w:lang w:val="en-US" w:eastAsia="zh-CN"/>
                              </w:rPr>
                              <w:t>编制单位：宜宾创发永固新型墙材有限公司</w:t>
                            </w:r>
                          </w:p>
                          <w:p>
                            <w:pPr>
                              <w:spacing w:line="360" w:lineRule="auto"/>
                              <w:rPr>
                                <w:rFonts w:hint="default" w:ascii="Times New Roman"/>
                                <w:sz w:val="21"/>
                                <w:lang w:val="en-US" w:eastAsia="zh-CN"/>
                              </w:rPr>
                            </w:pPr>
                            <w:r>
                              <w:rPr>
                                <w:rFonts w:hint="eastAsia" w:ascii="Times New Roman"/>
                                <w:sz w:val="21"/>
                                <w:lang w:val="en-US" w:eastAsia="zh-CN"/>
                              </w:rPr>
                              <w:t>电    话：14780888123</w:t>
                            </w:r>
                          </w:p>
                          <w:p>
                            <w:pPr>
                              <w:spacing w:line="360" w:lineRule="auto"/>
                              <w:rPr>
                                <w:rFonts w:hint="eastAsia" w:ascii="Times New Roman"/>
                                <w:sz w:val="21"/>
                                <w:lang w:val="en-US" w:eastAsia="zh-CN"/>
                              </w:rPr>
                            </w:pPr>
                            <w:r>
                              <w:rPr>
                                <w:rFonts w:hint="eastAsia" w:ascii="Times New Roman"/>
                                <w:sz w:val="21"/>
                                <w:lang w:val="en-US" w:eastAsia="zh-CN"/>
                              </w:rPr>
                              <w:t>传    真：——</w:t>
                            </w:r>
                          </w:p>
                          <w:p>
                            <w:pPr>
                              <w:spacing w:line="360" w:lineRule="auto"/>
                              <w:rPr>
                                <w:rFonts w:hint="default" w:ascii="Times New Roman"/>
                                <w:sz w:val="21"/>
                                <w:lang w:val="en-US" w:eastAsia="zh-CN"/>
                              </w:rPr>
                            </w:pPr>
                            <w:r>
                              <w:rPr>
                                <w:rFonts w:hint="eastAsia" w:ascii="Times New Roman"/>
                                <w:sz w:val="21"/>
                                <w:lang w:val="en-US" w:eastAsia="zh-CN"/>
                              </w:rPr>
                              <w:t>邮    编：644400</w:t>
                            </w:r>
                          </w:p>
                          <w:p>
                            <w:pPr>
                              <w:spacing w:line="360" w:lineRule="auto"/>
                              <w:rPr>
                                <w:rFonts w:hint="eastAsia" w:ascii="Times New Roman"/>
                                <w:sz w:val="21"/>
                                <w:lang w:val="en-US" w:eastAsia="zh-CN"/>
                              </w:rPr>
                            </w:pPr>
                            <w:r>
                              <w:rPr>
                                <w:rFonts w:hint="eastAsia" w:ascii="Times New Roman"/>
                                <w:sz w:val="21"/>
                                <w:lang w:val="en-US" w:eastAsia="zh-CN"/>
                              </w:rPr>
                              <w:t>地    址：四川省宜宾市兴文县古宁镇太平东路7号</w:t>
                            </w:r>
                          </w:p>
                          <w:p>
                            <w:pPr>
                              <w:spacing w:line="360" w:lineRule="auto"/>
                              <w:rPr>
                                <w:rFonts w:hint="eastAsia" w:ascii="Times New Roman"/>
                                <w:sz w:val="21"/>
                                <w:lang w:val="en-US" w:eastAsia="zh-CN"/>
                              </w:rPr>
                            </w:pPr>
                          </w:p>
                          <w:p>
                            <w:pPr>
                              <w:pStyle w:val="10"/>
                              <w:rPr>
                                <w:rFonts w:hint="eastAsia" w:ascii="宋体" w:hAnsi="宋体" w:cs="宋体"/>
                                <w:b w:val="0"/>
                                <w:bCs/>
                                <w:sz w:val="21"/>
                                <w:szCs w:val="21"/>
                                <w:lang w:val="en-US" w:eastAsia="zh-CN"/>
                              </w:rPr>
                            </w:pPr>
                          </w:p>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31.3pt;margin-top:6.85pt;height:152.25pt;width:248.25pt;z-index:251662336;mso-width-relative:page;mso-height-relative:page;" fillcolor="#FFFFFF [3201]" filled="t" stroked="f" coordsize="21600,21600" o:gfxdata="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">
                <v:fill on="t" focussize="0,0"/>
                <v:stroke on="f" weight="0.5pt"/>
                <v:imagedata o:title=""/>
                <o:lock v:ext="edit" aspectratio="f"/>
                <v:textbox>
                  <w:txbxContent>
                    <w:p>
                      <w:pPr>
                        <w:spacing w:line="360" w:lineRule="auto"/>
                        <w:rPr>
                          <w:rFonts w:hint="eastAsia" w:ascii="Times New Roman"/>
                          <w:sz w:val="21"/>
                          <w:lang w:val="en-US" w:eastAsia="zh-CN"/>
                        </w:rPr>
                      </w:pPr>
                      <w:r>
                        <w:rPr>
                          <w:rFonts w:hint="eastAsia" w:ascii="Times New Roman"/>
                          <w:sz w:val="21"/>
                          <w:lang w:val="en-US" w:eastAsia="zh-CN"/>
                        </w:rPr>
                        <w:t>编制单位：宜宾创发永固新型墙材有限公司</w:t>
                      </w:r>
                    </w:p>
                    <w:p>
                      <w:pPr>
                        <w:spacing w:line="360" w:lineRule="auto"/>
                        <w:rPr>
                          <w:rFonts w:hint="default" w:ascii="Times New Roman"/>
                          <w:sz w:val="21"/>
                          <w:lang w:val="en-US" w:eastAsia="zh-CN"/>
                        </w:rPr>
                      </w:pPr>
                      <w:r>
                        <w:rPr>
                          <w:rFonts w:hint="eastAsia" w:ascii="Times New Roman"/>
                          <w:sz w:val="21"/>
                          <w:lang w:val="en-US" w:eastAsia="zh-CN"/>
                        </w:rPr>
                        <w:t>电    话：14780888123</w:t>
                      </w:r>
                    </w:p>
                    <w:p>
                      <w:pPr>
                        <w:spacing w:line="360" w:lineRule="auto"/>
                        <w:rPr>
                          <w:rFonts w:hint="eastAsia" w:ascii="Times New Roman"/>
                          <w:sz w:val="21"/>
                          <w:lang w:val="en-US" w:eastAsia="zh-CN"/>
                        </w:rPr>
                      </w:pPr>
                      <w:r>
                        <w:rPr>
                          <w:rFonts w:hint="eastAsia" w:ascii="Times New Roman"/>
                          <w:sz w:val="21"/>
                          <w:lang w:val="en-US" w:eastAsia="zh-CN"/>
                        </w:rPr>
                        <w:t>传    真：——</w:t>
                      </w:r>
                    </w:p>
                    <w:p>
                      <w:pPr>
                        <w:spacing w:line="360" w:lineRule="auto"/>
                        <w:rPr>
                          <w:rFonts w:hint="default" w:ascii="Times New Roman"/>
                          <w:sz w:val="21"/>
                          <w:lang w:val="en-US" w:eastAsia="zh-CN"/>
                        </w:rPr>
                      </w:pPr>
                      <w:r>
                        <w:rPr>
                          <w:rFonts w:hint="eastAsia" w:ascii="Times New Roman"/>
                          <w:sz w:val="21"/>
                          <w:lang w:val="en-US" w:eastAsia="zh-CN"/>
                        </w:rPr>
                        <w:t>邮    编：644400</w:t>
                      </w:r>
                    </w:p>
                    <w:p>
                      <w:pPr>
                        <w:spacing w:line="360" w:lineRule="auto"/>
                        <w:rPr>
                          <w:rFonts w:hint="eastAsia" w:ascii="Times New Roman"/>
                          <w:sz w:val="21"/>
                          <w:lang w:val="en-US" w:eastAsia="zh-CN"/>
                        </w:rPr>
                      </w:pPr>
                      <w:r>
                        <w:rPr>
                          <w:rFonts w:hint="eastAsia" w:ascii="Times New Roman"/>
                          <w:sz w:val="21"/>
                          <w:lang w:val="en-US" w:eastAsia="zh-CN"/>
                        </w:rPr>
                        <w:t>地    址：四川省宜宾市兴文县古宁镇太平东路7号</w:t>
                      </w:r>
                    </w:p>
                    <w:p>
                      <w:pPr>
                        <w:spacing w:line="360" w:lineRule="auto"/>
                        <w:rPr>
                          <w:rFonts w:hint="eastAsia" w:ascii="Times New Roman"/>
                          <w:sz w:val="21"/>
                          <w:lang w:val="en-US" w:eastAsia="zh-CN"/>
                        </w:rPr>
                      </w:pPr>
                    </w:p>
                    <w:p>
                      <w:pPr>
                        <w:pStyle w:val="10"/>
                        <w:rPr>
                          <w:rFonts w:hint="eastAsia" w:ascii="宋体" w:hAnsi="宋体" w:cs="宋体"/>
                          <w:b w:val="0"/>
                          <w:bCs/>
                          <w:sz w:val="21"/>
                          <w:szCs w:val="21"/>
                          <w:lang w:val="en-US" w:eastAsia="zh-CN"/>
                        </w:rPr>
                      </w:pPr>
                    </w:p>
                    <w:p/>
                  </w:txbxContent>
                </v:textbox>
              </v:shape>
            </w:pict>
          </mc:Fallback>
        </mc:AlternateContent>
      </w:r>
      <w:r>
        <w:rPr>
          <w:color w:val="auto"/>
          <w:sz w:val="28"/>
        </w:rPr>
        <mc:AlternateContent>
          <mc:Choice Requires="wps">
            <w:drawing>
              <wp:anchor distT="0" distB="0" distL="114300" distR="114300" simplePos="0" relativeHeight="251661312" behindDoc="0" locked="0" layoutInCell="1" allowOverlap="1">
                <wp:simplePos x="0" y="0"/>
                <wp:positionH relativeFrom="column">
                  <wp:posOffset>-329565</wp:posOffset>
                </wp:positionH>
                <wp:positionV relativeFrom="paragraph">
                  <wp:posOffset>96520</wp:posOffset>
                </wp:positionV>
                <wp:extent cx="3131820" cy="1857375"/>
                <wp:effectExtent l="0" t="0" r="11430" b="9525"/>
                <wp:wrapNone/>
                <wp:docPr id="16" name="文本框 16"/>
                <wp:cNvGraphicFramePr/>
                <a:graphic xmlns:a="http://schemas.openxmlformats.org/drawingml/2006/main">
                  <a:graphicData uri="http://schemas.microsoft.com/office/word/2010/wordprocessingShape">
                    <wps:wsp>
                      <wps:cNvSpPr txBox="1"/>
                      <wps:spPr>
                        <a:xfrm>
                          <a:off x="0" y="0"/>
                          <a:ext cx="3131820" cy="185737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spacing w:line="360" w:lineRule="auto"/>
                              <w:rPr>
                                <w:rFonts w:hint="eastAsia" w:ascii="Times New Roman"/>
                                <w:sz w:val="21"/>
                                <w:lang w:val="en-US" w:eastAsia="zh-CN"/>
                              </w:rPr>
                            </w:pPr>
                            <w:r>
                              <w:rPr>
                                <w:rFonts w:hint="eastAsia" w:ascii="Times New Roman"/>
                                <w:sz w:val="21"/>
                                <w:lang w:val="en-US" w:eastAsia="zh-CN"/>
                              </w:rPr>
                              <w:t>建设单位：宜宾创发永固新型墙材有限公司</w:t>
                            </w:r>
                          </w:p>
                          <w:p>
                            <w:pPr>
                              <w:spacing w:line="360" w:lineRule="auto"/>
                              <w:rPr>
                                <w:rFonts w:hint="default" w:ascii="Times New Roman"/>
                                <w:sz w:val="21"/>
                                <w:lang w:val="en-US" w:eastAsia="zh-CN"/>
                              </w:rPr>
                            </w:pPr>
                            <w:r>
                              <w:rPr>
                                <w:rFonts w:hint="eastAsia" w:ascii="Times New Roman"/>
                                <w:sz w:val="21"/>
                                <w:lang w:val="en-US" w:eastAsia="zh-CN"/>
                              </w:rPr>
                              <w:t>电    话：14780888123</w:t>
                            </w:r>
                          </w:p>
                          <w:p>
                            <w:pPr>
                              <w:spacing w:line="360" w:lineRule="auto"/>
                              <w:rPr>
                                <w:rFonts w:hint="eastAsia" w:ascii="Times New Roman"/>
                                <w:sz w:val="21"/>
                                <w:lang w:val="en-US" w:eastAsia="zh-CN"/>
                              </w:rPr>
                            </w:pPr>
                            <w:r>
                              <w:rPr>
                                <w:rFonts w:hint="eastAsia" w:ascii="Times New Roman"/>
                                <w:sz w:val="21"/>
                                <w:lang w:val="en-US" w:eastAsia="zh-CN"/>
                              </w:rPr>
                              <w:t>传    真：——</w:t>
                            </w:r>
                          </w:p>
                          <w:p>
                            <w:pPr>
                              <w:spacing w:line="360" w:lineRule="auto"/>
                              <w:rPr>
                                <w:rFonts w:hint="default" w:ascii="Times New Roman"/>
                                <w:sz w:val="21"/>
                                <w:lang w:val="en-US" w:eastAsia="zh-CN"/>
                              </w:rPr>
                            </w:pPr>
                            <w:r>
                              <w:rPr>
                                <w:rFonts w:hint="eastAsia" w:ascii="Times New Roman"/>
                                <w:sz w:val="21"/>
                                <w:lang w:val="en-US" w:eastAsia="zh-CN"/>
                              </w:rPr>
                              <w:t>邮    编：644400</w:t>
                            </w:r>
                          </w:p>
                          <w:p>
                            <w:pPr>
                              <w:spacing w:line="360" w:lineRule="auto"/>
                              <w:rPr>
                                <w:rFonts w:hint="eastAsia" w:ascii="Times New Roman"/>
                                <w:sz w:val="21"/>
                                <w:lang w:val="en-US" w:eastAsia="zh-CN"/>
                              </w:rPr>
                            </w:pPr>
                            <w:r>
                              <w:rPr>
                                <w:rFonts w:hint="eastAsia" w:ascii="Times New Roman"/>
                                <w:sz w:val="21"/>
                                <w:lang w:val="en-US" w:eastAsia="zh-CN"/>
                              </w:rPr>
                              <w:t>地    址：四川省宜宾市兴文县古宁镇太平东路7号</w:t>
                            </w:r>
                          </w:p>
                          <w:p>
                            <w:pPr>
                              <w:spacing w:line="360" w:lineRule="auto"/>
                              <w:rPr>
                                <w:rFonts w:hint="eastAsia" w:ascii="Times New Roman"/>
                                <w:sz w:val="21"/>
                                <w:lang w:val="en-US" w:eastAsia="zh-CN"/>
                              </w:rPr>
                            </w:pPr>
                          </w:p>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5.95pt;margin-top:7.6pt;height:146.25pt;width:246.6pt;z-index:251661312;mso-width-relative:page;mso-height-relative:page;" fillcolor="#FFFFFF [3201]" filled="t" stroked="f" coordsize="21600,21600" o:gfxdata="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">
                <v:fill on="t" focussize="0,0"/>
                <v:stroke on="f" weight="0.5pt"/>
                <v:imagedata o:title=""/>
                <o:lock v:ext="edit" aspectratio="f"/>
                <v:textbox>
                  <w:txbxContent>
                    <w:p>
                      <w:pPr>
                        <w:spacing w:line="360" w:lineRule="auto"/>
                        <w:rPr>
                          <w:rFonts w:hint="eastAsia" w:ascii="Times New Roman"/>
                          <w:sz w:val="21"/>
                          <w:lang w:val="en-US" w:eastAsia="zh-CN"/>
                        </w:rPr>
                      </w:pPr>
                      <w:r>
                        <w:rPr>
                          <w:rFonts w:hint="eastAsia" w:ascii="Times New Roman"/>
                          <w:sz w:val="21"/>
                          <w:lang w:val="en-US" w:eastAsia="zh-CN"/>
                        </w:rPr>
                        <w:t>建设单位：宜宾创发永固新型墙材有限公司</w:t>
                      </w:r>
                    </w:p>
                    <w:p>
                      <w:pPr>
                        <w:spacing w:line="360" w:lineRule="auto"/>
                        <w:rPr>
                          <w:rFonts w:hint="default" w:ascii="Times New Roman"/>
                          <w:sz w:val="21"/>
                          <w:lang w:val="en-US" w:eastAsia="zh-CN"/>
                        </w:rPr>
                      </w:pPr>
                      <w:r>
                        <w:rPr>
                          <w:rFonts w:hint="eastAsia" w:ascii="Times New Roman"/>
                          <w:sz w:val="21"/>
                          <w:lang w:val="en-US" w:eastAsia="zh-CN"/>
                        </w:rPr>
                        <w:t>电    话：14780888123</w:t>
                      </w:r>
                    </w:p>
                    <w:p>
                      <w:pPr>
                        <w:spacing w:line="360" w:lineRule="auto"/>
                        <w:rPr>
                          <w:rFonts w:hint="eastAsia" w:ascii="Times New Roman"/>
                          <w:sz w:val="21"/>
                          <w:lang w:val="en-US" w:eastAsia="zh-CN"/>
                        </w:rPr>
                      </w:pPr>
                      <w:r>
                        <w:rPr>
                          <w:rFonts w:hint="eastAsia" w:ascii="Times New Roman"/>
                          <w:sz w:val="21"/>
                          <w:lang w:val="en-US" w:eastAsia="zh-CN"/>
                        </w:rPr>
                        <w:t>传    真：——</w:t>
                      </w:r>
                    </w:p>
                    <w:p>
                      <w:pPr>
                        <w:spacing w:line="360" w:lineRule="auto"/>
                        <w:rPr>
                          <w:rFonts w:hint="default" w:ascii="Times New Roman"/>
                          <w:sz w:val="21"/>
                          <w:lang w:val="en-US" w:eastAsia="zh-CN"/>
                        </w:rPr>
                      </w:pPr>
                      <w:r>
                        <w:rPr>
                          <w:rFonts w:hint="eastAsia" w:ascii="Times New Roman"/>
                          <w:sz w:val="21"/>
                          <w:lang w:val="en-US" w:eastAsia="zh-CN"/>
                        </w:rPr>
                        <w:t>邮    编：644400</w:t>
                      </w:r>
                    </w:p>
                    <w:p>
                      <w:pPr>
                        <w:spacing w:line="360" w:lineRule="auto"/>
                        <w:rPr>
                          <w:rFonts w:hint="eastAsia" w:ascii="Times New Roman"/>
                          <w:sz w:val="21"/>
                          <w:lang w:val="en-US" w:eastAsia="zh-CN"/>
                        </w:rPr>
                      </w:pPr>
                      <w:r>
                        <w:rPr>
                          <w:rFonts w:hint="eastAsia" w:ascii="Times New Roman"/>
                          <w:sz w:val="21"/>
                          <w:lang w:val="en-US" w:eastAsia="zh-CN"/>
                        </w:rPr>
                        <w:t>地    址：四川省宜宾市兴文县古宁镇太平东路7号</w:t>
                      </w:r>
                    </w:p>
                    <w:p>
                      <w:pPr>
                        <w:spacing w:line="360" w:lineRule="auto"/>
                        <w:rPr>
                          <w:rFonts w:hint="eastAsia" w:ascii="Times New Roman"/>
                          <w:sz w:val="21"/>
                          <w:lang w:val="en-US" w:eastAsia="zh-CN"/>
                        </w:rPr>
                      </w:pPr>
                    </w:p>
                    <w:p/>
                  </w:txbxContent>
                </v:textbox>
              </v:shape>
            </w:pict>
          </mc:Fallback>
        </mc:AlternateContent>
      </w:r>
    </w:p>
    <w:p>
      <w:pPr>
        <w:spacing w:line="360" w:lineRule="auto"/>
        <w:jc w:val="center"/>
        <w:rPr>
          <w:rFonts w:hint="eastAsia" w:ascii="宋体" w:hAnsi="宋体" w:eastAsia="宋体" w:cs="宋体"/>
          <w:b/>
          <w:bCs/>
          <w:color w:val="auto"/>
          <w:sz w:val="24"/>
          <w:lang w:eastAsia="zh-CN"/>
        </w:rPr>
      </w:pPr>
      <w:r>
        <w:rPr>
          <w:rFonts w:hint="eastAsia" w:ascii="宋体" w:hAnsi="宋体" w:eastAsia="宋体" w:cs="宋体"/>
          <w:b/>
          <w:bCs/>
          <w:color w:val="auto"/>
          <w:sz w:val="24"/>
          <w:lang w:eastAsia="zh-CN"/>
        </w:rPr>
        <w:t>附表</w:t>
      </w:r>
    </w:p>
    <w:p>
      <w:pPr>
        <w:spacing w:line="360" w:lineRule="auto"/>
        <w:rPr>
          <w:rFonts w:hint="eastAsia" w:ascii="宋体" w:hAnsi="宋体" w:eastAsia="宋体" w:cs="宋体"/>
          <w:color w:val="auto"/>
          <w:sz w:val="24"/>
        </w:rPr>
      </w:pPr>
      <w:r>
        <w:rPr>
          <w:rFonts w:hint="eastAsia" w:ascii="宋体" w:hAnsi="宋体" w:eastAsia="宋体" w:cs="宋体"/>
          <w:color w:val="auto"/>
          <w:sz w:val="24"/>
        </w:rPr>
        <w:t>附表1.“三同时”验收登记表</w:t>
      </w:r>
    </w:p>
    <w:p>
      <w:pPr>
        <w:spacing w:line="360" w:lineRule="auto"/>
        <w:jc w:val="center"/>
        <w:rPr>
          <w:rFonts w:hint="eastAsia" w:ascii="宋体" w:hAnsi="宋体" w:eastAsia="宋体" w:cs="宋体"/>
          <w:b/>
          <w:bCs/>
          <w:color w:val="auto"/>
          <w:sz w:val="24"/>
          <w:lang w:eastAsia="zh-CN"/>
        </w:rPr>
      </w:pPr>
      <w:r>
        <w:rPr>
          <w:rFonts w:hint="eastAsia" w:ascii="宋体" w:hAnsi="宋体" w:eastAsia="宋体" w:cs="宋体"/>
          <w:b/>
          <w:bCs/>
          <w:color w:val="auto"/>
          <w:sz w:val="24"/>
          <w:lang w:eastAsia="zh-CN"/>
        </w:rPr>
        <w:t>附图</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附图1</w:t>
      </w:r>
      <w:r>
        <w:rPr>
          <w:rFonts w:hint="eastAsia" w:ascii="宋体" w:hAnsi="宋体" w:cs="宋体"/>
          <w:color w:val="auto"/>
          <w:sz w:val="24"/>
          <w:szCs w:val="24"/>
          <w:lang w:val="en-US" w:eastAsia="zh-CN"/>
        </w:rPr>
        <w:t>.</w:t>
      </w:r>
      <w:r>
        <w:rPr>
          <w:rFonts w:hint="eastAsia" w:ascii="宋体" w:hAnsi="宋体" w:eastAsia="宋体" w:cs="宋体"/>
          <w:color w:val="auto"/>
          <w:sz w:val="24"/>
          <w:szCs w:val="24"/>
        </w:rPr>
        <w:t xml:space="preserve"> 项目地理位置图</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附图2</w:t>
      </w:r>
      <w:r>
        <w:rPr>
          <w:rFonts w:hint="eastAsia" w:ascii="宋体" w:hAnsi="宋体" w:cs="宋体"/>
          <w:color w:val="auto"/>
          <w:sz w:val="24"/>
          <w:szCs w:val="24"/>
          <w:lang w:val="en-US" w:eastAsia="zh-CN"/>
        </w:rPr>
        <w:t>.</w:t>
      </w:r>
      <w:r>
        <w:rPr>
          <w:rFonts w:hint="eastAsia" w:ascii="宋体" w:hAnsi="宋体" w:eastAsia="宋体" w:cs="宋体"/>
          <w:color w:val="auto"/>
          <w:sz w:val="24"/>
          <w:szCs w:val="24"/>
        </w:rPr>
        <w:t xml:space="preserve"> 项目外环境关系图</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附图3</w:t>
      </w:r>
      <w:r>
        <w:rPr>
          <w:rFonts w:hint="eastAsia" w:ascii="宋体" w:hAnsi="宋体" w:cs="宋体"/>
          <w:color w:val="auto"/>
          <w:sz w:val="24"/>
          <w:szCs w:val="24"/>
          <w:lang w:val="en-US" w:eastAsia="zh-CN"/>
        </w:rPr>
        <w:t xml:space="preserve">. </w:t>
      </w:r>
      <w:r>
        <w:rPr>
          <w:rFonts w:hint="eastAsia" w:ascii="宋体" w:hAnsi="宋体" w:eastAsia="宋体" w:cs="宋体"/>
          <w:color w:val="auto"/>
          <w:sz w:val="24"/>
          <w:szCs w:val="24"/>
        </w:rPr>
        <w:t>项目总平面布置图</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附图4</w:t>
      </w:r>
      <w:r>
        <w:rPr>
          <w:rFonts w:hint="eastAsia" w:ascii="宋体" w:hAnsi="宋体" w:cs="宋体"/>
          <w:color w:val="auto"/>
          <w:sz w:val="24"/>
          <w:szCs w:val="24"/>
          <w:lang w:val="en-US" w:eastAsia="zh-CN"/>
        </w:rPr>
        <w:t>. 项目竣工环境保护验收监测布点图</w:t>
      </w:r>
    </w:p>
    <w:p>
      <w:pPr>
        <w:spacing w:line="360" w:lineRule="auto"/>
        <w:rPr>
          <w:rFonts w:hint="eastAsia" w:ascii="宋体" w:hAnsi="宋体" w:eastAsia="宋体" w:cs="宋体"/>
          <w:color w:val="auto"/>
          <w:sz w:val="24"/>
          <w:szCs w:val="24"/>
        </w:rPr>
      </w:pPr>
      <w:r>
        <w:rPr>
          <w:rFonts w:hint="eastAsia" w:ascii="宋体" w:hAnsi="宋体" w:cs="宋体"/>
          <w:color w:val="auto"/>
          <w:sz w:val="24"/>
          <w:szCs w:val="24"/>
          <w:lang w:eastAsia="zh-CN"/>
        </w:rPr>
        <w:t>附图</w:t>
      </w:r>
      <w:r>
        <w:rPr>
          <w:rFonts w:hint="eastAsia" w:ascii="宋体" w:hAnsi="宋体" w:cs="宋体"/>
          <w:color w:val="auto"/>
          <w:sz w:val="24"/>
          <w:szCs w:val="24"/>
          <w:lang w:val="en-US" w:eastAsia="zh-CN"/>
        </w:rPr>
        <w:t>5. 项目设备设施现状照片</w:t>
      </w:r>
    </w:p>
    <w:p>
      <w:pPr>
        <w:spacing w:line="360" w:lineRule="auto"/>
        <w:jc w:val="center"/>
        <w:rPr>
          <w:rFonts w:hint="eastAsia" w:ascii="宋体" w:hAnsi="宋体" w:eastAsia="宋体" w:cs="宋体"/>
          <w:b/>
          <w:bCs/>
          <w:color w:val="auto"/>
          <w:sz w:val="24"/>
          <w:lang w:eastAsia="zh-CN"/>
        </w:rPr>
      </w:pPr>
      <w:r>
        <w:rPr>
          <w:rFonts w:hint="eastAsia" w:ascii="宋体" w:hAnsi="宋体" w:eastAsia="宋体" w:cs="宋体"/>
          <w:b/>
          <w:bCs/>
          <w:color w:val="auto"/>
          <w:sz w:val="24"/>
          <w:lang w:eastAsia="zh-CN"/>
        </w:rPr>
        <w:t>附件</w:t>
      </w:r>
    </w:p>
    <w:p>
      <w:pPr>
        <w:pStyle w:val="10"/>
        <w:spacing w:before="2"/>
        <w:ind w:left="0" w:leftChars="0" w:firstLine="0" w:firstLineChars="0"/>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附件1</w:t>
      </w:r>
      <w:r>
        <w:rPr>
          <w:rFonts w:hint="eastAsia" w:cs="宋体"/>
          <w:color w:val="auto"/>
          <w:kern w:val="2"/>
          <w:sz w:val="24"/>
          <w:szCs w:val="24"/>
          <w:lang w:val="en-US" w:eastAsia="zh-CN" w:bidi="ar-SA"/>
        </w:rPr>
        <w:t>. 立项备案</w:t>
      </w:r>
    </w:p>
    <w:p>
      <w:pPr>
        <w:pStyle w:val="10"/>
        <w:spacing w:before="160"/>
        <w:ind w:left="0" w:leftChars="0" w:firstLine="0" w:firstLineChars="0"/>
        <w:rPr>
          <w:rFonts w:hint="eastAsia"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附件2</w:t>
      </w:r>
      <w:r>
        <w:rPr>
          <w:rFonts w:hint="eastAsia" w:cs="宋体"/>
          <w:color w:val="auto"/>
          <w:kern w:val="2"/>
          <w:sz w:val="24"/>
          <w:szCs w:val="24"/>
          <w:lang w:val="en-US" w:eastAsia="zh-CN" w:bidi="ar-SA"/>
        </w:rPr>
        <w:t>. 土地成交确认书</w:t>
      </w:r>
    </w:p>
    <w:p>
      <w:pPr>
        <w:pStyle w:val="10"/>
        <w:spacing w:before="160"/>
        <w:ind w:left="0" w:leftChars="0" w:firstLine="0" w:firstLineChars="0"/>
        <w:rPr>
          <w:rFonts w:hint="default"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附件3</w:t>
      </w:r>
      <w:r>
        <w:rPr>
          <w:rFonts w:hint="eastAsia" w:cs="宋体"/>
          <w:color w:val="auto"/>
          <w:kern w:val="2"/>
          <w:sz w:val="24"/>
          <w:szCs w:val="24"/>
          <w:lang w:val="en-US" w:eastAsia="zh-CN" w:bidi="ar-SA"/>
        </w:rPr>
        <w:t>. 园区审查意见</w:t>
      </w:r>
    </w:p>
    <w:p>
      <w:pPr>
        <w:pStyle w:val="10"/>
        <w:spacing w:before="160"/>
        <w:ind w:left="0" w:leftChars="0" w:firstLine="0" w:firstLineChars="0"/>
        <w:rPr>
          <w:rFonts w:hint="default"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附件4</w:t>
      </w:r>
      <w:r>
        <w:rPr>
          <w:rFonts w:hint="eastAsia" w:cs="宋体"/>
          <w:color w:val="auto"/>
          <w:kern w:val="2"/>
          <w:sz w:val="24"/>
          <w:szCs w:val="24"/>
          <w:lang w:val="en-US" w:eastAsia="zh-CN" w:bidi="ar-SA"/>
        </w:rPr>
        <w:t>. 营业执照</w:t>
      </w:r>
    </w:p>
    <w:p>
      <w:pPr>
        <w:pStyle w:val="10"/>
        <w:spacing w:before="160"/>
        <w:ind w:left="0" w:leftChars="0" w:firstLine="0" w:firstLineChars="0"/>
        <w:rPr>
          <w:rFonts w:hint="default"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附件5</w:t>
      </w:r>
      <w:r>
        <w:rPr>
          <w:rFonts w:hint="eastAsia" w:cs="宋体"/>
          <w:color w:val="auto"/>
          <w:kern w:val="2"/>
          <w:sz w:val="24"/>
          <w:szCs w:val="24"/>
          <w:lang w:val="en-US" w:eastAsia="zh-CN" w:bidi="ar-SA"/>
        </w:rPr>
        <w:t>. 法人身份证</w:t>
      </w:r>
    </w:p>
    <w:p>
      <w:pPr>
        <w:pStyle w:val="10"/>
        <w:spacing w:before="160"/>
        <w:ind w:left="0" w:leftChars="0" w:firstLine="0" w:firstLineChars="0"/>
        <w:rPr>
          <w:rFonts w:hint="default"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 xml:space="preserve">附件6. </w:t>
      </w:r>
      <w:r>
        <w:rPr>
          <w:rFonts w:hint="eastAsia" w:cs="宋体"/>
          <w:color w:val="auto"/>
          <w:kern w:val="2"/>
          <w:sz w:val="24"/>
          <w:szCs w:val="24"/>
          <w:lang w:val="en-US" w:eastAsia="zh-CN" w:bidi="ar-SA"/>
        </w:rPr>
        <w:t>监测报告</w:t>
      </w:r>
    </w:p>
    <w:p>
      <w:pPr>
        <w:pStyle w:val="10"/>
        <w:spacing w:before="160"/>
        <w:ind w:left="0" w:leftChars="0" w:firstLine="0" w:firstLineChars="0"/>
        <w:rPr>
          <w:rFonts w:hint="default"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 xml:space="preserve">附件7. </w:t>
      </w:r>
      <w:r>
        <w:rPr>
          <w:rFonts w:hint="eastAsia" w:cs="宋体"/>
          <w:color w:val="auto"/>
          <w:kern w:val="2"/>
          <w:sz w:val="24"/>
          <w:szCs w:val="24"/>
          <w:lang w:val="en-US" w:eastAsia="zh-CN" w:bidi="ar-SA"/>
        </w:rPr>
        <w:t>环评批复</w:t>
      </w:r>
    </w:p>
    <w:p>
      <w:pPr>
        <w:pStyle w:val="10"/>
        <w:spacing w:before="161"/>
        <w:ind w:left="0" w:leftChars="0" w:firstLine="0" w:firstLineChars="0"/>
        <w:rPr>
          <w:rFonts w:hint="default" w:ascii="宋体" w:hAnsi="宋体" w:eastAsia="宋体" w:cs="宋体"/>
          <w:color w:val="auto"/>
          <w:kern w:val="2"/>
          <w:sz w:val="24"/>
          <w:szCs w:val="24"/>
          <w:lang w:val="en-US" w:eastAsia="zh-CN" w:bidi="ar-SA"/>
        </w:rPr>
      </w:pPr>
    </w:p>
    <w:p>
      <w:pPr>
        <w:pStyle w:val="10"/>
        <w:rPr>
          <w:color w:val="auto"/>
        </w:rPr>
      </w:pPr>
    </w:p>
    <w:p>
      <w:pPr>
        <w:pStyle w:val="10"/>
        <w:rPr>
          <w:color w:val="auto"/>
        </w:rPr>
      </w:pPr>
    </w:p>
    <w:p>
      <w:pPr>
        <w:pStyle w:val="10"/>
        <w:rPr>
          <w:color w:val="auto"/>
        </w:rPr>
      </w:pPr>
    </w:p>
    <w:p>
      <w:pPr>
        <w:pStyle w:val="10"/>
        <w:rPr>
          <w:color w:val="auto"/>
        </w:rPr>
      </w:pPr>
    </w:p>
    <w:p>
      <w:pPr>
        <w:pStyle w:val="10"/>
        <w:rPr>
          <w:color w:val="auto"/>
        </w:rPr>
      </w:pPr>
    </w:p>
    <w:p>
      <w:pPr>
        <w:pStyle w:val="10"/>
        <w:rPr>
          <w:color w:val="auto"/>
        </w:rPr>
      </w:pPr>
    </w:p>
    <w:p>
      <w:pPr>
        <w:pStyle w:val="10"/>
        <w:rPr>
          <w:color w:val="auto"/>
        </w:rPr>
      </w:pPr>
    </w:p>
    <w:p>
      <w:pPr>
        <w:pStyle w:val="10"/>
        <w:rPr>
          <w:color w:val="auto"/>
        </w:rPr>
      </w:pPr>
    </w:p>
    <w:p>
      <w:pPr>
        <w:pStyle w:val="10"/>
        <w:rPr>
          <w:color w:val="auto"/>
        </w:rPr>
      </w:pPr>
    </w:p>
    <w:p>
      <w:pPr>
        <w:rPr>
          <w:b/>
          <w:bCs/>
          <w:color w:val="auto"/>
          <w:sz w:val="28"/>
          <w:szCs w:val="28"/>
        </w:rPr>
      </w:pPr>
      <w:r>
        <w:rPr>
          <w:rFonts w:hint="eastAsia"/>
          <w:b/>
          <w:bCs/>
          <w:color w:val="auto"/>
          <w:sz w:val="28"/>
          <w:szCs w:val="28"/>
        </w:rPr>
        <w:t>表一</w:t>
      </w:r>
    </w:p>
    <w:tbl>
      <w:tblPr>
        <w:tblStyle w:val="32"/>
        <w:tblW w:w="8522" w:type="dxa"/>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2190"/>
        <w:gridCol w:w="1524"/>
        <w:gridCol w:w="1957"/>
        <w:gridCol w:w="1131"/>
        <w:gridCol w:w="750"/>
        <w:gridCol w:w="97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53" w:hRule="atLeast"/>
        </w:trPr>
        <w:tc>
          <w:tcPr>
            <w:tcW w:w="2190" w:type="dxa"/>
            <w:tcBorders>
              <w:tl2br w:val="nil"/>
              <w:tr2bl w:val="nil"/>
            </w:tcBorders>
            <w:vAlign w:val="center"/>
          </w:tcPr>
          <w:p>
            <w:pPr>
              <w:jc w:val="center"/>
              <w:rPr>
                <w:rFonts w:hint="eastAsia" w:ascii="Times New Roman" w:hAnsi="Times New Roman" w:cs="Times New Roman"/>
                <w:color w:val="auto"/>
                <w:sz w:val="24"/>
              </w:rPr>
            </w:pPr>
            <w:r>
              <w:rPr>
                <w:rFonts w:hint="eastAsia" w:ascii="Times New Roman" w:hAnsi="Times New Roman" w:cs="Times New Roman"/>
                <w:color w:val="auto"/>
                <w:sz w:val="24"/>
              </w:rPr>
              <w:t>建设项目名称</w:t>
            </w:r>
          </w:p>
        </w:tc>
        <w:tc>
          <w:tcPr>
            <w:tcW w:w="6332" w:type="dxa"/>
            <w:gridSpan w:val="5"/>
            <w:tcBorders>
              <w:tl2br w:val="nil"/>
              <w:tr2bl w:val="nil"/>
            </w:tcBorders>
            <w:vAlign w:val="center"/>
          </w:tcPr>
          <w:p>
            <w:pPr>
              <w:jc w:val="center"/>
              <w:rPr>
                <w:rFonts w:hint="default" w:ascii="Times New Roman" w:hAnsi="Times New Roman" w:cs="Times New Roman"/>
                <w:color w:val="auto"/>
                <w:sz w:val="24"/>
                <w:szCs w:val="24"/>
                <w:lang w:val="en-US" w:eastAsia="zh-CN"/>
              </w:rPr>
            </w:pPr>
            <w:r>
              <w:rPr>
                <w:rFonts w:hint="default" w:ascii="Times New Roman" w:hAnsi="Times New Roman" w:eastAsia="宋体" w:cs="Times New Roman"/>
                <w:bCs/>
                <w:color w:val="auto"/>
                <w:kern w:val="2"/>
                <w:sz w:val="24"/>
                <w:szCs w:val="32"/>
                <w:lang w:eastAsia="zh-CN"/>
              </w:rPr>
              <w:t>兴文县新型墙材办公室及厂房建设项目</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28" w:hRule="atLeast"/>
        </w:trPr>
        <w:tc>
          <w:tcPr>
            <w:tcW w:w="2190" w:type="dxa"/>
            <w:tcBorders>
              <w:tl2br w:val="nil"/>
              <w:tr2bl w:val="nil"/>
            </w:tcBorders>
            <w:vAlign w:val="center"/>
          </w:tcPr>
          <w:p>
            <w:pPr>
              <w:jc w:val="center"/>
              <w:rPr>
                <w:rFonts w:hint="eastAsia" w:ascii="Times New Roman" w:hAnsi="Times New Roman" w:cs="Times New Roman"/>
                <w:color w:val="auto"/>
                <w:sz w:val="24"/>
              </w:rPr>
            </w:pPr>
            <w:r>
              <w:rPr>
                <w:rFonts w:hint="eastAsia" w:ascii="Times New Roman" w:hAnsi="Times New Roman" w:cs="Times New Roman"/>
                <w:color w:val="auto"/>
                <w:sz w:val="24"/>
              </w:rPr>
              <w:t>建设单位名称</w:t>
            </w:r>
          </w:p>
        </w:tc>
        <w:tc>
          <w:tcPr>
            <w:tcW w:w="6332" w:type="dxa"/>
            <w:gridSpan w:val="5"/>
            <w:tcBorders>
              <w:tl2br w:val="nil"/>
              <w:tr2bl w:val="nil"/>
            </w:tcBorders>
            <w:vAlign w:val="center"/>
          </w:tcPr>
          <w:p>
            <w:pPr>
              <w:jc w:val="center"/>
              <w:rPr>
                <w:rFonts w:hint="eastAsia" w:ascii="Times New Roman" w:hAnsi="Times New Roman" w:cs="Times New Roman"/>
                <w:color w:val="auto"/>
                <w:sz w:val="24"/>
                <w:szCs w:val="24"/>
                <w:lang w:val="en-US" w:eastAsia="zh-CN"/>
              </w:rPr>
            </w:pPr>
            <w:r>
              <w:rPr>
                <w:rFonts w:hint="default" w:ascii="Times New Roman" w:hAnsi="Times New Roman" w:eastAsia="宋体" w:cs="Times New Roman"/>
                <w:bCs/>
                <w:color w:val="auto"/>
                <w:sz w:val="24"/>
                <w:lang w:eastAsia="zh-CN"/>
              </w:rPr>
              <w:t>宜宾创发永固新型墙材有限公司</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92" w:hRule="atLeast"/>
        </w:trPr>
        <w:tc>
          <w:tcPr>
            <w:tcW w:w="2190" w:type="dxa"/>
            <w:tcBorders>
              <w:tl2br w:val="nil"/>
              <w:tr2bl w:val="nil"/>
            </w:tcBorders>
            <w:vAlign w:val="center"/>
          </w:tcPr>
          <w:p>
            <w:pPr>
              <w:jc w:val="center"/>
              <w:rPr>
                <w:rFonts w:hint="eastAsia" w:ascii="Times New Roman" w:hAnsi="Times New Roman" w:cs="Times New Roman"/>
                <w:color w:val="auto"/>
                <w:sz w:val="24"/>
              </w:rPr>
            </w:pPr>
            <w:r>
              <w:rPr>
                <w:rFonts w:hint="eastAsia" w:ascii="Times New Roman" w:hAnsi="Times New Roman" w:cs="Times New Roman"/>
                <w:color w:val="auto"/>
                <w:sz w:val="24"/>
              </w:rPr>
              <w:t>建设项目性质</w:t>
            </w:r>
          </w:p>
        </w:tc>
        <w:tc>
          <w:tcPr>
            <w:tcW w:w="6332" w:type="dxa"/>
            <w:gridSpan w:val="5"/>
            <w:tcBorders>
              <w:tl2br w:val="nil"/>
              <w:tr2bl w:val="nil"/>
            </w:tcBorders>
            <w:vAlign w:val="center"/>
          </w:tcPr>
          <w:p>
            <w:pPr>
              <w:jc w:val="center"/>
              <w:rPr>
                <w:rFonts w:hint="default" w:ascii="Times New Roman" w:hAnsi="Times New Roman" w:cs="Times New Roman"/>
                <w:color w:val="auto"/>
                <w:sz w:val="24"/>
                <w:szCs w:val="24"/>
                <w:lang w:val="en-US" w:eastAsia="zh-CN"/>
              </w:rPr>
            </w:pPr>
            <w:r>
              <w:rPr>
                <w:rFonts w:hint="eastAsia" w:ascii="Times New Roman" w:hAnsi="Times New Roman" w:cs="Times New Roman"/>
                <w:color w:val="auto"/>
                <w:sz w:val="24"/>
                <w:szCs w:val="24"/>
                <w:lang w:val="en-US" w:eastAsia="zh-CN"/>
              </w:rPr>
              <w:t>新建</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90" w:hRule="atLeast"/>
        </w:trPr>
        <w:tc>
          <w:tcPr>
            <w:tcW w:w="2190" w:type="dxa"/>
            <w:tcBorders>
              <w:tl2br w:val="nil"/>
              <w:tr2bl w:val="nil"/>
            </w:tcBorders>
            <w:vAlign w:val="center"/>
          </w:tcPr>
          <w:p>
            <w:pPr>
              <w:jc w:val="center"/>
              <w:rPr>
                <w:rFonts w:hint="eastAsia" w:ascii="Times New Roman" w:hAnsi="Times New Roman" w:cs="Times New Roman"/>
                <w:color w:val="auto"/>
                <w:sz w:val="24"/>
              </w:rPr>
            </w:pPr>
            <w:r>
              <w:rPr>
                <w:rFonts w:hint="eastAsia" w:ascii="Times New Roman" w:hAnsi="Times New Roman" w:cs="Times New Roman"/>
                <w:color w:val="auto"/>
                <w:sz w:val="24"/>
              </w:rPr>
              <w:t>建设地点</w:t>
            </w:r>
          </w:p>
        </w:tc>
        <w:tc>
          <w:tcPr>
            <w:tcW w:w="6332" w:type="dxa"/>
            <w:gridSpan w:val="5"/>
            <w:tcBorders>
              <w:tl2br w:val="nil"/>
              <w:tr2bl w:val="nil"/>
            </w:tcBorders>
            <w:vAlign w:val="center"/>
          </w:tcPr>
          <w:p>
            <w:pPr>
              <w:jc w:val="center"/>
              <w:rPr>
                <w:rFonts w:hint="eastAsia" w:ascii="Times New Roman" w:hAnsi="Times New Roman" w:cs="Times New Roman"/>
                <w:color w:val="auto"/>
                <w:sz w:val="24"/>
                <w:szCs w:val="24"/>
                <w:lang w:val="en-US" w:eastAsia="zh-CN"/>
              </w:rPr>
            </w:pPr>
            <w:r>
              <w:rPr>
                <w:rFonts w:hint="eastAsia" w:ascii="Times New Roman" w:hAnsi="Times New Roman" w:cs="Times New Roman"/>
                <w:color w:val="auto"/>
                <w:sz w:val="24"/>
                <w:szCs w:val="24"/>
                <w:lang w:val="en-US" w:eastAsia="zh-CN"/>
              </w:rPr>
              <w:t>四川省宜宾市兴文县古宁镇太平东路7号（四川兴文经济开发区）经纬度（东经105.270438，北纬28.364467）</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33" w:hRule="atLeast"/>
        </w:trPr>
        <w:tc>
          <w:tcPr>
            <w:tcW w:w="2190" w:type="dxa"/>
            <w:tcBorders>
              <w:tl2br w:val="nil"/>
              <w:tr2bl w:val="nil"/>
            </w:tcBorders>
            <w:vAlign w:val="center"/>
          </w:tcPr>
          <w:p>
            <w:pPr>
              <w:jc w:val="center"/>
              <w:rPr>
                <w:rFonts w:hint="eastAsia" w:ascii="Times New Roman" w:hAnsi="Times New Roman" w:cs="Times New Roman"/>
                <w:color w:val="auto"/>
                <w:sz w:val="24"/>
              </w:rPr>
            </w:pPr>
            <w:r>
              <w:rPr>
                <w:rFonts w:hint="eastAsia" w:ascii="Times New Roman" w:hAnsi="Times New Roman" w:cs="Times New Roman"/>
                <w:color w:val="auto"/>
                <w:sz w:val="24"/>
              </w:rPr>
              <w:t>主要产品名称</w:t>
            </w:r>
          </w:p>
        </w:tc>
        <w:tc>
          <w:tcPr>
            <w:tcW w:w="6332" w:type="dxa"/>
            <w:gridSpan w:val="5"/>
            <w:tcBorders>
              <w:tl2br w:val="nil"/>
              <w:tr2bl w:val="nil"/>
            </w:tcBorders>
            <w:vAlign w:val="center"/>
          </w:tcPr>
          <w:p>
            <w:pPr>
              <w:jc w:val="center"/>
              <w:rPr>
                <w:rFonts w:hint="eastAsia" w:ascii="Times New Roman" w:hAnsi="Times New Roman" w:eastAsia="宋体" w:cs="Times New Roman"/>
                <w:color w:val="auto"/>
                <w:sz w:val="24"/>
                <w:szCs w:val="24"/>
                <w:lang w:val="en-US" w:eastAsia="zh-CN"/>
              </w:rPr>
            </w:pPr>
            <w:r>
              <w:rPr>
                <w:rFonts w:hint="default" w:ascii="Times New Roman" w:hAnsi="Times New Roman" w:eastAsia="宋体" w:cs="Times New Roman"/>
                <w:bCs/>
                <w:color w:val="auto"/>
                <w:sz w:val="24"/>
              </w:rPr>
              <w:t>机制砂</w:t>
            </w:r>
            <w:r>
              <w:rPr>
                <w:rFonts w:hint="eastAsia" w:ascii="Times New Roman" w:hAnsi="Times New Roman" w:eastAsia="宋体" w:cs="Times New Roman"/>
                <w:bCs/>
                <w:color w:val="auto"/>
                <w:sz w:val="24"/>
                <w:lang w:eastAsia="zh-CN"/>
              </w:rPr>
              <w:t>、</w:t>
            </w:r>
            <w:r>
              <w:rPr>
                <w:rFonts w:hint="default" w:ascii="Times New Roman" w:hAnsi="Times New Roman" w:eastAsia="宋体" w:cs="Times New Roman"/>
                <w:bCs/>
                <w:color w:val="auto"/>
                <w:sz w:val="24"/>
              </w:rPr>
              <w:t>预拌砂浆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33" w:hRule="atLeast"/>
        </w:trPr>
        <w:tc>
          <w:tcPr>
            <w:tcW w:w="2190" w:type="dxa"/>
            <w:tcBorders>
              <w:tl2br w:val="nil"/>
              <w:tr2bl w:val="nil"/>
            </w:tcBorders>
            <w:vAlign w:val="center"/>
          </w:tcPr>
          <w:p>
            <w:pPr>
              <w:jc w:val="center"/>
              <w:rPr>
                <w:rFonts w:hint="eastAsia" w:ascii="Times New Roman" w:hAnsi="Times New Roman" w:cs="Times New Roman"/>
                <w:color w:val="auto"/>
                <w:sz w:val="24"/>
              </w:rPr>
            </w:pPr>
            <w:r>
              <w:rPr>
                <w:rFonts w:hint="eastAsia" w:ascii="Times New Roman" w:hAnsi="Times New Roman" w:cs="Times New Roman"/>
                <w:color w:val="auto"/>
                <w:sz w:val="24"/>
              </w:rPr>
              <w:t>设计生产能力</w:t>
            </w:r>
          </w:p>
        </w:tc>
        <w:tc>
          <w:tcPr>
            <w:tcW w:w="6332" w:type="dxa"/>
            <w:gridSpan w:val="5"/>
            <w:tcBorders>
              <w:tl2br w:val="nil"/>
              <w:tr2bl w:val="nil"/>
            </w:tcBorders>
            <w:vAlign w:val="center"/>
          </w:tcPr>
          <w:p>
            <w:pPr>
              <w:jc w:val="center"/>
              <w:rPr>
                <w:rFonts w:hint="eastAsia" w:ascii="Times New Roman" w:hAnsi="Times New Roman" w:cs="Times New Roman"/>
                <w:color w:val="auto"/>
                <w:sz w:val="24"/>
                <w:szCs w:val="24"/>
                <w:lang w:val="en-US" w:eastAsia="zh-CN"/>
              </w:rPr>
            </w:pPr>
            <w:r>
              <w:rPr>
                <w:rFonts w:hint="default" w:ascii="Times New Roman" w:hAnsi="Times New Roman" w:eastAsia="宋体" w:cs="Times New Roman"/>
                <w:bCs/>
                <w:color w:val="auto"/>
                <w:sz w:val="24"/>
              </w:rPr>
              <w:t>机制砂100</w:t>
            </w:r>
            <w:r>
              <w:rPr>
                <w:rFonts w:hint="eastAsia" w:ascii="Times New Roman" w:hAnsi="Times New Roman" w:cs="Times New Roman"/>
                <w:color w:val="auto"/>
                <w:sz w:val="24"/>
                <w:szCs w:val="24"/>
                <w:lang w:val="en-US" w:eastAsia="zh-CN"/>
              </w:rPr>
              <w:t>万t/a、</w:t>
            </w:r>
            <w:r>
              <w:rPr>
                <w:rFonts w:hint="default" w:ascii="Times New Roman" w:hAnsi="Times New Roman" w:eastAsia="宋体" w:cs="Times New Roman"/>
                <w:bCs/>
                <w:color w:val="auto"/>
                <w:sz w:val="24"/>
              </w:rPr>
              <w:t>预拌砂浆</w:t>
            </w:r>
            <w:r>
              <w:rPr>
                <w:rFonts w:hint="eastAsia" w:ascii="Times New Roman" w:hAnsi="Times New Roman" w:cs="Times New Roman"/>
                <w:bCs/>
                <w:color w:val="auto"/>
                <w:sz w:val="24"/>
                <w:lang w:val="en-US" w:eastAsia="zh-CN"/>
              </w:rPr>
              <w:t>30</w:t>
            </w:r>
            <w:r>
              <w:rPr>
                <w:rFonts w:hint="eastAsia" w:ascii="Times New Roman" w:hAnsi="Times New Roman" w:cs="Times New Roman"/>
                <w:color w:val="auto"/>
                <w:sz w:val="24"/>
                <w:szCs w:val="24"/>
                <w:lang w:val="en-US" w:eastAsia="zh-CN"/>
              </w:rPr>
              <w:t>万m</w:t>
            </w:r>
            <w:r>
              <w:rPr>
                <w:rFonts w:hint="eastAsia" w:ascii="Times New Roman" w:hAnsi="Times New Roman" w:cs="Times New Roman"/>
                <w:color w:val="auto"/>
                <w:sz w:val="24"/>
                <w:szCs w:val="24"/>
                <w:vertAlign w:val="superscript"/>
                <w:lang w:val="en-US" w:eastAsia="zh-CN"/>
              </w:rPr>
              <w:t>3</w:t>
            </w:r>
            <w:r>
              <w:rPr>
                <w:rFonts w:hint="eastAsia" w:ascii="Times New Roman" w:hAnsi="Times New Roman" w:cs="Times New Roman"/>
                <w:color w:val="auto"/>
                <w:sz w:val="24"/>
                <w:szCs w:val="24"/>
                <w:lang w:val="en-US" w:eastAsia="zh-CN"/>
              </w:rPr>
              <w:t>/a</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33" w:hRule="atLeast"/>
        </w:trPr>
        <w:tc>
          <w:tcPr>
            <w:tcW w:w="2190" w:type="dxa"/>
            <w:tcBorders>
              <w:tl2br w:val="nil"/>
              <w:tr2bl w:val="nil"/>
            </w:tcBorders>
            <w:vAlign w:val="center"/>
          </w:tcPr>
          <w:p>
            <w:pPr>
              <w:jc w:val="center"/>
              <w:rPr>
                <w:rFonts w:hint="default" w:ascii="Times New Roman" w:hAnsi="Times New Roman" w:cs="Times New Roman"/>
                <w:color w:val="auto"/>
                <w:sz w:val="24"/>
              </w:rPr>
            </w:pPr>
            <w:r>
              <w:rPr>
                <w:rFonts w:hint="eastAsia" w:ascii="Times New Roman" w:hAnsi="Times New Roman" w:cs="Times New Roman"/>
                <w:color w:val="auto"/>
                <w:sz w:val="24"/>
              </w:rPr>
              <w:t>主要建设内容</w:t>
            </w:r>
          </w:p>
        </w:tc>
        <w:tc>
          <w:tcPr>
            <w:tcW w:w="6332" w:type="dxa"/>
            <w:gridSpan w:val="5"/>
            <w:tcBorders>
              <w:tl2br w:val="nil"/>
              <w:tr2bl w:val="nil"/>
            </w:tcBorders>
            <w:vAlign w:val="center"/>
          </w:tcPr>
          <w:p>
            <w:pPr>
              <w:ind w:firstLine="480" w:firstLineChars="200"/>
              <w:jc w:val="left"/>
              <w:rPr>
                <w:rFonts w:hint="default" w:ascii="Times New Roman" w:hAnsi="Times New Roman" w:cs="Times New Roman"/>
                <w:color w:val="auto"/>
                <w:sz w:val="24"/>
                <w:szCs w:val="24"/>
                <w:lang w:val="en-US" w:eastAsia="zh-CN"/>
              </w:rPr>
            </w:pPr>
            <w:r>
              <w:rPr>
                <w:rFonts w:hint="default" w:ascii="Times New Roman" w:hAnsi="Times New Roman" w:cs="Times New Roman"/>
                <w:color w:val="auto"/>
                <w:sz w:val="24"/>
                <w:szCs w:val="24"/>
                <w:lang w:val="en-US" w:eastAsia="zh-CN"/>
              </w:rPr>
              <w:t>建设内容为建设生产厂房10000</w:t>
            </w:r>
            <w:r>
              <w:rPr>
                <w:rFonts w:hint="eastAsia" w:ascii="Times New Roman" w:hAnsi="Times New Roman" w:cs="Times New Roman"/>
                <w:color w:val="auto"/>
                <w:sz w:val="24"/>
                <w:szCs w:val="24"/>
                <w:lang w:val="en-US" w:eastAsia="zh-CN"/>
              </w:rPr>
              <w:t>m</w:t>
            </w:r>
            <w:r>
              <w:rPr>
                <w:rFonts w:hint="eastAsia" w:ascii="Times New Roman" w:hAnsi="Times New Roman" w:cs="Times New Roman"/>
                <w:color w:val="auto"/>
                <w:sz w:val="24"/>
                <w:szCs w:val="24"/>
                <w:vertAlign w:val="superscript"/>
                <w:lang w:val="en-US" w:eastAsia="zh-CN"/>
              </w:rPr>
              <w:t>2</w:t>
            </w:r>
            <w:r>
              <w:rPr>
                <w:rFonts w:hint="default" w:ascii="Times New Roman" w:hAnsi="Times New Roman" w:cs="Times New Roman"/>
                <w:color w:val="auto"/>
                <w:sz w:val="24"/>
                <w:szCs w:val="24"/>
                <w:lang w:val="en-US" w:eastAsia="zh-CN"/>
              </w:rPr>
              <w:t>、办公用房2000</w:t>
            </w:r>
            <w:r>
              <w:rPr>
                <w:rFonts w:hint="eastAsia" w:ascii="Times New Roman" w:hAnsi="Times New Roman" w:cs="Times New Roman"/>
                <w:color w:val="auto"/>
                <w:sz w:val="24"/>
                <w:szCs w:val="24"/>
                <w:lang w:val="en-US" w:eastAsia="zh-CN"/>
              </w:rPr>
              <w:t>m</w:t>
            </w:r>
            <w:r>
              <w:rPr>
                <w:rFonts w:hint="eastAsia" w:ascii="Times New Roman" w:hAnsi="Times New Roman" w:cs="Times New Roman"/>
                <w:color w:val="auto"/>
                <w:sz w:val="24"/>
                <w:szCs w:val="24"/>
                <w:vertAlign w:val="superscript"/>
                <w:lang w:val="en-US" w:eastAsia="zh-CN"/>
              </w:rPr>
              <w:t>2</w:t>
            </w:r>
            <w:r>
              <w:rPr>
                <w:rFonts w:hint="default" w:ascii="Times New Roman" w:hAnsi="Times New Roman" w:cs="Times New Roman"/>
                <w:color w:val="auto"/>
                <w:sz w:val="24"/>
                <w:szCs w:val="24"/>
                <w:lang w:val="en-US" w:eastAsia="zh-CN"/>
              </w:rPr>
              <w:t>、辅助用房1000</w:t>
            </w:r>
            <w:r>
              <w:rPr>
                <w:rFonts w:hint="eastAsia" w:ascii="Times New Roman" w:hAnsi="Times New Roman" w:cs="Times New Roman"/>
                <w:color w:val="auto"/>
                <w:sz w:val="24"/>
                <w:szCs w:val="24"/>
                <w:lang w:val="en-US" w:eastAsia="zh-CN"/>
              </w:rPr>
              <w:t>m</w:t>
            </w:r>
            <w:r>
              <w:rPr>
                <w:rFonts w:hint="eastAsia" w:ascii="Times New Roman" w:hAnsi="Times New Roman" w:cs="Times New Roman"/>
                <w:color w:val="auto"/>
                <w:sz w:val="24"/>
                <w:szCs w:val="24"/>
                <w:vertAlign w:val="superscript"/>
                <w:lang w:val="en-US" w:eastAsia="zh-CN"/>
              </w:rPr>
              <w:t>2</w:t>
            </w:r>
            <w:r>
              <w:rPr>
                <w:rFonts w:hint="default" w:ascii="Times New Roman" w:hAnsi="Times New Roman" w:cs="Times New Roman"/>
                <w:color w:val="auto"/>
                <w:sz w:val="24"/>
                <w:szCs w:val="24"/>
                <w:lang w:val="en-US" w:eastAsia="zh-CN"/>
              </w:rPr>
              <w:t>，选用最先进最环保的南方路机设备和工艺，生产机制砂和预拌砂浆，建设生产用于中空内模金属网新型墙体材料的机制砂100万吨和30万方预拌砂浆生产线。</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33" w:hRule="atLeast"/>
        </w:trPr>
        <w:tc>
          <w:tcPr>
            <w:tcW w:w="2190" w:type="dxa"/>
            <w:tcBorders>
              <w:tl2br w:val="nil"/>
              <w:tr2bl w:val="nil"/>
            </w:tcBorders>
            <w:vAlign w:val="center"/>
          </w:tcPr>
          <w:p>
            <w:pPr>
              <w:jc w:val="left"/>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lang w:eastAsia="zh-CN"/>
              </w:rPr>
              <w:t>建设项目环评时间</w:t>
            </w:r>
          </w:p>
        </w:tc>
        <w:tc>
          <w:tcPr>
            <w:tcW w:w="1524" w:type="dxa"/>
            <w:tcBorders>
              <w:tl2br w:val="nil"/>
              <w:tr2bl w:val="nil"/>
            </w:tcBorders>
            <w:vAlign w:val="center"/>
          </w:tcPr>
          <w:p>
            <w:pPr>
              <w:jc w:val="center"/>
              <w:rPr>
                <w:rFonts w:hint="default" w:ascii="Times New Roman" w:hAnsi="Times New Roman" w:eastAsia="宋体" w:cs="Times New Roman"/>
                <w:color w:val="auto"/>
                <w:sz w:val="24"/>
                <w:szCs w:val="24"/>
                <w:lang w:val="en-US" w:eastAsia="zh-CN"/>
              </w:rPr>
            </w:pPr>
            <w:r>
              <w:rPr>
                <w:rFonts w:hint="eastAsia" w:ascii="Times New Roman" w:hAnsi="Times New Roman" w:cs="Times New Roman"/>
                <w:color w:val="auto"/>
                <w:sz w:val="24"/>
                <w:szCs w:val="24"/>
                <w:lang w:val="en-US" w:eastAsia="zh-CN"/>
              </w:rPr>
              <w:t>2020年11月</w:t>
            </w:r>
          </w:p>
        </w:tc>
        <w:tc>
          <w:tcPr>
            <w:tcW w:w="1957" w:type="dxa"/>
            <w:tcBorders>
              <w:tl2br w:val="nil"/>
              <w:tr2bl w:val="nil"/>
            </w:tcBorders>
            <w:vAlign w:val="center"/>
          </w:tcPr>
          <w:p>
            <w:pPr>
              <w:jc w:val="center"/>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lang w:eastAsia="zh-CN"/>
              </w:rPr>
              <w:t>开工建设时间</w:t>
            </w:r>
          </w:p>
        </w:tc>
        <w:tc>
          <w:tcPr>
            <w:tcW w:w="2851" w:type="dxa"/>
            <w:gridSpan w:val="3"/>
            <w:tcBorders>
              <w:tl2br w:val="nil"/>
              <w:tr2bl w:val="nil"/>
            </w:tcBorders>
            <w:vAlign w:val="center"/>
          </w:tcPr>
          <w:p>
            <w:pPr>
              <w:jc w:val="center"/>
              <w:rPr>
                <w:rFonts w:hint="default" w:ascii="Times New Roman" w:hAnsi="Times New Roman" w:eastAsia="宋体" w:cs="Times New Roman"/>
                <w:color w:val="auto"/>
                <w:sz w:val="24"/>
                <w:szCs w:val="24"/>
                <w:lang w:val="en-US" w:eastAsia="zh-CN"/>
              </w:rPr>
            </w:pPr>
            <w:r>
              <w:rPr>
                <w:rFonts w:hint="eastAsia" w:ascii="Times New Roman" w:hAnsi="Times New Roman" w:cs="Times New Roman"/>
                <w:color w:val="auto"/>
                <w:sz w:val="24"/>
                <w:szCs w:val="24"/>
                <w:lang w:val="en-US" w:eastAsia="zh-CN"/>
              </w:rPr>
              <w:t>2021年1月</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33" w:hRule="atLeast"/>
        </w:trPr>
        <w:tc>
          <w:tcPr>
            <w:tcW w:w="2190" w:type="dxa"/>
            <w:tcBorders>
              <w:tl2br w:val="nil"/>
              <w:tr2bl w:val="nil"/>
            </w:tcBorders>
            <w:vAlign w:val="center"/>
          </w:tcPr>
          <w:p>
            <w:pPr>
              <w:ind w:firstLine="480" w:firstLineChars="200"/>
              <w:jc w:val="left"/>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lang w:eastAsia="zh-CN"/>
              </w:rPr>
              <w:t>调试时间</w:t>
            </w:r>
          </w:p>
        </w:tc>
        <w:tc>
          <w:tcPr>
            <w:tcW w:w="1524" w:type="dxa"/>
            <w:tcBorders>
              <w:tl2br w:val="nil"/>
              <w:tr2bl w:val="nil"/>
            </w:tcBorders>
            <w:vAlign w:val="center"/>
          </w:tcPr>
          <w:p>
            <w:pPr>
              <w:jc w:val="left"/>
              <w:rPr>
                <w:rFonts w:hint="default" w:ascii="Times New Roman" w:hAnsi="Times New Roman" w:eastAsia="宋体" w:cs="Times New Roman"/>
                <w:color w:val="auto"/>
                <w:sz w:val="24"/>
                <w:szCs w:val="24"/>
                <w:lang w:val="en-US" w:eastAsia="zh-CN"/>
              </w:rPr>
            </w:pPr>
            <w:r>
              <w:rPr>
                <w:rFonts w:hint="eastAsia" w:ascii="Times New Roman" w:hAnsi="Times New Roman" w:cs="Times New Roman"/>
                <w:color w:val="auto"/>
                <w:sz w:val="24"/>
                <w:szCs w:val="24"/>
                <w:lang w:val="en-US" w:eastAsia="zh-CN"/>
              </w:rPr>
              <w:t>2021年9月</w:t>
            </w:r>
          </w:p>
        </w:tc>
        <w:tc>
          <w:tcPr>
            <w:tcW w:w="1957" w:type="dxa"/>
            <w:tcBorders>
              <w:tl2br w:val="nil"/>
              <w:tr2bl w:val="nil"/>
            </w:tcBorders>
            <w:vAlign w:val="center"/>
          </w:tcPr>
          <w:p>
            <w:pPr>
              <w:jc w:val="center"/>
              <w:rPr>
                <w:rFonts w:hint="default"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lang w:eastAsia="zh-CN"/>
              </w:rPr>
              <w:t>验收现场</w:t>
            </w:r>
          </w:p>
          <w:p>
            <w:pPr>
              <w:jc w:val="center"/>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lang w:eastAsia="zh-CN"/>
              </w:rPr>
              <w:t>监测时间</w:t>
            </w:r>
          </w:p>
        </w:tc>
        <w:tc>
          <w:tcPr>
            <w:tcW w:w="2851" w:type="dxa"/>
            <w:gridSpan w:val="3"/>
            <w:tcBorders>
              <w:tl2br w:val="nil"/>
              <w:tr2bl w:val="nil"/>
            </w:tcBorders>
            <w:vAlign w:val="center"/>
          </w:tcPr>
          <w:p>
            <w:pPr>
              <w:jc w:val="center"/>
              <w:rPr>
                <w:rFonts w:hint="default" w:ascii="Times New Roman" w:hAnsi="Times New Roman" w:cs="Times New Roman"/>
                <w:color w:val="auto"/>
                <w:sz w:val="24"/>
                <w:szCs w:val="24"/>
                <w:lang w:val="en-US" w:eastAsia="zh-CN"/>
              </w:rPr>
            </w:pPr>
            <w:r>
              <w:rPr>
                <w:rFonts w:hint="eastAsia" w:ascii="Times New Roman" w:hAnsi="Times New Roman" w:cs="Times New Roman"/>
                <w:color w:val="auto"/>
                <w:sz w:val="24"/>
                <w:szCs w:val="24"/>
                <w:lang w:val="en-US" w:eastAsia="zh-CN"/>
              </w:rPr>
              <w:t>2021年9月10-11日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33" w:hRule="atLeast"/>
        </w:trPr>
        <w:tc>
          <w:tcPr>
            <w:tcW w:w="2190" w:type="dxa"/>
            <w:tcBorders>
              <w:tl2br w:val="nil"/>
              <w:tr2bl w:val="nil"/>
            </w:tcBorders>
            <w:vAlign w:val="center"/>
          </w:tcPr>
          <w:p>
            <w:pPr>
              <w:jc w:val="center"/>
              <w:rPr>
                <w:rFonts w:hint="default"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lang w:eastAsia="zh-CN"/>
              </w:rPr>
              <w:t>环评报告表</w:t>
            </w:r>
          </w:p>
          <w:p>
            <w:pPr>
              <w:jc w:val="center"/>
              <w:rPr>
                <w:rFonts w:hint="default"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lang w:eastAsia="zh-CN"/>
              </w:rPr>
              <w:t>审批部门</w:t>
            </w:r>
          </w:p>
        </w:tc>
        <w:tc>
          <w:tcPr>
            <w:tcW w:w="1524" w:type="dxa"/>
            <w:tcBorders>
              <w:tl2br w:val="nil"/>
              <w:tr2bl w:val="nil"/>
            </w:tcBorders>
            <w:vAlign w:val="center"/>
          </w:tcPr>
          <w:p>
            <w:pPr>
              <w:jc w:val="center"/>
              <w:rPr>
                <w:rFonts w:hint="eastAsia" w:ascii="Times New Roman" w:hAnsi="Times New Roman" w:eastAsia="宋体" w:cs="Times New Roman"/>
                <w:color w:val="auto"/>
                <w:sz w:val="24"/>
                <w:szCs w:val="24"/>
                <w:lang w:eastAsia="zh-CN"/>
              </w:rPr>
            </w:pPr>
            <w:r>
              <w:rPr>
                <w:rFonts w:hint="eastAsia" w:ascii="Times New Roman" w:hAnsi="Times New Roman" w:cs="Times New Roman"/>
                <w:color w:val="auto"/>
                <w:sz w:val="24"/>
                <w:szCs w:val="24"/>
                <w:lang w:eastAsia="zh-CN"/>
              </w:rPr>
              <w:t>兴文县生态环境局</w:t>
            </w:r>
          </w:p>
        </w:tc>
        <w:tc>
          <w:tcPr>
            <w:tcW w:w="1957" w:type="dxa"/>
            <w:tcBorders>
              <w:tl2br w:val="nil"/>
              <w:tr2bl w:val="nil"/>
            </w:tcBorders>
            <w:vAlign w:val="center"/>
          </w:tcPr>
          <w:p>
            <w:pPr>
              <w:jc w:val="center"/>
              <w:rPr>
                <w:rFonts w:hint="default" w:ascii="Times New Roman" w:hAnsi="Times New Roman" w:cs="Times New Roman"/>
                <w:color w:val="auto"/>
                <w:sz w:val="24"/>
                <w:szCs w:val="24"/>
                <w:lang w:val="en-US" w:eastAsia="zh-CN"/>
              </w:rPr>
            </w:pPr>
            <w:r>
              <w:rPr>
                <w:rFonts w:hint="default" w:ascii="Times New Roman" w:hAnsi="Times New Roman" w:cs="Times New Roman"/>
                <w:color w:val="auto"/>
                <w:sz w:val="24"/>
                <w:szCs w:val="24"/>
                <w:lang w:val="en-US" w:eastAsia="zh-CN"/>
              </w:rPr>
              <w:t>环评报告表</w:t>
            </w:r>
          </w:p>
          <w:p>
            <w:pPr>
              <w:jc w:val="center"/>
              <w:rPr>
                <w:rFonts w:hint="default" w:ascii="Times New Roman" w:hAnsi="Times New Roman" w:cs="Times New Roman"/>
                <w:color w:val="auto"/>
                <w:sz w:val="24"/>
                <w:szCs w:val="24"/>
                <w:lang w:val="en-US" w:eastAsia="zh-CN"/>
              </w:rPr>
            </w:pPr>
            <w:r>
              <w:rPr>
                <w:rFonts w:hint="default" w:ascii="Times New Roman" w:hAnsi="Times New Roman" w:cs="Times New Roman"/>
                <w:color w:val="auto"/>
                <w:sz w:val="24"/>
                <w:szCs w:val="24"/>
                <w:lang w:val="en-US" w:eastAsia="zh-CN"/>
              </w:rPr>
              <w:t>编制单位</w:t>
            </w:r>
          </w:p>
        </w:tc>
        <w:tc>
          <w:tcPr>
            <w:tcW w:w="2851" w:type="dxa"/>
            <w:gridSpan w:val="3"/>
            <w:tcBorders>
              <w:tl2br w:val="nil"/>
              <w:tr2bl w:val="nil"/>
            </w:tcBorders>
            <w:vAlign w:val="center"/>
          </w:tcPr>
          <w:p>
            <w:pPr>
              <w:jc w:val="center"/>
              <w:rPr>
                <w:rFonts w:hint="default" w:ascii="Times New Roman" w:hAnsi="Times New Roman" w:cs="Times New Roman"/>
                <w:color w:val="auto"/>
                <w:sz w:val="24"/>
                <w:szCs w:val="24"/>
                <w:lang w:val="en-US" w:eastAsia="zh-CN"/>
              </w:rPr>
            </w:pPr>
            <w:r>
              <w:rPr>
                <w:rFonts w:hint="eastAsia" w:ascii="Times New Roman" w:hAnsi="Times New Roman" w:cs="Times New Roman"/>
                <w:color w:val="auto"/>
                <w:sz w:val="24"/>
                <w:szCs w:val="24"/>
                <w:lang w:val="en-US" w:eastAsia="zh-CN"/>
              </w:rPr>
              <w:t>自贡友元环保科技有限公司</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90" w:hRule="atLeast"/>
        </w:trPr>
        <w:tc>
          <w:tcPr>
            <w:tcW w:w="2190" w:type="dxa"/>
            <w:tcBorders>
              <w:tl2br w:val="nil"/>
              <w:tr2bl w:val="nil"/>
            </w:tcBorders>
            <w:vAlign w:val="center"/>
          </w:tcPr>
          <w:p>
            <w:pPr>
              <w:jc w:val="center"/>
              <w:rPr>
                <w:rFonts w:hint="eastAsia" w:ascii="Times New Roman" w:hAnsi="Times New Roman" w:cs="Times New Roman"/>
                <w:color w:val="auto"/>
                <w:sz w:val="24"/>
                <w:szCs w:val="24"/>
                <w:lang w:val="en-US" w:eastAsia="zh-CN"/>
              </w:rPr>
            </w:pPr>
            <w:r>
              <w:rPr>
                <w:rFonts w:hint="eastAsia" w:ascii="Times New Roman" w:hAnsi="Times New Roman" w:cs="Times New Roman"/>
                <w:color w:val="auto"/>
                <w:sz w:val="24"/>
                <w:szCs w:val="24"/>
                <w:lang w:val="en-US" w:eastAsia="zh-CN"/>
              </w:rPr>
              <w:t>环保设施设计单位</w:t>
            </w:r>
          </w:p>
        </w:tc>
        <w:tc>
          <w:tcPr>
            <w:tcW w:w="1524" w:type="dxa"/>
            <w:tcBorders>
              <w:tl2br w:val="nil"/>
              <w:tr2bl w:val="nil"/>
            </w:tcBorders>
            <w:vAlign w:val="center"/>
          </w:tcPr>
          <w:p>
            <w:pPr>
              <w:jc w:val="center"/>
              <w:rPr>
                <w:rFonts w:hint="default" w:ascii="Times New Roman" w:hAnsi="Times New Roman" w:cs="Times New Roman"/>
                <w:color w:val="auto"/>
                <w:sz w:val="24"/>
                <w:szCs w:val="24"/>
                <w:lang w:val="en-US" w:eastAsia="zh-CN"/>
              </w:rPr>
            </w:pPr>
            <w:r>
              <w:rPr>
                <w:rFonts w:hint="default" w:ascii="Times New Roman" w:hAnsi="Times New Roman" w:eastAsia="宋体" w:cs="Times New Roman"/>
                <w:bCs/>
                <w:color w:val="auto"/>
                <w:sz w:val="24"/>
                <w:lang w:eastAsia="zh-CN"/>
              </w:rPr>
              <w:t>宜宾创发永固新型墙材有限公司</w:t>
            </w:r>
          </w:p>
        </w:tc>
        <w:tc>
          <w:tcPr>
            <w:tcW w:w="1957" w:type="dxa"/>
            <w:tcBorders>
              <w:tl2br w:val="nil"/>
              <w:tr2bl w:val="nil"/>
            </w:tcBorders>
            <w:vAlign w:val="center"/>
          </w:tcPr>
          <w:p>
            <w:pPr>
              <w:jc w:val="center"/>
              <w:rPr>
                <w:rFonts w:hint="eastAsia" w:ascii="Times New Roman" w:hAnsi="Times New Roman" w:cs="Times New Roman"/>
                <w:color w:val="auto"/>
                <w:sz w:val="24"/>
                <w:szCs w:val="24"/>
                <w:lang w:eastAsia="zh-CN"/>
              </w:rPr>
            </w:pPr>
            <w:r>
              <w:rPr>
                <w:rFonts w:hint="eastAsia" w:ascii="Times New Roman" w:hAnsi="Times New Roman" w:cs="Times New Roman"/>
                <w:color w:val="auto"/>
                <w:sz w:val="24"/>
                <w:szCs w:val="24"/>
                <w:lang w:eastAsia="zh-CN"/>
              </w:rPr>
              <w:t>环保设施</w:t>
            </w:r>
          </w:p>
          <w:p>
            <w:pPr>
              <w:jc w:val="center"/>
              <w:rPr>
                <w:rFonts w:hint="eastAsia" w:ascii="Times New Roman" w:hAnsi="Times New Roman" w:cs="Times New Roman"/>
                <w:color w:val="auto"/>
                <w:sz w:val="24"/>
                <w:szCs w:val="24"/>
                <w:lang w:eastAsia="zh-CN"/>
              </w:rPr>
            </w:pPr>
            <w:r>
              <w:rPr>
                <w:rFonts w:hint="eastAsia" w:ascii="Times New Roman" w:hAnsi="Times New Roman" w:cs="Times New Roman"/>
                <w:color w:val="auto"/>
                <w:sz w:val="24"/>
                <w:szCs w:val="24"/>
                <w:lang w:eastAsia="zh-CN"/>
              </w:rPr>
              <w:t>施工单位</w:t>
            </w:r>
          </w:p>
        </w:tc>
        <w:tc>
          <w:tcPr>
            <w:tcW w:w="2851" w:type="dxa"/>
            <w:gridSpan w:val="3"/>
            <w:tcBorders>
              <w:tl2br w:val="nil"/>
              <w:tr2bl w:val="nil"/>
            </w:tcBorders>
            <w:vAlign w:val="center"/>
          </w:tcPr>
          <w:p>
            <w:pPr>
              <w:jc w:val="center"/>
              <w:rPr>
                <w:rFonts w:hint="default" w:ascii="Times New Roman" w:hAnsi="Times New Roman" w:eastAsia="宋体"/>
                <w:color w:val="auto"/>
                <w:sz w:val="24"/>
                <w:lang w:val="en-US" w:eastAsia="zh-CN"/>
              </w:rPr>
            </w:pPr>
            <w:r>
              <w:rPr>
                <w:rFonts w:hint="default" w:ascii="Times New Roman" w:hAnsi="Times New Roman" w:eastAsia="宋体" w:cs="Times New Roman"/>
                <w:bCs/>
                <w:color w:val="auto"/>
                <w:sz w:val="24"/>
                <w:lang w:eastAsia="zh-CN"/>
              </w:rPr>
              <w:t>宜宾创发永固新型墙材有限公司</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33" w:hRule="atLeast"/>
        </w:trPr>
        <w:tc>
          <w:tcPr>
            <w:tcW w:w="2190" w:type="dxa"/>
            <w:tcBorders>
              <w:tl2br w:val="nil"/>
              <w:tr2bl w:val="nil"/>
            </w:tcBorders>
            <w:vAlign w:val="center"/>
          </w:tcPr>
          <w:p>
            <w:pPr>
              <w:jc w:val="center"/>
              <w:rPr>
                <w:rFonts w:hint="eastAsia" w:ascii="Times New Roman" w:hAnsi="Times New Roman" w:cs="Times New Roman"/>
                <w:color w:val="auto"/>
                <w:sz w:val="24"/>
                <w:szCs w:val="24"/>
                <w:lang w:val="en-US" w:eastAsia="zh-CN"/>
              </w:rPr>
            </w:pPr>
            <w:r>
              <w:rPr>
                <w:rFonts w:hint="eastAsia" w:ascii="Times New Roman" w:hAnsi="Times New Roman" w:cs="Times New Roman"/>
                <w:color w:val="auto"/>
                <w:sz w:val="24"/>
                <w:szCs w:val="24"/>
                <w:lang w:val="en-US" w:eastAsia="zh-CN"/>
              </w:rPr>
              <w:t>投资总概算</w:t>
            </w:r>
          </w:p>
        </w:tc>
        <w:tc>
          <w:tcPr>
            <w:tcW w:w="1524" w:type="dxa"/>
            <w:tcBorders>
              <w:tl2br w:val="nil"/>
              <w:tr2bl w:val="nil"/>
            </w:tcBorders>
            <w:vAlign w:val="center"/>
          </w:tcPr>
          <w:p>
            <w:pPr>
              <w:jc w:val="center"/>
              <w:rPr>
                <w:rFonts w:hint="default" w:ascii="Times New Roman" w:hAnsi="Times New Roman" w:cs="Times New Roman"/>
                <w:color w:val="auto"/>
                <w:sz w:val="24"/>
                <w:szCs w:val="24"/>
                <w:lang w:val="en-US" w:eastAsia="zh-CN"/>
              </w:rPr>
            </w:pPr>
            <w:r>
              <w:rPr>
                <w:rFonts w:hint="default" w:ascii="Times New Roman" w:hAnsi="Times New Roman" w:eastAsia="宋体" w:cs="Times New Roman"/>
                <w:color w:val="auto"/>
                <w:sz w:val="24"/>
                <w:lang w:eastAsia="zh-CN"/>
              </w:rPr>
              <w:t>10000</w:t>
            </w:r>
            <w:r>
              <w:rPr>
                <w:rFonts w:hint="eastAsia" w:ascii="Times New Roman" w:hAnsi="Times New Roman" w:cs="Times New Roman"/>
                <w:color w:val="auto"/>
                <w:sz w:val="24"/>
                <w:szCs w:val="24"/>
                <w:lang w:val="en-US" w:eastAsia="zh-CN"/>
              </w:rPr>
              <w:t>万元</w:t>
            </w:r>
          </w:p>
        </w:tc>
        <w:tc>
          <w:tcPr>
            <w:tcW w:w="1957" w:type="dxa"/>
            <w:tcBorders>
              <w:tl2br w:val="nil"/>
              <w:tr2bl w:val="nil"/>
            </w:tcBorders>
            <w:vAlign w:val="center"/>
          </w:tcPr>
          <w:p>
            <w:pPr>
              <w:jc w:val="center"/>
              <w:rPr>
                <w:rFonts w:hint="eastAsia" w:ascii="Times New Roman" w:hAnsi="Times New Roman" w:cs="Times New Roman"/>
                <w:color w:val="auto"/>
                <w:sz w:val="24"/>
                <w:szCs w:val="24"/>
                <w:lang w:val="en-US" w:eastAsia="zh-CN"/>
              </w:rPr>
            </w:pPr>
            <w:r>
              <w:rPr>
                <w:rFonts w:hint="eastAsia" w:ascii="Times New Roman" w:hAnsi="Times New Roman" w:cs="Times New Roman"/>
                <w:color w:val="auto"/>
                <w:sz w:val="24"/>
                <w:szCs w:val="24"/>
                <w:lang w:val="en-US" w:eastAsia="zh-CN"/>
              </w:rPr>
              <w:t>环保投资总概算</w:t>
            </w:r>
          </w:p>
        </w:tc>
        <w:tc>
          <w:tcPr>
            <w:tcW w:w="1131" w:type="dxa"/>
            <w:tcBorders>
              <w:tl2br w:val="nil"/>
              <w:tr2bl w:val="nil"/>
            </w:tcBorders>
            <w:vAlign w:val="center"/>
          </w:tcPr>
          <w:p>
            <w:pPr>
              <w:jc w:val="center"/>
              <w:rPr>
                <w:rFonts w:hint="default" w:ascii="Times New Roman" w:hAnsi="Times New Roman" w:cs="Times New Roman"/>
                <w:color w:val="auto"/>
                <w:sz w:val="24"/>
                <w:szCs w:val="24"/>
                <w:lang w:val="en-US" w:eastAsia="zh-CN"/>
              </w:rPr>
            </w:pPr>
            <w:r>
              <w:rPr>
                <w:rFonts w:hint="default" w:ascii="Times New Roman" w:hAnsi="Times New Roman" w:eastAsia="宋体" w:cs="Times New Roman"/>
                <w:color w:val="auto"/>
                <w:kern w:val="2"/>
                <w:szCs w:val="24"/>
                <w:lang w:val="en-US" w:eastAsia="zh-CN"/>
              </w:rPr>
              <w:t>78</w:t>
            </w:r>
          </w:p>
        </w:tc>
        <w:tc>
          <w:tcPr>
            <w:tcW w:w="750" w:type="dxa"/>
            <w:tcBorders>
              <w:tl2br w:val="nil"/>
              <w:tr2bl w:val="nil"/>
            </w:tcBorders>
            <w:vAlign w:val="center"/>
          </w:tcPr>
          <w:p>
            <w:pPr>
              <w:jc w:val="center"/>
              <w:rPr>
                <w:rFonts w:hint="eastAsia" w:ascii="Times New Roman" w:hAnsi="Times New Roman" w:cs="Times New Roman"/>
                <w:color w:val="auto"/>
                <w:sz w:val="24"/>
                <w:szCs w:val="24"/>
                <w:lang w:val="en-US" w:eastAsia="zh-CN"/>
              </w:rPr>
            </w:pPr>
            <w:r>
              <w:rPr>
                <w:rFonts w:hint="eastAsia" w:ascii="Times New Roman" w:hAnsi="Times New Roman" w:cs="Times New Roman"/>
                <w:color w:val="auto"/>
                <w:sz w:val="24"/>
                <w:szCs w:val="24"/>
                <w:lang w:val="en-US" w:eastAsia="zh-CN"/>
              </w:rPr>
              <w:t>比例</w:t>
            </w:r>
          </w:p>
        </w:tc>
        <w:tc>
          <w:tcPr>
            <w:tcW w:w="970" w:type="dxa"/>
            <w:tcBorders>
              <w:tl2br w:val="nil"/>
              <w:tr2bl w:val="nil"/>
            </w:tcBorders>
            <w:vAlign w:val="center"/>
          </w:tcPr>
          <w:p>
            <w:pPr>
              <w:jc w:val="center"/>
              <w:rPr>
                <w:rFonts w:hint="eastAsia" w:ascii="Times New Roman" w:hAnsi="Times New Roman" w:cs="Times New Roman"/>
                <w:color w:val="auto"/>
                <w:sz w:val="24"/>
                <w:szCs w:val="24"/>
                <w:lang w:val="en-US" w:eastAsia="zh-CN"/>
              </w:rPr>
            </w:pPr>
            <w:r>
              <w:rPr>
                <w:rFonts w:hint="default" w:ascii="Times New Roman" w:hAnsi="Times New Roman" w:eastAsia="宋体" w:cs="Times New Roman"/>
                <w:color w:val="auto"/>
                <w:kern w:val="2"/>
                <w:szCs w:val="24"/>
              </w:rPr>
              <w:t>0.</w:t>
            </w:r>
            <w:r>
              <w:rPr>
                <w:rFonts w:hint="default" w:ascii="Times New Roman" w:hAnsi="Times New Roman" w:eastAsia="宋体" w:cs="Times New Roman"/>
                <w:color w:val="auto"/>
                <w:kern w:val="2"/>
                <w:szCs w:val="24"/>
                <w:lang w:val="en-US" w:eastAsia="zh-CN"/>
              </w:rPr>
              <w:t>78</w:t>
            </w:r>
            <w:r>
              <w:rPr>
                <w:rFonts w:hint="default" w:ascii="Times New Roman" w:hAnsi="Times New Roman" w:eastAsia="宋体" w:cs="Times New Roman"/>
                <w:color w:val="auto"/>
                <w:kern w:val="2"/>
                <w:szCs w:val="24"/>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33" w:hRule="atLeast"/>
        </w:trPr>
        <w:tc>
          <w:tcPr>
            <w:tcW w:w="2190" w:type="dxa"/>
            <w:tcBorders>
              <w:tl2br w:val="nil"/>
              <w:tr2bl w:val="nil"/>
            </w:tcBorders>
            <w:vAlign w:val="center"/>
          </w:tcPr>
          <w:p>
            <w:pPr>
              <w:jc w:val="center"/>
              <w:rPr>
                <w:rFonts w:hint="eastAsia" w:ascii="Times New Roman" w:hAnsi="Times New Roman" w:cs="Times New Roman"/>
                <w:color w:val="auto"/>
                <w:sz w:val="24"/>
                <w:szCs w:val="24"/>
                <w:lang w:val="en-US" w:eastAsia="zh-CN"/>
              </w:rPr>
            </w:pPr>
            <w:r>
              <w:rPr>
                <w:rFonts w:hint="eastAsia" w:ascii="Times New Roman" w:hAnsi="Times New Roman" w:cs="Times New Roman"/>
                <w:color w:val="auto"/>
                <w:sz w:val="24"/>
                <w:szCs w:val="24"/>
                <w:lang w:val="en-US" w:eastAsia="zh-CN"/>
              </w:rPr>
              <w:t>实际总投资</w:t>
            </w:r>
          </w:p>
        </w:tc>
        <w:tc>
          <w:tcPr>
            <w:tcW w:w="1524" w:type="dxa"/>
            <w:tcBorders>
              <w:tl2br w:val="nil"/>
              <w:tr2bl w:val="nil"/>
            </w:tcBorders>
            <w:vAlign w:val="center"/>
          </w:tcPr>
          <w:p>
            <w:pPr>
              <w:jc w:val="center"/>
              <w:rPr>
                <w:rFonts w:hint="default" w:ascii="Times New Roman" w:hAnsi="Times New Roman" w:cs="Times New Roman"/>
                <w:color w:val="auto"/>
                <w:sz w:val="24"/>
                <w:szCs w:val="24"/>
                <w:lang w:val="en-US" w:eastAsia="zh-CN"/>
              </w:rPr>
            </w:pPr>
            <w:r>
              <w:rPr>
                <w:rFonts w:hint="default" w:ascii="Times New Roman" w:hAnsi="Times New Roman" w:eastAsia="宋体" w:cs="Times New Roman"/>
                <w:color w:val="auto"/>
                <w:sz w:val="24"/>
                <w:lang w:eastAsia="zh-CN"/>
              </w:rPr>
              <w:t>10000</w:t>
            </w:r>
            <w:r>
              <w:rPr>
                <w:rFonts w:hint="eastAsia" w:ascii="Times New Roman" w:hAnsi="Times New Roman" w:cs="Times New Roman"/>
                <w:color w:val="auto"/>
                <w:sz w:val="24"/>
                <w:szCs w:val="24"/>
                <w:lang w:val="en-US" w:eastAsia="zh-CN"/>
              </w:rPr>
              <w:t>万元</w:t>
            </w:r>
          </w:p>
        </w:tc>
        <w:tc>
          <w:tcPr>
            <w:tcW w:w="1957" w:type="dxa"/>
            <w:tcBorders>
              <w:tl2br w:val="nil"/>
              <w:tr2bl w:val="nil"/>
            </w:tcBorders>
            <w:vAlign w:val="center"/>
          </w:tcPr>
          <w:p>
            <w:pPr>
              <w:jc w:val="center"/>
              <w:rPr>
                <w:rFonts w:hint="eastAsia" w:ascii="Times New Roman" w:hAnsi="Times New Roman" w:cs="Times New Roman"/>
                <w:color w:val="auto"/>
                <w:sz w:val="24"/>
                <w:szCs w:val="24"/>
                <w:lang w:val="en-US" w:eastAsia="zh-CN"/>
              </w:rPr>
            </w:pPr>
            <w:r>
              <w:rPr>
                <w:rFonts w:hint="eastAsia" w:ascii="Times New Roman" w:hAnsi="Times New Roman" w:cs="Times New Roman"/>
                <w:color w:val="auto"/>
                <w:sz w:val="24"/>
                <w:szCs w:val="24"/>
                <w:lang w:val="en-US" w:eastAsia="zh-CN"/>
              </w:rPr>
              <w:t>环保投资</w:t>
            </w:r>
          </w:p>
        </w:tc>
        <w:tc>
          <w:tcPr>
            <w:tcW w:w="1131" w:type="dxa"/>
            <w:tcBorders>
              <w:tl2br w:val="nil"/>
              <w:tr2bl w:val="nil"/>
            </w:tcBorders>
            <w:vAlign w:val="center"/>
          </w:tcPr>
          <w:p>
            <w:pPr>
              <w:jc w:val="center"/>
              <w:rPr>
                <w:rFonts w:hint="default" w:ascii="Times New Roman" w:hAnsi="Times New Roman" w:cs="Times New Roman"/>
                <w:color w:val="auto"/>
                <w:sz w:val="24"/>
                <w:szCs w:val="24"/>
                <w:lang w:val="en-US" w:eastAsia="zh-CN"/>
              </w:rPr>
            </w:pPr>
            <w:r>
              <w:rPr>
                <w:rFonts w:hint="default" w:ascii="Times New Roman" w:hAnsi="Times New Roman" w:eastAsia="宋体" w:cs="Times New Roman"/>
                <w:color w:val="auto"/>
                <w:kern w:val="2"/>
                <w:szCs w:val="24"/>
                <w:lang w:val="en-US" w:eastAsia="zh-CN"/>
              </w:rPr>
              <w:t>78</w:t>
            </w:r>
          </w:p>
        </w:tc>
        <w:tc>
          <w:tcPr>
            <w:tcW w:w="750" w:type="dxa"/>
            <w:tcBorders>
              <w:tl2br w:val="nil"/>
              <w:tr2bl w:val="nil"/>
            </w:tcBorders>
            <w:vAlign w:val="center"/>
          </w:tcPr>
          <w:p>
            <w:pPr>
              <w:jc w:val="center"/>
              <w:rPr>
                <w:rFonts w:hint="eastAsia" w:ascii="Times New Roman" w:hAnsi="Times New Roman" w:cs="Times New Roman"/>
                <w:color w:val="auto"/>
                <w:sz w:val="24"/>
                <w:szCs w:val="24"/>
                <w:lang w:val="en-US" w:eastAsia="zh-CN"/>
              </w:rPr>
            </w:pPr>
            <w:r>
              <w:rPr>
                <w:rFonts w:hint="eastAsia" w:ascii="Times New Roman" w:hAnsi="Times New Roman" w:cs="Times New Roman"/>
                <w:color w:val="auto"/>
                <w:sz w:val="24"/>
                <w:szCs w:val="24"/>
                <w:lang w:val="en-US" w:eastAsia="zh-CN"/>
              </w:rPr>
              <w:t>比例</w:t>
            </w:r>
          </w:p>
        </w:tc>
        <w:tc>
          <w:tcPr>
            <w:tcW w:w="970" w:type="dxa"/>
            <w:tcBorders>
              <w:tl2br w:val="nil"/>
              <w:tr2bl w:val="nil"/>
            </w:tcBorders>
            <w:vAlign w:val="center"/>
          </w:tcPr>
          <w:p>
            <w:pPr>
              <w:jc w:val="center"/>
              <w:rPr>
                <w:rFonts w:hint="eastAsia" w:ascii="Times New Roman" w:hAnsi="Times New Roman" w:cs="Times New Roman"/>
                <w:color w:val="auto"/>
                <w:sz w:val="24"/>
                <w:szCs w:val="24"/>
                <w:lang w:val="en-US" w:eastAsia="zh-CN"/>
              </w:rPr>
            </w:pPr>
            <w:r>
              <w:rPr>
                <w:rFonts w:hint="default" w:ascii="Times New Roman" w:hAnsi="Times New Roman" w:eastAsia="宋体" w:cs="Times New Roman"/>
                <w:color w:val="auto"/>
                <w:kern w:val="2"/>
                <w:szCs w:val="24"/>
              </w:rPr>
              <w:t>0.</w:t>
            </w:r>
            <w:r>
              <w:rPr>
                <w:rFonts w:hint="default" w:ascii="Times New Roman" w:hAnsi="Times New Roman" w:eastAsia="宋体" w:cs="Times New Roman"/>
                <w:color w:val="auto"/>
                <w:kern w:val="2"/>
                <w:szCs w:val="24"/>
                <w:lang w:val="en-US" w:eastAsia="zh-CN"/>
              </w:rPr>
              <w:t>78</w:t>
            </w:r>
            <w:r>
              <w:rPr>
                <w:rFonts w:hint="default" w:ascii="Times New Roman" w:hAnsi="Times New Roman" w:eastAsia="宋体" w:cs="Times New Roman"/>
                <w:color w:val="auto"/>
                <w:kern w:val="2"/>
                <w:szCs w:val="24"/>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33" w:hRule="atLeast"/>
        </w:trPr>
        <w:tc>
          <w:tcPr>
            <w:tcW w:w="2190" w:type="dxa"/>
            <w:tcBorders>
              <w:tl2br w:val="nil"/>
              <w:tr2bl w:val="nil"/>
            </w:tcBorders>
            <w:vAlign w:val="center"/>
          </w:tcPr>
          <w:p>
            <w:pPr>
              <w:jc w:val="center"/>
              <w:rPr>
                <w:rFonts w:hint="eastAsia" w:ascii="Times New Roman" w:hAnsi="Times New Roman" w:eastAsia="宋体" w:cs="Times New Roman"/>
                <w:spacing w:val="0"/>
                <w:sz w:val="24"/>
                <w:lang w:val="en-US" w:eastAsia="zh-CN"/>
              </w:rPr>
            </w:pPr>
            <w:r>
              <w:rPr>
                <w:rFonts w:hint="eastAsia" w:ascii="Times New Roman" w:hAnsi="Times New Roman" w:eastAsia="宋体" w:cs="Times New Roman"/>
                <w:spacing w:val="0"/>
                <w:sz w:val="24"/>
                <w:lang w:val="en-US" w:eastAsia="zh-CN"/>
              </w:rPr>
              <w:t>劳动定员和工作制度</w:t>
            </w:r>
          </w:p>
        </w:tc>
        <w:tc>
          <w:tcPr>
            <w:tcW w:w="6332" w:type="dxa"/>
            <w:gridSpan w:val="5"/>
            <w:tcBorders>
              <w:tl2br w:val="nil"/>
              <w:tr2bl w:val="nil"/>
            </w:tcBorders>
            <w:vAlign w:val="center"/>
          </w:tcPr>
          <w:p>
            <w:pPr>
              <w:ind w:firstLine="480" w:firstLineChars="200"/>
              <w:jc w:val="left"/>
              <w:rPr>
                <w:rFonts w:hint="eastAsia" w:ascii="Times New Roman" w:hAnsi="Times New Roman" w:eastAsia="宋体" w:cs="Times New Roman"/>
                <w:spacing w:val="0"/>
                <w:sz w:val="24"/>
                <w:lang w:val="en-US" w:eastAsia="zh-CN"/>
              </w:rPr>
            </w:pPr>
            <w:r>
              <w:rPr>
                <w:rFonts w:hint="eastAsia" w:ascii="Times New Roman" w:hAnsi="Times New Roman" w:eastAsia="宋体" w:cs="Times New Roman"/>
                <w:spacing w:val="0"/>
                <w:sz w:val="24"/>
                <w:lang w:eastAsia="zh-CN"/>
              </w:rPr>
              <w:t>全厂员工共</w:t>
            </w:r>
            <w:r>
              <w:rPr>
                <w:rFonts w:hint="eastAsia" w:ascii="Times New Roman" w:hAnsi="Times New Roman" w:cs="Times New Roman"/>
                <w:spacing w:val="0"/>
                <w:sz w:val="24"/>
                <w:lang w:val="en-US" w:eastAsia="zh-CN"/>
              </w:rPr>
              <w:t>50</w:t>
            </w:r>
            <w:r>
              <w:rPr>
                <w:rFonts w:hint="eastAsia" w:ascii="Times New Roman" w:hAnsi="Times New Roman" w:eastAsia="宋体" w:cs="Times New Roman"/>
                <w:spacing w:val="0"/>
                <w:sz w:val="24"/>
                <w:lang w:eastAsia="zh-CN"/>
              </w:rPr>
              <w:t>人，厂区设置食堂</w:t>
            </w:r>
            <w:r>
              <w:rPr>
                <w:rFonts w:hint="eastAsia" w:ascii="Times New Roman" w:hAnsi="Times New Roman" w:cs="Times New Roman"/>
                <w:spacing w:val="0"/>
                <w:sz w:val="24"/>
                <w:lang w:eastAsia="zh-CN"/>
              </w:rPr>
              <w:t>，</w:t>
            </w:r>
            <w:r>
              <w:rPr>
                <w:rFonts w:hint="eastAsia" w:ascii="Times New Roman" w:hAnsi="Times New Roman" w:cs="Times New Roman"/>
                <w:spacing w:val="0"/>
                <w:sz w:val="24"/>
                <w:lang w:val="en-US" w:eastAsia="zh-CN"/>
              </w:rPr>
              <w:t>不设置宿舍</w:t>
            </w:r>
            <w:r>
              <w:rPr>
                <w:rFonts w:hint="eastAsia" w:ascii="Times New Roman" w:hAnsi="Times New Roman" w:eastAsia="宋体" w:cs="Times New Roman"/>
                <w:spacing w:val="0"/>
                <w:sz w:val="24"/>
                <w:lang w:eastAsia="zh-CN"/>
              </w:rPr>
              <w:t>，实行</w:t>
            </w:r>
            <w:r>
              <w:rPr>
                <w:rFonts w:hint="eastAsia" w:ascii="Times New Roman" w:hAnsi="Times New Roman" w:cs="Times New Roman"/>
                <w:spacing w:val="0"/>
                <w:sz w:val="24"/>
                <w:lang w:val="en-US" w:eastAsia="zh-CN"/>
              </w:rPr>
              <w:t>2</w:t>
            </w:r>
            <w:r>
              <w:rPr>
                <w:rFonts w:hint="eastAsia" w:ascii="Times New Roman" w:hAnsi="Times New Roman" w:eastAsia="宋体" w:cs="Times New Roman"/>
                <w:spacing w:val="0"/>
                <w:sz w:val="24"/>
                <w:lang w:eastAsia="zh-CN"/>
              </w:rPr>
              <w:t>班制，每天工作8小时，夜间不生产；年工作</w:t>
            </w:r>
            <w:r>
              <w:rPr>
                <w:rFonts w:hint="eastAsia" w:ascii="Times New Roman" w:hAnsi="Times New Roman" w:cs="Times New Roman"/>
                <w:spacing w:val="0"/>
                <w:sz w:val="24"/>
                <w:lang w:val="en-US" w:eastAsia="zh-CN"/>
              </w:rPr>
              <w:t>300</w:t>
            </w:r>
            <w:r>
              <w:rPr>
                <w:rFonts w:hint="eastAsia" w:ascii="Times New Roman" w:hAnsi="Times New Roman" w:eastAsia="宋体" w:cs="Times New Roman"/>
                <w:spacing w:val="0"/>
                <w:sz w:val="24"/>
                <w:lang w:eastAsia="zh-CN"/>
              </w:rPr>
              <w:t>天。</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34" w:hRule="atLeast"/>
        </w:trPr>
        <w:tc>
          <w:tcPr>
            <w:tcW w:w="2190" w:type="dxa"/>
            <w:tcBorders>
              <w:tl2br w:val="nil"/>
              <w:tr2bl w:val="nil"/>
            </w:tcBorders>
            <w:vAlign w:val="center"/>
          </w:tcPr>
          <w:p>
            <w:pPr>
              <w:spacing w:line="360" w:lineRule="auto"/>
              <w:ind w:firstLine="480" w:firstLineChars="200"/>
              <w:rPr>
                <w:rFonts w:hint="eastAsia" w:ascii="Times New Roman" w:hAnsi="Times New Roman" w:eastAsia="宋体" w:cs="Times New Roman"/>
                <w:color w:val="auto"/>
                <w:sz w:val="24"/>
                <w:szCs w:val="24"/>
              </w:rPr>
            </w:pPr>
            <w:r>
              <w:rPr>
                <w:rFonts w:hint="eastAsia" w:ascii="Times New Roman" w:hAnsi="Times New Roman" w:eastAsia="宋体" w:cs="Times New Roman"/>
                <w:color w:val="auto"/>
                <w:sz w:val="24"/>
                <w:szCs w:val="24"/>
              </w:rPr>
              <w:t>验收监测范围</w:t>
            </w:r>
          </w:p>
        </w:tc>
        <w:tc>
          <w:tcPr>
            <w:tcW w:w="6332" w:type="dxa"/>
            <w:gridSpan w:val="5"/>
            <w:tcBorders>
              <w:tl2br w:val="nil"/>
              <w:tr2bl w:val="nil"/>
            </w:tcBorders>
            <w:vAlign w:val="center"/>
          </w:tcPr>
          <w:p>
            <w:pPr>
              <w:ind w:firstLine="480" w:firstLineChars="200"/>
              <w:jc w:val="left"/>
              <w:rPr>
                <w:rFonts w:hint="eastAsia" w:ascii="Times New Roman" w:hAnsi="Times New Roman" w:eastAsia="宋体" w:cs="Times New Roman"/>
                <w:color w:val="000000"/>
                <w:kern w:val="0"/>
                <w:sz w:val="24"/>
              </w:rPr>
            </w:pPr>
            <w:r>
              <w:rPr>
                <w:rFonts w:hint="default" w:ascii="Times New Roman" w:hAnsi="Times New Roman" w:eastAsia="宋体" w:cs="Times New Roman"/>
                <w:bCs/>
                <w:color w:val="auto"/>
                <w:sz w:val="24"/>
                <w:lang w:eastAsia="zh-CN"/>
              </w:rPr>
              <w:t>宜宾创发永固新型墙材有限公司</w:t>
            </w:r>
            <w:r>
              <w:rPr>
                <w:rFonts w:hint="default" w:ascii="Times New Roman" w:hAnsi="Times New Roman" w:eastAsia="宋体" w:cs="Times New Roman"/>
                <w:bCs/>
                <w:color w:val="auto"/>
                <w:kern w:val="2"/>
                <w:sz w:val="24"/>
                <w:szCs w:val="32"/>
                <w:lang w:eastAsia="zh-CN"/>
              </w:rPr>
              <w:t>兴文县新型墙材办公室及厂房建设项目</w:t>
            </w:r>
            <w:r>
              <w:rPr>
                <w:rFonts w:hint="eastAsia" w:ascii="Times New Roman" w:hAnsi="Times New Roman" w:eastAsia="宋体" w:cs="Times New Roman"/>
                <w:spacing w:val="0"/>
                <w:sz w:val="24"/>
                <w:lang w:eastAsia="zh-CN"/>
              </w:rPr>
              <w:t>的主体工程、辅助工程、公用工程、办公及生活设施、环保工程、仓储及其他</w:t>
            </w:r>
            <w:r>
              <w:rPr>
                <w:rFonts w:hint="default" w:ascii="Times New Roman" w:hAnsi="Times New Roman" w:eastAsia="宋体" w:cs="Times New Roman"/>
                <w:spacing w:val="0"/>
                <w:sz w:val="24"/>
                <w:lang w:eastAsia="zh-CN"/>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33" w:hRule="atLeast"/>
        </w:trPr>
        <w:tc>
          <w:tcPr>
            <w:tcW w:w="2190" w:type="dxa"/>
            <w:tcBorders>
              <w:tl2br w:val="nil"/>
              <w:tr2bl w:val="nil"/>
            </w:tcBorders>
            <w:vAlign w:val="center"/>
          </w:tcPr>
          <w:p>
            <w:pPr>
              <w:jc w:val="center"/>
              <w:rPr>
                <w:rFonts w:ascii="Times New Roman" w:hAnsi="Times New Roman"/>
                <w:color w:val="auto"/>
                <w:sz w:val="24"/>
              </w:rPr>
            </w:pPr>
            <w:r>
              <w:rPr>
                <w:rFonts w:ascii="Times New Roman" w:hAnsi="Times New Roman"/>
                <w:color w:val="auto"/>
                <w:sz w:val="24"/>
              </w:rPr>
              <w:t>验收监测依据</w:t>
            </w:r>
          </w:p>
        </w:tc>
        <w:tc>
          <w:tcPr>
            <w:tcW w:w="6332" w:type="dxa"/>
            <w:gridSpan w:val="5"/>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Chars="0" w:right="0" w:rightChars="0" w:firstLine="240" w:firstLineChars="100"/>
              <w:jc w:val="both"/>
              <w:textAlignment w:val="auto"/>
              <w:outlineLvl w:val="9"/>
              <w:rPr>
                <w:rFonts w:hint="default" w:ascii="Times New Roman" w:hAnsi="Times New Roman" w:eastAsia="宋体" w:cs="Times New Roman"/>
                <w:color w:val="auto"/>
                <w:sz w:val="24"/>
                <w:szCs w:val="24"/>
                <w:lang w:val="en-US" w:eastAsia="zh-CN"/>
              </w:rPr>
            </w:pPr>
            <w:r>
              <w:rPr>
                <w:rFonts w:hint="eastAsia" w:ascii="Times New Roman" w:hAnsi="Times New Roman" w:cs="Times New Roman"/>
                <w:color w:val="auto"/>
                <w:sz w:val="24"/>
                <w:szCs w:val="24"/>
                <w:lang w:val="en-US" w:eastAsia="zh-CN"/>
              </w:rPr>
              <w:t>1、</w:t>
            </w:r>
            <w:r>
              <w:rPr>
                <w:rFonts w:hint="default" w:ascii="Times New Roman" w:hAnsi="Times New Roman" w:cs="Times New Roman"/>
                <w:color w:val="auto"/>
                <w:sz w:val="24"/>
                <w:szCs w:val="24"/>
              </w:rPr>
              <w:t>《中华人民共和国环境保护法》（2015年1月1日施行）；</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240" w:firstLineChars="100"/>
              <w:jc w:val="both"/>
              <w:textAlignment w:val="auto"/>
              <w:outlineLvl w:val="9"/>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2</w:t>
            </w:r>
            <w:r>
              <w:rPr>
                <w:rFonts w:hint="eastAsia"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《建设项目环境保护管理条例》（国务院令第</w:t>
            </w:r>
            <w:r>
              <w:rPr>
                <w:rFonts w:hint="eastAsia" w:ascii="Times New Roman" w:hAnsi="Times New Roman" w:cs="Times New Roman"/>
                <w:color w:val="auto"/>
                <w:sz w:val="24"/>
                <w:szCs w:val="24"/>
                <w:lang w:val="en-US" w:eastAsia="zh-CN"/>
              </w:rPr>
              <w:t>682</w:t>
            </w:r>
            <w:r>
              <w:rPr>
                <w:rFonts w:hint="default" w:ascii="Times New Roman" w:hAnsi="Times New Roman" w:eastAsia="宋体" w:cs="Times New Roman"/>
                <w:color w:val="auto"/>
                <w:sz w:val="24"/>
                <w:szCs w:val="24"/>
              </w:rPr>
              <w:t>号）</w:t>
            </w:r>
            <w:r>
              <w:rPr>
                <w:rFonts w:hint="default" w:ascii="Times New Roman" w:hAnsi="Times New Roman" w:eastAsia="宋体" w:cs="Times New Roman"/>
                <w:color w:val="auto"/>
                <w:sz w:val="24"/>
                <w:szCs w:val="24"/>
                <w:lang w:eastAsia="zh-CN"/>
              </w:rPr>
              <w:t>；</w:t>
            </w:r>
          </w:p>
          <w:p>
            <w:pPr>
              <w:adjustRightInd w:val="0"/>
              <w:snapToGrid w:val="0"/>
              <w:spacing w:line="360" w:lineRule="auto"/>
              <w:ind w:firstLine="240" w:firstLineChars="100"/>
              <w:rPr>
                <w:rFonts w:hint="default" w:ascii="Times New Roman" w:hAnsi="Times New Roman" w:cs="Times New Roman"/>
                <w:color w:val="auto"/>
                <w:sz w:val="24"/>
                <w:szCs w:val="24"/>
              </w:rPr>
            </w:pPr>
            <w:r>
              <w:rPr>
                <w:rFonts w:hint="default" w:ascii="Times New Roman" w:hAnsi="Times New Roman" w:eastAsia="宋体" w:cs="Times New Roman"/>
                <w:color w:val="auto"/>
                <w:sz w:val="24"/>
                <w:szCs w:val="24"/>
              </w:rPr>
              <w:t>3</w:t>
            </w:r>
            <w:r>
              <w:rPr>
                <w:rFonts w:hint="eastAsia" w:ascii="Times New Roman" w:hAnsi="Times New Roman" w:eastAsia="宋体" w:cs="Times New Roman"/>
                <w:color w:val="auto"/>
                <w:sz w:val="24"/>
                <w:szCs w:val="24"/>
                <w:lang w:eastAsia="zh-CN"/>
              </w:rPr>
              <w:t>、</w:t>
            </w:r>
            <w:r>
              <w:rPr>
                <w:rFonts w:hint="default" w:ascii="Times New Roman" w:hAnsi="Times New Roman" w:cs="Times New Roman"/>
                <w:color w:val="auto"/>
                <w:sz w:val="24"/>
                <w:szCs w:val="24"/>
              </w:rPr>
              <w:t>《建设项目竣工环境保护验收暂行办法》附件（国环规环评[2017]4号，2017年11月20日）</w:t>
            </w:r>
            <w:r>
              <w:rPr>
                <w:rFonts w:hint="eastAsia" w:ascii="Times New Roman" w:hAnsi="Times New Roman" w:cs="Times New Roman"/>
                <w:color w:val="auto"/>
                <w:sz w:val="24"/>
                <w:szCs w:val="24"/>
                <w:lang w:eastAsia="zh-CN"/>
              </w:rPr>
              <w:t>；</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240" w:firstLineChars="100"/>
              <w:jc w:val="both"/>
              <w:textAlignment w:val="auto"/>
              <w:outlineLvl w:val="9"/>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4</w:t>
            </w:r>
            <w:r>
              <w:rPr>
                <w:rFonts w:hint="eastAsia" w:ascii="Times New Roman" w:hAnsi="Times New Roman" w:eastAsia="宋体" w:cs="Times New Roman"/>
                <w:color w:val="auto"/>
                <w:sz w:val="24"/>
                <w:szCs w:val="24"/>
                <w:lang w:eastAsia="zh-CN"/>
              </w:rPr>
              <w:t>、</w:t>
            </w:r>
            <w:r>
              <w:rPr>
                <w:rFonts w:hint="eastAsia" w:ascii="Times New Roman" w:hAnsi="Times New Roman" w:eastAsia="宋体" w:cs="宋体"/>
                <w:color w:val="auto"/>
                <w:sz w:val="24"/>
                <w:szCs w:val="24"/>
                <w:lang w:eastAsia="zh-CN"/>
              </w:rPr>
              <w:t>《建设项目竣工环境保护验收</w:t>
            </w:r>
            <w:r>
              <w:rPr>
                <w:rFonts w:hint="eastAsia" w:ascii="Times New Roman" w:hAnsi="Times New Roman" w:eastAsia="宋体" w:cs="宋体"/>
                <w:color w:val="auto"/>
                <w:sz w:val="24"/>
                <w:szCs w:val="24"/>
                <w:lang w:val="en-US" w:eastAsia="zh-CN"/>
              </w:rPr>
              <w:t>技术指南 污染影响类</w:t>
            </w:r>
            <w:r>
              <w:rPr>
                <w:rFonts w:hint="eastAsia" w:ascii="Times New Roman" w:hAnsi="Times New Roman" w:eastAsia="宋体" w:cs="宋体"/>
                <w:color w:val="auto"/>
                <w:sz w:val="24"/>
                <w:szCs w:val="24"/>
                <w:lang w:eastAsia="zh-CN"/>
              </w:rPr>
              <w:t>》（</w:t>
            </w:r>
            <w:r>
              <w:rPr>
                <w:rFonts w:hint="eastAsia" w:ascii="Times New Roman" w:hAnsi="Times New Roman" w:eastAsia="宋体" w:cs="宋体"/>
                <w:color w:val="auto"/>
                <w:sz w:val="24"/>
                <w:szCs w:val="24"/>
                <w:lang w:val="en-US" w:eastAsia="zh-CN"/>
              </w:rPr>
              <w:t>生态环境部公告2018年第9号 附件）</w:t>
            </w:r>
            <w:r>
              <w:rPr>
                <w:rFonts w:hint="default" w:ascii="Times New Roman" w:hAnsi="Times New Roman" w:cs="Times New Roman"/>
                <w:color w:val="auto"/>
                <w:sz w:val="24"/>
                <w:szCs w:val="24"/>
                <w:lang w:eastAsia="zh-CN"/>
              </w:rPr>
              <w:t>；</w:t>
            </w:r>
            <w:r>
              <w:rPr>
                <w:rFonts w:hint="default" w:ascii="Times New Roman" w:hAnsi="Times New Roman" w:eastAsia="宋体" w:cs="Times New Roman"/>
                <w:color w:val="auto"/>
                <w:sz w:val="24"/>
                <w:szCs w:val="24"/>
              </w:rPr>
              <w:t xml:space="preserve"> </w:t>
            </w:r>
          </w:p>
          <w:p>
            <w:pPr>
              <w:adjustRightInd w:val="0"/>
              <w:snapToGrid w:val="0"/>
              <w:spacing w:line="360" w:lineRule="auto"/>
              <w:ind w:firstLine="240" w:firstLineChars="100"/>
              <w:rPr>
                <w:rFonts w:hint="eastAsia" w:ascii="Times New Roman" w:hAnsi="Times New Roman" w:eastAsia="宋体" w:cs="Times New Roman"/>
                <w:color w:val="auto"/>
                <w:sz w:val="24"/>
                <w:szCs w:val="24"/>
                <w:lang w:val="en-US" w:eastAsia="zh-CN"/>
              </w:rPr>
            </w:pPr>
            <w:r>
              <w:rPr>
                <w:rFonts w:hint="eastAsia" w:ascii="Times New Roman" w:hAnsi="Times New Roman" w:cs="Times New Roman"/>
                <w:color w:val="auto"/>
                <w:sz w:val="24"/>
                <w:szCs w:val="24"/>
                <w:lang w:val="en-US" w:eastAsia="zh-CN"/>
              </w:rPr>
              <w:t>5</w:t>
            </w:r>
            <w:r>
              <w:rPr>
                <w:rFonts w:hint="eastAsia" w:ascii="Times New Roman" w:hAnsi="Times New Roman" w:eastAsia="宋体" w:cs="Times New Roman"/>
                <w:color w:val="auto"/>
                <w:sz w:val="24"/>
                <w:szCs w:val="24"/>
                <w:lang w:val="en-US" w:eastAsia="zh-CN"/>
              </w:rPr>
              <w:t>、</w:t>
            </w:r>
            <w:r>
              <w:rPr>
                <w:rFonts w:hint="eastAsia" w:ascii="Times New Roman" w:hAnsi="Times New Roman" w:eastAsia="宋体" w:cs="宋体"/>
                <w:color w:val="auto"/>
                <w:sz w:val="24"/>
                <w:szCs w:val="24"/>
                <w:lang w:val="en-US" w:eastAsia="zh-CN"/>
              </w:rPr>
              <w:t>《关于印发四川省清理整顿环保违法违规建设项目工作方案的通知》（川府发[2015]90号）</w:t>
            </w:r>
            <w:r>
              <w:rPr>
                <w:rFonts w:hint="default" w:ascii="Times New Roman" w:hAnsi="Times New Roman" w:eastAsia="宋体" w:cs="Times New Roman"/>
                <w:color w:val="auto"/>
                <w:sz w:val="24"/>
                <w:szCs w:val="24"/>
              </w:rPr>
              <w:t>；</w:t>
            </w:r>
          </w:p>
          <w:p>
            <w:pPr>
              <w:adjustRightInd w:val="0"/>
              <w:snapToGrid w:val="0"/>
              <w:spacing w:line="360" w:lineRule="auto"/>
              <w:ind w:firstLine="240" w:firstLineChars="100"/>
              <w:rPr>
                <w:rFonts w:hint="eastAsia" w:ascii="Times New Roman" w:hAnsi="Times New Roman" w:eastAsia="宋体" w:cs="Times New Roman"/>
                <w:color w:val="auto"/>
                <w:sz w:val="24"/>
                <w:szCs w:val="24"/>
                <w:lang w:val="en-US" w:eastAsia="zh-CN"/>
              </w:rPr>
            </w:pPr>
            <w:r>
              <w:rPr>
                <w:rFonts w:hint="eastAsia" w:ascii="Times New Roman" w:hAnsi="Times New Roman" w:cs="Times New Roman"/>
                <w:color w:val="auto"/>
                <w:sz w:val="24"/>
                <w:szCs w:val="24"/>
                <w:lang w:val="en-US" w:eastAsia="zh-CN"/>
              </w:rPr>
              <w:t>6、</w:t>
            </w:r>
            <w:r>
              <w:rPr>
                <w:rFonts w:hint="default" w:ascii="Times New Roman" w:hAnsi="Times New Roman" w:cs="Times New Roman"/>
                <w:color w:val="auto"/>
                <w:sz w:val="24"/>
                <w:szCs w:val="24"/>
              </w:rPr>
              <w:t>《关于规范建设项目竣工环境保护验收监测工作的通知》（四川省环境保护局，川环发【2003】56号）；</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240" w:firstLineChars="100"/>
              <w:jc w:val="both"/>
              <w:textAlignment w:val="auto"/>
              <w:outlineLvl w:val="9"/>
              <w:rPr>
                <w:rFonts w:hint="eastAsia" w:ascii="宋体" w:hAnsi="宋体" w:eastAsia="宋体" w:cs="宋体"/>
                <w:color w:val="auto"/>
                <w:sz w:val="24"/>
                <w:szCs w:val="24"/>
              </w:rPr>
            </w:pPr>
            <w:r>
              <w:rPr>
                <w:rFonts w:hint="eastAsia" w:ascii="Times New Roman" w:hAnsi="Times New Roman" w:cs="Times New Roman"/>
                <w:color w:val="auto"/>
                <w:sz w:val="24"/>
                <w:szCs w:val="24"/>
                <w:lang w:val="en-US" w:eastAsia="zh-CN"/>
              </w:rPr>
              <w:t>7、</w:t>
            </w:r>
            <w:r>
              <w:rPr>
                <w:rFonts w:hint="default" w:ascii="Times New Roman" w:hAnsi="Times New Roman" w:cs="Times New Roman"/>
                <w:color w:val="auto"/>
                <w:sz w:val="24"/>
                <w:szCs w:val="24"/>
              </w:rPr>
              <w:t>《关于进一步加强建设项目竣工环境保护验收监测（调查）工作的通知》（四川省环境保护局，川环发【2006】61号）</w:t>
            </w:r>
            <w:r>
              <w:rPr>
                <w:rFonts w:hint="eastAsia" w:ascii="宋体" w:hAnsi="宋体" w:eastAsia="宋体" w:cs="宋体"/>
                <w:color w:val="auto"/>
                <w:sz w:val="24"/>
                <w:szCs w:val="24"/>
              </w:rPr>
              <w:t>；</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240" w:firstLineChars="100"/>
              <w:jc w:val="both"/>
              <w:textAlignment w:val="auto"/>
              <w:outlineLvl w:val="9"/>
              <w:rPr>
                <w:rFonts w:hint="default" w:ascii="Times New Roman" w:hAnsi="Times New Roman" w:eastAsia="宋体" w:cs="Times New Roman"/>
                <w:color w:val="auto"/>
                <w:sz w:val="24"/>
                <w:szCs w:val="24"/>
                <w:lang w:val="en-US" w:eastAsia="zh-CN"/>
              </w:rPr>
            </w:pPr>
            <w:r>
              <w:rPr>
                <w:rFonts w:hint="eastAsia" w:ascii="Times New Roman" w:hAnsi="Times New Roman" w:cs="Times New Roman"/>
                <w:color w:val="auto"/>
                <w:sz w:val="24"/>
                <w:szCs w:val="24"/>
                <w:lang w:val="en-US" w:eastAsia="zh-CN"/>
              </w:rPr>
              <w:t>8、</w:t>
            </w:r>
            <w:r>
              <w:rPr>
                <w:rFonts w:hint="default" w:ascii="Times New Roman" w:hAnsi="Times New Roman" w:cs="Times New Roman"/>
                <w:color w:val="auto"/>
                <w:sz w:val="24"/>
                <w:szCs w:val="24"/>
                <w:lang w:val="en-US" w:eastAsia="zh-CN"/>
              </w:rPr>
              <w:t>关于印发</w:t>
            </w:r>
            <w:r>
              <w:rPr>
                <w:rFonts w:hint="eastAsia" w:ascii="Times New Roman" w:hAnsi="Times New Roman" w:cs="Times New Roman"/>
                <w:color w:val="auto"/>
                <w:sz w:val="24"/>
                <w:szCs w:val="24"/>
                <w:lang w:val="en-US" w:eastAsia="zh-CN"/>
              </w:rPr>
              <w:t>《</w:t>
            </w:r>
            <w:r>
              <w:rPr>
                <w:rFonts w:hint="default" w:ascii="Times New Roman" w:hAnsi="Times New Roman" w:cs="Times New Roman"/>
                <w:color w:val="auto"/>
                <w:sz w:val="24"/>
                <w:szCs w:val="24"/>
                <w:lang w:val="en-US" w:eastAsia="zh-CN"/>
              </w:rPr>
              <w:t>污染影响类建设项目重大变动清单（试行）</w:t>
            </w:r>
            <w:r>
              <w:rPr>
                <w:rFonts w:hint="eastAsia" w:ascii="Times New Roman" w:hAnsi="Times New Roman" w:cs="Times New Roman"/>
                <w:color w:val="auto"/>
                <w:sz w:val="24"/>
                <w:szCs w:val="24"/>
                <w:lang w:val="en-US" w:eastAsia="zh-CN"/>
              </w:rPr>
              <w:t>》</w:t>
            </w:r>
            <w:r>
              <w:rPr>
                <w:rFonts w:hint="default" w:ascii="Times New Roman" w:hAnsi="Times New Roman" w:cs="Times New Roman"/>
                <w:color w:val="auto"/>
                <w:sz w:val="24"/>
                <w:szCs w:val="24"/>
                <w:lang w:val="en-US" w:eastAsia="zh-CN"/>
              </w:rPr>
              <w:t>的通知</w:t>
            </w:r>
            <w:r>
              <w:rPr>
                <w:rFonts w:hint="eastAsia" w:ascii="Times New Roman" w:hAnsi="Times New Roman" w:cs="Times New Roman"/>
                <w:color w:val="auto"/>
                <w:sz w:val="24"/>
                <w:szCs w:val="24"/>
                <w:lang w:val="en-US" w:eastAsia="zh-CN"/>
              </w:rPr>
              <w:t>（环办环评函[2020]688号）；</w:t>
            </w:r>
          </w:p>
          <w:p>
            <w:pPr>
              <w:adjustRightInd w:val="0"/>
              <w:snapToGrid w:val="0"/>
              <w:spacing w:line="360" w:lineRule="auto"/>
              <w:ind w:firstLine="240" w:firstLineChars="100"/>
              <w:rPr>
                <w:rFonts w:hint="eastAsia" w:ascii="Times New Roman" w:hAnsi="Times New Roman" w:eastAsia="宋体" w:cs="Times New Roman"/>
                <w:color w:val="auto"/>
                <w:sz w:val="24"/>
                <w:szCs w:val="24"/>
                <w:lang w:val="en-US" w:eastAsia="zh-CN"/>
              </w:rPr>
            </w:pPr>
            <w:r>
              <w:rPr>
                <w:rFonts w:hint="eastAsia" w:ascii="Times New Roman" w:hAnsi="Times New Roman" w:cs="Times New Roman"/>
                <w:color w:val="auto"/>
                <w:sz w:val="24"/>
                <w:szCs w:val="24"/>
                <w:lang w:val="en-US" w:eastAsia="zh-CN"/>
              </w:rPr>
              <w:t>9、</w:t>
            </w:r>
            <w:r>
              <w:rPr>
                <w:rFonts w:hint="eastAsia" w:ascii="Times New Roman" w:hAnsi="Times New Roman" w:eastAsia="宋体" w:cs="Times New Roman"/>
                <w:spacing w:val="0"/>
                <w:sz w:val="24"/>
                <w:lang w:val="en-US" w:eastAsia="zh-CN"/>
              </w:rPr>
              <w:t>龙马潭区经济和信息化局，</w:t>
            </w:r>
            <w:r>
              <w:rPr>
                <w:rFonts w:hint="default" w:ascii="Times New Roman" w:hAnsi="Times New Roman" w:eastAsia="宋体" w:cs="Times New Roman"/>
                <w:spacing w:val="0"/>
                <w:sz w:val="24"/>
                <w:lang w:eastAsia="zh-CN"/>
              </w:rPr>
              <w:t>《</w:t>
            </w:r>
            <w:r>
              <w:rPr>
                <w:rFonts w:hint="eastAsia" w:ascii="Times New Roman" w:hAnsi="Times New Roman" w:eastAsia="宋体" w:cs="Times New Roman"/>
                <w:spacing w:val="0"/>
                <w:sz w:val="24"/>
                <w:lang w:eastAsia="zh-CN"/>
              </w:rPr>
              <w:t>四川省技术改造投资项目备案表</w:t>
            </w:r>
            <w:r>
              <w:rPr>
                <w:rFonts w:hint="default" w:ascii="Times New Roman" w:hAnsi="Times New Roman" w:eastAsia="宋体" w:cs="Times New Roman"/>
                <w:spacing w:val="0"/>
                <w:sz w:val="24"/>
                <w:lang w:eastAsia="zh-CN"/>
              </w:rPr>
              <w:t>》</w:t>
            </w:r>
            <w:r>
              <w:rPr>
                <w:rFonts w:hint="default" w:ascii="Times New Roman" w:hAnsi="Times New Roman" w:eastAsia="宋体" w:cs="Times New Roman"/>
                <w:spacing w:val="0"/>
                <w:sz w:val="24"/>
                <w:lang w:val="en-US" w:eastAsia="zh-CN"/>
              </w:rPr>
              <w:t>（备案号：</w:t>
            </w:r>
            <w:r>
              <w:rPr>
                <w:rFonts w:hint="eastAsia" w:ascii="Times New Roman" w:hAnsi="Times New Roman" w:eastAsia="宋体" w:cs="Times New Roman"/>
                <w:spacing w:val="0"/>
                <w:sz w:val="24"/>
                <w:lang w:eastAsia="zh-CN"/>
              </w:rPr>
              <w:t>川投资备[2101-510504-07-02-874277]JXQB-0007 号）</w:t>
            </w:r>
            <w:r>
              <w:rPr>
                <w:rFonts w:hint="eastAsia" w:ascii="Times New Roman" w:hAnsi="Times New Roman" w:eastAsia="宋体" w:cs="Times New Roman"/>
                <w:spacing w:val="0"/>
                <w:sz w:val="24"/>
                <w:lang w:val="en-US" w:eastAsia="zh-CN"/>
              </w:rPr>
              <w:t>，2021年1月15日；</w:t>
            </w:r>
          </w:p>
          <w:p>
            <w:pPr>
              <w:adjustRightInd w:val="0"/>
              <w:snapToGrid w:val="0"/>
              <w:spacing w:line="360" w:lineRule="auto"/>
              <w:ind w:firstLine="240" w:firstLineChars="100"/>
              <w:rPr>
                <w:rFonts w:hint="default" w:ascii="Times New Roman" w:hAnsi="Times New Roman" w:cs="Times New Roman"/>
                <w:color w:val="auto"/>
                <w:sz w:val="24"/>
                <w:szCs w:val="24"/>
                <w:lang w:val="en-US" w:eastAsia="zh-CN"/>
              </w:rPr>
            </w:pPr>
            <w:r>
              <w:rPr>
                <w:rFonts w:hint="eastAsia" w:ascii="Times New Roman" w:hAnsi="Times New Roman" w:cs="Times New Roman"/>
                <w:color w:val="auto"/>
                <w:sz w:val="24"/>
                <w:szCs w:val="24"/>
                <w:lang w:val="en-US" w:eastAsia="zh-CN"/>
              </w:rPr>
              <w:t>10、</w:t>
            </w:r>
            <w:r>
              <w:rPr>
                <w:rFonts w:hint="default" w:ascii="Times New Roman" w:hAnsi="Times New Roman" w:cs="Times New Roman"/>
                <w:color w:val="auto"/>
                <w:sz w:val="24"/>
                <w:szCs w:val="24"/>
              </w:rPr>
              <w:t>《</w:t>
            </w:r>
            <w:r>
              <w:rPr>
                <w:rFonts w:hint="default" w:ascii="Times New Roman" w:hAnsi="Times New Roman" w:eastAsia="宋体" w:cs="Times New Roman"/>
                <w:bCs/>
                <w:color w:val="auto"/>
                <w:kern w:val="2"/>
                <w:sz w:val="24"/>
                <w:szCs w:val="32"/>
                <w:lang w:eastAsia="zh-CN"/>
              </w:rPr>
              <w:t>兴文县新型墙材办公室及厂房建设项目</w:t>
            </w:r>
            <w:r>
              <w:rPr>
                <w:rFonts w:hint="eastAsia" w:ascii="Times New Roman" w:hAnsi="Times New Roman"/>
                <w:color w:val="auto"/>
                <w:sz w:val="24"/>
                <w:lang w:val="en-US" w:eastAsia="zh-CN"/>
              </w:rPr>
              <w:t>环境影响评价报告表</w:t>
            </w:r>
            <w:r>
              <w:rPr>
                <w:rFonts w:hint="eastAsia" w:ascii="Times New Roman" w:hAnsi="Times New Roman" w:cs="Times New Roman"/>
                <w:color w:val="auto"/>
                <w:sz w:val="24"/>
                <w:szCs w:val="24"/>
                <w:lang w:val="en-US" w:eastAsia="zh-CN"/>
              </w:rPr>
              <w:t>》（自贡友元环保科技有限公司，2020年11月）</w:t>
            </w:r>
            <w:r>
              <w:rPr>
                <w:rFonts w:hint="eastAsia" w:ascii="宋体" w:hAnsi="宋体" w:eastAsia="宋体" w:cs="宋体"/>
                <w:color w:val="auto"/>
                <w:sz w:val="24"/>
                <w:szCs w:val="24"/>
              </w:rPr>
              <w:t>；</w:t>
            </w:r>
          </w:p>
          <w:p>
            <w:pPr>
              <w:adjustRightInd w:val="0"/>
              <w:snapToGrid w:val="0"/>
              <w:spacing w:line="360" w:lineRule="auto"/>
              <w:ind w:firstLine="240" w:firstLineChars="100"/>
              <w:rPr>
                <w:rFonts w:ascii="Times New Roman" w:hAnsi="Times New Roman"/>
                <w:color w:val="auto"/>
                <w:sz w:val="24"/>
              </w:rPr>
            </w:pPr>
            <w:r>
              <w:rPr>
                <w:rFonts w:hint="eastAsia" w:ascii="Times New Roman" w:hAnsi="Times New Roman" w:cs="Times New Roman"/>
                <w:color w:val="auto"/>
                <w:sz w:val="24"/>
                <w:szCs w:val="24"/>
                <w:lang w:val="en-US" w:eastAsia="zh-CN"/>
              </w:rPr>
              <w:t>11、《关于</w:t>
            </w:r>
            <w:r>
              <w:rPr>
                <w:rFonts w:hint="default" w:ascii="Times New Roman" w:hAnsi="Times New Roman" w:eastAsia="宋体" w:cs="Times New Roman"/>
                <w:bCs/>
                <w:color w:val="auto"/>
                <w:kern w:val="2"/>
                <w:sz w:val="24"/>
                <w:szCs w:val="32"/>
                <w:lang w:eastAsia="zh-CN"/>
              </w:rPr>
              <w:t>兴文县新型墙材办公室及厂房建设项目</w:t>
            </w:r>
            <w:r>
              <w:rPr>
                <w:rFonts w:hint="eastAsia" w:ascii="Times New Roman" w:hAnsi="Times New Roman"/>
                <w:color w:val="auto"/>
                <w:sz w:val="24"/>
                <w:lang w:val="en-US" w:eastAsia="zh-CN"/>
              </w:rPr>
              <w:t>环境影响评价报告表的批复</w:t>
            </w:r>
            <w:r>
              <w:rPr>
                <w:rFonts w:hint="eastAsia" w:ascii="Times New Roman" w:hAnsi="Times New Roman" w:cs="Times New Roman"/>
                <w:color w:val="auto"/>
                <w:sz w:val="24"/>
                <w:szCs w:val="24"/>
                <w:lang w:val="en-US" w:eastAsia="zh-CN"/>
              </w:rPr>
              <w:t>》（兴文县生态环境局，环评文号）。</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90" w:hRule="atLeast"/>
        </w:trPr>
        <w:tc>
          <w:tcPr>
            <w:tcW w:w="2190" w:type="dxa"/>
            <w:tcBorders>
              <w:tl2br w:val="nil"/>
              <w:tr2bl w:val="nil"/>
            </w:tcBorders>
            <w:vAlign w:val="center"/>
          </w:tcPr>
          <w:p>
            <w:pPr>
              <w:jc w:val="center"/>
              <w:rPr>
                <w:rFonts w:ascii="Times New Roman" w:hAnsi="Times New Roman"/>
                <w:color w:val="auto"/>
                <w:sz w:val="24"/>
              </w:rPr>
            </w:pPr>
            <w:r>
              <w:rPr>
                <w:rFonts w:ascii="Times New Roman" w:hAnsi="Times New Roman"/>
                <w:color w:val="auto"/>
                <w:sz w:val="24"/>
              </w:rPr>
              <w:t>验收监测评价标准、标号、级别、限值</w:t>
            </w:r>
          </w:p>
        </w:tc>
        <w:tc>
          <w:tcPr>
            <w:tcW w:w="6332" w:type="dxa"/>
            <w:gridSpan w:val="5"/>
            <w:tcBorders>
              <w:tl2br w:val="nil"/>
              <w:tr2bl w:val="nil"/>
            </w:tcBorders>
            <w:vAlign w:val="center"/>
          </w:tcPr>
          <w:p>
            <w:pPr>
              <w:spacing w:line="560" w:lineRule="exact"/>
              <w:ind w:left="239" w:leftChars="114" w:firstLine="240" w:firstLineChars="100"/>
              <w:jc w:val="left"/>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该项目验收监测执行标准见表1-</w:t>
            </w:r>
            <w:r>
              <w:rPr>
                <w:rFonts w:hint="default" w:ascii="Times New Roman" w:hAnsi="Times New Roman" w:eastAsia="宋体" w:cs="Times New Roman"/>
                <w:color w:val="auto"/>
                <w:sz w:val="24"/>
                <w:szCs w:val="24"/>
                <w:lang w:val="en-US" w:eastAsia="zh-CN"/>
              </w:rPr>
              <w:t>1</w:t>
            </w:r>
            <w:r>
              <w:rPr>
                <w:rFonts w:hint="default" w:ascii="Times New Roman" w:hAnsi="Times New Roman" w:cs="Times New Roman"/>
                <w:color w:val="auto"/>
                <w:sz w:val="24"/>
                <w:szCs w:val="24"/>
                <w:lang w:val="en-US" w:eastAsia="zh-CN"/>
              </w:rPr>
              <w:t>、1-2、1-3</w:t>
            </w:r>
            <w:r>
              <w:rPr>
                <w:rFonts w:hint="default" w:ascii="Times New Roman" w:hAnsi="Times New Roman" w:eastAsia="宋体" w:cs="Times New Roman"/>
                <w:color w:val="auto"/>
                <w:sz w:val="24"/>
                <w:szCs w:val="24"/>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82" w:firstLineChars="200"/>
              <w:jc w:val="both"/>
              <w:textAlignment w:val="baseline"/>
              <w:outlineLvl w:val="9"/>
              <w:rPr>
                <w:rFonts w:hint="eastAsia" w:eastAsia="宋体"/>
                <w:b/>
                <w:bCs/>
                <w:color w:val="auto"/>
                <w:sz w:val="24"/>
                <w:szCs w:val="24"/>
                <w:lang w:val="fr-FR" w:eastAsia="zh-CN"/>
              </w:rPr>
            </w:pPr>
            <w:r>
              <w:rPr>
                <w:rFonts w:hint="eastAsia"/>
                <w:b/>
                <w:bCs/>
                <w:color w:val="auto"/>
                <w:sz w:val="24"/>
                <w:szCs w:val="24"/>
                <w:lang w:val="en-US" w:eastAsia="zh-CN"/>
              </w:rPr>
              <w:t>1、</w:t>
            </w:r>
            <w:r>
              <w:rPr>
                <w:rFonts w:hint="eastAsia"/>
                <w:b/>
                <w:bCs/>
                <w:color w:val="auto"/>
                <w:sz w:val="24"/>
                <w:szCs w:val="24"/>
                <w:lang w:val="fr-FR" w:eastAsia="zh-CN"/>
              </w:rPr>
              <w:t>废水</w:t>
            </w:r>
          </w:p>
          <w:p>
            <w:pPr>
              <w:spacing w:line="360" w:lineRule="exact"/>
              <w:ind w:firstLine="0" w:firstLineChars="0"/>
              <w:jc w:val="center"/>
              <w:rPr>
                <w:rFonts w:hint="default" w:ascii="Times New Roman" w:hAnsi="Times New Roman" w:eastAsia="宋体" w:cs="Times New Roman"/>
                <w:b/>
                <w:sz w:val="24"/>
                <w:szCs w:val="24"/>
              </w:rPr>
            </w:pPr>
            <w:r>
              <w:rPr>
                <w:rFonts w:hint="default" w:ascii="Times New Roman" w:hAnsi="Times New Roman" w:eastAsia="宋体" w:cs="Times New Roman"/>
                <w:color w:val="auto"/>
                <w:sz w:val="24"/>
              </w:rPr>
              <w:t>执行《污水综合排放标准》（GB8978-1996）</w:t>
            </w:r>
            <w:r>
              <w:rPr>
                <w:rFonts w:hint="eastAsia" w:ascii="Times New Roman" w:hAnsi="Times New Roman" w:eastAsia="宋体" w:cs="Times New Roman"/>
                <w:color w:val="auto"/>
                <w:sz w:val="24"/>
                <w:lang w:val="en-US" w:eastAsia="zh-CN"/>
              </w:rPr>
              <w:t>表四中</w:t>
            </w:r>
            <w:r>
              <w:rPr>
                <w:rFonts w:hint="default" w:ascii="Times New Roman" w:hAnsi="Times New Roman" w:eastAsia="宋体" w:cs="Times New Roman"/>
                <w:color w:val="auto"/>
                <w:sz w:val="24"/>
              </w:rPr>
              <w:t>三级标准限值</w:t>
            </w:r>
            <w:r>
              <w:rPr>
                <w:rFonts w:hint="default" w:ascii="Times New Roman" w:hAnsi="Times New Roman" w:eastAsia="宋体" w:cs="Times New Roman"/>
                <w:b/>
                <w:sz w:val="21"/>
                <w:szCs w:val="21"/>
              </w:rPr>
              <w:t>表</w:t>
            </w:r>
            <w:r>
              <w:rPr>
                <w:rFonts w:hint="eastAsia" w:ascii="Times New Roman" w:hAnsi="Times New Roman" w:eastAsia="宋体" w:cs="Times New Roman"/>
                <w:b/>
                <w:sz w:val="21"/>
                <w:szCs w:val="21"/>
                <w:lang w:val="en-US" w:eastAsia="zh-CN"/>
              </w:rPr>
              <w:t>1-1</w:t>
            </w:r>
            <w:r>
              <w:rPr>
                <w:rFonts w:hint="default" w:ascii="Times New Roman" w:hAnsi="Times New Roman" w:eastAsia="宋体" w:cs="Times New Roman"/>
                <w:b/>
                <w:sz w:val="21"/>
                <w:szCs w:val="21"/>
              </w:rPr>
              <w:t xml:space="preserve">  污水综合排放标准  </w:t>
            </w:r>
            <w:r>
              <w:rPr>
                <w:rFonts w:hint="default" w:ascii="Times New Roman" w:hAnsi="Times New Roman" w:eastAsia="宋体" w:cs="Times New Roman"/>
                <w:b/>
                <w:sz w:val="21"/>
                <w:szCs w:val="21"/>
                <w:lang w:val="en-US" w:eastAsia="zh-CN"/>
              </w:rPr>
              <w:t xml:space="preserve">  </w:t>
            </w:r>
            <w:r>
              <w:rPr>
                <w:rFonts w:hint="default" w:ascii="Times New Roman" w:hAnsi="Times New Roman" w:eastAsia="宋体" w:cs="Times New Roman"/>
                <w:b/>
                <w:sz w:val="21"/>
                <w:szCs w:val="21"/>
              </w:rPr>
              <w:t xml:space="preserve"> </w:t>
            </w:r>
            <w:r>
              <w:rPr>
                <w:rFonts w:hint="default" w:ascii="Times New Roman" w:hAnsi="Times New Roman" w:eastAsia="宋体" w:cs="Times New Roman"/>
                <w:b/>
                <w:sz w:val="21"/>
                <w:szCs w:val="21"/>
                <w:lang w:val="en-US" w:eastAsia="zh-CN"/>
              </w:rPr>
              <w:t xml:space="preserve"> </w:t>
            </w:r>
            <w:r>
              <w:rPr>
                <w:rFonts w:hint="default" w:ascii="Times New Roman" w:hAnsi="Times New Roman" w:eastAsia="宋体" w:cs="Times New Roman"/>
                <w:b/>
                <w:sz w:val="21"/>
                <w:szCs w:val="21"/>
              </w:rPr>
              <w:t xml:space="preserve"> 单位</w:t>
            </w:r>
            <w:r>
              <w:rPr>
                <w:rFonts w:hint="eastAsia" w:ascii="Times New Roman" w:hAnsi="Times New Roman" w:eastAsia="宋体" w:cs="Times New Roman"/>
                <w:b/>
                <w:sz w:val="21"/>
                <w:szCs w:val="21"/>
                <w:lang w:eastAsia="zh-CN"/>
              </w:rPr>
              <w:t>：</w:t>
            </w:r>
            <w:r>
              <w:rPr>
                <w:rFonts w:hint="default" w:ascii="Times New Roman" w:hAnsi="Times New Roman" w:eastAsia="宋体" w:cs="Times New Roman"/>
                <w:b/>
                <w:sz w:val="21"/>
                <w:szCs w:val="21"/>
              </w:rPr>
              <w:t>mg/L</w:t>
            </w:r>
          </w:p>
          <w:tbl>
            <w:tblPr>
              <w:tblStyle w:val="31"/>
              <w:tblW w:w="0" w:type="auto"/>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0" w:type="dxa"/>
                <w:bottom w:w="0" w:type="dxa"/>
                <w:right w:w="0" w:type="dxa"/>
              </w:tblCellMar>
            </w:tblPr>
            <w:tblGrid>
              <w:gridCol w:w="805"/>
              <w:gridCol w:w="844"/>
              <w:gridCol w:w="1144"/>
              <w:gridCol w:w="1060"/>
              <w:gridCol w:w="807"/>
              <w:gridCol w:w="1456"/>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111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级别</w:t>
                  </w:r>
                </w:p>
              </w:tc>
              <w:tc>
                <w:tcPr>
                  <w:tcW w:w="110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szCs w:val="21"/>
                      <w:lang w:eastAsia="zh-CN"/>
                    </w:rPr>
                  </w:pPr>
                  <w:r>
                    <w:rPr>
                      <w:rFonts w:hint="default" w:ascii="Times New Roman" w:hAnsi="Times New Roman" w:eastAsia="宋体" w:cs="Times New Roman"/>
                      <w:color w:val="auto"/>
                      <w:szCs w:val="21"/>
                      <w:lang w:eastAsia="zh-CN"/>
                    </w:rPr>
                    <w:t>pH</w:t>
                  </w:r>
                </w:p>
              </w:tc>
              <w:tc>
                <w:tcPr>
                  <w:tcW w:w="149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COD</w:t>
                  </w:r>
                </w:p>
              </w:tc>
              <w:tc>
                <w:tcPr>
                  <w:tcW w:w="133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BOD</w:t>
                  </w:r>
                  <w:r>
                    <w:rPr>
                      <w:rFonts w:hint="default" w:ascii="Times New Roman" w:hAnsi="Times New Roman" w:eastAsia="宋体" w:cs="Times New Roman"/>
                      <w:color w:val="auto"/>
                      <w:szCs w:val="21"/>
                      <w:vertAlign w:val="subscript"/>
                    </w:rPr>
                    <w:t>5</w:t>
                  </w:r>
                </w:p>
              </w:tc>
              <w:tc>
                <w:tcPr>
                  <w:tcW w:w="110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氨氮</w:t>
                  </w:r>
                </w:p>
              </w:tc>
              <w:tc>
                <w:tcPr>
                  <w:tcW w:w="210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总磷</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113" w:hRule="atLeast"/>
                <w:jc w:val="center"/>
              </w:trPr>
              <w:tc>
                <w:tcPr>
                  <w:tcW w:w="111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三级</w:t>
                  </w:r>
                </w:p>
              </w:tc>
              <w:tc>
                <w:tcPr>
                  <w:tcW w:w="110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6～9</w:t>
                  </w:r>
                </w:p>
              </w:tc>
              <w:tc>
                <w:tcPr>
                  <w:tcW w:w="149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500</w:t>
                  </w:r>
                </w:p>
              </w:tc>
              <w:tc>
                <w:tcPr>
                  <w:tcW w:w="133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300</w:t>
                  </w:r>
                </w:p>
              </w:tc>
              <w:tc>
                <w:tcPr>
                  <w:tcW w:w="110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w:t>
                  </w:r>
                </w:p>
              </w:tc>
              <w:tc>
                <w:tcPr>
                  <w:tcW w:w="210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273" w:hRule="atLeast"/>
                <w:jc w:val="center"/>
              </w:trPr>
              <w:tc>
                <w:tcPr>
                  <w:tcW w:w="8255" w:type="dxa"/>
                  <w:gridSpan w:val="6"/>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jc w:val="left"/>
                    <w:textAlignment w:val="auto"/>
                    <w:rPr>
                      <w:rFonts w:hint="default" w:ascii="Times New Roman" w:hAnsi="Times New Roman" w:eastAsia="宋体" w:cs="Times New Roman"/>
                      <w:color w:val="auto"/>
                      <w:szCs w:val="21"/>
                    </w:rPr>
                  </w:pPr>
                  <w:r>
                    <w:rPr>
                      <w:rFonts w:hint="default" w:ascii="Times New Roman" w:hAnsi="Times New Roman" w:eastAsia="宋体" w:cs="Times New Roman"/>
                      <w:b/>
                      <w:color w:val="auto"/>
                      <w:szCs w:val="21"/>
                    </w:rPr>
                    <w:t>备注：</w:t>
                  </w:r>
                  <w:r>
                    <w:rPr>
                      <w:rFonts w:hint="default" w:ascii="Times New Roman" w:hAnsi="Times New Roman" w:eastAsia="宋体" w:cs="Times New Roman"/>
                      <w:color w:val="auto"/>
                      <w:szCs w:val="21"/>
                    </w:rPr>
                    <w:t>由于《污水综合排放标准》（GB8978-1996）中无氨氮三级排放限值，氨氮参照执行《污水排入城镇下水道水质标准》（GB/T31962-2015），氨氮：≤45</w:t>
                  </w:r>
                  <w:r>
                    <w:rPr>
                      <w:rFonts w:hint="default" w:ascii="Times New Roman" w:hAnsi="Times New Roman" w:eastAsia="宋体" w:cs="Times New Roman"/>
                      <w:color w:val="auto"/>
                    </w:rPr>
                    <w:t xml:space="preserve"> </w:t>
                  </w:r>
                  <w:r>
                    <w:rPr>
                      <w:rFonts w:hint="default" w:ascii="Times New Roman" w:hAnsi="Times New Roman" w:eastAsia="宋体" w:cs="Times New Roman"/>
                      <w:color w:val="auto"/>
                      <w:szCs w:val="21"/>
                    </w:rPr>
                    <w:t>mg/L；总磷：≤8mg/L</w:t>
                  </w:r>
                </w:p>
              </w:tc>
            </w:tr>
          </w:tbl>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482" w:firstLineChars="200"/>
              <w:jc w:val="left"/>
              <w:textAlignment w:val="baseline"/>
              <w:outlineLvl w:val="9"/>
              <w:rPr>
                <w:rFonts w:hint="eastAsia" w:ascii="Times New Roman" w:hAnsi="Times New Roman" w:eastAsia="宋体"/>
                <w:b/>
                <w:bCs w:val="0"/>
                <w:color w:val="auto"/>
                <w:kern w:val="0"/>
                <w:sz w:val="24"/>
                <w:szCs w:val="24"/>
                <w:lang w:val="en-US" w:eastAsia="zh-CN" w:bidi="ar-SA"/>
              </w:rPr>
            </w:pPr>
            <w:r>
              <w:rPr>
                <w:rFonts w:hint="eastAsia" w:ascii="Times New Roman" w:hAnsi="Times New Roman" w:eastAsia="宋体"/>
                <w:b/>
                <w:bCs w:val="0"/>
                <w:color w:val="auto"/>
                <w:kern w:val="0"/>
                <w:sz w:val="24"/>
                <w:szCs w:val="24"/>
                <w:lang w:val="en-US" w:eastAsia="zh-CN" w:bidi="ar-SA"/>
              </w:rPr>
              <w:t>2、废气</w:t>
            </w:r>
          </w:p>
          <w:p>
            <w:pPr>
              <w:spacing w:line="360" w:lineRule="auto"/>
              <w:ind w:left="42" w:leftChars="20" w:right="42" w:rightChars="20" w:firstLine="472" w:firstLineChars="200"/>
              <w:rPr>
                <w:rFonts w:hint="default" w:ascii="Times New Roman" w:hAnsi="Times New Roman" w:eastAsia="宋体" w:cs="Times New Roman"/>
                <w:color w:val="auto"/>
                <w:spacing w:val="-2"/>
                <w:sz w:val="24"/>
              </w:rPr>
            </w:pPr>
            <w:r>
              <w:rPr>
                <w:rFonts w:hint="default" w:ascii="Times New Roman" w:hAnsi="Times New Roman" w:eastAsia="宋体" w:cs="Times New Roman"/>
                <w:color w:val="auto"/>
                <w:spacing w:val="-2"/>
                <w:sz w:val="24"/>
              </w:rPr>
              <w:t>项目为</w:t>
            </w:r>
            <w:r>
              <w:rPr>
                <w:rFonts w:hint="default" w:ascii="Times New Roman" w:hAnsi="Times New Roman" w:eastAsia="宋体" w:cs="Times New Roman"/>
                <w:color w:val="auto"/>
                <w:spacing w:val="-2"/>
                <w:sz w:val="24"/>
                <w:lang w:eastAsia="zh-CN"/>
              </w:rPr>
              <w:t>预拌砂浆</w:t>
            </w:r>
            <w:r>
              <w:rPr>
                <w:rFonts w:hint="default" w:ascii="Times New Roman" w:hAnsi="Times New Roman" w:eastAsia="宋体" w:cs="Times New Roman"/>
                <w:color w:val="auto"/>
                <w:spacing w:val="-2"/>
                <w:sz w:val="24"/>
              </w:rPr>
              <w:t>生产，主要原辅料为砂、水泥、粉煤灰等，参照水泥执行《水泥工业大气污染物排放标准》（GB4915-2013）</w:t>
            </w:r>
            <w:r>
              <w:rPr>
                <w:rFonts w:hint="default" w:ascii="Times New Roman" w:hAnsi="Times New Roman" w:eastAsia="宋体" w:cs="Times New Roman"/>
                <w:color w:val="auto"/>
                <w:spacing w:val="-2"/>
                <w:sz w:val="24"/>
                <w:lang w:val="en-US" w:eastAsia="zh-CN"/>
              </w:rPr>
              <w:t>表1及</w:t>
            </w:r>
            <w:r>
              <w:rPr>
                <w:rFonts w:hint="default" w:ascii="Times New Roman" w:hAnsi="Times New Roman" w:eastAsia="宋体" w:cs="Times New Roman"/>
                <w:color w:val="auto"/>
                <w:spacing w:val="-2"/>
                <w:sz w:val="24"/>
              </w:rPr>
              <w:t>表3无组织排放限值，具体数值见表</w:t>
            </w:r>
            <w:r>
              <w:rPr>
                <w:rFonts w:hint="eastAsia" w:ascii="Times New Roman" w:hAnsi="Times New Roman" w:eastAsia="宋体" w:cs="Times New Roman"/>
                <w:color w:val="auto"/>
                <w:spacing w:val="-2"/>
                <w:sz w:val="24"/>
                <w:lang w:val="en-US" w:eastAsia="zh-CN"/>
              </w:rPr>
              <w:t>1-2</w:t>
            </w:r>
            <w:r>
              <w:rPr>
                <w:rFonts w:hint="default" w:ascii="Times New Roman" w:hAnsi="Times New Roman" w:eastAsia="宋体" w:cs="Times New Roman"/>
                <w:color w:val="auto"/>
                <w:spacing w:val="-2"/>
                <w:sz w:val="24"/>
              </w:rPr>
              <w:t>。</w:t>
            </w:r>
          </w:p>
          <w:p>
            <w:pPr>
              <w:spacing w:line="276" w:lineRule="auto"/>
              <w:ind w:left="42" w:right="42" w:rightChars="20"/>
              <w:jc w:val="center"/>
              <w:rPr>
                <w:rFonts w:hint="default" w:ascii="Times New Roman" w:hAnsi="Times New Roman" w:eastAsia="宋体" w:cs="Times New Roman"/>
                <w:b/>
                <w:color w:val="auto"/>
                <w:szCs w:val="21"/>
                <w:vertAlign w:val="superscript"/>
                <w:lang w:val="en-US" w:eastAsia="zh-CN"/>
              </w:rPr>
            </w:pPr>
            <w:r>
              <w:rPr>
                <w:rFonts w:hint="default" w:ascii="Times New Roman" w:hAnsi="Times New Roman" w:eastAsia="宋体" w:cs="Times New Roman"/>
                <w:b/>
                <w:color w:val="auto"/>
                <w:szCs w:val="21"/>
              </w:rPr>
              <w:t>表</w:t>
            </w:r>
            <w:r>
              <w:rPr>
                <w:rFonts w:hint="eastAsia" w:ascii="Times New Roman" w:hAnsi="Times New Roman" w:eastAsia="宋体" w:cs="Times New Roman"/>
                <w:b/>
                <w:color w:val="auto"/>
                <w:szCs w:val="21"/>
                <w:lang w:val="en-US" w:eastAsia="zh-CN"/>
              </w:rPr>
              <w:t>1-2</w:t>
            </w:r>
            <w:r>
              <w:rPr>
                <w:rFonts w:hint="default" w:ascii="Times New Roman" w:hAnsi="Times New Roman" w:eastAsia="宋体" w:cs="Times New Roman"/>
                <w:b/>
                <w:color w:val="auto"/>
                <w:szCs w:val="21"/>
              </w:rPr>
              <w:t xml:space="preserve">  《大气污染物综合排放标准》二级标准  </w:t>
            </w:r>
            <w:r>
              <w:rPr>
                <w:rFonts w:hint="default" w:ascii="Times New Roman" w:hAnsi="Times New Roman" w:eastAsia="宋体" w:cs="Times New Roman"/>
                <w:b/>
                <w:color w:val="auto"/>
                <w:szCs w:val="21"/>
                <w:lang w:val="en-US" w:eastAsia="zh-CN"/>
              </w:rPr>
              <w:t xml:space="preserve">  单位：mg/m</w:t>
            </w:r>
            <w:r>
              <w:rPr>
                <w:rFonts w:hint="default" w:ascii="Times New Roman" w:hAnsi="Times New Roman" w:eastAsia="宋体" w:cs="Times New Roman"/>
                <w:b/>
                <w:color w:val="auto"/>
                <w:szCs w:val="21"/>
                <w:vertAlign w:val="superscript"/>
                <w:lang w:val="en-US" w:eastAsia="zh-CN"/>
              </w:rPr>
              <w:t>3</w:t>
            </w:r>
          </w:p>
          <w:tbl>
            <w:tblPr>
              <w:tblStyle w:val="31"/>
              <w:tblW w:w="4999"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364"/>
              <w:gridCol w:w="2375"/>
              <w:gridCol w:w="2376"/>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15" w:type="pct"/>
                  <w:tcBorders>
                    <w:tl2br w:val="nil"/>
                    <w:tr2bl w:val="nil"/>
                  </w:tcBorders>
                  <w:noWrap w:val="0"/>
                  <w:vAlign w:val="center"/>
                </w:tcPr>
                <w:p>
                  <w:pPr>
                    <w:jc w:val="center"/>
                    <w:rPr>
                      <w:rFonts w:hint="default" w:ascii="Times New Roman" w:hAnsi="Times New Roman" w:eastAsia="宋体" w:cs="Times New Roman"/>
                      <w:bCs/>
                      <w:color w:val="auto"/>
                      <w:szCs w:val="21"/>
                    </w:rPr>
                  </w:pPr>
                  <w:r>
                    <w:rPr>
                      <w:rFonts w:hint="default" w:ascii="Times New Roman" w:hAnsi="Times New Roman" w:eastAsia="宋体" w:cs="Times New Roman"/>
                      <w:bCs/>
                      <w:color w:val="auto"/>
                      <w:szCs w:val="21"/>
                    </w:rPr>
                    <w:t>污染物</w:t>
                  </w:r>
                </w:p>
              </w:tc>
              <w:tc>
                <w:tcPr>
                  <w:tcW w:w="1942" w:type="pct"/>
                  <w:tcBorders>
                    <w:tl2br w:val="nil"/>
                    <w:tr2bl w:val="nil"/>
                  </w:tcBorders>
                  <w:noWrap w:val="0"/>
                  <w:vAlign w:val="center"/>
                </w:tcPr>
                <w:p>
                  <w:pPr>
                    <w:jc w:val="center"/>
                    <w:rPr>
                      <w:rFonts w:hint="default" w:ascii="Times New Roman" w:hAnsi="Times New Roman" w:eastAsia="宋体" w:cs="Times New Roman"/>
                      <w:bCs/>
                      <w:color w:val="auto"/>
                      <w:szCs w:val="21"/>
                    </w:rPr>
                  </w:pPr>
                  <w:r>
                    <w:rPr>
                      <w:rFonts w:hint="default" w:ascii="Times New Roman" w:hAnsi="Times New Roman" w:eastAsia="宋体" w:cs="Times New Roman"/>
                      <w:bCs/>
                      <w:color w:val="auto"/>
                      <w:szCs w:val="21"/>
                    </w:rPr>
                    <w:t>散装水泥中转站及水泥制品生产</w:t>
                  </w:r>
                </w:p>
              </w:tc>
              <w:tc>
                <w:tcPr>
                  <w:tcW w:w="3206" w:type="dxa"/>
                  <w:tcBorders>
                    <w:tl2br w:val="nil"/>
                    <w:tr2bl w:val="nil"/>
                  </w:tcBorders>
                  <w:noWrap w:val="0"/>
                  <w:vAlign w:val="center"/>
                </w:tcPr>
                <w:p>
                  <w:pPr>
                    <w:jc w:val="center"/>
                    <w:rPr>
                      <w:rFonts w:hint="default" w:ascii="Times New Roman" w:hAnsi="Times New Roman" w:eastAsia="宋体" w:cs="Times New Roman"/>
                      <w:bCs/>
                      <w:color w:val="auto"/>
                      <w:szCs w:val="21"/>
                    </w:rPr>
                  </w:pPr>
                  <w:r>
                    <w:rPr>
                      <w:rFonts w:hint="default" w:ascii="Times New Roman" w:hAnsi="Times New Roman" w:eastAsia="宋体" w:cs="Times New Roman"/>
                      <w:bCs/>
                      <w:color w:val="auto"/>
                      <w:szCs w:val="21"/>
                    </w:rPr>
                    <w:t>无组织排放监控浓度限值</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79" w:hRule="atLeast"/>
                <w:jc w:val="center"/>
              </w:trPr>
              <w:tc>
                <w:tcPr>
                  <w:tcW w:w="1115" w:type="pct"/>
                  <w:tcBorders>
                    <w:tl2br w:val="nil"/>
                    <w:tr2bl w:val="nil"/>
                  </w:tcBorders>
                  <w:noWrap w:val="0"/>
                  <w:vAlign w:val="center"/>
                </w:tcPr>
                <w:p>
                  <w:pPr>
                    <w:jc w:val="center"/>
                    <w:rPr>
                      <w:rFonts w:hint="default" w:ascii="Times New Roman" w:hAnsi="Times New Roman" w:eastAsia="宋体" w:cs="Times New Roman"/>
                      <w:bCs/>
                      <w:color w:val="auto"/>
                      <w:szCs w:val="21"/>
                    </w:rPr>
                  </w:pPr>
                  <w:r>
                    <w:rPr>
                      <w:rFonts w:hint="default" w:ascii="Times New Roman" w:hAnsi="Times New Roman" w:eastAsia="宋体" w:cs="Times New Roman"/>
                      <w:bCs/>
                      <w:color w:val="auto"/>
                      <w:szCs w:val="21"/>
                    </w:rPr>
                    <w:t>颗粒物</w:t>
                  </w:r>
                </w:p>
              </w:tc>
              <w:tc>
                <w:tcPr>
                  <w:tcW w:w="1942" w:type="pct"/>
                  <w:tcBorders>
                    <w:tl2br w:val="nil"/>
                    <w:tr2bl w:val="nil"/>
                  </w:tcBorders>
                  <w:noWrap w:val="0"/>
                  <w:vAlign w:val="center"/>
                </w:tcPr>
                <w:p>
                  <w:pPr>
                    <w:jc w:val="center"/>
                    <w:rPr>
                      <w:rFonts w:hint="default" w:ascii="Times New Roman" w:hAnsi="Times New Roman" w:eastAsia="宋体" w:cs="Times New Roman"/>
                      <w:bCs/>
                      <w:color w:val="auto"/>
                      <w:szCs w:val="21"/>
                      <w:lang w:val="en-US" w:eastAsia="zh-CN"/>
                    </w:rPr>
                  </w:pPr>
                  <w:r>
                    <w:rPr>
                      <w:rFonts w:hint="default" w:ascii="Times New Roman" w:hAnsi="Times New Roman" w:eastAsia="宋体" w:cs="Times New Roman"/>
                      <w:bCs/>
                      <w:color w:val="auto"/>
                      <w:szCs w:val="21"/>
                      <w:lang w:val="en-US" w:eastAsia="zh-CN"/>
                    </w:rPr>
                    <w:t>20</w:t>
                  </w:r>
                </w:p>
              </w:tc>
              <w:tc>
                <w:tcPr>
                  <w:tcW w:w="3206" w:type="dxa"/>
                  <w:tcBorders>
                    <w:tl2br w:val="nil"/>
                    <w:tr2bl w:val="nil"/>
                  </w:tcBorders>
                  <w:noWrap w:val="0"/>
                  <w:vAlign w:val="center"/>
                </w:tcPr>
                <w:p>
                  <w:pPr>
                    <w:jc w:val="center"/>
                    <w:rPr>
                      <w:rFonts w:hint="default" w:ascii="Times New Roman" w:hAnsi="Times New Roman" w:eastAsia="宋体" w:cs="Times New Roman"/>
                      <w:bCs/>
                      <w:color w:val="auto"/>
                      <w:szCs w:val="21"/>
                    </w:rPr>
                  </w:pPr>
                  <w:r>
                    <w:rPr>
                      <w:rFonts w:hint="default" w:ascii="Times New Roman" w:hAnsi="Times New Roman" w:eastAsia="宋体" w:cs="Times New Roman"/>
                      <w:bCs/>
                      <w:color w:val="auto"/>
                      <w:szCs w:val="21"/>
                    </w:rPr>
                    <w:t>0.5</w:t>
                  </w:r>
                </w:p>
              </w:tc>
            </w:tr>
          </w:tbl>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482" w:firstLineChars="200"/>
              <w:jc w:val="both"/>
              <w:textAlignment w:val="baseline"/>
              <w:outlineLvl w:val="9"/>
              <w:rPr>
                <w:rFonts w:hint="eastAsia" w:ascii="Times New Roman" w:hAnsi="Times New Roman" w:eastAsia="宋体"/>
                <w:b/>
                <w:bCs w:val="0"/>
                <w:color w:val="auto"/>
                <w:kern w:val="0"/>
                <w:sz w:val="24"/>
                <w:szCs w:val="24"/>
                <w:lang w:val="fr-FR" w:eastAsia="zh-CN" w:bidi="ar-SA"/>
              </w:rPr>
            </w:pPr>
            <w:r>
              <w:rPr>
                <w:rFonts w:hint="eastAsia" w:ascii="Times New Roman" w:hAnsi="Times New Roman"/>
                <w:b/>
                <w:bCs w:val="0"/>
                <w:color w:val="auto"/>
                <w:kern w:val="0"/>
                <w:sz w:val="24"/>
                <w:szCs w:val="24"/>
                <w:lang w:val="en-US" w:eastAsia="zh-CN" w:bidi="ar-SA"/>
              </w:rPr>
              <w:t>3、</w:t>
            </w:r>
            <w:r>
              <w:rPr>
                <w:rFonts w:hint="eastAsia" w:ascii="Times New Roman" w:hAnsi="Times New Roman" w:eastAsia="宋体"/>
                <w:b/>
                <w:bCs w:val="0"/>
                <w:color w:val="auto"/>
                <w:kern w:val="0"/>
                <w:sz w:val="24"/>
                <w:szCs w:val="24"/>
                <w:lang w:val="fr-FR" w:eastAsia="zh-CN" w:bidi="ar-SA"/>
              </w:rPr>
              <w:t>噪声</w:t>
            </w:r>
          </w:p>
          <w:p>
            <w:pPr>
              <w:pStyle w:val="12"/>
              <w:widowControl/>
              <w:spacing w:line="360" w:lineRule="auto"/>
              <w:ind w:left="0" w:leftChars="0" w:right="0" w:firstLine="480" w:firstLineChars="200"/>
              <w:jc w:val="both"/>
              <w:rPr>
                <w:rFonts w:hint="eastAsia" w:ascii="Times New Roman" w:hAnsi="Times New Roman" w:eastAsia="宋体" w:cs="Times New Roman"/>
                <w:b w:val="0"/>
                <w:sz w:val="24"/>
                <w:szCs w:val="24"/>
                <w:lang w:val="fr-FR" w:eastAsia="zh-CN"/>
              </w:rPr>
            </w:pPr>
            <w:r>
              <w:rPr>
                <w:rFonts w:hint="eastAsia" w:ascii="Times New Roman" w:hAnsi="Times New Roman" w:eastAsia="宋体" w:cs="Times New Roman"/>
                <w:b w:val="0"/>
                <w:sz w:val="24"/>
                <w:szCs w:val="24"/>
                <w:lang w:val="en-US" w:eastAsia="zh-CN"/>
              </w:rPr>
              <w:t>营运期执行《工业企业厂界环境噪声排放标准》（GB12348-2008）中</w:t>
            </w:r>
            <w:r>
              <w:rPr>
                <w:rFonts w:hint="eastAsia" w:ascii="Times New Roman" w:hAnsi="Times New Roman" w:cs="Times New Roman"/>
                <w:b w:val="0"/>
                <w:sz w:val="24"/>
                <w:szCs w:val="24"/>
                <w:lang w:val="en-US" w:eastAsia="zh-CN"/>
              </w:rPr>
              <w:t>3</w:t>
            </w:r>
            <w:r>
              <w:rPr>
                <w:rFonts w:hint="eastAsia" w:ascii="Times New Roman" w:hAnsi="Times New Roman" w:eastAsia="宋体" w:cs="Times New Roman"/>
                <w:b w:val="0"/>
                <w:sz w:val="24"/>
                <w:szCs w:val="24"/>
                <w:lang w:val="en-US" w:eastAsia="zh-CN"/>
              </w:rPr>
              <w:t>类</w:t>
            </w:r>
            <w:r>
              <w:rPr>
                <w:rFonts w:hint="eastAsia" w:ascii="Times New Roman" w:hAnsi="Times New Roman" w:eastAsia="宋体" w:cs="Times New Roman"/>
                <w:b w:val="0"/>
                <w:sz w:val="24"/>
                <w:szCs w:val="24"/>
                <w:lang w:val="fr-FR" w:eastAsia="zh-CN"/>
              </w:rPr>
              <w:t>。</w:t>
            </w:r>
          </w:p>
          <w:p>
            <w:pPr>
              <w:jc w:val="center"/>
              <w:rPr>
                <w:b/>
                <w:bCs/>
                <w:color w:val="auto"/>
                <w:spacing w:val="-3"/>
                <w:sz w:val="21"/>
                <w:lang w:val="fr-FR"/>
              </w:rPr>
            </w:pPr>
            <w:r>
              <w:rPr>
                <w:b/>
                <w:bCs/>
                <w:color w:val="auto"/>
                <w:spacing w:val="-3"/>
                <w:sz w:val="21"/>
              </w:rPr>
              <w:t>表</w:t>
            </w:r>
            <w:r>
              <w:rPr>
                <w:rFonts w:hint="eastAsia"/>
                <w:b/>
                <w:bCs/>
                <w:color w:val="auto"/>
                <w:spacing w:val="-3"/>
                <w:sz w:val="21"/>
                <w:lang w:val="en-US" w:eastAsia="zh-CN"/>
              </w:rPr>
              <w:t xml:space="preserve">1-3 </w:t>
            </w:r>
            <w:r>
              <w:rPr>
                <w:rFonts w:hint="eastAsia"/>
                <w:b/>
                <w:bCs/>
                <w:color w:val="auto"/>
                <w:spacing w:val="-3"/>
                <w:sz w:val="21"/>
                <w:lang w:val="fr-FR"/>
              </w:rPr>
              <w:t xml:space="preserve"> </w:t>
            </w:r>
            <w:r>
              <w:rPr>
                <w:b/>
                <w:bCs/>
                <w:color w:val="auto"/>
                <w:spacing w:val="-3"/>
                <w:sz w:val="21"/>
              </w:rPr>
              <w:t>工业企业厂界环境噪声限值</w:t>
            </w:r>
            <w:r>
              <w:rPr>
                <w:b/>
                <w:bCs/>
                <w:color w:val="auto"/>
                <w:spacing w:val="-3"/>
                <w:sz w:val="21"/>
                <w:lang w:val="fr-FR"/>
              </w:rPr>
              <w:t xml:space="preserve">   </w:t>
            </w:r>
            <w:r>
              <w:rPr>
                <w:b/>
                <w:bCs/>
                <w:color w:val="auto"/>
                <w:spacing w:val="-3"/>
                <w:sz w:val="21"/>
              </w:rPr>
              <w:t>单位</w:t>
            </w:r>
            <w:r>
              <w:rPr>
                <w:b/>
                <w:bCs/>
                <w:color w:val="auto"/>
                <w:spacing w:val="-3"/>
                <w:sz w:val="21"/>
                <w:lang w:val="fr-FR"/>
              </w:rPr>
              <w:t>：Leq[dB(A )]</w:t>
            </w:r>
          </w:p>
          <w:tbl>
            <w:tblPr>
              <w:tblStyle w:val="31"/>
              <w:tblW w:w="5000" w:type="pct"/>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560"/>
              <w:gridCol w:w="2228"/>
              <w:gridCol w:w="2328"/>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69" w:hRule="atLeast"/>
                <w:jc w:val="center"/>
              </w:trPr>
              <w:tc>
                <w:tcPr>
                  <w:tcW w:w="1275" w:type="pct"/>
                  <w:vMerge w:val="restart"/>
                  <w:tcBorders>
                    <w:top w:val="single" w:color="auto" w:sz="12" w:space="0"/>
                  </w:tcBorders>
                  <w:noWrap w:val="0"/>
                  <w:vAlign w:val="center"/>
                </w:tcPr>
                <w:p>
                  <w:pPr>
                    <w:snapToGrid w:val="0"/>
                    <w:spacing w:line="240" w:lineRule="auto"/>
                    <w:ind w:firstLine="0" w:firstLineChars="0"/>
                    <w:jc w:val="center"/>
                    <w:rPr>
                      <w:b/>
                      <w:bCs/>
                      <w:color w:val="auto"/>
                      <w:sz w:val="21"/>
                      <w:szCs w:val="21"/>
                    </w:rPr>
                  </w:pPr>
                  <w:r>
                    <w:rPr>
                      <w:rFonts w:hAnsi="宋体"/>
                      <w:b/>
                      <w:bCs/>
                      <w:color w:val="auto"/>
                      <w:sz w:val="21"/>
                      <w:szCs w:val="21"/>
                    </w:rPr>
                    <w:t>标准类别</w:t>
                  </w:r>
                </w:p>
              </w:tc>
              <w:tc>
                <w:tcPr>
                  <w:tcW w:w="3724" w:type="pct"/>
                  <w:gridSpan w:val="2"/>
                  <w:tcBorders>
                    <w:top w:val="single" w:color="auto" w:sz="12" w:space="0"/>
                  </w:tcBorders>
                  <w:noWrap w:val="0"/>
                  <w:vAlign w:val="center"/>
                </w:tcPr>
                <w:p>
                  <w:pPr>
                    <w:snapToGrid w:val="0"/>
                    <w:spacing w:line="240" w:lineRule="auto"/>
                    <w:ind w:firstLine="0" w:firstLineChars="0"/>
                    <w:jc w:val="center"/>
                    <w:rPr>
                      <w:b/>
                      <w:bCs/>
                      <w:color w:val="auto"/>
                      <w:sz w:val="21"/>
                      <w:szCs w:val="21"/>
                    </w:rPr>
                  </w:pPr>
                  <w:r>
                    <w:rPr>
                      <w:rFonts w:hAnsi="宋体"/>
                      <w:b/>
                      <w:bCs/>
                      <w:color w:val="auto"/>
                      <w:sz w:val="21"/>
                      <w:szCs w:val="21"/>
                    </w:rPr>
                    <w:t>等效声级</w:t>
                  </w:r>
                  <w:r>
                    <w:rPr>
                      <w:b/>
                      <w:bCs/>
                      <w:color w:val="auto"/>
                      <w:sz w:val="21"/>
                      <w:szCs w:val="21"/>
                    </w:rPr>
                    <w:t>L</w:t>
                  </w:r>
                  <w:r>
                    <w:rPr>
                      <w:b/>
                      <w:bCs/>
                      <w:color w:val="auto"/>
                      <w:sz w:val="21"/>
                      <w:szCs w:val="21"/>
                      <w:vertAlign w:val="subscript"/>
                    </w:rPr>
                    <w:t>Aeq</w:t>
                  </w:r>
                  <w:r>
                    <w:rPr>
                      <w:b/>
                      <w:bCs/>
                      <w:color w:val="auto"/>
                      <w:sz w:val="21"/>
                      <w:szCs w:val="21"/>
                    </w:rPr>
                    <w:t>[dB</w:t>
                  </w:r>
                  <w:r>
                    <w:rPr>
                      <w:rFonts w:hAnsi="宋体"/>
                      <w:b/>
                      <w:bCs/>
                      <w:color w:val="auto"/>
                      <w:sz w:val="21"/>
                      <w:szCs w:val="21"/>
                    </w:rPr>
                    <w:t>（</w:t>
                  </w:r>
                  <w:r>
                    <w:rPr>
                      <w:b/>
                      <w:bCs/>
                      <w:color w:val="auto"/>
                      <w:sz w:val="21"/>
                      <w:szCs w:val="21"/>
                    </w:rPr>
                    <w:t>A</w:t>
                  </w:r>
                  <w:r>
                    <w:rPr>
                      <w:rFonts w:hAnsi="宋体"/>
                      <w:b/>
                      <w:bCs/>
                      <w:color w:val="auto"/>
                      <w:sz w:val="21"/>
                      <w:szCs w:val="21"/>
                    </w:rPr>
                    <w:t>）</w:t>
                  </w:r>
                  <w:r>
                    <w:rPr>
                      <w:b/>
                      <w:bCs/>
                      <w:color w:val="auto"/>
                      <w:sz w:val="21"/>
                      <w:szCs w:val="21"/>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69" w:hRule="atLeast"/>
                <w:jc w:val="center"/>
              </w:trPr>
              <w:tc>
                <w:tcPr>
                  <w:tcW w:w="1275" w:type="pct"/>
                  <w:vMerge w:val="continue"/>
                  <w:tcBorders>
                    <w:bottom w:val="single" w:color="auto" w:sz="12" w:space="0"/>
                  </w:tcBorders>
                  <w:noWrap w:val="0"/>
                  <w:vAlign w:val="center"/>
                </w:tcPr>
                <w:p>
                  <w:pPr>
                    <w:snapToGrid w:val="0"/>
                    <w:spacing w:line="240" w:lineRule="auto"/>
                    <w:ind w:firstLine="0" w:firstLineChars="0"/>
                    <w:jc w:val="center"/>
                    <w:rPr>
                      <w:b/>
                      <w:bCs/>
                      <w:color w:val="auto"/>
                      <w:sz w:val="21"/>
                      <w:szCs w:val="21"/>
                    </w:rPr>
                  </w:pPr>
                </w:p>
              </w:tc>
              <w:tc>
                <w:tcPr>
                  <w:tcW w:w="1821" w:type="pct"/>
                  <w:tcBorders>
                    <w:bottom w:val="single" w:color="auto" w:sz="12" w:space="0"/>
                  </w:tcBorders>
                  <w:noWrap w:val="0"/>
                  <w:vAlign w:val="center"/>
                </w:tcPr>
                <w:p>
                  <w:pPr>
                    <w:snapToGrid w:val="0"/>
                    <w:spacing w:line="240" w:lineRule="auto"/>
                    <w:ind w:firstLine="0" w:firstLineChars="0"/>
                    <w:jc w:val="center"/>
                    <w:rPr>
                      <w:b/>
                      <w:bCs/>
                      <w:color w:val="auto"/>
                      <w:sz w:val="21"/>
                      <w:szCs w:val="21"/>
                    </w:rPr>
                  </w:pPr>
                  <w:r>
                    <w:rPr>
                      <w:rFonts w:hAnsi="宋体"/>
                      <w:b/>
                      <w:bCs/>
                      <w:color w:val="auto"/>
                      <w:sz w:val="21"/>
                      <w:szCs w:val="21"/>
                    </w:rPr>
                    <w:t>昼间</w:t>
                  </w:r>
                </w:p>
              </w:tc>
              <w:tc>
                <w:tcPr>
                  <w:tcW w:w="1903" w:type="pct"/>
                  <w:tcBorders>
                    <w:bottom w:val="single" w:color="auto" w:sz="12" w:space="0"/>
                  </w:tcBorders>
                  <w:noWrap w:val="0"/>
                  <w:vAlign w:val="center"/>
                </w:tcPr>
                <w:p>
                  <w:pPr>
                    <w:snapToGrid w:val="0"/>
                    <w:spacing w:line="240" w:lineRule="auto"/>
                    <w:ind w:firstLine="0" w:firstLineChars="0"/>
                    <w:jc w:val="center"/>
                    <w:rPr>
                      <w:b/>
                      <w:bCs/>
                      <w:color w:val="auto"/>
                      <w:sz w:val="21"/>
                      <w:szCs w:val="21"/>
                    </w:rPr>
                  </w:pPr>
                  <w:r>
                    <w:rPr>
                      <w:rFonts w:hAnsi="宋体"/>
                      <w:b/>
                      <w:bCs/>
                      <w:color w:val="auto"/>
                      <w:sz w:val="21"/>
                      <w:szCs w:val="21"/>
                    </w:rPr>
                    <w:t>夜间</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69" w:hRule="atLeast"/>
                <w:jc w:val="center"/>
              </w:trPr>
              <w:tc>
                <w:tcPr>
                  <w:tcW w:w="1275" w:type="pct"/>
                  <w:tcBorders>
                    <w:top w:val="single" w:color="auto" w:sz="12" w:space="0"/>
                    <w:bottom w:val="single" w:color="auto" w:sz="12" w:space="0"/>
                  </w:tcBorders>
                  <w:noWrap w:val="0"/>
                  <w:vAlign w:val="center"/>
                </w:tcPr>
                <w:p>
                  <w:pPr>
                    <w:widowControl/>
                    <w:spacing w:line="240" w:lineRule="auto"/>
                    <w:ind w:firstLine="0" w:firstLineChars="0"/>
                    <w:jc w:val="center"/>
                    <w:rPr>
                      <w:rFonts w:hint="default" w:ascii="Times New Roman" w:hAnsi="Times New Roman" w:eastAsia="宋体" w:cs="Times New Roman"/>
                      <w:sz w:val="21"/>
                      <w:szCs w:val="21"/>
                    </w:rPr>
                  </w:pPr>
                  <w:r>
                    <w:rPr>
                      <w:rFonts w:hint="eastAsia" w:ascii="Times New Roman" w:hAnsi="Times New Roman" w:cs="Times New Roman"/>
                      <w:sz w:val="21"/>
                      <w:szCs w:val="21"/>
                      <w:lang w:val="en-US" w:eastAsia="zh-CN"/>
                    </w:rPr>
                    <w:t>3</w:t>
                  </w:r>
                  <w:r>
                    <w:rPr>
                      <w:rFonts w:hint="default" w:ascii="Times New Roman" w:hAnsi="Times New Roman" w:eastAsia="宋体" w:cs="Times New Roman"/>
                      <w:sz w:val="21"/>
                      <w:szCs w:val="21"/>
                    </w:rPr>
                    <w:t>类</w:t>
                  </w:r>
                </w:p>
              </w:tc>
              <w:tc>
                <w:tcPr>
                  <w:tcW w:w="1821" w:type="pct"/>
                  <w:tcBorders>
                    <w:top w:val="single" w:color="auto" w:sz="12" w:space="0"/>
                    <w:bottom w:val="single" w:color="auto" w:sz="12" w:space="0"/>
                  </w:tcBorders>
                  <w:noWrap w:val="0"/>
                  <w:vAlign w:val="center"/>
                </w:tcPr>
                <w:p>
                  <w:pPr>
                    <w:widowControl/>
                    <w:spacing w:line="240" w:lineRule="auto"/>
                    <w:ind w:firstLine="0" w:firstLineChars="0"/>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6</w:t>
                  </w:r>
                  <w:r>
                    <w:rPr>
                      <w:rFonts w:hint="eastAsia" w:ascii="Times New Roman" w:hAnsi="Times New Roman" w:cs="Times New Roman"/>
                      <w:sz w:val="21"/>
                      <w:szCs w:val="21"/>
                      <w:lang w:val="en-US" w:eastAsia="zh-CN"/>
                    </w:rPr>
                    <w:t>5</w:t>
                  </w:r>
                </w:p>
              </w:tc>
              <w:tc>
                <w:tcPr>
                  <w:tcW w:w="1903" w:type="pct"/>
                  <w:tcBorders>
                    <w:top w:val="single" w:color="auto" w:sz="12" w:space="0"/>
                    <w:bottom w:val="single" w:color="auto" w:sz="12" w:space="0"/>
                  </w:tcBorders>
                  <w:noWrap w:val="0"/>
                  <w:vAlign w:val="center"/>
                </w:tcPr>
                <w:p>
                  <w:pPr>
                    <w:widowControl/>
                    <w:spacing w:line="240" w:lineRule="auto"/>
                    <w:ind w:firstLine="0" w:firstLineChars="0"/>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5</w:t>
                  </w:r>
                  <w:r>
                    <w:rPr>
                      <w:rFonts w:hint="eastAsia" w:ascii="Times New Roman" w:hAnsi="Times New Roman" w:cs="Times New Roman"/>
                      <w:sz w:val="21"/>
                      <w:szCs w:val="21"/>
                      <w:lang w:val="en-US" w:eastAsia="zh-CN"/>
                    </w:rPr>
                    <w:t>5</w:t>
                  </w:r>
                </w:p>
              </w:tc>
            </w:tr>
          </w:tbl>
          <w:p>
            <w:pPr>
              <w:pStyle w:val="12"/>
              <w:widowControl/>
              <w:numPr>
                <w:ilvl w:val="0"/>
                <w:numId w:val="2"/>
              </w:numPr>
              <w:spacing w:line="360" w:lineRule="auto"/>
              <w:ind w:left="0" w:leftChars="0" w:right="0" w:firstLine="482" w:firstLineChars="200"/>
              <w:jc w:val="both"/>
              <w:rPr>
                <w:rFonts w:hint="eastAsia" w:ascii="Times New Roman" w:hAnsi="Times New Roman" w:eastAsia="宋体" w:cs="Times New Roman"/>
                <w:b/>
                <w:bCs/>
                <w:sz w:val="24"/>
                <w:szCs w:val="24"/>
                <w:lang w:val="fr-FR" w:eastAsia="zh-CN"/>
              </w:rPr>
            </w:pPr>
            <w:r>
              <w:rPr>
                <w:rFonts w:hint="eastAsia" w:ascii="Times New Roman" w:hAnsi="Times New Roman" w:eastAsia="宋体" w:cs="Times New Roman"/>
                <w:b/>
                <w:bCs/>
                <w:sz w:val="24"/>
                <w:szCs w:val="24"/>
                <w:lang w:val="fr-FR" w:eastAsia="zh-CN"/>
              </w:rPr>
              <w:t>固体废物：</w:t>
            </w:r>
          </w:p>
          <w:p>
            <w:pPr>
              <w:pStyle w:val="12"/>
              <w:widowControl/>
              <w:numPr>
                <w:ilvl w:val="0"/>
                <w:numId w:val="0"/>
              </w:numPr>
              <w:spacing w:line="360" w:lineRule="auto"/>
              <w:ind w:right="0" w:rightChars="0" w:firstLine="480" w:firstLineChars="200"/>
              <w:jc w:val="both"/>
              <w:rPr>
                <w:rFonts w:hint="eastAsia" w:ascii="Times New Roman" w:hAnsi="Times New Roman" w:eastAsia="宋体" w:cs="Times New Roman"/>
                <w:b w:val="0"/>
                <w:sz w:val="24"/>
                <w:szCs w:val="24"/>
                <w:lang w:val="en-US" w:eastAsia="zh-CN"/>
              </w:rPr>
            </w:pPr>
            <w:r>
              <w:rPr>
                <w:rFonts w:hint="eastAsia" w:ascii="Times New Roman" w:hAnsi="Times New Roman" w:eastAsia="宋体" w:cs="Times New Roman"/>
                <w:b w:val="0"/>
                <w:sz w:val="24"/>
                <w:szCs w:val="24"/>
                <w:lang w:val="en-US" w:eastAsia="zh-CN"/>
              </w:rPr>
              <w:t>项目产生的一般固废遵守《中华人民共和国固体废物污染环境防治法》（2005年04月）及2013年最新修改内容，并执行《一般工业固体废物贮存、处置场污染控制标准》（GB18559-2001）及 2013年修改清单相关内容。</w:t>
            </w:r>
          </w:p>
          <w:p>
            <w:pPr>
              <w:pStyle w:val="12"/>
              <w:widowControl/>
              <w:spacing w:line="360" w:lineRule="auto"/>
              <w:ind w:left="0" w:leftChars="0" w:right="0" w:firstLine="480" w:firstLineChars="200"/>
              <w:jc w:val="both"/>
              <w:rPr>
                <w:rFonts w:hint="eastAsia" w:ascii="Times New Roman" w:hAnsi="Times New Roman" w:eastAsia="宋体" w:cs="Times New Roman"/>
                <w:b w:val="0"/>
                <w:sz w:val="24"/>
                <w:szCs w:val="24"/>
                <w:lang w:val="en-US" w:eastAsia="zh-CN"/>
              </w:rPr>
            </w:pPr>
            <w:r>
              <w:rPr>
                <w:rFonts w:hint="eastAsia" w:ascii="Times New Roman" w:hAnsi="Times New Roman" w:eastAsia="宋体" w:cs="Times New Roman"/>
                <w:b w:val="0"/>
                <w:sz w:val="24"/>
                <w:szCs w:val="24"/>
                <w:lang w:val="en-US" w:eastAsia="zh-CN"/>
              </w:rPr>
              <w:t>危险废物执行《危险废物贮存污染控制标准》GB18597—2001）及其2013年修改单。</w:t>
            </w:r>
          </w:p>
          <w:p>
            <w:pPr>
              <w:numPr>
                <w:ilvl w:val="0"/>
                <w:numId w:val="0"/>
              </w:numPr>
              <w:spacing w:before="156" w:beforeLines="50" w:line="360" w:lineRule="auto"/>
              <w:rPr>
                <w:rFonts w:hint="eastAsia" w:ascii="Times New Roman" w:hAnsi="Times New Roman" w:eastAsia="宋体" w:cs="Times New Roman"/>
                <w:color w:val="auto"/>
                <w:sz w:val="24"/>
                <w:szCs w:val="24"/>
                <w:lang w:val="en-US" w:eastAsia="zh-CN"/>
              </w:rPr>
            </w:pPr>
          </w:p>
          <w:p>
            <w:pPr>
              <w:numPr>
                <w:ilvl w:val="0"/>
                <w:numId w:val="0"/>
              </w:numPr>
              <w:spacing w:before="156" w:beforeLines="50" w:line="360" w:lineRule="auto"/>
              <w:rPr>
                <w:rFonts w:hint="eastAsia" w:ascii="Times New Roman" w:hAnsi="Times New Roman" w:eastAsia="宋体" w:cs="Times New Roman"/>
                <w:color w:val="auto"/>
                <w:sz w:val="24"/>
                <w:szCs w:val="24"/>
                <w:lang w:val="en-US" w:eastAsia="zh-CN"/>
              </w:rPr>
            </w:pPr>
          </w:p>
          <w:p>
            <w:pPr>
              <w:numPr>
                <w:ilvl w:val="0"/>
                <w:numId w:val="0"/>
              </w:numPr>
              <w:spacing w:before="156" w:beforeLines="50" w:line="360" w:lineRule="auto"/>
              <w:rPr>
                <w:rFonts w:hint="default"/>
                <w:color w:val="auto"/>
                <w:lang w:val="en-US"/>
              </w:rPr>
            </w:pPr>
          </w:p>
        </w:tc>
      </w:tr>
    </w:tbl>
    <w:p>
      <w:pPr>
        <w:rPr>
          <w:color w:val="auto"/>
          <w:sz w:val="24"/>
        </w:rPr>
        <w:sectPr>
          <w:footerReference r:id="rId3" w:type="default"/>
          <w:pgSz w:w="11906" w:h="16838"/>
          <w:pgMar w:top="1440" w:right="1800" w:bottom="1440" w:left="1800" w:header="851" w:footer="992" w:gutter="0"/>
          <w:pgBorders>
            <w:top w:val="none" w:sz="0" w:space="0"/>
            <w:left w:val="none" w:sz="0" w:space="0"/>
            <w:bottom w:val="none" w:sz="0" w:space="0"/>
            <w:right w:val="none" w:sz="0" w:space="0"/>
          </w:pgBorders>
          <w:pgNumType w:fmt="decimal" w:start="1"/>
          <w:cols w:space="425" w:num="1"/>
          <w:docGrid w:type="lines" w:linePitch="312" w:charSpace="0"/>
        </w:sectPr>
      </w:pPr>
    </w:p>
    <w:tbl>
      <w:tblPr>
        <w:tblStyle w:val="32"/>
        <w:tblW w:w="8522"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3539" w:hRule="atLeast"/>
        </w:trPr>
        <w:tc>
          <w:tcPr>
            <w:tcW w:w="8522" w:type="dxa"/>
            <w:tcBorders>
              <w:tl2br w:val="nil"/>
              <w:tr2bl w:val="nil"/>
            </w:tcBorders>
          </w:tcPr>
          <w:p>
            <w:pPr>
              <w:spacing w:line="360" w:lineRule="auto"/>
              <w:rPr>
                <w:rFonts w:ascii="Times New Roman" w:hAnsi="Times New Roman"/>
                <w:b/>
                <w:bCs/>
                <w:color w:val="auto"/>
                <w:sz w:val="21"/>
                <w:szCs w:val="21"/>
              </w:rPr>
            </w:pPr>
            <w:r>
              <w:rPr>
                <w:color w:val="auto"/>
                <w:sz w:val="21"/>
                <w:szCs w:val="21"/>
              </w:rPr>
              <mc:AlternateContent>
                <mc:Choice Requires="wps">
                  <w:drawing>
                    <wp:anchor distT="0" distB="0" distL="114300" distR="114300" simplePos="0" relativeHeight="251663360" behindDoc="0" locked="0" layoutInCell="1" allowOverlap="1">
                      <wp:simplePos x="0" y="0"/>
                      <wp:positionH relativeFrom="column">
                        <wp:posOffset>-129540</wp:posOffset>
                      </wp:positionH>
                      <wp:positionV relativeFrom="paragraph">
                        <wp:posOffset>-419100</wp:posOffset>
                      </wp:positionV>
                      <wp:extent cx="1952625" cy="400050"/>
                      <wp:effectExtent l="0" t="0" r="9525" b="0"/>
                      <wp:wrapNone/>
                      <wp:docPr id="4" name="文本框 4"/>
                      <wp:cNvGraphicFramePr/>
                      <a:graphic xmlns:a="http://schemas.openxmlformats.org/drawingml/2006/main">
                        <a:graphicData uri="http://schemas.microsoft.com/office/word/2010/wordprocessingShape">
                          <wps:wsp>
                            <wps:cNvSpPr txBox="1"/>
                            <wps:spPr>
                              <a:xfrm>
                                <a:off x="813435" y="542925"/>
                                <a:ext cx="1952625" cy="40005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Times New Roman" w:hAnsi="Times New Roman"/>
                                      <w:b/>
                                      <w:bCs/>
                                      <w:sz w:val="28"/>
                                      <w:szCs w:val="28"/>
                                    </w:rPr>
                                  </w:pPr>
                                  <w:r>
                                    <w:rPr>
                                      <w:rFonts w:ascii="Times New Roman" w:hAnsi="Times New Roman"/>
                                      <w:b/>
                                      <w:bCs/>
                                      <w:sz w:val="28"/>
                                      <w:szCs w:val="28"/>
                                    </w:rPr>
                                    <w:t>表</w:t>
                                  </w:r>
                                  <w:r>
                                    <w:rPr>
                                      <w:rFonts w:hint="eastAsia" w:ascii="Times New Roman" w:hAnsi="Times New Roman"/>
                                      <w:b/>
                                      <w:bCs/>
                                      <w:sz w:val="28"/>
                                      <w:szCs w:val="28"/>
                                    </w:rPr>
                                    <w:t>二</w:t>
                                  </w:r>
                                </w:p>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0.2pt;margin-top:-33pt;height:31.5pt;width:153.75pt;z-index:251663360;mso-width-relative:page;mso-height-relative:page;" fillcolor="#FFFFFF [3201]" filled="t" stroked="f" coordsize="21600,21600" o:gfxdata="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AAAAABkcnMvUEsBAhQAFAAAAAgAh07iQKYssnTW&#10;AAAACgEAAA8AAAAAAAAAAQAgAAAAIgAAAGRycy9kb3ducmV2LnhtbFBLAQIUABQAAAAIAIdO4kC4&#10;i0/JWwIAAJkEAAAOAAAAAAAAAAEAIAAAACUBAABkcnMvZTJvRG9jLnhtbFBLBQYAAAAABgAGAFkB&#10;AADyBQAAAAA=&#10;">
                      <v:fill on="t" focussize="0,0"/>
                      <v:stroke on="f" weight="0.5pt"/>
                      <v:imagedata o:title=""/>
                      <o:lock v:ext="edit" aspectratio="f"/>
                      <v:textbox>
                        <w:txbxContent>
                          <w:p>
                            <w:pPr>
                              <w:rPr>
                                <w:rFonts w:ascii="Times New Roman" w:hAnsi="Times New Roman"/>
                                <w:b/>
                                <w:bCs/>
                                <w:sz w:val="28"/>
                                <w:szCs w:val="28"/>
                              </w:rPr>
                            </w:pPr>
                            <w:r>
                              <w:rPr>
                                <w:rFonts w:ascii="Times New Roman" w:hAnsi="Times New Roman"/>
                                <w:b/>
                                <w:bCs/>
                                <w:sz w:val="28"/>
                                <w:szCs w:val="28"/>
                              </w:rPr>
                              <w:t>表</w:t>
                            </w:r>
                            <w:r>
                              <w:rPr>
                                <w:rFonts w:hint="eastAsia" w:ascii="Times New Roman" w:hAnsi="Times New Roman"/>
                                <w:b/>
                                <w:bCs/>
                                <w:sz w:val="28"/>
                                <w:szCs w:val="28"/>
                              </w:rPr>
                              <w:t>二</w:t>
                            </w:r>
                          </w:p>
                          <w:p/>
                        </w:txbxContent>
                      </v:textbox>
                    </v:shape>
                  </w:pict>
                </mc:Fallback>
              </mc:AlternateContent>
            </w:r>
            <w:r>
              <w:rPr>
                <w:rFonts w:hint="eastAsia"/>
                <w:b/>
                <w:bCs/>
                <w:color w:val="auto"/>
                <w:sz w:val="21"/>
                <w:szCs w:val="21"/>
              </w:rPr>
              <w:t>1.</w:t>
            </w:r>
            <w:r>
              <w:rPr>
                <w:rFonts w:ascii="Times New Roman" w:hAnsi="Times New Roman"/>
                <w:b/>
                <w:bCs/>
                <w:color w:val="auto"/>
                <w:sz w:val="21"/>
                <w:szCs w:val="21"/>
              </w:rPr>
              <w:t>项目基本情况：</w:t>
            </w:r>
          </w:p>
          <w:p>
            <w:pPr>
              <w:spacing w:line="360" w:lineRule="auto"/>
              <w:ind w:firstLine="420" w:firstLineChars="200"/>
              <w:rPr>
                <w:rFonts w:hint="eastAsia" w:ascii="Times New Roman" w:hAnsi="Times New Roman" w:eastAsia="宋体" w:cs="Times New Roman"/>
                <w:spacing w:val="0"/>
                <w:sz w:val="21"/>
                <w:szCs w:val="21"/>
                <w:lang w:eastAsia="zh-CN"/>
              </w:rPr>
            </w:pPr>
            <w:r>
              <w:rPr>
                <w:rFonts w:hint="eastAsia" w:ascii="Times New Roman" w:hAnsi="Times New Roman" w:cs="Times New Roman"/>
                <w:spacing w:val="0"/>
                <w:sz w:val="21"/>
                <w:szCs w:val="21"/>
                <w:lang w:val="en-US" w:eastAsia="zh-CN"/>
              </w:rPr>
              <w:t>宾创发永固新型墙材有限公司成立于2020年3月11日，主要经营范围为：轻质建筑材料制造；新型墙体材料制造；预拌砂浆生产；砂石加工销售；道路货物运输；销售建筑材料。（依法须经批准的项目，经相关部门批准后方可开展经营活动）。依据兴文县自然资源和规划局</w:t>
            </w:r>
            <w:r>
              <w:rPr>
                <w:rFonts w:hint="eastAsia" w:ascii="Times New Roman" w:hAnsi="Times New Roman" w:eastAsia="宋体" w:cs="Times New Roman"/>
                <w:spacing w:val="0"/>
                <w:sz w:val="21"/>
                <w:szCs w:val="21"/>
                <w:lang w:val="en-US" w:eastAsia="zh-CN"/>
              </w:rPr>
              <w:t xml:space="preserve">于 </w:t>
            </w:r>
            <w:r>
              <w:rPr>
                <w:rFonts w:hint="default" w:ascii="Times New Roman" w:hAnsi="Times New Roman" w:eastAsia="宋体" w:cs="Times New Roman"/>
                <w:spacing w:val="0"/>
                <w:sz w:val="21"/>
                <w:szCs w:val="21"/>
                <w:lang w:val="en-US" w:eastAsia="zh-CN"/>
              </w:rPr>
              <w:t>20</w:t>
            </w:r>
            <w:r>
              <w:rPr>
                <w:rFonts w:hint="eastAsia" w:ascii="Times New Roman" w:hAnsi="Times New Roman" w:cs="Times New Roman"/>
                <w:spacing w:val="0"/>
                <w:sz w:val="21"/>
                <w:szCs w:val="21"/>
                <w:lang w:val="en-US" w:eastAsia="zh-CN"/>
              </w:rPr>
              <w:t>20</w:t>
            </w:r>
            <w:r>
              <w:rPr>
                <w:rFonts w:hint="eastAsia" w:ascii="Times New Roman" w:hAnsi="Times New Roman" w:eastAsia="宋体" w:cs="Times New Roman"/>
                <w:spacing w:val="0"/>
                <w:sz w:val="21"/>
                <w:szCs w:val="21"/>
                <w:lang w:val="en-US" w:eastAsia="zh-CN"/>
              </w:rPr>
              <w:t>年</w:t>
            </w:r>
            <w:r>
              <w:rPr>
                <w:rFonts w:hint="eastAsia" w:ascii="Times New Roman" w:hAnsi="Times New Roman" w:cs="Times New Roman"/>
                <w:spacing w:val="0"/>
                <w:sz w:val="21"/>
                <w:szCs w:val="21"/>
                <w:lang w:val="en-US" w:eastAsia="zh-CN"/>
              </w:rPr>
              <w:t>9</w:t>
            </w:r>
            <w:r>
              <w:rPr>
                <w:rFonts w:hint="eastAsia" w:ascii="Times New Roman" w:hAnsi="Times New Roman" w:eastAsia="宋体" w:cs="Times New Roman"/>
                <w:spacing w:val="0"/>
                <w:sz w:val="21"/>
                <w:szCs w:val="21"/>
                <w:lang w:val="en-US" w:eastAsia="zh-CN"/>
              </w:rPr>
              <w:t>月</w:t>
            </w:r>
            <w:r>
              <w:rPr>
                <w:rFonts w:hint="default" w:ascii="Times New Roman" w:hAnsi="Times New Roman" w:eastAsia="宋体" w:cs="Times New Roman"/>
                <w:spacing w:val="0"/>
                <w:sz w:val="21"/>
                <w:szCs w:val="21"/>
                <w:lang w:val="en-US" w:eastAsia="zh-CN"/>
              </w:rPr>
              <w:t>23</w:t>
            </w:r>
            <w:r>
              <w:rPr>
                <w:rFonts w:hint="eastAsia" w:ascii="Times New Roman" w:hAnsi="Times New Roman" w:eastAsia="宋体" w:cs="Times New Roman"/>
                <w:spacing w:val="0"/>
                <w:sz w:val="21"/>
                <w:szCs w:val="21"/>
                <w:lang w:val="en-US" w:eastAsia="zh-CN"/>
              </w:rPr>
              <w:t>日出具的《</w:t>
            </w:r>
            <w:r>
              <w:rPr>
                <w:rFonts w:hint="eastAsia" w:ascii="Times New Roman" w:hAnsi="Times New Roman" w:cs="Times New Roman"/>
                <w:spacing w:val="0"/>
                <w:sz w:val="21"/>
                <w:szCs w:val="21"/>
                <w:lang w:val="en-US" w:eastAsia="zh-CN"/>
              </w:rPr>
              <w:t>挂牌出让成交确认书</w:t>
            </w:r>
            <w:r>
              <w:rPr>
                <w:rFonts w:hint="eastAsia" w:ascii="Times New Roman" w:hAnsi="Times New Roman" w:eastAsia="宋体" w:cs="Times New Roman"/>
                <w:spacing w:val="0"/>
                <w:sz w:val="21"/>
                <w:szCs w:val="21"/>
                <w:lang w:val="en-US" w:eastAsia="zh-CN"/>
              </w:rPr>
              <w:t>》，本项目规划用地</w:t>
            </w:r>
            <w:r>
              <w:rPr>
                <w:rFonts w:hint="eastAsia" w:ascii="Times New Roman" w:hAnsi="Times New Roman" w:cs="Times New Roman"/>
                <w:spacing w:val="0"/>
                <w:sz w:val="21"/>
                <w:szCs w:val="21"/>
                <w:lang w:val="en-US" w:eastAsia="zh-CN"/>
              </w:rPr>
              <w:t>19996.67</w:t>
            </w:r>
            <w:r>
              <w:rPr>
                <w:rFonts w:hint="default" w:ascii="Times New Roman" w:hAnsi="Times New Roman" w:eastAsia="宋体" w:cs="Times New Roman"/>
                <w:spacing w:val="0"/>
                <w:sz w:val="21"/>
                <w:szCs w:val="21"/>
                <w:lang w:val="en-US" w:eastAsia="zh-CN"/>
              </w:rPr>
              <w:t>m</w:t>
            </w:r>
            <w:r>
              <w:rPr>
                <w:rFonts w:hint="default" w:ascii="Times New Roman" w:hAnsi="Times New Roman" w:eastAsia="宋体" w:cs="Times New Roman"/>
                <w:spacing w:val="0"/>
                <w:sz w:val="21"/>
                <w:szCs w:val="21"/>
                <w:vertAlign w:val="superscript"/>
                <w:lang w:val="en-US" w:eastAsia="zh-CN"/>
              </w:rPr>
              <w:t>2</w:t>
            </w:r>
            <w:r>
              <w:rPr>
                <w:rFonts w:hint="eastAsia" w:ascii="Times New Roman" w:hAnsi="Times New Roman" w:eastAsia="宋体" w:cs="Times New Roman"/>
                <w:spacing w:val="0"/>
                <w:sz w:val="21"/>
                <w:szCs w:val="21"/>
                <w:lang w:val="en-US" w:eastAsia="zh-CN"/>
              </w:rPr>
              <w:t>，地类用途为工业用地，项目建设用地符合</w:t>
            </w:r>
            <w:r>
              <w:rPr>
                <w:rFonts w:hint="eastAsia" w:ascii="Times New Roman" w:hAnsi="Times New Roman" w:cs="Times New Roman"/>
                <w:spacing w:val="0"/>
                <w:sz w:val="21"/>
                <w:szCs w:val="21"/>
                <w:lang w:val="en-US" w:eastAsia="zh-CN"/>
              </w:rPr>
              <w:t>当地</w:t>
            </w:r>
            <w:r>
              <w:rPr>
                <w:rFonts w:hint="eastAsia" w:ascii="Times New Roman" w:hAnsi="Times New Roman" w:eastAsia="宋体" w:cs="Times New Roman"/>
                <w:spacing w:val="0"/>
                <w:sz w:val="21"/>
                <w:szCs w:val="21"/>
                <w:lang w:val="en-US" w:eastAsia="zh-CN"/>
              </w:rPr>
              <w:t>土地利用规划，同意该项目的建设。</w:t>
            </w:r>
          </w:p>
          <w:p>
            <w:pPr>
              <w:spacing w:line="360" w:lineRule="auto"/>
              <w:ind w:firstLine="420" w:firstLineChars="200"/>
              <w:rPr>
                <w:rFonts w:hint="default" w:ascii="Times New Roman" w:hAnsi="Times New Roman" w:eastAsia="宋体" w:cs="Times New Roman"/>
                <w:spacing w:val="0"/>
                <w:sz w:val="21"/>
                <w:szCs w:val="21"/>
                <w:lang w:val="en-US" w:eastAsia="zh-CN"/>
              </w:rPr>
            </w:pPr>
            <w:r>
              <w:rPr>
                <w:rFonts w:hint="eastAsia" w:ascii="Times New Roman" w:hAnsi="Times New Roman" w:cs="Times New Roman"/>
                <w:spacing w:val="0"/>
                <w:sz w:val="21"/>
                <w:szCs w:val="21"/>
                <w:lang w:val="en-US" w:eastAsia="zh-CN"/>
              </w:rPr>
              <w:t>宾创发永固新型墙材有限公司</w:t>
            </w:r>
            <w:r>
              <w:rPr>
                <w:rFonts w:hint="eastAsia" w:ascii="Times New Roman" w:hAnsi="Times New Roman" w:cs="Times New Roman"/>
                <w:spacing w:val="0"/>
                <w:sz w:val="21"/>
                <w:szCs w:val="21"/>
                <w:lang w:eastAsia="zh-CN"/>
              </w:rPr>
              <w:t>于</w:t>
            </w:r>
            <w:r>
              <w:rPr>
                <w:rFonts w:hint="eastAsia" w:ascii="Times New Roman" w:hAnsi="Times New Roman" w:cs="Times New Roman"/>
                <w:spacing w:val="0"/>
                <w:sz w:val="21"/>
                <w:szCs w:val="21"/>
                <w:lang w:val="en-US" w:eastAsia="zh-CN"/>
              </w:rPr>
              <w:t>2020年9月委托</w:t>
            </w:r>
            <w:r>
              <w:rPr>
                <w:rFonts w:hint="eastAsia" w:ascii="Times New Roman" w:hAnsi="Times New Roman" w:cs="Times New Roman"/>
                <w:color w:val="auto"/>
                <w:sz w:val="21"/>
                <w:szCs w:val="21"/>
                <w:lang w:val="en-US" w:eastAsia="zh-CN"/>
              </w:rPr>
              <w:t>自贡友元环保科技有限公司</w:t>
            </w:r>
            <w:r>
              <w:rPr>
                <w:rFonts w:hint="eastAsia" w:ascii="Times New Roman" w:hAnsi="Calibri" w:eastAsia="宋体" w:cs="Times New Roman"/>
                <w:color w:val="auto"/>
                <w:kern w:val="0"/>
                <w:sz w:val="21"/>
                <w:szCs w:val="21"/>
                <w:lang w:val="en-US" w:eastAsia="zh-CN" w:bidi="ar-SA"/>
              </w:rPr>
              <w:t>承担项目</w:t>
            </w:r>
            <w:r>
              <w:rPr>
                <w:rFonts w:hint="default" w:ascii="Times New Roman" w:hAnsi="Calibri" w:eastAsia="宋体" w:cs="Times New Roman"/>
                <w:color w:val="auto"/>
                <w:kern w:val="0"/>
                <w:sz w:val="21"/>
                <w:szCs w:val="21"/>
                <w:lang w:val="en-US" w:eastAsia="zh-CN" w:bidi="ar-SA"/>
              </w:rPr>
              <w:t>环境影响评价工作</w:t>
            </w:r>
            <w:r>
              <w:rPr>
                <w:rFonts w:hint="eastAsia" w:ascii="Times New Roman" w:cs="Times New Roman"/>
                <w:color w:val="auto"/>
                <w:kern w:val="0"/>
                <w:sz w:val="21"/>
                <w:szCs w:val="21"/>
                <w:lang w:val="en-US" w:eastAsia="zh-CN" w:bidi="ar-SA"/>
              </w:rPr>
              <w:t>；并于</w:t>
            </w:r>
            <w:r>
              <w:rPr>
                <w:rFonts w:hint="eastAsia" w:ascii="Times New Roman" w:hAnsi="Times New Roman" w:cs="Times New Roman"/>
                <w:color w:val="auto"/>
                <w:sz w:val="21"/>
                <w:szCs w:val="21"/>
                <w:lang w:val="en-US" w:eastAsia="zh-CN"/>
              </w:rPr>
              <w:t>2020年11月</w:t>
            </w:r>
            <w:r>
              <w:rPr>
                <w:rFonts w:hint="eastAsia" w:ascii="Times New Roman" w:hAnsi="Calibri" w:eastAsia="宋体" w:cs="Times New Roman"/>
                <w:color w:val="auto"/>
                <w:kern w:val="0"/>
                <w:sz w:val="21"/>
                <w:szCs w:val="21"/>
                <w:lang w:val="en-US" w:eastAsia="zh-CN" w:bidi="ar-SA"/>
              </w:rPr>
              <w:t>取得环评批复</w:t>
            </w:r>
            <w:r>
              <w:rPr>
                <w:rFonts w:hint="eastAsia" w:ascii="Times New Roman" w:cs="Times New Roman"/>
                <w:color w:val="auto"/>
                <w:kern w:val="0"/>
                <w:sz w:val="21"/>
                <w:szCs w:val="21"/>
                <w:lang w:val="en-US" w:eastAsia="zh-CN" w:bidi="ar-SA"/>
              </w:rPr>
              <w:t>“</w:t>
            </w:r>
            <w:r>
              <w:rPr>
                <w:rFonts w:hint="eastAsia" w:ascii="Times New Roman" w:hAnsi="Times New Roman" w:cs="Times New Roman"/>
                <w:color w:val="auto"/>
                <w:sz w:val="21"/>
                <w:szCs w:val="21"/>
                <w:lang w:val="en-US" w:eastAsia="zh-CN"/>
              </w:rPr>
              <w:t>《关于</w:t>
            </w:r>
            <w:r>
              <w:rPr>
                <w:rFonts w:hint="eastAsia" w:ascii="Times New Roman" w:hAnsi="Times New Roman" w:cs="Times New Roman"/>
                <w:spacing w:val="0"/>
                <w:sz w:val="21"/>
                <w:szCs w:val="21"/>
                <w:lang w:val="en-US" w:eastAsia="zh-CN"/>
              </w:rPr>
              <w:t>宾创发永固新型墙材有限公司</w:t>
            </w:r>
            <w:r>
              <w:rPr>
                <w:rFonts w:hint="eastAsia" w:ascii="Times New Roman" w:hAnsi="Times New Roman" w:cs="Times New Roman"/>
                <w:color w:val="auto"/>
                <w:sz w:val="21"/>
                <w:szCs w:val="21"/>
                <w:lang w:val="en-US" w:eastAsia="zh-CN"/>
              </w:rPr>
              <w:t>兴文县新型墙材办公室及厂房建设项目</w:t>
            </w:r>
            <w:r>
              <w:rPr>
                <w:rFonts w:hint="eastAsia" w:ascii="Times New Roman" w:hAnsi="Times New Roman"/>
                <w:color w:val="auto"/>
                <w:sz w:val="21"/>
                <w:szCs w:val="21"/>
                <w:lang w:val="en-US" w:eastAsia="zh-CN"/>
              </w:rPr>
              <w:t>环境影响评价报告表的批复</w:t>
            </w:r>
            <w:r>
              <w:rPr>
                <w:rFonts w:hint="eastAsia" w:ascii="Times New Roman" w:hAnsi="Times New Roman" w:cs="Times New Roman"/>
                <w:color w:val="auto"/>
                <w:sz w:val="21"/>
                <w:szCs w:val="21"/>
                <w:lang w:val="en-US" w:eastAsia="zh-CN"/>
              </w:rPr>
              <w:t>》（兴文县生态环境局，）</w:t>
            </w:r>
            <w:r>
              <w:rPr>
                <w:rFonts w:hint="eastAsia" w:ascii="Times New Roman" w:cs="Times New Roman"/>
                <w:color w:val="auto"/>
                <w:kern w:val="0"/>
                <w:sz w:val="21"/>
                <w:szCs w:val="21"/>
                <w:lang w:val="en-US" w:eastAsia="zh-CN" w:bidi="ar-SA"/>
              </w:rPr>
              <w:t>”，</w:t>
            </w:r>
            <w:r>
              <w:rPr>
                <w:rFonts w:hint="default" w:ascii="Times New Roman" w:hAnsi="Times New Roman" w:eastAsia="宋体" w:cs="Times New Roman"/>
                <w:color w:val="auto"/>
                <w:kern w:val="0"/>
                <w:sz w:val="21"/>
                <w:szCs w:val="21"/>
                <w:lang w:val="en-US" w:eastAsia="zh-CN" w:bidi="ar-SA"/>
              </w:rPr>
              <w:t>现主体工程和环境保护设施已建成。按照《建设项目竣工环境保护验收管</w:t>
            </w:r>
            <w:r>
              <w:rPr>
                <w:rFonts w:hint="default" w:ascii="Times New Roman" w:hAnsi="Times New Roman" w:eastAsia="宋体" w:cs="Times New Roman"/>
                <w:i w:val="0"/>
                <w:iCs w:val="0"/>
                <w:color w:val="auto"/>
                <w:kern w:val="0"/>
                <w:sz w:val="21"/>
                <w:szCs w:val="21"/>
                <w:lang w:val="en-US" w:eastAsia="zh-CN" w:bidi="ar-SA"/>
              </w:rPr>
              <w:t>理</w:t>
            </w:r>
            <w:r>
              <w:rPr>
                <w:rFonts w:hint="default" w:ascii="Times New Roman" w:hAnsi="Times New Roman" w:eastAsia="宋体" w:cs="Times New Roman"/>
                <w:color w:val="auto"/>
                <w:kern w:val="0"/>
                <w:sz w:val="21"/>
                <w:szCs w:val="21"/>
                <w:lang w:val="en-US" w:eastAsia="zh-CN" w:bidi="ar-SA"/>
              </w:rPr>
              <w:t>办法》的规定和要求，</w:t>
            </w:r>
            <w:r>
              <w:rPr>
                <w:rFonts w:hint="eastAsia" w:ascii="Times New Roman" w:hAnsi="Times New Roman" w:cs="Times New Roman"/>
                <w:spacing w:val="0"/>
                <w:sz w:val="21"/>
                <w:szCs w:val="21"/>
                <w:lang w:val="en-US" w:eastAsia="zh-CN"/>
              </w:rPr>
              <w:t>宾创发永固新型墙材有限公司</w:t>
            </w:r>
            <w:r>
              <w:rPr>
                <w:rFonts w:hint="eastAsia" w:ascii="Times New Roman" w:hAnsi="Times New Roman" w:cs="Times New Roman"/>
                <w:spacing w:val="0"/>
                <w:sz w:val="21"/>
                <w:szCs w:val="21"/>
                <w:lang w:eastAsia="zh-CN"/>
              </w:rPr>
              <w:t>于</w:t>
            </w:r>
            <w:r>
              <w:rPr>
                <w:rFonts w:hint="eastAsia" w:ascii="Times New Roman" w:hAnsi="Times New Roman" w:cs="Times New Roman"/>
                <w:spacing w:val="0"/>
                <w:sz w:val="21"/>
                <w:szCs w:val="21"/>
                <w:lang w:val="en-US" w:eastAsia="zh-CN"/>
              </w:rPr>
              <w:t>2021年9月</w:t>
            </w:r>
            <w:r>
              <w:rPr>
                <w:rFonts w:hint="eastAsia" w:ascii="Times New Roman" w:cs="Times New Roman"/>
                <w:color w:val="auto"/>
                <w:kern w:val="0"/>
                <w:sz w:val="21"/>
                <w:szCs w:val="21"/>
                <w:lang w:val="en-US" w:eastAsia="zh-CN" w:bidi="ar-SA"/>
              </w:rPr>
              <w:t>开始对</w:t>
            </w:r>
            <w:r>
              <w:rPr>
                <w:rFonts w:ascii="Times New Roman" w:hAnsi="Calibri" w:eastAsia="宋体" w:cs="Times New Roman"/>
                <w:color w:val="auto"/>
                <w:kern w:val="0"/>
                <w:sz w:val="21"/>
                <w:szCs w:val="21"/>
                <w:lang w:val="en-US" w:eastAsia="zh-CN" w:bidi="ar-SA"/>
              </w:rPr>
              <w:t>本项目进行竣工环境保护验收监测工作。对照环评和环评批复要求，对该项目进行了现场调查、资料收集、环保措施落实情况检查</w:t>
            </w:r>
            <w:r>
              <w:rPr>
                <w:rFonts w:hint="eastAsia" w:ascii="Times New Roman" w:hAnsi="Calibri" w:eastAsia="宋体" w:cs="Times New Roman"/>
                <w:color w:val="auto"/>
                <w:kern w:val="0"/>
                <w:sz w:val="21"/>
                <w:szCs w:val="21"/>
                <w:lang w:val="en-US" w:eastAsia="zh-CN" w:bidi="ar-SA"/>
              </w:rPr>
              <w:t>；</w:t>
            </w:r>
            <w:r>
              <w:rPr>
                <w:rFonts w:hint="eastAsia" w:ascii="Times New Roman" w:cs="Times New Roman"/>
                <w:color w:val="auto"/>
                <w:kern w:val="0"/>
                <w:sz w:val="21"/>
                <w:szCs w:val="21"/>
                <w:lang w:val="en-US" w:eastAsia="zh-CN" w:bidi="ar-SA"/>
              </w:rPr>
              <w:t>公司</w:t>
            </w:r>
            <w:r>
              <w:rPr>
                <w:rFonts w:ascii="Times New Roman" w:hAnsi="Calibri" w:eastAsia="宋体" w:cs="Times New Roman"/>
                <w:color w:val="auto"/>
                <w:kern w:val="0"/>
                <w:sz w:val="21"/>
                <w:szCs w:val="21"/>
                <w:lang w:val="en-US" w:eastAsia="zh-CN" w:bidi="ar-SA"/>
              </w:rPr>
              <w:t>委托</w:t>
            </w:r>
            <w:r>
              <w:rPr>
                <w:rFonts w:hint="eastAsia" w:ascii="Times New Roman" w:hAnsi="Calibri" w:eastAsia="宋体" w:cs="Times New Roman"/>
                <w:color w:val="auto"/>
                <w:kern w:val="0"/>
                <w:sz w:val="21"/>
                <w:szCs w:val="21"/>
                <w:lang w:val="en-US" w:eastAsia="zh-CN" w:bidi="ar-SA"/>
              </w:rPr>
              <w:t>，</w:t>
            </w:r>
            <w:r>
              <w:rPr>
                <w:rFonts w:hint="eastAsia" w:ascii="Times New Roman" w:hAnsi="Times New Roman" w:cs="Times New Roman"/>
                <w:color w:val="auto"/>
                <w:kern w:val="0"/>
                <w:sz w:val="21"/>
                <w:szCs w:val="21"/>
                <w:lang w:val="en-US" w:eastAsia="zh-CN" w:bidi="ar-SA"/>
              </w:rPr>
              <w:t>四川瑞兴环保检测有限公司于</w:t>
            </w:r>
            <w:r>
              <w:rPr>
                <w:rFonts w:hint="eastAsia" w:ascii="Times New Roman" w:hAnsi="Times New Roman" w:cs="Times New Roman"/>
                <w:color w:val="auto"/>
                <w:sz w:val="21"/>
                <w:szCs w:val="21"/>
                <w:lang w:val="en-US" w:eastAsia="zh-CN"/>
              </w:rPr>
              <w:t>2021年9月10-11日</w:t>
            </w:r>
            <w:r>
              <w:rPr>
                <w:rFonts w:ascii="Times New Roman" w:hAnsi="Calibri" w:eastAsia="宋体" w:cs="Times New Roman"/>
                <w:color w:val="auto"/>
                <w:kern w:val="0"/>
                <w:sz w:val="21"/>
                <w:szCs w:val="21"/>
                <w:lang w:val="en-US" w:eastAsia="zh-CN" w:bidi="ar-SA"/>
              </w:rPr>
              <w:t>连续两天到现场进行采样和监测；根据监测结果和环保管理检查结果，编制了本项目竣工环境保护验收监测报告。</w:t>
            </w:r>
          </w:p>
          <w:p>
            <w:pPr>
              <w:pStyle w:val="42"/>
              <w:spacing w:line="400" w:lineRule="exact"/>
              <w:ind w:left="0"/>
              <w:rPr>
                <w:rFonts w:ascii="Times New Roman" w:hAnsi="Times New Roman"/>
                <w:b/>
                <w:bCs/>
                <w:color w:val="auto"/>
                <w:kern w:val="2"/>
                <w:sz w:val="21"/>
                <w:szCs w:val="21"/>
              </w:rPr>
            </w:pPr>
            <w:r>
              <w:rPr>
                <w:rFonts w:hint="eastAsia"/>
                <w:b/>
                <w:bCs/>
                <w:color w:val="auto"/>
                <w:kern w:val="2"/>
                <w:sz w:val="21"/>
                <w:szCs w:val="21"/>
              </w:rPr>
              <w:t>2.验收监测内容</w:t>
            </w:r>
          </w:p>
          <w:p>
            <w:pPr>
              <w:pStyle w:val="42"/>
              <w:spacing w:line="400" w:lineRule="exact"/>
              <w:ind w:firstLine="210" w:firstLineChars="100"/>
              <w:rPr>
                <w:color w:val="auto"/>
                <w:kern w:val="2"/>
                <w:sz w:val="21"/>
                <w:szCs w:val="21"/>
              </w:rPr>
            </w:pPr>
            <w:r>
              <w:rPr>
                <w:rFonts w:hint="eastAsia"/>
                <w:color w:val="auto"/>
                <w:kern w:val="2"/>
                <w:sz w:val="21"/>
                <w:szCs w:val="21"/>
              </w:rPr>
              <w:t>（1）</w:t>
            </w:r>
            <w:r>
              <w:rPr>
                <w:rFonts w:hint="eastAsia"/>
                <w:color w:val="auto"/>
                <w:kern w:val="2"/>
                <w:sz w:val="21"/>
                <w:szCs w:val="21"/>
                <w:lang w:eastAsia="zh-CN"/>
              </w:rPr>
              <w:t>无组织</w:t>
            </w:r>
            <w:r>
              <w:rPr>
                <w:rFonts w:hint="eastAsia"/>
                <w:color w:val="auto"/>
                <w:kern w:val="2"/>
                <w:sz w:val="21"/>
                <w:szCs w:val="21"/>
              </w:rPr>
              <w:t>废气监测；</w:t>
            </w:r>
          </w:p>
          <w:p>
            <w:pPr>
              <w:pStyle w:val="42"/>
              <w:spacing w:line="400" w:lineRule="exact"/>
              <w:ind w:firstLine="210" w:firstLineChars="100"/>
              <w:rPr>
                <w:color w:val="auto"/>
                <w:kern w:val="2"/>
                <w:sz w:val="21"/>
                <w:szCs w:val="21"/>
              </w:rPr>
            </w:pPr>
            <w:r>
              <w:rPr>
                <w:rFonts w:hint="eastAsia"/>
                <w:color w:val="auto"/>
                <w:kern w:val="2"/>
                <w:sz w:val="21"/>
                <w:szCs w:val="21"/>
              </w:rPr>
              <w:t>（2）厂界环境噪声监测；</w:t>
            </w:r>
          </w:p>
          <w:p>
            <w:pPr>
              <w:pStyle w:val="42"/>
              <w:spacing w:line="400" w:lineRule="exact"/>
              <w:ind w:firstLine="210" w:firstLineChars="100"/>
              <w:rPr>
                <w:color w:val="auto"/>
                <w:kern w:val="2"/>
                <w:sz w:val="21"/>
                <w:szCs w:val="21"/>
              </w:rPr>
            </w:pPr>
            <w:r>
              <w:rPr>
                <w:rFonts w:hint="eastAsia"/>
                <w:color w:val="auto"/>
                <w:kern w:val="2"/>
                <w:sz w:val="21"/>
                <w:szCs w:val="21"/>
              </w:rPr>
              <w:t>（3）废水处置情况检查；</w:t>
            </w:r>
          </w:p>
          <w:p>
            <w:pPr>
              <w:pStyle w:val="42"/>
              <w:spacing w:line="400" w:lineRule="exact"/>
              <w:ind w:firstLine="210" w:firstLineChars="100"/>
              <w:rPr>
                <w:color w:val="auto"/>
                <w:kern w:val="2"/>
                <w:sz w:val="21"/>
                <w:szCs w:val="21"/>
              </w:rPr>
            </w:pPr>
            <w:r>
              <w:rPr>
                <w:rFonts w:hint="eastAsia"/>
                <w:color w:val="auto"/>
                <w:kern w:val="2"/>
                <w:sz w:val="21"/>
                <w:szCs w:val="21"/>
              </w:rPr>
              <w:t>（4）固体废物处置情况检查；</w:t>
            </w:r>
          </w:p>
          <w:p>
            <w:pPr>
              <w:pStyle w:val="42"/>
              <w:spacing w:line="400" w:lineRule="exact"/>
              <w:ind w:firstLine="210" w:firstLineChars="100"/>
              <w:rPr>
                <w:rFonts w:hint="eastAsia" w:eastAsia="宋体"/>
                <w:b/>
                <w:bCs/>
                <w:color w:val="auto"/>
                <w:kern w:val="2"/>
                <w:sz w:val="21"/>
                <w:szCs w:val="21"/>
                <w:lang w:eastAsia="zh-CN"/>
              </w:rPr>
            </w:pPr>
            <w:r>
              <w:rPr>
                <w:rFonts w:hint="eastAsia"/>
                <w:color w:val="auto"/>
                <w:kern w:val="2"/>
                <w:sz w:val="21"/>
                <w:szCs w:val="21"/>
              </w:rPr>
              <w:t>（5）环境管理检查；</w:t>
            </w:r>
          </w:p>
          <w:p>
            <w:pPr>
              <w:pStyle w:val="42"/>
              <w:spacing w:line="400" w:lineRule="exact"/>
              <w:rPr>
                <w:rFonts w:ascii="Times New Roman" w:hAnsi="Times New Roman"/>
                <w:b/>
                <w:bCs/>
                <w:color w:val="auto"/>
                <w:kern w:val="2"/>
                <w:sz w:val="21"/>
                <w:szCs w:val="21"/>
              </w:rPr>
            </w:pPr>
            <w:r>
              <w:rPr>
                <w:rFonts w:hint="eastAsia"/>
                <w:b/>
                <w:bCs/>
                <w:color w:val="auto"/>
                <w:kern w:val="2"/>
                <w:sz w:val="21"/>
                <w:szCs w:val="21"/>
              </w:rPr>
              <w:t>3.现场检查情况</w:t>
            </w:r>
          </w:p>
          <w:p>
            <w:pPr>
              <w:pStyle w:val="42"/>
              <w:spacing w:line="400" w:lineRule="exact"/>
              <w:ind w:firstLine="420" w:firstLineChars="200"/>
              <w:rPr>
                <w:rFonts w:hint="eastAsia"/>
                <w:color w:val="auto"/>
                <w:kern w:val="2"/>
                <w:sz w:val="21"/>
                <w:szCs w:val="21"/>
                <w:lang w:val="en-US" w:eastAsia="zh-CN"/>
              </w:rPr>
            </w:pPr>
            <w:r>
              <w:rPr>
                <w:rFonts w:hint="eastAsia"/>
                <w:color w:val="auto"/>
                <w:kern w:val="2"/>
                <w:sz w:val="21"/>
                <w:szCs w:val="21"/>
                <w:lang w:val="en-US" w:eastAsia="zh-CN"/>
              </w:rPr>
              <w:t>根据</w:t>
            </w:r>
            <w:r>
              <w:rPr>
                <w:rFonts w:hint="default" w:ascii="Times New Roman" w:hAnsi="Times New Roman" w:cs="Times New Roman"/>
                <w:color w:val="auto"/>
                <w:sz w:val="21"/>
                <w:szCs w:val="21"/>
              </w:rPr>
              <w:t>《兴文县新型墙材办公室及厂房建设项目</w:t>
            </w:r>
            <w:r>
              <w:rPr>
                <w:rFonts w:hint="eastAsia" w:ascii="Times New Roman" w:hAnsi="Times New Roman"/>
                <w:color w:val="auto"/>
                <w:sz w:val="21"/>
                <w:szCs w:val="21"/>
                <w:lang w:val="en-US" w:eastAsia="zh-CN"/>
              </w:rPr>
              <w:t>环境影响评价报告表</w:t>
            </w:r>
            <w:r>
              <w:rPr>
                <w:rFonts w:hint="eastAsia" w:ascii="Times New Roman" w:hAnsi="Times New Roman" w:cs="Times New Roman"/>
                <w:color w:val="auto"/>
                <w:sz w:val="21"/>
                <w:szCs w:val="21"/>
                <w:lang w:val="en-US" w:eastAsia="zh-CN"/>
              </w:rPr>
              <w:t>》及《关于宜宾创发永固新型墙材有限公司兴文县新型墙材办公室及厂房建设项目</w:t>
            </w:r>
            <w:r>
              <w:rPr>
                <w:rFonts w:hint="eastAsia" w:ascii="Times New Roman" w:hAnsi="Times New Roman"/>
                <w:color w:val="auto"/>
                <w:sz w:val="21"/>
                <w:szCs w:val="21"/>
                <w:lang w:val="en-US" w:eastAsia="zh-CN"/>
              </w:rPr>
              <w:t>环境影响评价报告表的批复</w:t>
            </w:r>
            <w:r>
              <w:rPr>
                <w:rFonts w:hint="eastAsia" w:ascii="Times New Roman" w:hAnsi="Times New Roman" w:cs="Times New Roman"/>
                <w:color w:val="auto"/>
                <w:sz w:val="21"/>
                <w:szCs w:val="21"/>
                <w:lang w:val="en-US" w:eastAsia="zh-CN"/>
              </w:rPr>
              <w:t>》</w:t>
            </w:r>
            <w:r>
              <w:rPr>
                <w:rFonts w:hint="eastAsia"/>
                <w:color w:val="auto"/>
                <w:sz w:val="21"/>
                <w:szCs w:val="21"/>
                <w:lang w:eastAsia="zh-CN"/>
              </w:rPr>
              <w:t>的相关要求，本公司对照环评文本及环评批复，对项目建设内容、环保设施、设备清单、原辅材料、固废处置方式及无组织外排废气、噪声等内容进行逐一检查其落实情况，并通过外委监测了解项目外排废气及噪声的达标情况。</w:t>
            </w:r>
          </w:p>
          <w:p>
            <w:pPr>
              <w:pStyle w:val="42"/>
              <w:spacing w:line="400" w:lineRule="exact"/>
              <w:ind w:left="0" w:leftChars="0" w:firstLine="0" w:firstLineChars="0"/>
              <w:rPr>
                <w:b/>
                <w:bCs/>
                <w:color w:val="auto"/>
                <w:kern w:val="2"/>
                <w:sz w:val="21"/>
                <w:szCs w:val="21"/>
              </w:rPr>
            </w:pPr>
            <w:r>
              <w:rPr>
                <w:rFonts w:hint="eastAsia"/>
                <w:b/>
                <w:bCs/>
                <w:color w:val="auto"/>
                <w:kern w:val="2"/>
                <w:sz w:val="21"/>
                <w:szCs w:val="21"/>
              </w:rPr>
              <w:t>4.项目建设内容及规模</w:t>
            </w:r>
          </w:p>
          <w:p>
            <w:pPr>
              <w:pStyle w:val="42"/>
              <w:spacing w:line="400" w:lineRule="exact"/>
              <w:ind w:firstLine="420" w:firstLineChars="200"/>
              <w:rPr>
                <w:color w:val="auto"/>
                <w:kern w:val="2"/>
                <w:sz w:val="21"/>
                <w:szCs w:val="21"/>
              </w:rPr>
            </w:pPr>
            <w:r>
              <w:rPr>
                <w:rFonts w:hint="eastAsia"/>
                <w:color w:val="auto"/>
                <w:kern w:val="2"/>
                <w:sz w:val="21"/>
                <w:szCs w:val="21"/>
                <w:lang w:val="en-US" w:eastAsia="zh-CN"/>
              </w:rPr>
              <w:t>1</w:t>
            </w:r>
            <w:r>
              <w:rPr>
                <w:rFonts w:hint="eastAsia"/>
                <w:color w:val="auto"/>
                <w:kern w:val="2"/>
                <w:sz w:val="21"/>
                <w:szCs w:val="21"/>
              </w:rPr>
              <w:t>）、项目概况</w:t>
            </w:r>
          </w:p>
          <w:p>
            <w:pPr>
              <w:pStyle w:val="42"/>
              <w:spacing w:line="400" w:lineRule="exact"/>
              <w:ind w:firstLine="420" w:firstLineChars="200"/>
              <w:rPr>
                <w:rFonts w:hint="default"/>
                <w:color w:val="auto"/>
                <w:sz w:val="21"/>
                <w:szCs w:val="21"/>
                <w:lang w:val="en-US" w:eastAsia="zh-CN"/>
              </w:rPr>
            </w:pPr>
            <w:r>
              <w:rPr>
                <w:rFonts w:hint="eastAsia"/>
                <w:color w:val="auto"/>
                <w:sz w:val="21"/>
                <w:szCs w:val="21"/>
                <w:lang w:val="en-US" w:eastAsia="zh-CN"/>
              </w:rPr>
              <w:t>项目名称：兴文县新型墙材办公室及厂房建设项目</w:t>
            </w:r>
          </w:p>
          <w:p>
            <w:pPr>
              <w:pStyle w:val="42"/>
              <w:spacing w:line="400" w:lineRule="exact"/>
              <w:ind w:firstLine="420" w:firstLineChars="200"/>
              <w:rPr>
                <w:rFonts w:hint="eastAsia"/>
                <w:color w:val="auto"/>
                <w:sz w:val="21"/>
                <w:szCs w:val="21"/>
                <w:lang w:val="en-US" w:eastAsia="zh-CN"/>
              </w:rPr>
            </w:pPr>
            <w:r>
              <w:rPr>
                <w:rFonts w:hint="eastAsia"/>
                <w:color w:val="auto"/>
                <w:sz w:val="21"/>
                <w:szCs w:val="21"/>
                <w:lang w:val="en-US" w:eastAsia="zh-CN"/>
              </w:rPr>
              <w:t>建设性质：新建</w:t>
            </w:r>
          </w:p>
          <w:p>
            <w:pPr>
              <w:pStyle w:val="42"/>
              <w:spacing w:line="400" w:lineRule="exact"/>
              <w:ind w:firstLine="420" w:firstLineChars="200"/>
              <w:rPr>
                <w:rFonts w:hint="eastAsia"/>
                <w:color w:val="auto"/>
                <w:sz w:val="21"/>
                <w:szCs w:val="21"/>
                <w:lang w:val="en-US" w:eastAsia="zh-CN"/>
              </w:rPr>
            </w:pPr>
            <w:r>
              <w:rPr>
                <w:rFonts w:hint="eastAsia"/>
                <w:color w:val="auto"/>
                <w:sz w:val="21"/>
                <w:szCs w:val="21"/>
                <w:lang w:val="en-US" w:eastAsia="zh-CN"/>
              </w:rPr>
              <w:t>建设地点：四川省宜宾市兴文县古宁镇太平东路7号（四川兴文经济开发区）</w:t>
            </w:r>
          </w:p>
          <w:p>
            <w:pPr>
              <w:pStyle w:val="42"/>
              <w:spacing w:line="400" w:lineRule="exact"/>
              <w:ind w:left="0" w:leftChars="0" w:firstLine="0" w:firstLineChars="0"/>
              <w:rPr>
                <w:rFonts w:hint="eastAsia"/>
                <w:color w:val="auto"/>
                <w:sz w:val="21"/>
                <w:szCs w:val="21"/>
                <w:lang w:val="en-US" w:eastAsia="zh-CN"/>
              </w:rPr>
            </w:pPr>
            <w:r>
              <w:rPr>
                <w:rFonts w:hint="eastAsia"/>
                <w:color w:val="auto"/>
                <w:sz w:val="21"/>
                <w:szCs w:val="21"/>
                <w:lang w:val="en-US" w:eastAsia="zh-CN"/>
              </w:rPr>
              <w:t>经纬度（东经105.270438，北纬28.364467）</w:t>
            </w:r>
          </w:p>
          <w:p>
            <w:pPr>
              <w:pStyle w:val="42"/>
              <w:spacing w:line="400" w:lineRule="exact"/>
              <w:ind w:firstLine="420" w:firstLineChars="200"/>
              <w:rPr>
                <w:rFonts w:hint="default"/>
                <w:color w:val="auto"/>
                <w:sz w:val="21"/>
                <w:szCs w:val="21"/>
                <w:lang w:val="en-US" w:eastAsia="zh-CN"/>
              </w:rPr>
            </w:pPr>
            <w:r>
              <w:rPr>
                <w:rFonts w:hint="eastAsia"/>
                <w:color w:val="auto"/>
                <w:sz w:val="21"/>
                <w:szCs w:val="21"/>
                <w:lang w:val="en-US" w:eastAsia="zh-CN"/>
              </w:rPr>
              <w:t>建设单位：</w:t>
            </w:r>
            <w:r>
              <w:rPr>
                <w:rFonts w:hint="default" w:ascii="Times New Roman" w:hAnsi="Times New Roman" w:eastAsia="宋体" w:cs="Times New Roman"/>
                <w:bCs/>
                <w:color w:val="auto"/>
                <w:sz w:val="21"/>
                <w:szCs w:val="21"/>
                <w:lang w:eastAsia="zh-CN"/>
              </w:rPr>
              <w:t>宜宾创发永固新型墙材有限公司</w:t>
            </w:r>
          </w:p>
          <w:p>
            <w:pPr>
              <w:pStyle w:val="42"/>
              <w:spacing w:line="400" w:lineRule="exact"/>
              <w:ind w:left="0" w:leftChars="0" w:firstLine="420" w:firstLineChars="200"/>
              <w:rPr>
                <w:rFonts w:hint="eastAsia" w:ascii="Times New Roman" w:eastAsia="Times New Roman" w:cs="Times New Roman"/>
                <w:sz w:val="21"/>
                <w:szCs w:val="21"/>
              </w:rPr>
            </w:pPr>
            <w:r>
              <w:rPr>
                <w:rFonts w:hint="eastAsia" w:ascii="Times New Roman" w:eastAsia="Times New Roman" w:cs="Times New Roman"/>
                <w:sz w:val="21"/>
                <w:szCs w:val="21"/>
              </w:rPr>
              <w:t>总投资：</w:t>
            </w:r>
            <w:r>
              <w:rPr>
                <w:rFonts w:ascii="Times New Roman" w:eastAsia="Times New Roman" w:cs="Times New Roman"/>
                <w:sz w:val="21"/>
                <w:szCs w:val="21"/>
              </w:rPr>
              <w:t>本项目总投资</w:t>
            </w:r>
            <w:r>
              <w:rPr>
                <w:rFonts w:hint="default" w:ascii="Times New Roman" w:hAnsi="Times New Roman" w:eastAsia="宋体" w:cs="Times New Roman"/>
                <w:color w:val="auto"/>
                <w:sz w:val="21"/>
                <w:szCs w:val="21"/>
                <w:lang w:eastAsia="zh-CN"/>
              </w:rPr>
              <w:t>10000</w:t>
            </w:r>
            <w:r>
              <w:rPr>
                <w:rFonts w:ascii="Times New Roman" w:eastAsia="Times New Roman" w:cs="Times New Roman"/>
                <w:sz w:val="21"/>
                <w:szCs w:val="21"/>
              </w:rPr>
              <w:t>万元，其中环保投资</w:t>
            </w:r>
            <w:r>
              <w:rPr>
                <w:rFonts w:hint="eastAsia" w:ascii="Times New Roman" w:eastAsia="Times New Roman" w:cs="Times New Roman"/>
                <w:sz w:val="21"/>
                <w:szCs w:val="21"/>
              </w:rPr>
              <w:t>78</w:t>
            </w:r>
            <w:r>
              <w:rPr>
                <w:rFonts w:ascii="Times New Roman" w:eastAsia="Times New Roman" w:cs="Times New Roman"/>
                <w:sz w:val="21"/>
                <w:szCs w:val="21"/>
              </w:rPr>
              <w:t>万元，占总投资的</w:t>
            </w:r>
            <w:r>
              <w:rPr>
                <w:rFonts w:hint="eastAsia" w:ascii="Times New Roman" w:eastAsia="Times New Roman" w:cs="Times New Roman"/>
                <w:sz w:val="21"/>
                <w:szCs w:val="21"/>
                <w:lang w:val="en-US" w:eastAsia="zh-CN"/>
              </w:rPr>
              <w:t>0.78</w:t>
            </w:r>
            <w:r>
              <w:rPr>
                <w:rFonts w:ascii="Times New Roman" w:eastAsia="Times New Roman" w:cs="Times New Roman"/>
                <w:sz w:val="21"/>
                <w:szCs w:val="21"/>
              </w:rPr>
              <w:t>%。</w:t>
            </w:r>
          </w:p>
          <w:p>
            <w:pPr>
              <w:pStyle w:val="42"/>
              <w:spacing w:line="400" w:lineRule="exact"/>
              <w:ind w:left="0" w:leftChars="0" w:firstLine="420" w:firstLineChars="200"/>
              <w:rPr>
                <w:rFonts w:hint="eastAsia" w:eastAsia="宋体"/>
                <w:color w:val="auto"/>
                <w:kern w:val="2"/>
                <w:sz w:val="21"/>
                <w:szCs w:val="21"/>
                <w:lang w:eastAsia="zh-CN"/>
              </w:rPr>
            </w:pPr>
            <w:r>
              <w:rPr>
                <w:rFonts w:hint="eastAsia"/>
                <w:color w:val="auto"/>
                <w:kern w:val="2"/>
                <w:sz w:val="21"/>
                <w:szCs w:val="21"/>
                <w:lang w:val="en-US" w:eastAsia="zh-CN"/>
              </w:rPr>
              <w:t>2</w:t>
            </w:r>
            <w:r>
              <w:rPr>
                <w:rFonts w:hint="eastAsia"/>
                <w:color w:val="auto"/>
                <w:kern w:val="2"/>
                <w:sz w:val="21"/>
                <w:szCs w:val="21"/>
              </w:rPr>
              <w:t>）、建设内容及规模</w:t>
            </w:r>
          </w:p>
          <w:p>
            <w:pPr>
              <w:pStyle w:val="42"/>
              <w:spacing w:line="400" w:lineRule="exact"/>
              <w:ind w:left="0" w:leftChars="0" w:firstLine="420" w:firstLineChars="200"/>
              <w:rPr>
                <w:rFonts w:hint="default" w:ascii="Times New Roman" w:eastAsia="Times New Roman" w:cs="Times New Roman"/>
                <w:sz w:val="21"/>
                <w:szCs w:val="21"/>
              </w:rPr>
            </w:pPr>
            <w:r>
              <w:rPr>
                <w:rFonts w:ascii="Times New Roman" w:eastAsia="Times New Roman" w:cs="Times New Roman"/>
                <w:sz w:val="21"/>
                <w:szCs w:val="21"/>
              </w:rPr>
              <w:t>建设规模：项目</w:t>
            </w:r>
            <w:r>
              <w:rPr>
                <w:rFonts w:hint="eastAsia" w:ascii="Times New Roman" w:eastAsia="宋体" w:cs="Times New Roman"/>
                <w:sz w:val="21"/>
                <w:szCs w:val="21"/>
                <w:lang w:val="en-US" w:eastAsia="zh-CN"/>
              </w:rPr>
              <w:t>占地面积</w:t>
            </w:r>
            <w:r>
              <w:rPr>
                <w:rFonts w:ascii="Times New Roman" w:eastAsia="Times New Roman" w:cs="Times New Roman"/>
                <w:sz w:val="21"/>
                <w:szCs w:val="21"/>
              </w:rPr>
              <w:t xml:space="preserve"> </w:t>
            </w:r>
            <w:r>
              <w:rPr>
                <w:rFonts w:hint="eastAsia" w:ascii="Times New Roman" w:eastAsia="Times New Roman" w:cs="Times New Roman"/>
                <w:sz w:val="21"/>
                <w:szCs w:val="21"/>
              </w:rPr>
              <w:t>19996</w:t>
            </w:r>
            <w:r>
              <w:rPr>
                <w:rFonts w:ascii="Times New Roman" w:eastAsia="Times New Roman" w:cs="Times New Roman"/>
                <w:sz w:val="21"/>
                <w:szCs w:val="21"/>
              </w:rPr>
              <w:t>m</w:t>
            </w:r>
            <w:r>
              <w:rPr>
                <w:rFonts w:ascii="Times New Roman" w:eastAsia="Times New Roman" w:cs="Times New Roman"/>
                <w:sz w:val="21"/>
                <w:szCs w:val="21"/>
                <w:vertAlign w:val="superscript"/>
              </w:rPr>
              <w:t>2</w:t>
            </w:r>
            <w:r>
              <w:rPr>
                <w:rFonts w:ascii="Times New Roman" w:eastAsia="Times New Roman" w:cs="Times New Roman"/>
                <w:sz w:val="21"/>
                <w:szCs w:val="21"/>
              </w:rPr>
              <w:t>，</w:t>
            </w:r>
            <w:r>
              <w:rPr>
                <w:rFonts w:hint="eastAsia" w:ascii="Times New Roman" w:eastAsia="Times New Roman" w:cs="Times New Roman"/>
                <w:sz w:val="21"/>
                <w:szCs w:val="21"/>
              </w:rPr>
              <w:t>建设内容为建设生产厂房10000</w:t>
            </w:r>
            <w:r>
              <w:rPr>
                <w:rFonts w:ascii="Times New Roman" w:eastAsia="Times New Roman" w:cs="Times New Roman"/>
                <w:sz w:val="21"/>
                <w:szCs w:val="21"/>
              </w:rPr>
              <w:t>m</w:t>
            </w:r>
            <w:r>
              <w:rPr>
                <w:rFonts w:ascii="Times New Roman" w:eastAsia="Times New Roman" w:cs="Times New Roman"/>
                <w:sz w:val="21"/>
                <w:szCs w:val="21"/>
                <w:vertAlign w:val="superscript"/>
              </w:rPr>
              <w:t>2</w:t>
            </w:r>
            <w:r>
              <w:rPr>
                <w:rFonts w:hint="eastAsia" w:ascii="Times New Roman" w:eastAsia="Times New Roman" w:cs="Times New Roman"/>
                <w:sz w:val="21"/>
                <w:szCs w:val="21"/>
              </w:rPr>
              <w:t>、办公用房2000</w:t>
            </w:r>
            <w:r>
              <w:rPr>
                <w:rFonts w:ascii="Times New Roman" w:eastAsia="Times New Roman" w:cs="Times New Roman"/>
                <w:sz w:val="21"/>
                <w:szCs w:val="21"/>
              </w:rPr>
              <w:t>m</w:t>
            </w:r>
            <w:r>
              <w:rPr>
                <w:rFonts w:ascii="Times New Roman" w:eastAsia="Times New Roman" w:cs="Times New Roman"/>
                <w:sz w:val="21"/>
                <w:szCs w:val="21"/>
                <w:vertAlign w:val="superscript"/>
              </w:rPr>
              <w:t>2</w:t>
            </w:r>
            <w:r>
              <w:rPr>
                <w:rFonts w:hint="eastAsia" w:ascii="Times New Roman" w:eastAsia="Times New Roman" w:cs="Times New Roman"/>
                <w:sz w:val="21"/>
                <w:szCs w:val="21"/>
              </w:rPr>
              <w:t>、辅助用房1000</w:t>
            </w:r>
            <w:r>
              <w:rPr>
                <w:rFonts w:ascii="Times New Roman" w:eastAsia="Times New Roman" w:cs="Times New Roman"/>
                <w:sz w:val="21"/>
                <w:szCs w:val="21"/>
              </w:rPr>
              <w:t>m</w:t>
            </w:r>
            <w:r>
              <w:rPr>
                <w:rFonts w:ascii="Times New Roman" w:eastAsia="Times New Roman" w:cs="Times New Roman"/>
                <w:sz w:val="21"/>
                <w:szCs w:val="21"/>
                <w:vertAlign w:val="superscript"/>
              </w:rPr>
              <w:t>2</w:t>
            </w:r>
            <w:r>
              <w:rPr>
                <w:rFonts w:hint="eastAsia" w:ascii="Times New Roman" w:eastAsia="Times New Roman" w:cs="Times New Roman"/>
                <w:sz w:val="21"/>
                <w:szCs w:val="21"/>
              </w:rPr>
              <w:t>，选用最先进最环保的南方路机设备和工艺，生产机制砂和预拌砂浆，建设生产用于中空内模金属网新型墙体材料的机制砂100万吨和30万方预拌砂浆生产线。</w:t>
            </w:r>
          </w:p>
          <w:p>
            <w:pPr>
              <w:pStyle w:val="42"/>
              <w:spacing w:line="400" w:lineRule="exact"/>
              <w:ind w:left="0" w:leftChars="0" w:firstLine="420" w:firstLineChars="200"/>
              <w:rPr>
                <w:rFonts w:ascii="Times New Roman" w:eastAsia="Times New Roman" w:cs="Times New Roman"/>
                <w:sz w:val="21"/>
                <w:szCs w:val="21"/>
              </w:rPr>
            </w:pPr>
            <w:r>
              <w:rPr>
                <w:rFonts w:hint="default" w:cs="Times New Roman"/>
                <w:sz w:val="21"/>
                <w:szCs w:val="21"/>
              </w:rPr>
              <w:t>建设内容：</w:t>
            </w:r>
            <w:r>
              <w:rPr>
                <w:rFonts w:hint="eastAsia" w:ascii="Times New Roman" w:eastAsia="Times New Roman" w:cs="Times New Roman"/>
                <w:sz w:val="21"/>
                <w:szCs w:val="21"/>
              </w:rPr>
              <w:t>机制砂100万吨和30万方预拌砂浆生产线。。</w:t>
            </w:r>
          </w:p>
          <w:p>
            <w:pPr>
              <w:jc w:val="center"/>
              <w:rPr>
                <w:rFonts w:hint="eastAsia" w:ascii="Times New Roman" w:hAnsi="Times New Roman" w:cs="Times New Roman"/>
                <w:b/>
                <w:bCs/>
                <w:color w:val="auto"/>
                <w:sz w:val="21"/>
                <w:szCs w:val="21"/>
                <w:lang w:val="en-US" w:eastAsia="zh-CN"/>
              </w:rPr>
            </w:pPr>
            <w:r>
              <w:rPr>
                <w:rFonts w:ascii="Times New Roman" w:hAnsi="Times New Roman" w:cs="Times New Roman"/>
                <w:b/>
                <w:bCs/>
                <w:color w:val="auto"/>
                <w:sz w:val="21"/>
                <w:szCs w:val="21"/>
              </w:rPr>
              <w:t>表</w:t>
            </w:r>
            <w:r>
              <w:rPr>
                <w:rFonts w:hint="eastAsia" w:ascii="Times New Roman" w:hAnsi="Times New Roman" w:cs="Times New Roman"/>
                <w:b/>
                <w:bCs/>
                <w:color w:val="auto"/>
                <w:sz w:val="21"/>
                <w:szCs w:val="21"/>
              </w:rPr>
              <w:t>2-</w:t>
            </w:r>
            <w:r>
              <w:rPr>
                <w:rFonts w:hint="eastAsia" w:ascii="Times New Roman" w:hAnsi="Times New Roman" w:cs="Times New Roman"/>
                <w:b/>
                <w:bCs/>
                <w:color w:val="auto"/>
                <w:sz w:val="21"/>
                <w:szCs w:val="21"/>
                <w:lang w:val="en-US" w:eastAsia="zh-CN"/>
              </w:rPr>
              <w:t>1</w:t>
            </w:r>
            <w:r>
              <w:rPr>
                <w:rFonts w:hint="eastAsia" w:ascii="Times New Roman" w:hAnsi="Times New Roman" w:cs="Times New Roman"/>
                <w:b/>
                <w:bCs/>
                <w:color w:val="auto"/>
                <w:sz w:val="21"/>
                <w:szCs w:val="21"/>
              </w:rPr>
              <w:t xml:space="preserve"> </w:t>
            </w:r>
            <w:r>
              <w:rPr>
                <w:rFonts w:ascii="Times New Roman" w:hAnsi="Times New Roman" w:cs="Times New Roman"/>
                <w:b/>
                <w:bCs/>
                <w:color w:val="auto"/>
                <w:sz w:val="21"/>
                <w:szCs w:val="21"/>
              </w:rPr>
              <w:t xml:space="preserve"> 环评及批复阶段建设内容与实际建设内容一览表</w:t>
            </w:r>
          </w:p>
          <w:tbl>
            <w:tblPr>
              <w:tblStyle w:val="31"/>
              <w:tblW w:w="4968" w:type="pct"/>
              <w:tblInd w:w="5" w:type="dxa"/>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Layout w:type="autofit"/>
              <w:tblCellMar>
                <w:top w:w="0" w:type="dxa"/>
                <w:left w:w="0" w:type="dxa"/>
                <w:bottom w:w="0" w:type="dxa"/>
                <w:right w:w="0" w:type="dxa"/>
              </w:tblCellMar>
            </w:tblPr>
            <w:tblGrid>
              <w:gridCol w:w="570"/>
              <w:gridCol w:w="766"/>
              <w:gridCol w:w="2951"/>
              <w:gridCol w:w="3276"/>
              <w:gridCol w:w="690"/>
            </w:tblGrid>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52" w:hRule="atLeast"/>
              </w:trPr>
              <w:tc>
                <w:tcPr>
                  <w:tcW w:w="345" w:type="pct"/>
                  <w:vMerge w:val="restart"/>
                  <w:tcBorders>
                    <w:top w:val="single" w:color="000000" w:sz="12" w:space="0"/>
                    <w:tl2br w:val="nil"/>
                    <w:tr2bl w:val="nil"/>
                  </w:tcBorders>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b/>
                      <w:bCs/>
                      <w:color w:val="auto"/>
                      <w:sz w:val="21"/>
                      <w:szCs w:val="21"/>
                    </w:rPr>
                  </w:pPr>
                  <w:r>
                    <w:rPr>
                      <w:rFonts w:hint="default" w:ascii="Times New Roman" w:hAnsi="Times New Roman" w:cs="Times New Roman"/>
                      <w:b/>
                      <w:bCs/>
                      <w:color w:val="auto"/>
                      <w:sz w:val="21"/>
                      <w:szCs w:val="21"/>
                    </w:rPr>
                    <w:t>工程分类</w:t>
                  </w:r>
                </w:p>
              </w:tc>
              <w:tc>
                <w:tcPr>
                  <w:tcW w:w="464" w:type="pct"/>
                  <w:vMerge w:val="restart"/>
                  <w:tcBorders>
                    <w:top w:val="single" w:color="000000" w:sz="12" w:space="0"/>
                    <w:tl2br w:val="nil"/>
                    <w:tr2bl w:val="nil"/>
                  </w:tcBorders>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b/>
                      <w:bCs/>
                      <w:color w:val="auto"/>
                      <w:sz w:val="21"/>
                      <w:szCs w:val="21"/>
                    </w:rPr>
                  </w:pPr>
                  <w:r>
                    <w:rPr>
                      <w:rFonts w:hint="default" w:ascii="Times New Roman" w:hAnsi="Times New Roman" w:cs="Times New Roman"/>
                      <w:b/>
                      <w:bCs/>
                      <w:color w:val="auto"/>
                      <w:sz w:val="21"/>
                      <w:szCs w:val="21"/>
                    </w:rPr>
                    <w:t>建设</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b/>
                      <w:bCs/>
                      <w:color w:val="auto"/>
                      <w:sz w:val="21"/>
                      <w:szCs w:val="21"/>
                    </w:rPr>
                  </w:pPr>
                  <w:r>
                    <w:rPr>
                      <w:rFonts w:hint="default" w:ascii="Times New Roman" w:hAnsi="Times New Roman" w:cs="Times New Roman"/>
                      <w:b/>
                      <w:bCs/>
                      <w:color w:val="auto"/>
                      <w:sz w:val="21"/>
                      <w:szCs w:val="21"/>
                    </w:rPr>
                    <w:t>内容</w:t>
                  </w:r>
                </w:p>
              </w:tc>
              <w:tc>
                <w:tcPr>
                  <w:tcW w:w="1787" w:type="pct"/>
                  <w:tcBorders>
                    <w:top w:val="single" w:color="000000" w:sz="12" w:space="0"/>
                    <w:tl2br w:val="nil"/>
                    <w:tr2bl w:val="nil"/>
                  </w:tcBorders>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imes New Roman" w:hAnsi="Times New Roman" w:eastAsia="宋体" w:cs="Times New Roman"/>
                      <w:b/>
                      <w:bCs/>
                      <w:color w:val="auto"/>
                      <w:sz w:val="21"/>
                      <w:szCs w:val="21"/>
                      <w:lang w:eastAsia="zh-CN"/>
                    </w:rPr>
                  </w:pPr>
                  <w:r>
                    <w:rPr>
                      <w:rFonts w:hint="eastAsia" w:ascii="Times New Roman" w:hAnsi="Times New Roman" w:cs="Times New Roman"/>
                      <w:b/>
                      <w:bCs/>
                      <w:color w:val="auto"/>
                      <w:sz w:val="21"/>
                      <w:szCs w:val="21"/>
                      <w:lang w:eastAsia="zh-CN"/>
                    </w:rPr>
                    <w:t>环评拟建设内容</w:t>
                  </w:r>
                </w:p>
              </w:tc>
              <w:tc>
                <w:tcPr>
                  <w:tcW w:w="1984" w:type="pct"/>
                  <w:tcBorders>
                    <w:top w:val="single" w:color="000000" w:sz="12" w:space="0"/>
                    <w:tl2br w:val="nil"/>
                    <w:tr2bl w:val="nil"/>
                  </w:tcBorders>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imes New Roman" w:hAnsi="Times New Roman" w:eastAsia="宋体" w:cs="Times New Roman"/>
                      <w:b/>
                      <w:bCs/>
                      <w:color w:val="auto"/>
                      <w:sz w:val="21"/>
                      <w:szCs w:val="21"/>
                      <w:lang w:eastAsia="zh-CN"/>
                    </w:rPr>
                  </w:pPr>
                  <w:r>
                    <w:rPr>
                      <w:rFonts w:hint="eastAsia" w:ascii="Times New Roman" w:hAnsi="Times New Roman" w:cs="Times New Roman"/>
                      <w:b/>
                      <w:bCs/>
                      <w:color w:val="auto"/>
                      <w:sz w:val="21"/>
                      <w:szCs w:val="21"/>
                      <w:lang w:eastAsia="zh-CN"/>
                    </w:rPr>
                    <w:t>实际建设内容</w:t>
                  </w:r>
                </w:p>
              </w:tc>
              <w:tc>
                <w:tcPr>
                  <w:tcW w:w="418" w:type="pct"/>
                  <w:tcBorders>
                    <w:top w:val="single" w:color="000000" w:sz="12" w:space="0"/>
                    <w:tl2br w:val="nil"/>
                    <w:tr2bl w:val="nil"/>
                  </w:tcBorders>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imes New Roman" w:hAnsi="Times New Roman" w:cs="Times New Roman"/>
                      <w:b/>
                      <w:bCs/>
                      <w:color w:val="auto"/>
                      <w:sz w:val="21"/>
                      <w:szCs w:val="21"/>
                      <w:lang w:eastAsia="zh-CN"/>
                    </w:rPr>
                  </w:pP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32" w:hRule="atLeast"/>
              </w:trPr>
              <w:tc>
                <w:tcPr>
                  <w:tcW w:w="345" w:type="pct"/>
                  <w:vMerge w:val="continue"/>
                  <w:tcBorders>
                    <w:bottom w:val="single" w:color="000000" w:sz="12" w:space="0"/>
                    <w:tl2br w:val="nil"/>
                    <w:tr2bl w:val="nil"/>
                  </w:tcBorders>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b/>
                      <w:bCs/>
                      <w:color w:val="auto"/>
                      <w:sz w:val="21"/>
                      <w:szCs w:val="21"/>
                    </w:rPr>
                  </w:pPr>
                </w:p>
              </w:tc>
              <w:tc>
                <w:tcPr>
                  <w:tcW w:w="464" w:type="pct"/>
                  <w:vMerge w:val="continue"/>
                  <w:tcBorders>
                    <w:bottom w:val="single" w:color="000000" w:sz="12" w:space="0"/>
                    <w:tl2br w:val="nil"/>
                    <w:tr2bl w:val="nil"/>
                  </w:tcBorders>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b/>
                      <w:bCs/>
                      <w:color w:val="auto"/>
                      <w:sz w:val="21"/>
                      <w:szCs w:val="21"/>
                    </w:rPr>
                  </w:pPr>
                </w:p>
              </w:tc>
              <w:tc>
                <w:tcPr>
                  <w:tcW w:w="1787" w:type="pct"/>
                  <w:tcBorders>
                    <w:bottom w:val="single" w:color="000000" w:sz="12" w:space="0"/>
                    <w:tl2br w:val="nil"/>
                    <w:tr2bl w:val="nil"/>
                  </w:tcBorders>
                  <w:vAlign w:val="top"/>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b/>
                      <w:bCs/>
                      <w:color w:val="auto"/>
                      <w:sz w:val="21"/>
                      <w:szCs w:val="21"/>
                    </w:rPr>
                  </w:pPr>
                  <w:r>
                    <w:rPr>
                      <w:rFonts w:hint="default" w:ascii="Times New Roman" w:hAnsi="Times New Roman" w:cs="Times New Roman"/>
                      <w:b/>
                      <w:bCs/>
                      <w:color w:val="auto"/>
                      <w:sz w:val="21"/>
                      <w:szCs w:val="21"/>
                    </w:rPr>
                    <w:t>本项目建设规模</w:t>
                  </w:r>
                </w:p>
              </w:tc>
              <w:tc>
                <w:tcPr>
                  <w:tcW w:w="1984" w:type="pct"/>
                  <w:tcBorders>
                    <w:bottom w:val="single" w:color="000000" w:sz="12" w:space="0"/>
                    <w:tl2br w:val="nil"/>
                    <w:tr2bl w:val="nil"/>
                  </w:tcBorders>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imes New Roman" w:hAnsi="Times New Roman" w:eastAsia="宋体" w:cs="Times New Roman"/>
                      <w:b/>
                      <w:bCs/>
                      <w:color w:val="auto"/>
                      <w:sz w:val="21"/>
                      <w:szCs w:val="21"/>
                      <w:lang w:eastAsia="zh-CN"/>
                    </w:rPr>
                  </w:pPr>
                  <w:r>
                    <w:rPr>
                      <w:rFonts w:hint="eastAsia" w:ascii="Times New Roman" w:hAnsi="Times New Roman" w:cs="Times New Roman"/>
                      <w:b/>
                      <w:bCs/>
                      <w:color w:val="auto"/>
                      <w:sz w:val="21"/>
                      <w:szCs w:val="21"/>
                      <w:lang w:eastAsia="zh-CN"/>
                    </w:rPr>
                    <w:t>建设规模</w:t>
                  </w:r>
                </w:p>
              </w:tc>
              <w:tc>
                <w:tcPr>
                  <w:tcW w:w="418" w:type="pct"/>
                  <w:tcBorders>
                    <w:bottom w:val="single" w:color="000000" w:sz="12" w:space="0"/>
                    <w:tl2br w:val="nil"/>
                    <w:tr2bl w:val="nil"/>
                  </w:tcBorders>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imes New Roman" w:hAnsi="Times New Roman" w:eastAsia="宋体" w:cs="Times New Roman"/>
                      <w:b/>
                      <w:bCs/>
                      <w:color w:val="auto"/>
                      <w:sz w:val="21"/>
                      <w:szCs w:val="21"/>
                      <w:lang w:eastAsia="zh-CN"/>
                    </w:rPr>
                  </w:pPr>
                  <w:r>
                    <w:rPr>
                      <w:rFonts w:hint="eastAsia" w:ascii="Times New Roman" w:hAnsi="Times New Roman" w:cs="Times New Roman"/>
                      <w:b/>
                      <w:bCs/>
                      <w:color w:val="auto"/>
                      <w:sz w:val="21"/>
                      <w:szCs w:val="21"/>
                      <w:lang w:eastAsia="zh-CN"/>
                    </w:rPr>
                    <w:t>备注</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1623" w:hRule="atLeast"/>
              </w:trPr>
              <w:tc>
                <w:tcPr>
                  <w:tcW w:w="345" w:type="pct"/>
                  <w:tcBorders>
                    <w:top w:val="single" w:color="000000" w:sz="12" w:space="0"/>
                    <w:tl2br w:val="nil"/>
                    <w:tr2bl w:val="nil"/>
                  </w:tcBorders>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color w:val="auto"/>
                      <w:sz w:val="21"/>
                      <w:szCs w:val="21"/>
                    </w:rPr>
                  </w:pPr>
                  <w:r>
                    <w:rPr>
                      <w:rFonts w:hint="default" w:ascii="Times New Roman" w:hAnsi="Times New Roman" w:cs="Times New Roman"/>
                      <w:color w:val="auto"/>
                      <w:sz w:val="21"/>
                      <w:szCs w:val="21"/>
                    </w:rPr>
                    <w:t>主体工程</w:t>
                  </w:r>
                </w:p>
              </w:tc>
              <w:tc>
                <w:tcPr>
                  <w:tcW w:w="464" w:type="pct"/>
                  <w:tcBorders>
                    <w:top w:val="single" w:color="000000" w:sz="12" w:space="0"/>
                    <w:tl2br w:val="nil"/>
                    <w:tr2bl w:val="nil"/>
                  </w:tcBorders>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color w:val="auto"/>
                      <w:sz w:val="21"/>
                      <w:szCs w:val="21"/>
                    </w:rPr>
                  </w:pPr>
                  <w:r>
                    <w:rPr>
                      <w:rFonts w:hint="default" w:ascii="Times New Roman" w:hAnsi="Times New Roman" w:cs="Times New Roman"/>
                      <w:color w:val="auto"/>
                      <w:sz w:val="21"/>
                      <w:szCs w:val="21"/>
                    </w:rPr>
                    <w:t>生产线</w:t>
                  </w:r>
                </w:p>
              </w:tc>
              <w:tc>
                <w:tcPr>
                  <w:tcW w:w="1787" w:type="pct"/>
                  <w:tcBorders>
                    <w:top w:val="single" w:color="000000" w:sz="12" w:space="0"/>
                    <w:tl2br w:val="nil"/>
                    <w:tr2bl w:val="nil"/>
                  </w:tcBorders>
                  <w:vAlign w:val="top"/>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Times New Roman" w:hAnsi="Times New Roman" w:eastAsia="宋体" w:cs="Times New Roman"/>
                      <w:color w:val="auto"/>
                      <w:sz w:val="21"/>
                      <w:szCs w:val="21"/>
                    </w:rPr>
                  </w:pPr>
                  <w:r>
                    <w:rPr>
                      <w:rFonts w:hint="eastAsia" w:ascii="Times New Roman" w:hAnsi="Times New Roman" w:eastAsia="宋体" w:cs="Times New Roman"/>
                      <w:color w:val="auto"/>
                      <w:sz w:val="21"/>
                      <w:szCs w:val="21"/>
                      <w:lang w:val="en-US" w:eastAsia="zh-CN"/>
                    </w:rPr>
                    <w:t>制砂生产车间：</w:t>
                  </w:r>
                  <w:r>
                    <w:rPr>
                      <w:rFonts w:hint="default" w:ascii="Times New Roman" w:hAnsi="Times New Roman" w:eastAsia="宋体" w:cs="Times New Roman"/>
                      <w:color w:val="auto"/>
                      <w:sz w:val="21"/>
                      <w:szCs w:val="21"/>
                    </w:rPr>
                    <w:t>1F钢结构厂房，</w:t>
                  </w:r>
                  <w:r>
                    <w:rPr>
                      <w:rFonts w:hint="default" w:ascii="Times New Roman" w:hAnsi="Times New Roman" w:eastAsia="宋体" w:cs="Times New Roman"/>
                      <w:color w:val="auto"/>
                      <w:sz w:val="21"/>
                      <w:szCs w:val="21"/>
                      <w:lang w:val="en-US" w:eastAsia="zh-CN"/>
                    </w:rPr>
                    <w:t>H=33.5m，形成制砂生产线2条（外购符合生产要求粒径矿石，</w:t>
                  </w:r>
                  <w:r>
                    <w:rPr>
                      <w:rFonts w:hint="default" w:ascii="Times New Roman" w:hAnsi="Times New Roman" w:eastAsia="宋体" w:cs="Times New Roman"/>
                      <w:b/>
                      <w:bCs/>
                      <w:color w:val="auto"/>
                      <w:sz w:val="21"/>
                      <w:szCs w:val="21"/>
                      <w:lang w:val="en-US" w:eastAsia="zh-CN"/>
                    </w:rPr>
                    <w:t>不涉及矿石开采，不进行破碎工序</w:t>
                  </w:r>
                  <w:r>
                    <w:rPr>
                      <w:rFonts w:hint="default" w:ascii="Times New Roman" w:hAnsi="Times New Roman" w:eastAsia="宋体" w:cs="Times New Roman"/>
                      <w:color w:val="auto"/>
                      <w:sz w:val="21"/>
                      <w:szCs w:val="21"/>
                      <w:lang w:val="en-US" w:eastAsia="zh-CN"/>
                    </w:rPr>
                    <w:t>），年产100 万吨，</w:t>
                  </w:r>
                  <w:r>
                    <w:rPr>
                      <w:rFonts w:hint="default" w:ascii="Times New Roman" w:hAnsi="Times New Roman" w:eastAsia="宋体" w:cs="Times New Roman"/>
                      <w:color w:val="auto"/>
                      <w:sz w:val="21"/>
                      <w:szCs w:val="21"/>
                    </w:rPr>
                    <w:t>设</w:t>
                  </w:r>
                  <w:r>
                    <w:rPr>
                      <w:rFonts w:hint="default" w:ascii="Times New Roman" w:hAnsi="Times New Roman" w:eastAsia="宋体" w:cs="Times New Roman"/>
                      <w:color w:val="auto"/>
                      <w:sz w:val="21"/>
                      <w:szCs w:val="21"/>
                      <w:lang w:val="en-US" w:eastAsia="zh-CN"/>
                    </w:rPr>
                    <w:t>2</w:t>
                  </w:r>
                  <w:r>
                    <w:rPr>
                      <w:rFonts w:hint="default" w:ascii="Times New Roman" w:hAnsi="Times New Roman" w:eastAsia="宋体" w:cs="Times New Roman"/>
                      <w:color w:val="auto"/>
                      <w:sz w:val="21"/>
                      <w:szCs w:val="21"/>
                    </w:rPr>
                    <w:t>套</w:t>
                  </w:r>
                  <w:r>
                    <w:rPr>
                      <w:rFonts w:hint="default" w:ascii="Times New Roman" w:hAnsi="Times New Roman" w:eastAsia="宋体" w:cs="Times New Roman"/>
                      <w:color w:val="auto"/>
                      <w:sz w:val="21"/>
                      <w:szCs w:val="21"/>
                      <w:lang w:val="en-US" w:eastAsia="zh-CN"/>
                    </w:rPr>
                    <w:t>制砂</w:t>
                  </w:r>
                  <w:r>
                    <w:rPr>
                      <w:rFonts w:hint="default" w:ascii="Times New Roman" w:hAnsi="Times New Roman" w:eastAsia="宋体" w:cs="Times New Roman"/>
                      <w:color w:val="auto"/>
                      <w:sz w:val="21"/>
                      <w:szCs w:val="21"/>
                    </w:rPr>
                    <w:t>装置。</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Times New Roman" w:hAnsi="Times New Roman" w:cs="Times New Roman"/>
                      <w:color w:val="auto"/>
                      <w:sz w:val="21"/>
                      <w:szCs w:val="21"/>
                    </w:rPr>
                  </w:pPr>
                  <w:r>
                    <w:rPr>
                      <w:rFonts w:hint="default" w:ascii="Times New Roman" w:hAnsi="Times New Roman" w:eastAsia="宋体" w:cs="Times New Roman"/>
                      <w:color w:val="auto"/>
                      <w:sz w:val="21"/>
                      <w:szCs w:val="21"/>
                      <w:lang w:val="en-US" w:eastAsia="zh-CN"/>
                    </w:rPr>
                    <w:t>干混砂浆</w:t>
                  </w:r>
                  <w:r>
                    <w:rPr>
                      <w:rFonts w:hint="default" w:ascii="Times New Roman" w:hAnsi="Times New Roman" w:eastAsia="宋体" w:cs="Times New Roman"/>
                      <w:color w:val="auto"/>
                      <w:sz w:val="21"/>
                      <w:szCs w:val="21"/>
                      <w:lang w:eastAsia="zh-CN"/>
                    </w:rPr>
                    <w:t>生产车</w:t>
                  </w:r>
                  <w:r>
                    <w:rPr>
                      <w:rFonts w:hint="default" w:ascii="Times New Roman" w:hAnsi="Times New Roman" w:eastAsia="宋体" w:cs="Times New Roman"/>
                      <w:color w:val="auto"/>
                      <w:sz w:val="21"/>
                      <w:szCs w:val="21"/>
                    </w:rPr>
                    <w:t>间</w:t>
                  </w:r>
                  <w:r>
                    <w:rPr>
                      <w:rFonts w:hint="eastAsia" w:ascii="Times New Roman" w:hAnsi="Times New Roman" w:eastAsia="宋体" w:cs="Times New Roman"/>
                      <w:color w:val="auto"/>
                      <w:sz w:val="21"/>
                      <w:szCs w:val="21"/>
                      <w:lang w:eastAsia="zh-CN"/>
                    </w:rPr>
                    <w:t>：</w:t>
                  </w:r>
                  <w:r>
                    <w:rPr>
                      <w:rFonts w:hint="default" w:ascii="Times New Roman" w:hAnsi="Times New Roman" w:eastAsia="宋体" w:cs="Times New Roman"/>
                      <w:color w:val="auto"/>
                      <w:sz w:val="21"/>
                      <w:szCs w:val="21"/>
                    </w:rPr>
                    <w:t>1F钢结构厂房，</w:t>
                  </w:r>
                  <w:r>
                    <w:rPr>
                      <w:rFonts w:hint="default" w:ascii="Times New Roman" w:hAnsi="Times New Roman" w:eastAsia="宋体" w:cs="Times New Roman"/>
                      <w:color w:val="auto"/>
                      <w:sz w:val="21"/>
                      <w:szCs w:val="21"/>
                      <w:lang w:val="en-US" w:eastAsia="zh-CN"/>
                    </w:rPr>
                    <w:t>H=33.5m，主要分区为干拌区、料仓区。形成干混砂浆生产线1条，</w:t>
                  </w:r>
                  <w:r>
                    <w:rPr>
                      <w:rFonts w:hint="default" w:ascii="Times New Roman" w:hAnsi="Times New Roman" w:eastAsia="宋体" w:cs="Times New Roman"/>
                      <w:color w:val="auto"/>
                      <w:sz w:val="21"/>
                      <w:szCs w:val="21"/>
                    </w:rPr>
                    <w:t>设1套</w:t>
                  </w:r>
                  <w:r>
                    <w:rPr>
                      <w:rFonts w:hint="default" w:ascii="Times New Roman" w:hAnsi="Times New Roman" w:eastAsia="宋体" w:cs="Times New Roman"/>
                      <w:color w:val="auto"/>
                      <w:sz w:val="21"/>
                      <w:szCs w:val="21"/>
                      <w:lang w:eastAsia="zh-CN"/>
                    </w:rPr>
                    <w:t>预拌砂浆</w:t>
                  </w:r>
                  <w:r>
                    <w:rPr>
                      <w:rFonts w:hint="default" w:ascii="Times New Roman" w:hAnsi="Times New Roman" w:eastAsia="宋体" w:cs="Times New Roman"/>
                      <w:color w:val="auto"/>
                      <w:sz w:val="21"/>
                      <w:szCs w:val="21"/>
                    </w:rPr>
                    <w:t>搅拌装置，装置包括：配料机、螺旋输送机、搅拌主机、称量系统、控制系统、接料斗等组成，年产</w:t>
                  </w:r>
                  <w:r>
                    <w:rPr>
                      <w:rFonts w:hint="default" w:ascii="Times New Roman" w:hAnsi="Times New Roman" w:eastAsia="宋体" w:cs="Times New Roman"/>
                      <w:color w:val="auto"/>
                      <w:sz w:val="21"/>
                      <w:szCs w:val="21"/>
                      <w:lang w:eastAsia="zh-CN"/>
                    </w:rPr>
                    <w:t>预拌砂浆</w:t>
                  </w:r>
                  <w:r>
                    <w:rPr>
                      <w:rFonts w:hint="default" w:ascii="Times New Roman" w:hAnsi="Times New Roman" w:eastAsia="宋体" w:cs="Times New Roman"/>
                      <w:color w:val="auto"/>
                      <w:sz w:val="21"/>
                      <w:szCs w:val="21"/>
                    </w:rPr>
                    <w:t>30万m</w:t>
                  </w:r>
                  <w:r>
                    <w:rPr>
                      <w:rFonts w:hint="default" w:ascii="Times New Roman" w:hAnsi="Times New Roman" w:eastAsia="宋体" w:cs="Times New Roman"/>
                      <w:color w:val="auto"/>
                      <w:sz w:val="21"/>
                      <w:szCs w:val="21"/>
                      <w:vertAlign w:val="superscript"/>
                    </w:rPr>
                    <w:t>3</w:t>
                  </w:r>
                  <w:r>
                    <w:rPr>
                      <w:rFonts w:hint="default" w:ascii="Times New Roman" w:hAnsi="Times New Roman" w:eastAsia="宋体" w:cs="Times New Roman"/>
                      <w:color w:val="auto"/>
                      <w:sz w:val="21"/>
                      <w:szCs w:val="21"/>
                    </w:rPr>
                    <w:t>。</w:t>
                  </w:r>
                </w:p>
              </w:tc>
              <w:tc>
                <w:tcPr>
                  <w:tcW w:w="1984" w:type="pct"/>
                  <w:tcBorders>
                    <w:top w:val="single" w:color="000000" w:sz="12" w:space="0"/>
                    <w:tl2br w:val="nil"/>
                    <w:tr2bl w:val="nil"/>
                  </w:tcBorders>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Times New Roman" w:hAnsi="Times New Roman" w:eastAsia="宋体" w:cs="Times New Roman"/>
                      <w:color w:val="auto"/>
                      <w:sz w:val="21"/>
                      <w:szCs w:val="21"/>
                    </w:rPr>
                  </w:pPr>
                  <w:r>
                    <w:rPr>
                      <w:rFonts w:hint="eastAsia" w:ascii="Times New Roman" w:hAnsi="Times New Roman" w:eastAsia="宋体" w:cs="Times New Roman"/>
                      <w:color w:val="auto"/>
                      <w:sz w:val="21"/>
                      <w:szCs w:val="21"/>
                      <w:lang w:val="en-US" w:eastAsia="zh-CN"/>
                    </w:rPr>
                    <w:t>制砂生产车间：</w:t>
                  </w:r>
                  <w:r>
                    <w:rPr>
                      <w:rFonts w:hint="default" w:ascii="Times New Roman" w:hAnsi="Times New Roman" w:eastAsia="宋体" w:cs="Times New Roman"/>
                      <w:color w:val="auto"/>
                      <w:sz w:val="21"/>
                      <w:szCs w:val="21"/>
                    </w:rPr>
                    <w:t>1F钢结构厂房，</w:t>
                  </w:r>
                  <w:r>
                    <w:rPr>
                      <w:rFonts w:hint="default" w:ascii="Times New Roman" w:hAnsi="Times New Roman" w:eastAsia="宋体" w:cs="Times New Roman"/>
                      <w:color w:val="auto"/>
                      <w:sz w:val="21"/>
                      <w:szCs w:val="21"/>
                      <w:lang w:val="en-US" w:eastAsia="zh-CN"/>
                    </w:rPr>
                    <w:t>H=33.5m，形成制砂生产线2条（外购符合生产要求粒径矿石，</w:t>
                  </w:r>
                  <w:r>
                    <w:rPr>
                      <w:rFonts w:hint="default" w:ascii="Times New Roman" w:hAnsi="Times New Roman" w:eastAsia="宋体" w:cs="Times New Roman"/>
                      <w:b/>
                      <w:bCs/>
                      <w:color w:val="auto"/>
                      <w:sz w:val="21"/>
                      <w:szCs w:val="21"/>
                      <w:lang w:val="en-US" w:eastAsia="zh-CN"/>
                    </w:rPr>
                    <w:t>不涉及矿石开采，不进行破碎工序</w:t>
                  </w:r>
                  <w:r>
                    <w:rPr>
                      <w:rFonts w:hint="default" w:ascii="Times New Roman" w:hAnsi="Times New Roman" w:eastAsia="宋体" w:cs="Times New Roman"/>
                      <w:color w:val="auto"/>
                      <w:sz w:val="21"/>
                      <w:szCs w:val="21"/>
                      <w:lang w:val="en-US" w:eastAsia="zh-CN"/>
                    </w:rPr>
                    <w:t>），年产100 万吨，</w:t>
                  </w:r>
                  <w:r>
                    <w:rPr>
                      <w:rFonts w:hint="default" w:ascii="Times New Roman" w:hAnsi="Times New Roman" w:eastAsia="宋体" w:cs="Times New Roman"/>
                      <w:color w:val="auto"/>
                      <w:sz w:val="21"/>
                      <w:szCs w:val="21"/>
                    </w:rPr>
                    <w:t>设</w:t>
                  </w:r>
                  <w:r>
                    <w:rPr>
                      <w:rFonts w:hint="default" w:ascii="Times New Roman" w:hAnsi="Times New Roman" w:eastAsia="宋体" w:cs="Times New Roman"/>
                      <w:color w:val="auto"/>
                      <w:sz w:val="21"/>
                      <w:szCs w:val="21"/>
                      <w:lang w:val="en-US" w:eastAsia="zh-CN"/>
                    </w:rPr>
                    <w:t>2</w:t>
                  </w:r>
                  <w:r>
                    <w:rPr>
                      <w:rFonts w:hint="default" w:ascii="Times New Roman" w:hAnsi="Times New Roman" w:eastAsia="宋体" w:cs="Times New Roman"/>
                      <w:color w:val="auto"/>
                      <w:sz w:val="21"/>
                      <w:szCs w:val="21"/>
                    </w:rPr>
                    <w:t>套</w:t>
                  </w:r>
                  <w:r>
                    <w:rPr>
                      <w:rFonts w:hint="default" w:ascii="Times New Roman" w:hAnsi="Times New Roman" w:eastAsia="宋体" w:cs="Times New Roman"/>
                      <w:color w:val="auto"/>
                      <w:sz w:val="21"/>
                      <w:szCs w:val="21"/>
                      <w:lang w:val="en-US" w:eastAsia="zh-CN"/>
                    </w:rPr>
                    <w:t>制砂</w:t>
                  </w:r>
                  <w:r>
                    <w:rPr>
                      <w:rFonts w:hint="default" w:ascii="Times New Roman" w:hAnsi="Times New Roman" w:eastAsia="宋体" w:cs="Times New Roman"/>
                      <w:color w:val="auto"/>
                      <w:sz w:val="21"/>
                      <w:szCs w:val="21"/>
                    </w:rPr>
                    <w:t>装置。</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干混砂浆</w:t>
                  </w:r>
                  <w:r>
                    <w:rPr>
                      <w:rFonts w:hint="default" w:ascii="Times New Roman" w:hAnsi="Times New Roman" w:eastAsia="宋体" w:cs="Times New Roman"/>
                      <w:color w:val="auto"/>
                      <w:sz w:val="21"/>
                      <w:szCs w:val="21"/>
                      <w:lang w:eastAsia="zh-CN"/>
                    </w:rPr>
                    <w:t>生产车</w:t>
                  </w:r>
                  <w:r>
                    <w:rPr>
                      <w:rFonts w:hint="default" w:ascii="Times New Roman" w:hAnsi="Times New Roman" w:eastAsia="宋体" w:cs="Times New Roman"/>
                      <w:color w:val="auto"/>
                      <w:sz w:val="21"/>
                      <w:szCs w:val="21"/>
                    </w:rPr>
                    <w:t>间</w:t>
                  </w:r>
                  <w:r>
                    <w:rPr>
                      <w:rFonts w:hint="eastAsia" w:ascii="Times New Roman" w:hAnsi="Times New Roman" w:eastAsia="宋体" w:cs="Times New Roman"/>
                      <w:color w:val="auto"/>
                      <w:sz w:val="21"/>
                      <w:szCs w:val="21"/>
                      <w:lang w:eastAsia="zh-CN"/>
                    </w:rPr>
                    <w:t>：</w:t>
                  </w:r>
                  <w:r>
                    <w:rPr>
                      <w:rFonts w:hint="default" w:ascii="Times New Roman" w:hAnsi="Times New Roman" w:eastAsia="宋体" w:cs="Times New Roman"/>
                      <w:color w:val="auto"/>
                      <w:sz w:val="21"/>
                      <w:szCs w:val="21"/>
                    </w:rPr>
                    <w:t>1F钢结构厂房，</w:t>
                  </w:r>
                  <w:r>
                    <w:rPr>
                      <w:rFonts w:hint="default" w:ascii="Times New Roman" w:hAnsi="Times New Roman" w:eastAsia="宋体" w:cs="Times New Roman"/>
                      <w:color w:val="auto"/>
                      <w:sz w:val="21"/>
                      <w:szCs w:val="21"/>
                      <w:lang w:val="en-US" w:eastAsia="zh-CN"/>
                    </w:rPr>
                    <w:t>H=33.5m，主要分区为干拌区、料仓区。形成干混砂浆生产线1条，</w:t>
                  </w:r>
                  <w:r>
                    <w:rPr>
                      <w:rFonts w:hint="default" w:ascii="Times New Roman" w:hAnsi="Times New Roman" w:eastAsia="宋体" w:cs="Times New Roman"/>
                      <w:color w:val="auto"/>
                      <w:sz w:val="21"/>
                      <w:szCs w:val="21"/>
                    </w:rPr>
                    <w:t>设1套</w:t>
                  </w:r>
                  <w:r>
                    <w:rPr>
                      <w:rFonts w:hint="default" w:ascii="Times New Roman" w:hAnsi="Times New Roman" w:eastAsia="宋体" w:cs="Times New Roman"/>
                      <w:color w:val="auto"/>
                      <w:sz w:val="21"/>
                      <w:szCs w:val="21"/>
                      <w:lang w:eastAsia="zh-CN"/>
                    </w:rPr>
                    <w:t>预拌砂浆</w:t>
                  </w:r>
                  <w:r>
                    <w:rPr>
                      <w:rFonts w:hint="default" w:ascii="Times New Roman" w:hAnsi="Times New Roman" w:eastAsia="宋体" w:cs="Times New Roman"/>
                      <w:color w:val="auto"/>
                      <w:sz w:val="21"/>
                      <w:szCs w:val="21"/>
                    </w:rPr>
                    <w:t>搅拌装置，装置包括：配料机、螺旋输送机、搅拌主机、称量系统、控制系统、接料斗等组成，年产</w:t>
                  </w:r>
                  <w:r>
                    <w:rPr>
                      <w:rFonts w:hint="default" w:ascii="Times New Roman" w:hAnsi="Times New Roman" w:eastAsia="宋体" w:cs="Times New Roman"/>
                      <w:color w:val="auto"/>
                      <w:sz w:val="21"/>
                      <w:szCs w:val="21"/>
                      <w:lang w:eastAsia="zh-CN"/>
                    </w:rPr>
                    <w:t>预拌砂浆</w:t>
                  </w:r>
                  <w:r>
                    <w:rPr>
                      <w:rFonts w:hint="default" w:ascii="Times New Roman" w:hAnsi="Times New Roman" w:eastAsia="宋体" w:cs="Times New Roman"/>
                      <w:color w:val="auto"/>
                      <w:sz w:val="21"/>
                      <w:szCs w:val="21"/>
                    </w:rPr>
                    <w:t>30万m</w:t>
                  </w:r>
                  <w:r>
                    <w:rPr>
                      <w:rFonts w:hint="default" w:ascii="Times New Roman" w:hAnsi="Times New Roman" w:eastAsia="宋体" w:cs="Times New Roman"/>
                      <w:color w:val="auto"/>
                      <w:sz w:val="21"/>
                      <w:szCs w:val="21"/>
                      <w:vertAlign w:val="superscript"/>
                    </w:rPr>
                    <w:t>3</w:t>
                  </w:r>
                  <w:r>
                    <w:rPr>
                      <w:rFonts w:hint="default" w:ascii="Times New Roman" w:hAnsi="Times New Roman" w:eastAsia="宋体" w:cs="Times New Roman"/>
                      <w:color w:val="auto"/>
                      <w:sz w:val="21"/>
                      <w:szCs w:val="21"/>
                    </w:rPr>
                    <w:t>。</w:t>
                  </w:r>
                </w:p>
              </w:tc>
              <w:tc>
                <w:tcPr>
                  <w:tcW w:w="418" w:type="pct"/>
                  <w:tcBorders>
                    <w:top w:val="single" w:color="000000" w:sz="12" w:space="0"/>
                    <w:tl2br w:val="nil"/>
                    <w:tr2bl w:val="nil"/>
                  </w:tcBorders>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imes New Roman" w:hAnsi="Times New Roman" w:eastAsia="宋体" w:cs="Times New Roman"/>
                      <w:color w:val="auto"/>
                      <w:sz w:val="21"/>
                      <w:szCs w:val="21"/>
                      <w:lang w:eastAsia="zh-CN"/>
                    </w:rPr>
                  </w:pPr>
                  <w:r>
                    <w:rPr>
                      <w:rFonts w:hint="eastAsia" w:ascii="Times New Roman" w:hAnsi="Times New Roman" w:cs="Times New Roman"/>
                      <w:color w:val="auto"/>
                      <w:sz w:val="21"/>
                      <w:szCs w:val="21"/>
                      <w:lang w:eastAsia="zh-CN"/>
                    </w:rPr>
                    <w:t>一致</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242" w:hRule="atLeast"/>
              </w:trPr>
              <w:tc>
                <w:tcPr>
                  <w:tcW w:w="345" w:type="pct"/>
                  <w:vMerge w:val="restart"/>
                  <w:tcBorders>
                    <w:tl2br w:val="nil"/>
                    <w:tr2bl w:val="nil"/>
                  </w:tcBorders>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color w:val="auto"/>
                      <w:sz w:val="21"/>
                      <w:szCs w:val="21"/>
                    </w:rPr>
                  </w:pPr>
                </w:p>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color w:val="auto"/>
                      <w:sz w:val="21"/>
                      <w:szCs w:val="21"/>
                    </w:rPr>
                  </w:pPr>
                  <w:r>
                    <w:rPr>
                      <w:rFonts w:hint="default" w:ascii="Times New Roman" w:hAnsi="Times New Roman" w:cs="Times New Roman"/>
                      <w:color w:val="auto"/>
                      <w:sz w:val="21"/>
                      <w:szCs w:val="21"/>
                    </w:rPr>
                    <w:t>公用工程</w:t>
                  </w:r>
                </w:p>
              </w:tc>
              <w:tc>
                <w:tcPr>
                  <w:tcW w:w="464" w:type="pct"/>
                  <w:tcBorders>
                    <w:tl2br w:val="nil"/>
                    <w:tr2bl w:val="nil"/>
                  </w:tcBorders>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color w:val="auto"/>
                      <w:sz w:val="21"/>
                      <w:szCs w:val="21"/>
                    </w:rPr>
                  </w:pPr>
                  <w:r>
                    <w:rPr>
                      <w:rFonts w:hint="default" w:ascii="Times New Roman" w:hAnsi="Times New Roman" w:cs="Times New Roman"/>
                      <w:color w:val="auto"/>
                      <w:sz w:val="21"/>
                      <w:szCs w:val="21"/>
                    </w:rPr>
                    <w:t>供水</w:t>
                  </w:r>
                </w:p>
              </w:tc>
              <w:tc>
                <w:tcPr>
                  <w:tcW w:w="1787" w:type="pct"/>
                  <w:tcBorders>
                    <w:tl2br w:val="nil"/>
                    <w:tr2bl w:val="nil"/>
                  </w:tcBorders>
                  <w:vAlign w:val="top"/>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Times New Roman" w:hAnsi="Times New Roman" w:cs="Times New Roman"/>
                      <w:color w:val="auto"/>
                      <w:sz w:val="21"/>
                      <w:szCs w:val="21"/>
                    </w:rPr>
                  </w:pPr>
                  <w:r>
                    <w:rPr>
                      <w:rFonts w:hint="default" w:ascii="Times New Roman" w:hAnsi="Times New Roman" w:eastAsia="宋体" w:cs="Times New Roman"/>
                      <w:color w:val="auto"/>
                      <w:sz w:val="21"/>
                      <w:szCs w:val="21"/>
                    </w:rPr>
                    <w:t>市政自来水</w:t>
                  </w:r>
                </w:p>
              </w:tc>
              <w:tc>
                <w:tcPr>
                  <w:tcW w:w="1984" w:type="pct"/>
                  <w:tcBorders>
                    <w:tl2br w:val="nil"/>
                    <w:tr2bl w:val="nil"/>
                  </w:tcBorders>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rPr>
                    <w:t>市政自来水</w:t>
                  </w:r>
                </w:p>
              </w:tc>
              <w:tc>
                <w:tcPr>
                  <w:tcW w:w="418" w:type="pct"/>
                  <w:vMerge w:val="restart"/>
                  <w:tcBorders>
                    <w:tl2br w:val="nil"/>
                    <w:tr2bl w:val="nil"/>
                  </w:tcBorders>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imes New Roman" w:hAnsi="Times New Roman" w:eastAsia="宋体" w:cs="Times New Roman"/>
                      <w:color w:val="auto"/>
                      <w:sz w:val="21"/>
                      <w:szCs w:val="21"/>
                      <w:lang w:eastAsia="zh-CN"/>
                    </w:rPr>
                  </w:pPr>
                  <w:r>
                    <w:rPr>
                      <w:rFonts w:hint="eastAsia" w:ascii="Times New Roman" w:hAnsi="Times New Roman" w:cs="Times New Roman"/>
                      <w:color w:val="auto"/>
                      <w:sz w:val="21"/>
                      <w:szCs w:val="21"/>
                      <w:lang w:eastAsia="zh-CN"/>
                    </w:rPr>
                    <w:t>一致</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284" w:hRule="atLeast"/>
              </w:trPr>
              <w:tc>
                <w:tcPr>
                  <w:tcW w:w="345" w:type="pct"/>
                  <w:vMerge w:val="continue"/>
                  <w:tcBorders>
                    <w:tl2br w:val="nil"/>
                    <w:tr2bl w:val="nil"/>
                  </w:tcBorders>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color w:val="auto"/>
                      <w:sz w:val="21"/>
                      <w:szCs w:val="21"/>
                    </w:rPr>
                  </w:pPr>
                </w:p>
              </w:tc>
              <w:tc>
                <w:tcPr>
                  <w:tcW w:w="464" w:type="pct"/>
                  <w:tcBorders>
                    <w:tl2br w:val="nil"/>
                    <w:tr2bl w:val="nil"/>
                  </w:tcBorders>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color w:val="auto"/>
                      <w:sz w:val="21"/>
                      <w:szCs w:val="21"/>
                    </w:rPr>
                  </w:pPr>
                  <w:r>
                    <w:rPr>
                      <w:rFonts w:hint="default" w:ascii="Times New Roman" w:hAnsi="Times New Roman" w:cs="Times New Roman"/>
                      <w:color w:val="auto"/>
                      <w:sz w:val="21"/>
                      <w:szCs w:val="21"/>
                    </w:rPr>
                    <w:t>供电</w:t>
                  </w:r>
                </w:p>
              </w:tc>
              <w:tc>
                <w:tcPr>
                  <w:tcW w:w="1787" w:type="pct"/>
                  <w:tcBorders>
                    <w:tl2br w:val="nil"/>
                    <w:tr2bl w:val="nil"/>
                  </w:tcBorders>
                  <w:vAlign w:val="top"/>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Times New Roman" w:hAnsi="Times New Roman" w:cs="Times New Roman"/>
                      <w:color w:val="auto"/>
                      <w:sz w:val="21"/>
                      <w:szCs w:val="21"/>
                    </w:rPr>
                  </w:pPr>
                  <w:r>
                    <w:rPr>
                      <w:rFonts w:hint="default" w:ascii="Times New Roman" w:hAnsi="Times New Roman" w:eastAsia="宋体" w:cs="Times New Roman"/>
                      <w:color w:val="auto"/>
                      <w:sz w:val="21"/>
                      <w:szCs w:val="21"/>
                    </w:rPr>
                    <w:t>市政电网供电</w:t>
                  </w:r>
                </w:p>
              </w:tc>
              <w:tc>
                <w:tcPr>
                  <w:tcW w:w="1984" w:type="pct"/>
                  <w:tcBorders>
                    <w:tl2br w:val="nil"/>
                    <w:tr2bl w:val="nil"/>
                  </w:tcBorders>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Times New Roman" w:hAnsi="Times New Roman" w:cs="Times New Roman"/>
                      <w:color w:val="auto"/>
                      <w:sz w:val="21"/>
                      <w:szCs w:val="21"/>
                    </w:rPr>
                  </w:pPr>
                  <w:r>
                    <w:rPr>
                      <w:rFonts w:hint="eastAsia" w:ascii="Times New Roman" w:hAnsi="Times New Roman" w:cs="Times New Roman"/>
                      <w:color w:val="auto"/>
                      <w:sz w:val="21"/>
                      <w:szCs w:val="21"/>
                      <w:lang w:eastAsia="zh-CN"/>
                    </w:rPr>
                    <w:t>依托</w:t>
                  </w:r>
                  <w:r>
                    <w:rPr>
                      <w:rFonts w:hint="default" w:ascii="Times New Roman" w:hAnsi="Times New Roman" w:eastAsia="宋体" w:cs="Times New Roman"/>
                      <w:color w:val="auto"/>
                      <w:sz w:val="21"/>
                      <w:szCs w:val="21"/>
                    </w:rPr>
                    <w:t>市政电网供电</w:t>
                  </w:r>
                </w:p>
              </w:tc>
              <w:tc>
                <w:tcPr>
                  <w:tcW w:w="418" w:type="pct"/>
                  <w:vMerge w:val="continue"/>
                  <w:tcBorders>
                    <w:tl2br w:val="nil"/>
                    <w:tr2bl w:val="nil"/>
                  </w:tcBorders>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color w:val="auto"/>
                      <w:sz w:val="21"/>
                      <w:szCs w:val="21"/>
                    </w:rPr>
                  </w:pP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537" w:hRule="atLeast"/>
              </w:trPr>
              <w:tc>
                <w:tcPr>
                  <w:tcW w:w="345" w:type="pct"/>
                  <w:vMerge w:val="continue"/>
                  <w:tcBorders>
                    <w:tl2br w:val="nil"/>
                    <w:tr2bl w:val="nil"/>
                  </w:tcBorders>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color w:val="auto"/>
                      <w:sz w:val="21"/>
                      <w:szCs w:val="21"/>
                    </w:rPr>
                  </w:pPr>
                </w:p>
              </w:tc>
              <w:tc>
                <w:tcPr>
                  <w:tcW w:w="464" w:type="pct"/>
                  <w:tcBorders>
                    <w:tl2br w:val="nil"/>
                    <w:tr2bl w:val="nil"/>
                  </w:tcBorders>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eastAsia="宋体" w:cs="Times New Roman"/>
                      <w:color w:val="auto"/>
                      <w:sz w:val="21"/>
                      <w:szCs w:val="21"/>
                      <w:lang w:val="en-US" w:eastAsia="zh-CN"/>
                    </w:rPr>
                  </w:pPr>
                  <w:r>
                    <w:rPr>
                      <w:rFonts w:hint="eastAsia" w:ascii="Times New Roman" w:hAnsi="Times New Roman" w:cs="Times New Roman"/>
                      <w:color w:val="auto"/>
                      <w:sz w:val="21"/>
                      <w:szCs w:val="21"/>
                      <w:lang w:val="en-US" w:eastAsia="zh-CN"/>
                    </w:rPr>
                    <w:t>排水工程</w:t>
                  </w:r>
                </w:p>
              </w:tc>
              <w:tc>
                <w:tcPr>
                  <w:tcW w:w="1787" w:type="pct"/>
                  <w:tcBorders>
                    <w:tl2br w:val="nil"/>
                    <w:tr2bl w:val="nil"/>
                  </w:tcBorders>
                  <w:vAlign w:val="top"/>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Times New Roman" w:hAnsi="Times New Roman" w:cs="Times New Roman"/>
                      <w:color w:val="auto"/>
                      <w:sz w:val="21"/>
                      <w:szCs w:val="21"/>
                    </w:rPr>
                  </w:pPr>
                  <w:r>
                    <w:rPr>
                      <w:rFonts w:hint="default" w:ascii="Times New Roman" w:hAnsi="Times New Roman" w:eastAsia="宋体" w:cs="Times New Roman"/>
                      <w:bCs/>
                      <w:color w:val="auto"/>
                      <w:sz w:val="21"/>
                      <w:szCs w:val="21"/>
                    </w:rPr>
                    <w:t>配套雨水、污水管网；雨水接入市政雨水管网。污水接入</w:t>
                  </w:r>
                  <w:r>
                    <w:rPr>
                      <w:rFonts w:hint="default" w:ascii="Times New Roman" w:hAnsi="Times New Roman" w:eastAsia="宋体" w:cs="Times New Roman"/>
                      <w:bCs/>
                      <w:color w:val="auto"/>
                      <w:sz w:val="21"/>
                      <w:szCs w:val="21"/>
                      <w:lang w:eastAsia="zh-CN"/>
                    </w:rPr>
                    <w:t>园区污水管网</w:t>
                  </w:r>
                  <w:r>
                    <w:rPr>
                      <w:rFonts w:hint="default" w:ascii="Times New Roman" w:hAnsi="Times New Roman" w:eastAsia="宋体" w:cs="Times New Roman"/>
                      <w:bCs/>
                      <w:color w:val="auto"/>
                      <w:sz w:val="21"/>
                      <w:szCs w:val="21"/>
                    </w:rPr>
                    <w:t>，经管网进入</w:t>
                  </w:r>
                  <w:r>
                    <w:rPr>
                      <w:rFonts w:hint="default" w:ascii="Times New Roman" w:hAnsi="Times New Roman" w:eastAsia="宋体" w:cs="Times New Roman"/>
                      <w:bCs/>
                      <w:color w:val="auto"/>
                      <w:sz w:val="21"/>
                      <w:szCs w:val="21"/>
                      <w:lang w:eastAsia="zh-CN"/>
                    </w:rPr>
                    <w:t>兴文县工业园区污水处理厂</w:t>
                  </w:r>
                </w:p>
              </w:tc>
              <w:tc>
                <w:tcPr>
                  <w:tcW w:w="1984" w:type="pct"/>
                  <w:tcBorders>
                    <w:tl2br w:val="nil"/>
                    <w:tr2bl w:val="nil"/>
                  </w:tcBorders>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Times New Roman" w:hAnsi="Times New Roman" w:cs="Times New Roman"/>
                      <w:color w:val="auto"/>
                      <w:sz w:val="21"/>
                      <w:szCs w:val="21"/>
                    </w:rPr>
                  </w:pPr>
                  <w:r>
                    <w:rPr>
                      <w:rFonts w:hint="default" w:ascii="Times New Roman" w:hAnsi="Times New Roman" w:eastAsia="宋体" w:cs="Times New Roman"/>
                      <w:bCs/>
                      <w:color w:val="auto"/>
                      <w:sz w:val="21"/>
                      <w:szCs w:val="21"/>
                    </w:rPr>
                    <w:t>配套雨水、污水管网；雨水接入市政雨水管网。污水接入</w:t>
                  </w:r>
                  <w:r>
                    <w:rPr>
                      <w:rFonts w:hint="default" w:ascii="Times New Roman" w:hAnsi="Times New Roman" w:eastAsia="宋体" w:cs="Times New Roman"/>
                      <w:bCs/>
                      <w:color w:val="auto"/>
                      <w:sz w:val="21"/>
                      <w:szCs w:val="21"/>
                      <w:lang w:eastAsia="zh-CN"/>
                    </w:rPr>
                    <w:t>园区污水管网</w:t>
                  </w:r>
                  <w:r>
                    <w:rPr>
                      <w:rFonts w:hint="default" w:ascii="Times New Roman" w:hAnsi="Times New Roman" w:eastAsia="宋体" w:cs="Times New Roman"/>
                      <w:bCs/>
                      <w:color w:val="auto"/>
                      <w:sz w:val="21"/>
                      <w:szCs w:val="21"/>
                    </w:rPr>
                    <w:t>，经管网进入</w:t>
                  </w:r>
                  <w:r>
                    <w:rPr>
                      <w:rFonts w:hint="default" w:ascii="Times New Roman" w:hAnsi="Times New Roman" w:eastAsia="宋体" w:cs="Times New Roman"/>
                      <w:bCs/>
                      <w:color w:val="auto"/>
                      <w:sz w:val="21"/>
                      <w:szCs w:val="21"/>
                      <w:lang w:eastAsia="zh-CN"/>
                    </w:rPr>
                    <w:t>兴文县工业园区污水处理厂</w:t>
                  </w:r>
                </w:p>
              </w:tc>
              <w:tc>
                <w:tcPr>
                  <w:tcW w:w="418" w:type="pct"/>
                  <w:vMerge w:val="continue"/>
                  <w:tcBorders>
                    <w:tl2br w:val="nil"/>
                    <w:tr2bl w:val="nil"/>
                  </w:tcBorders>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color w:val="auto"/>
                      <w:sz w:val="21"/>
                      <w:szCs w:val="21"/>
                    </w:rPr>
                  </w:pP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537" w:hRule="atLeast"/>
              </w:trPr>
              <w:tc>
                <w:tcPr>
                  <w:tcW w:w="345" w:type="pct"/>
                  <w:vMerge w:val="continue"/>
                  <w:tcBorders>
                    <w:tl2br w:val="nil"/>
                    <w:tr2bl w:val="nil"/>
                  </w:tcBorders>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color w:val="auto"/>
                      <w:sz w:val="21"/>
                      <w:szCs w:val="21"/>
                    </w:rPr>
                  </w:pPr>
                </w:p>
              </w:tc>
              <w:tc>
                <w:tcPr>
                  <w:tcW w:w="464" w:type="pct"/>
                  <w:tcBorders>
                    <w:tl2br w:val="nil"/>
                    <w:tr2bl w:val="nil"/>
                  </w:tcBorders>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color w:val="auto"/>
                      <w:sz w:val="21"/>
                      <w:szCs w:val="21"/>
                      <w:lang w:val="en-US" w:eastAsia="zh-CN"/>
                    </w:rPr>
                  </w:pPr>
                  <w:r>
                    <w:rPr>
                      <w:rFonts w:hint="eastAsia" w:ascii="Times New Roman" w:hAnsi="Times New Roman" w:cs="Times New Roman"/>
                      <w:color w:val="auto"/>
                      <w:sz w:val="21"/>
                      <w:szCs w:val="21"/>
                      <w:lang w:val="en-US" w:eastAsia="zh-CN"/>
                    </w:rPr>
                    <w:t>配电房</w:t>
                  </w:r>
                </w:p>
              </w:tc>
              <w:tc>
                <w:tcPr>
                  <w:tcW w:w="1787" w:type="pct"/>
                  <w:tcBorders>
                    <w:tl2br w:val="nil"/>
                    <w:tr2bl w:val="nil"/>
                  </w:tcBorders>
                  <w:vAlign w:val="top"/>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Times New Roman" w:hAnsi="Times New Roman" w:eastAsia="宋体" w:cs="Times New Roman"/>
                      <w:bCs/>
                      <w:color w:val="auto"/>
                      <w:sz w:val="21"/>
                      <w:szCs w:val="21"/>
                    </w:rPr>
                  </w:pPr>
                  <w:r>
                    <w:rPr>
                      <w:rFonts w:hint="default" w:ascii="Times New Roman" w:hAnsi="Times New Roman" w:eastAsia="宋体" w:cs="Times New Roman"/>
                      <w:color w:val="auto"/>
                      <w:sz w:val="21"/>
                      <w:szCs w:val="21"/>
                    </w:rPr>
                    <w:t>位于厂区西南面，</w:t>
                  </w:r>
                  <w:r>
                    <w:rPr>
                      <w:rFonts w:hint="default" w:ascii="Times New Roman" w:hAnsi="Times New Roman" w:eastAsia="宋体" w:cs="Times New Roman"/>
                      <w:color w:val="auto"/>
                      <w:sz w:val="21"/>
                      <w:szCs w:val="21"/>
                      <w:lang w:eastAsia="zh-CN"/>
                    </w:rPr>
                    <w:t>建筑面积</w:t>
                  </w:r>
                  <w:r>
                    <w:rPr>
                      <w:rFonts w:hint="default" w:ascii="Times New Roman" w:hAnsi="Times New Roman" w:eastAsia="宋体" w:cs="Times New Roman"/>
                      <w:color w:val="auto"/>
                      <w:sz w:val="21"/>
                      <w:szCs w:val="21"/>
                      <w:lang w:val="en-US" w:eastAsia="zh-CN"/>
                    </w:rPr>
                    <w:t xml:space="preserve"> 34.94m</w:t>
                  </w:r>
                  <w:r>
                    <w:rPr>
                      <w:rFonts w:hint="default" w:ascii="Times New Roman" w:hAnsi="Times New Roman" w:eastAsia="宋体" w:cs="Times New Roman"/>
                      <w:color w:val="auto"/>
                      <w:sz w:val="21"/>
                      <w:szCs w:val="21"/>
                      <w:vertAlign w:val="superscript"/>
                      <w:lang w:val="en-US" w:eastAsia="zh-CN"/>
                    </w:rPr>
                    <w:t>2</w:t>
                  </w:r>
                  <w:r>
                    <w:rPr>
                      <w:rFonts w:hint="default" w:ascii="Times New Roman" w:hAnsi="Times New Roman" w:eastAsia="宋体" w:cs="Times New Roman"/>
                      <w:color w:val="auto"/>
                      <w:sz w:val="21"/>
                      <w:szCs w:val="21"/>
                      <w:lang w:val="en-US" w:eastAsia="zh-CN"/>
                    </w:rPr>
                    <w:t>，</w:t>
                  </w:r>
                  <w:r>
                    <w:rPr>
                      <w:rFonts w:hint="default" w:ascii="Times New Roman" w:hAnsi="Times New Roman" w:eastAsia="宋体" w:cs="Times New Roman"/>
                      <w:color w:val="auto"/>
                      <w:sz w:val="21"/>
                      <w:szCs w:val="21"/>
                    </w:rPr>
                    <w:t>设1台500KVA变压器</w:t>
                  </w:r>
                </w:p>
              </w:tc>
              <w:tc>
                <w:tcPr>
                  <w:tcW w:w="1984" w:type="pct"/>
                  <w:tcBorders>
                    <w:tl2br w:val="nil"/>
                    <w:tr2bl w:val="nil"/>
                  </w:tcBorders>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Times New Roman" w:hAnsi="Times New Roman" w:eastAsia="宋体" w:cs="Times New Roman"/>
                      <w:bCs/>
                      <w:color w:val="auto"/>
                      <w:sz w:val="21"/>
                      <w:szCs w:val="21"/>
                    </w:rPr>
                  </w:pPr>
                  <w:r>
                    <w:rPr>
                      <w:rFonts w:hint="default" w:ascii="Times New Roman" w:hAnsi="Times New Roman" w:eastAsia="宋体" w:cs="Times New Roman"/>
                      <w:color w:val="auto"/>
                      <w:sz w:val="21"/>
                      <w:szCs w:val="21"/>
                    </w:rPr>
                    <w:t>位于厂区西南面，</w:t>
                  </w:r>
                  <w:r>
                    <w:rPr>
                      <w:rFonts w:hint="default" w:ascii="Times New Roman" w:hAnsi="Times New Roman" w:eastAsia="宋体" w:cs="Times New Roman"/>
                      <w:color w:val="auto"/>
                      <w:sz w:val="21"/>
                      <w:szCs w:val="21"/>
                      <w:lang w:eastAsia="zh-CN"/>
                    </w:rPr>
                    <w:t>建筑面积</w:t>
                  </w:r>
                  <w:r>
                    <w:rPr>
                      <w:rFonts w:hint="default" w:ascii="Times New Roman" w:hAnsi="Times New Roman" w:eastAsia="宋体" w:cs="Times New Roman"/>
                      <w:color w:val="auto"/>
                      <w:sz w:val="21"/>
                      <w:szCs w:val="21"/>
                      <w:lang w:val="en-US" w:eastAsia="zh-CN"/>
                    </w:rPr>
                    <w:t xml:space="preserve"> 34.94m</w:t>
                  </w:r>
                  <w:r>
                    <w:rPr>
                      <w:rFonts w:hint="default" w:ascii="Times New Roman" w:hAnsi="Times New Roman" w:eastAsia="宋体" w:cs="Times New Roman"/>
                      <w:color w:val="auto"/>
                      <w:sz w:val="21"/>
                      <w:szCs w:val="21"/>
                      <w:vertAlign w:val="superscript"/>
                      <w:lang w:val="en-US" w:eastAsia="zh-CN"/>
                    </w:rPr>
                    <w:t>2</w:t>
                  </w:r>
                  <w:r>
                    <w:rPr>
                      <w:rFonts w:hint="default" w:ascii="Times New Roman" w:hAnsi="Times New Roman" w:eastAsia="宋体" w:cs="Times New Roman"/>
                      <w:color w:val="auto"/>
                      <w:sz w:val="21"/>
                      <w:szCs w:val="21"/>
                      <w:lang w:val="en-US" w:eastAsia="zh-CN"/>
                    </w:rPr>
                    <w:t>，</w:t>
                  </w:r>
                  <w:r>
                    <w:rPr>
                      <w:rFonts w:hint="default" w:ascii="Times New Roman" w:hAnsi="Times New Roman" w:eastAsia="宋体" w:cs="Times New Roman"/>
                      <w:color w:val="auto"/>
                      <w:sz w:val="21"/>
                      <w:szCs w:val="21"/>
                    </w:rPr>
                    <w:t>设1台500KVA变压器</w:t>
                  </w:r>
                </w:p>
              </w:tc>
              <w:tc>
                <w:tcPr>
                  <w:tcW w:w="418" w:type="pct"/>
                  <w:tcBorders>
                    <w:tl2br w:val="nil"/>
                    <w:tr2bl w:val="nil"/>
                  </w:tcBorders>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color w:val="auto"/>
                      <w:sz w:val="21"/>
                      <w:szCs w:val="21"/>
                    </w:rPr>
                  </w:pP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719" w:hRule="atLeast"/>
              </w:trPr>
              <w:tc>
                <w:tcPr>
                  <w:tcW w:w="345" w:type="pct"/>
                  <w:tcBorders>
                    <w:tl2br w:val="nil"/>
                    <w:tr2bl w:val="nil"/>
                  </w:tcBorders>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default" w:ascii="Times New Roman" w:hAnsi="Times New Roman" w:cs="Times New Roman"/>
                      <w:color w:val="auto"/>
                      <w:sz w:val="21"/>
                      <w:szCs w:val="21"/>
                    </w:rPr>
                  </w:pPr>
                  <w:r>
                    <w:rPr>
                      <w:rFonts w:hint="default" w:ascii="Times New Roman" w:hAnsi="Times New Roman" w:cs="Times New Roman"/>
                      <w:color w:val="auto"/>
                      <w:sz w:val="21"/>
                      <w:szCs w:val="21"/>
                    </w:rPr>
                    <w:t>办公及生活设施</w:t>
                  </w:r>
                </w:p>
              </w:tc>
              <w:tc>
                <w:tcPr>
                  <w:tcW w:w="464" w:type="pct"/>
                  <w:tcBorders>
                    <w:tl2br w:val="nil"/>
                    <w:tr2bl w:val="nil"/>
                  </w:tcBorders>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color w:val="auto"/>
                      <w:sz w:val="21"/>
                      <w:szCs w:val="21"/>
                    </w:rPr>
                  </w:pPr>
                </w:p>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color w:val="auto"/>
                      <w:sz w:val="21"/>
                      <w:szCs w:val="21"/>
                    </w:rPr>
                  </w:pPr>
                  <w:r>
                    <w:rPr>
                      <w:rFonts w:hint="default" w:ascii="Times New Roman" w:hAnsi="Times New Roman" w:cs="Times New Roman"/>
                      <w:color w:val="auto"/>
                      <w:sz w:val="21"/>
                      <w:szCs w:val="21"/>
                    </w:rPr>
                    <w:t>生活</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color w:val="auto"/>
                      <w:sz w:val="21"/>
                      <w:szCs w:val="21"/>
                    </w:rPr>
                  </w:pPr>
                  <w:r>
                    <w:rPr>
                      <w:rFonts w:hint="default" w:ascii="Times New Roman" w:hAnsi="Times New Roman" w:cs="Times New Roman"/>
                      <w:color w:val="auto"/>
                      <w:sz w:val="21"/>
                      <w:szCs w:val="21"/>
                    </w:rPr>
                    <w:t>办公</w:t>
                  </w:r>
                </w:p>
              </w:tc>
              <w:tc>
                <w:tcPr>
                  <w:tcW w:w="1787" w:type="pct"/>
                  <w:tcBorders>
                    <w:tl2br w:val="nil"/>
                    <w:tr2bl w:val="nil"/>
                  </w:tcBorders>
                  <w:vAlign w:val="top"/>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Times New Roman" w:hAnsi="Times New Roman" w:cs="Times New Roman"/>
                      <w:color w:val="auto"/>
                      <w:sz w:val="21"/>
                      <w:szCs w:val="21"/>
                    </w:rPr>
                  </w:pPr>
                  <w:r>
                    <w:rPr>
                      <w:rFonts w:hint="default" w:ascii="Times New Roman" w:hAnsi="Times New Roman" w:eastAsia="宋体" w:cs="Times New Roman"/>
                      <w:color w:val="auto"/>
                      <w:sz w:val="21"/>
                      <w:szCs w:val="21"/>
                    </w:rPr>
                    <w:t>1栋，建筑面积</w:t>
                  </w:r>
                  <w:r>
                    <w:rPr>
                      <w:rFonts w:hint="default" w:ascii="Times New Roman" w:hAnsi="Times New Roman" w:eastAsia="宋体" w:cs="Times New Roman"/>
                      <w:color w:val="auto"/>
                      <w:sz w:val="21"/>
                      <w:szCs w:val="21"/>
                      <w:lang w:val="en-US" w:eastAsia="zh-CN"/>
                    </w:rPr>
                    <w:t>608.21</w:t>
                  </w:r>
                  <w:r>
                    <w:rPr>
                      <w:rFonts w:hint="default" w:ascii="Times New Roman" w:hAnsi="Times New Roman" w:eastAsia="宋体" w:cs="Times New Roman"/>
                      <w:color w:val="auto"/>
                      <w:sz w:val="21"/>
                      <w:szCs w:val="21"/>
                    </w:rPr>
                    <w:t>m</w:t>
                  </w:r>
                  <w:r>
                    <w:rPr>
                      <w:rFonts w:hint="default" w:ascii="Times New Roman" w:hAnsi="Times New Roman" w:eastAsia="宋体" w:cs="Times New Roman"/>
                      <w:color w:val="auto"/>
                      <w:sz w:val="21"/>
                      <w:szCs w:val="21"/>
                      <w:vertAlign w:val="superscript"/>
                    </w:rPr>
                    <w:t>2</w:t>
                  </w:r>
                  <w:r>
                    <w:rPr>
                      <w:rFonts w:hint="default" w:ascii="Times New Roman" w:hAnsi="Times New Roman" w:eastAsia="宋体" w:cs="Times New Roman"/>
                      <w:color w:val="auto"/>
                      <w:sz w:val="21"/>
                      <w:szCs w:val="21"/>
                    </w:rPr>
                    <w:t>，共</w:t>
                  </w:r>
                  <w:r>
                    <w:rPr>
                      <w:rFonts w:hint="default" w:ascii="Times New Roman" w:hAnsi="Times New Roman" w:eastAsia="宋体" w:cs="Times New Roman"/>
                      <w:color w:val="auto"/>
                      <w:sz w:val="21"/>
                      <w:szCs w:val="21"/>
                      <w:lang w:val="en-US" w:eastAsia="zh-CN"/>
                    </w:rPr>
                    <w:t>2</w:t>
                  </w:r>
                  <w:r>
                    <w:rPr>
                      <w:rFonts w:hint="default" w:ascii="Times New Roman" w:hAnsi="Times New Roman" w:eastAsia="宋体" w:cs="Times New Roman"/>
                      <w:color w:val="auto"/>
                      <w:sz w:val="21"/>
                      <w:szCs w:val="21"/>
                    </w:rPr>
                    <w:t>F。</w:t>
                  </w:r>
                  <w:r>
                    <w:rPr>
                      <w:rFonts w:hint="default" w:ascii="Times New Roman" w:hAnsi="Times New Roman" w:eastAsia="宋体" w:cs="Times New Roman"/>
                      <w:color w:val="auto"/>
                      <w:sz w:val="21"/>
                      <w:szCs w:val="21"/>
                      <w:lang w:eastAsia="zh-CN"/>
                    </w:rPr>
                    <w:t>设置</w:t>
                  </w:r>
                  <w:r>
                    <w:rPr>
                      <w:rFonts w:hint="default" w:ascii="Times New Roman" w:hAnsi="Times New Roman" w:eastAsia="宋体" w:cs="Times New Roman"/>
                      <w:color w:val="auto"/>
                      <w:sz w:val="21"/>
                      <w:szCs w:val="21"/>
                    </w:rPr>
                    <w:t>办公室</w:t>
                  </w:r>
                  <w:r>
                    <w:rPr>
                      <w:rFonts w:hint="default" w:ascii="Times New Roman" w:hAnsi="Times New Roman" w:eastAsia="宋体" w:cs="Times New Roman"/>
                      <w:color w:val="auto"/>
                      <w:sz w:val="21"/>
                      <w:szCs w:val="21"/>
                      <w:lang w:eastAsia="zh-CN"/>
                    </w:rPr>
                    <w:t>、会议室、</w:t>
                  </w:r>
                  <w:r>
                    <w:rPr>
                      <w:rFonts w:hint="default" w:ascii="Times New Roman" w:hAnsi="Times New Roman" w:eastAsia="宋体" w:cs="Times New Roman"/>
                      <w:color w:val="auto"/>
                      <w:sz w:val="21"/>
                      <w:szCs w:val="21"/>
                    </w:rPr>
                    <w:t>员工休息室、值班室</w:t>
                  </w:r>
                  <w:r>
                    <w:rPr>
                      <w:rFonts w:hint="default" w:ascii="Times New Roman" w:hAnsi="Times New Roman" w:eastAsia="宋体" w:cs="Times New Roman"/>
                      <w:color w:val="auto"/>
                      <w:sz w:val="21"/>
                      <w:szCs w:val="21"/>
                      <w:lang w:eastAsia="zh-CN"/>
                    </w:rPr>
                    <w:t>等</w:t>
                  </w:r>
                  <w:r>
                    <w:rPr>
                      <w:rFonts w:hint="default" w:ascii="Times New Roman" w:hAnsi="Times New Roman" w:eastAsia="宋体" w:cs="Times New Roman"/>
                      <w:color w:val="auto"/>
                      <w:sz w:val="21"/>
                      <w:szCs w:val="21"/>
                    </w:rPr>
                    <w:t>。</w:t>
                  </w:r>
                </w:p>
              </w:tc>
              <w:tc>
                <w:tcPr>
                  <w:tcW w:w="1984" w:type="pct"/>
                  <w:tcBorders>
                    <w:tl2br w:val="nil"/>
                    <w:tr2bl w:val="nil"/>
                  </w:tcBorders>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rPr>
                    <w:t>1栋，建筑面积</w:t>
                  </w:r>
                  <w:r>
                    <w:rPr>
                      <w:rFonts w:hint="default" w:ascii="Times New Roman" w:hAnsi="Times New Roman" w:eastAsia="宋体" w:cs="Times New Roman"/>
                      <w:color w:val="auto"/>
                      <w:sz w:val="21"/>
                      <w:szCs w:val="21"/>
                      <w:lang w:val="en-US" w:eastAsia="zh-CN"/>
                    </w:rPr>
                    <w:t>608.21</w:t>
                  </w:r>
                  <w:r>
                    <w:rPr>
                      <w:rFonts w:hint="default" w:ascii="Times New Roman" w:hAnsi="Times New Roman" w:eastAsia="宋体" w:cs="Times New Roman"/>
                      <w:color w:val="auto"/>
                      <w:sz w:val="21"/>
                      <w:szCs w:val="21"/>
                    </w:rPr>
                    <w:t>m</w:t>
                  </w:r>
                  <w:r>
                    <w:rPr>
                      <w:rFonts w:hint="default" w:ascii="Times New Roman" w:hAnsi="Times New Roman" w:eastAsia="宋体" w:cs="Times New Roman"/>
                      <w:color w:val="auto"/>
                      <w:sz w:val="21"/>
                      <w:szCs w:val="21"/>
                      <w:vertAlign w:val="superscript"/>
                    </w:rPr>
                    <w:t>2</w:t>
                  </w:r>
                  <w:r>
                    <w:rPr>
                      <w:rFonts w:hint="default" w:ascii="Times New Roman" w:hAnsi="Times New Roman" w:eastAsia="宋体" w:cs="Times New Roman"/>
                      <w:color w:val="auto"/>
                      <w:sz w:val="21"/>
                      <w:szCs w:val="21"/>
                    </w:rPr>
                    <w:t>，共</w:t>
                  </w:r>
                  <w:r>
                    <w:rPr>
                      <w:rFonts w:hint="default" w:ascii="Times New Roman" w:hAnsi="Times New Roman" w:eastAsia="宋体" w:cs="Times New Roman"/>
                      <w:color w:val="auto"/>
                      <w:sz w:val="21"/>
                      <w:szCs w:val="21"/>
                      <w:lang w:val="en-US" w:eastAsia="zh-CN"/>
                    </w:rPr>
                    <w:t>2</w:t>
                  </w:r>
                  <w:r>
                    <w:rPr>
                      <w:rFonts w:hint="default" w:ascii="Times New Roman" w:hAnsi="Times New Roman" w:eastAsia="宋体" w:cs="Times New Roman"/>
                      <w:color w:val="auto"/>
                      <w:sz w:val="21"/>
                      <w:szCs w:val="21"/>
                    </w:rPr>
                    <w:t>F。</w:t>
                  </w:r>
                  <w:r>
                    <w:rPr>
                      <w:rFonts w:hint="default" w:ascii="Times New Roman" w:hAnsi="Times New Roman" w:eastAsia="宋体" w:cs="Times New Roman"/>
                      <w:color w:val="auto"/>
                      <w:sz w:val="21"/>
                      <w:szCs w:val="21"/>
                      <w:lang w:eastAsia="zh-CN"/>
                    </w:rPr>
                    <w:t>设置</w:t>
                  </w:r>
                  <w:r>
                    <w:rPr>
                      <w:rFonts w:hint="default" w:ascii="Times New Roman" w:hAnsi="Times New Roman" w:eastAsia="宋体" w:cs="Times New Roman"/>
                      <w:color w:val="auto"/>
                      <w:sz w:val="21"/>
                      <w:szCs w:val="21"/>
                    </w:rPr>
                    <w:t>办公室</w:t>
                  </w:r>
                  <w:r>
                    <w:rPr>
                      <w:rFonts w:hint="default" w:ascii="Times New Roman" w:hAnsi="Times New Roman" w:eastAsia="宋体" w:cs="Times New Roman"/>
                      <w:color w:val="auto"/>
                      <w:sz w:val="21"/>
                      <w:szCs w:val="21"/>
                      <w:lang w:eastAsia="zh-CN"/>
                    </w:rPr>
                    <w:t>、会议室、</w:t>
                  </w:r>
                  <w:r>
                    <w:rPr>
                      <w:rFonts w:hint="default" w:ascii="Times New Roman" w:hAnsi="Times New Roman" w:eastAsia="宋体" w:cs="Times New Roman"/>
                      <w:color w:val="auto"/>
                      <w:sz w:val="21"/>
                      <w:szCs w:val="21"/>
                    </w:rPr>
                    <w:t>员工休息室、值班室</w:t>
                  </w:r>
                  <w:r>
                    <w:rPr>
                      <w:rFonts w:hint="default" w:ascii="Times New Roman" w:hAnsi="Times New Roman" w:eastAsia="宋体" w:cs="Times New Roman"/>
                      <w:color w:val="auto"/>
                      <w:sz w:val="21"/>
                      <w:szCs w:val="21"/>
                      <w:lang w:eastAsia="zh-CN"/>
                    </w:rPr>
                    <w:t>等</w:t>
                  </w:r>
                  <w:r>
                    <w:rPr>
                      <w:rFonts w:hint="default" w:ascii="Times New Roman" w:hAnsi="Times New Roman" w:eastAsia="宋体" w:cs="Times New Roman"/>
                      <w:color w:val="auto"/>
                      <w:sz w:val="21"/>
                      <w:szCs w:val="21"/>
                    </w:rPr>
                    <w:t>。</w:t>
                  </w:r>
                </w:p>
              </w:tc>
              <w:tc>
                <w:tcPr>
                  <w:tcW w:w="418" w:type="pct"/>
                  <w:tcBorders>
                    <w:tl2br w:val="nil"/>
                    <w:tr2bl w:val="nil"/>
                  </w:tcBorders>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imes New Roman" w:hAnsi="Times New Roman" w:eastAsia="宋体" w:cs="Times New Roman"/>
                      <w:color w:val="auto"/>
                      <w:sz w:val="21"/>
                      <w:szCs w:val="21"/>
                      <w:lang w:eastAsia="zh-CN"/>
                    </w:rPr>
                  </w:pPr>
                  <w:r>
                    <w:rPr>
                      <w:rFonts w:hint="eastAsia" w:ascii="Times New Roman" w:hAnsi="Times New Roman" w:cs="Times New Roman"/>
                      <w:color w:val="auto"/>
                      <w:sz w:val="21"/>
                      <w:szCs w:val="21"/>
                      <w:lang w:eastAsia="zh-CN"/>
                    </w:rPr>
                    <w:t>一致</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345" w:type="pct"/>
                  <w:vMerge w:val="restart"/>
                  <w:tcBorders>
                    <w:tl2br w:val="nil"/>
                    <w:tr2bl w:val="nil"/>
                  </w:tcBorders>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color w:val="auto"/>
                      <w:sz w:val="21"/>
                      <w:szCs w:val="21"/>
                    </w:rPr>
                  </w:pPr>
                </w:p>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color w:val="auto"/>
                      <w:sz w:val="21"/>
                      <w:szCs w:val="21"/>
                    </w:rPr>
                  </w:pPr>
                </w:p>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color w:val="auto"/>
                      <w:sz w:val="21"/>
                      <w:szCs w:val="21"/>
                    </w:rPr>
                  </w:pPr>
                </w:p>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color w:val="auto"/>
                      <w:sz w:val="21"/>
                      <w:szCs w:val="21"/>
                    </w:rPr>
                  </w:pPr>
                </w:p>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color w:val="auto"/>
                      <w:sz w:val="21"/>
                      <w:szCs w:val="21"/>
                    </w:rPr>
                  </w:pPr>
                </w:p>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color w:val="auto"/>
                      <w:sz w:val="21"/>
                      <w:szCs w:val="21"/>
                    </w:rPr>
                  </w:pPr>
                </w:p>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color w:val="auto"/>
                      <w:sz w:val="21"/>
                      <w:szCs w:val="21"/>
                    </w:rPr>
                  </w:pPr>
                </w:p>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color w:val="auto"/>
                      <w:sz w:val="21"/>
                      <w:szCs w:val="21"/>
                    </w:rPr>
                  </w:pPr>
                </w:p>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color w:val="auto"/>
                      <w:sz w:val="21"/>
                      <w:szCs w:val="21"/>
                    </w:rPr>
                  </w:pPr>
                </w:p>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color w:val="auto"/>
                      <w:sz w:val="21"/>
                      <w:szCs w:val="21"/>
                    </w:rPr>
                  </w:pPr>
                </w:p>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color w:val="auto"/>
                      <w:sz w:val="21"/>
                      <w:szCs w:val="21"/>
                    </w:rPr>
                  </w:pPr>
                </w:p>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color w:val="auto"/>
                      <w:sz w:val="21"/>
                      <w:szCs w:val="21"/>
                    </w:rPr>
                  </w:pPr>
                </w:p>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color w:val="auto"/>
                      <w:sz w:val="21"/>
                      <w:szCs w:val="21"/>
                    </w:rPr>
                  </w:pPr>
                </w:p>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color w:val="auto"/>
                      <w:sz w:val="21"/>
                      <w:szCs w:val="21"/>
                    </w:rPr>
                  </w:pPr>
                </w:p>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color w:val="auto"/>
                      <w:sz w:val="21"/>
                      <w:szCs w:val="21"/>
                    </w:rPr>
                  </w:pPr>
                </w:p>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color w:val="auto"/>
                      <w:sz w:val="21"/>
                      <w:szCs w:val="21"/>
                    </w:rPr>
                  </w:pPr>
                </w:p>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color w:val="auto"/>
                      <w:sz w:val="21"/>
                      <w:szCs w:val="21"/>
                    </w:rPr>
                  </w:pPr>
                </w:p>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color w:val="auto"/>
                      <w:sz w:val="21"/>
                      <w:szCs w:val="21"/>
                    </w:rPr>
                  </w:pPr>
                </w:p>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color w:val="auto"/>
                      <w:sz w:val="21"/>
                      <w:szCs w:val="21"/>
                    </w:rPr>
                  </w:pPr>
                  <w:r>
                    <w:rPr>
                      <w:rFonts w:hint="default" w:ascii="Times New Roman" w:hAnsi="Times New Roman" w:cs="Times New Roman"/>
                      <w:color w:val="auto"/>
                      <w:sz w:val="21"/>
                      <w:szCs w:val="21"/>
                    </w:rPr>
                    <w:t>环保工程</w:t>
                  </w:r>
                </w:p>
              </w:tc>
              <w:tc>
                <w:tcPr>
                  <w:tcW w:w="464" w:type="pct"/>
                  <w:vMerge w:val="restart"/>
                  <w:tcBorders>
                    <w:tl2br w:val="nil"/>
                    <w:tr2bl w:val="nil"/>
                  </w:tcBorders>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imes New Roman" w:hAnsi="Times New Roman" w:cs="Times New Roman"/>
                      <w:color w:val="auto"/>
                      <w:sz w:val="21"/>
                      <w:szCs w:val="21"/>
                      <w:lang w:val="en-US" w:eastAsia="zh-CN"/>
                    </w:rPr>
                  </w:pPr>
                </w:p>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imes New Roman" w:hAnsi="Times New Roman" w:cs="Times New Roman"/>
                      <w:color w:val="auto"/>
                      <w:sz w:val="21"/>
                      <w:szCs w:val="21"/>
                      <w:lang w:val="en-US" w:eastAsia="zh-CN"/>
                    </w:rPr>
                  </w:pPr>
                </w:p>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imes New Roman" w:hAnsi="Times New Roman" w:cs="Times New Roman"/>
                      <w:color w:val="auto"/>
                      <w:sz w:val="21"/>
                      <w:szCs w:val="21"/>
                      <w:lang w:val="en-US" w:eastAsia="zh-CN"/>
                    </w:rPr>
                  </w:pPr>
                </w:p>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imes New Roman" w:hAnsi="Times New Roman" w:cs="Times New Roman"/>
                      <w:color w:val="auto"/>
                      <w:sz w:val="21"/>
                      <w:szCs w:val="21"/>
                      <w:lang w:val="en-US" w:eastAsia="zh-CN"/>
                    </w:rPr>
                  </w:pPr>
                </w:p>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imes New Roman" w:hAnsi="Times New Roman" w:cs="Times New Roman"/>
                      <w:color w:val="auto"/>
                      <w:sz w:val="21"/>
                      <w:szCs w:val="21"/>
                      <w:lang w:val="en-US" w:eastAsia="zh-CN"/>
                    </w:rPr>
                  </w:pPr>
                </w:p>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eastAsia="宋体" w:cs="Times New Roman"/>
                      <w:color w:val="auto"/>
                      <w:sz w:val="21"/>
                      <w:szCs w:val="21"/>
                      <w:lang w:val="en-US" w:eastAsia="zh-CN"/>
                    </w:rPr>
                  </w:pPr>
                  <w:r>
                    <w:rPr>
                      <w:rFonts w:hint="eastAsia" w:ascii="Times New Roman" w:hAnsi="Times New Roman" w:cs="Times New Roman"/>
                      <w:color w:val="auto"/>
                      <w:sz w:val="21"/>
                      <w:szCs w:val="21"/>
                      <w:lang w:val="en-US" w:eastAsia="zh-CN"/>
                    </w:rPr>
                    <w:t>废水治理</w:t>
                  </w:r>
                </w:p>
              </w:tc>
              <w:tc>
                <w:tcPr>
                  <w:tcW w:w="1787" w:type="pct"/>
                  <w:tcBorders>
                    <w:tl2br w:val="nil"/>
                    <w:tr2bl w:val="nil"/>
                  </w:tcBorders>
                  <w:vAlign w:val="top"/>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Times New Roman" w:hAnsi="Times New Roman" w:cs="Times New Roman"/>
                      <w:color w:val="auto"/>
                      <w:sz w:val="21"/>
                      <w:szCs w:val="21"/>
                    </w:rPr>
                  </w:pPr>
                  <w:r>
                    <w:rPr>
                      <w:rFonts w:hint="default" w:ascii="Times New Roman" w:hAnsi="Times New Roman" w:eastAsia="宋体" w:cs="Times New Roman"/>
                      <w:color w:val="auto"/>
                      <w:sz w:val="21"/>
                      <w:szCs w:val="21"/>
                      <w:highlight w:val="none"/>
                      <w:lang w:val="en-US" w:eastAsia="zh-CN"/>
                    </w:rPr>
                    <w:t>预处理池</w:t>
                  </w:r>
                  <w:r>
                    <w:rPr>
                      <w:rFonts w:hint="eastAsia" w:ascii="Times New Roman" w:hAnsi="Times New Roman" w:eastAsia="宋体" w:cs="Times New Roman"/>
                      <w:color w:val="auto"/>
                      <w:sz w:val="21"/>
                      <w:szCs w:val="21"/>
                      <w:highlight w:val="none"/>
                      <w:lang w:val="en-US" w:eastAsia="zh-CN"/>
                    </w:rPr>
                    <w:t>：</w:t>
                  </w:r>
                  <w:r>
                    <w:rPr>
                      <w:rFonts w:hint="default" w:ascii="Times New Roman" w:hAnsi="Times New Roman" w:eastAsia="宋体" w:cs="Times New Roman"/>
                      <w:color w:val="auto"/>
                      <w:sz w:val="21"/>
                      <w:szCs w:val="21"/>
                      <w:highlight w:val="none"/>
                    </w:rPr>
                    <w:t>1座</w:t>
                  </w:r>
                  <w:r>
                    <w:rPr>
                      <w:rFonts w:hint="default" w:ascii="Times New Roman" w:hAnsi="Times New Roman" w:eastAsia="宋体" w:cs="Times New Roman"/>
                      <w:color w:val="auto"/>
                      <w:sz w:val="21"/>
                      <w:szCs w:val="21"/>
                      <w:highlight w:val="none"/>
                      <w:lang w:eastAsia="zh-CN"/>
                    </w:rPr>
                    <w:t>，</w:t>
                  </w:r>
                  <w:r>
                    <w:rPr>
                      <w:rFonts w:hint="default" w:ascii="Times New Roman" w:hAnsi="Times New Roman" w:eastAsia="宋体" w:cs="Times New Roman"/>
                      <w:color w:val="auto"/>
                      <w:sz w:val="21"/>
                      <w:szCs w:val="21"/>
                      <w:highlight w:val="none"/>
                    </w:rPr>
                    <w:t>容积为5m</w:t>
                  </w:r>
                  <w:r>
                    <w:rPr>
                      <w:rFonts w:hint="default" w:ascii="Times New Roman" w:hAnsi="Times New Roman" w:eastAsia="宋体" w:cs="Times New Roman"/>
                      <w:color w:val="auto"/>
                      <w:sz w:val="21"/>
                      <w:szCs w:val="21"/>
                      <w:highlight w:val="none"/>
                      <w:vertAlign w:val="superscript"/>
                    </w:rPr>
                    <w:t>3</w:t>
                  </w:r>
                  <w:r>
                    <w:rPr>
                      <w:rFonts w:hint="default" w:ascii="Times New Roman" w:hAnsi="Times New Roman" w:eastAsia="宋体" w:cs="Times New Roman"/>
                      <w:color w:val="auto"/>
                      <w:sz w:val="21"/>
                      <w:szCs w:val="21"/>
                      <w:highlight w:val="none"/>
                    </w:rPr>
                    <w:t>，</w:t>
                  </w:r>
                  <w:r>
                    <w:rPr>
                      <w:rFonts w:hint="default" w:ascii="Times New Roman" w:hAnsi="Times New Roman" w:eastAsia="宋体" w:cs="Times New Roman"/>
                      <w:color w:val="auto"/>
                      <w:sz w:val="21"/>
                      <w:szCs w:val="21"/>
                      <w:highlight w:val="none"/>
                      <w:lang w:val="en-US" w:eastAsia="zh-CN"/>
                    </w:rPr>
                    <w:t>位于办公楼东南角，</w:t>
                  </w:r>
                  <w:r>
                    <w:rPr>
                      <w:rFonts w:hint="default" w:ascii="Times New Roman" w:hAnsi="Times New Roman" w:eastAsia="宋体" w:cs="Times New Roman"/>
                      <w:bCs/>
                      <w:color w:val="auto"/>
                      <w:sz w:val="21"/>
                      <w:szCs w:val="21"/>
                    </w:rPr>
                    <w:t>生活污水</w:t>
                  </w:r>
                  <w:r>
                    <w:rPr>
                      <w:rFonts w:hint="default" w:ascii="Times New Roman" w:hAnsi="Times New Roman" w:eastAsia="宋体" w:cs="Times New Roman"/>
                      <w:bCs/>
                      <w:color w:val="auto"/>
                      <w:sz w:val="21"/>
                      <w:szCs w:val="21"/>
                      <w:lang w:eastAsia="zh-CN"/>
                    </w:rPr>
                    <w:t>经</w:t>
                  </w:r>
                  <w:r>
                    <w:rPr>
                      <w:rFonts w:hint="default" w:ascii="Times New Roman" w:hAnsi="Times New Roman" w:eastAsia="宋体" w:cs="Times New Roman"/>
                      <w:bCs/>
                      <w:color w:val="auto"/>
                      <w:sz w:val="21"/>
                      <w:szCs w:val="21"/>
                    </w:rPr>
                    <w:t>预处理池处理后，</w:t>
                  </w:r>
                  <w:r>
                    <w:rPr>
                      <w:rFonts w:hint="default" w:ascii="Times New Roman" w:hAnsi="Times New Roman" w:eastAsia="宋体" w:cs="Times New Roman"/>
                      <w:bCs/>
                      <w:color w:val="auto"/>
                      <w:sz w:val="21"/>
                      <w:szCs w:val="21"/>
                      <w:lang w:eastAsia="zh-CN"/>
                    </w:rPr>
                    <w:t>外排园区污水管网</w:t>
                  </w:r>
                </w:p>
              </w:tc>
              <w:tc>
                <w:tcPr>
                  <w:tcW w:w="1984" w:type="pct"/>
                  <w:tcBorders>
                    <w:tl2br w:val="nil"/>
                    <w:tr2bl w:val="nil"/>
                  </w:tcBorders>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highlight w:val="none"/>
                      <w:lang w:val="en-US" w:eastAsia="zh-CN"/>
                    </w:rPr>
                    <w:t>预处理池</w:t>
                  </w:r>
                  <w:r>
                    <w:rPr>
                      <w:rFonts w:hint="eastAsia" w:ascii="Times New Roman" w:hAnsi="Times New Roman" w:eastAsia="宋体" w:cs="Times New Roman"/>
                      <w:color w:val="auto"/>
                      <w:sz w:val="21"/>
                      <w:szCs w:val="21"/>
                      <w:highlight w:val="none"/>
                      <w:lang w:val="en-US" w:eastAsia="zh-CN"/>
                    </w:rPr>
                    <w:t>：</w:t>
                  </w:r>
                  <w:r>
                    <w:rPr>
                      <w:rFonts w:hint="default" w:ascii="Times New Roman" w:hAnsi="Times New Roman" w:eastAsia="宋体" w:cs="Times New Roman"/>
                      <w:color w:val="auto"/>
                      <w:sz w:val="21"/>
                      <w:szCs w:val="21"/>
                      <w:highlight w:val="none"/>
                    </w:rPr>
                    <w:t>1座</w:t>
                  </w:r>
                  <w:r>
                    <w:rPr>
                      <w:rFonts w:hint="default" w:ascii="Times New Roman" w:hAnsi="Times New Roman" w:eastAsia="宋体" w:cs="Times New Roman"/>
                      <w:color w:val="auto"/>
                      <w:sz w:val="21"/>
                      <w:szCs w:val="21"/>
                      <w:highlight w:val="none"/>
                      <w:lang w:eastAsia="zh-CN"/>
                    </w:rPr>
                    <w:t>，</w:t>
                  </w:r>
                  <w:r>
                    <w:rPr>
                      <w:rFonts w:hint="default" w:ascii="Times New Roman" w:hAnsi="Times New Roman" w:eastAsia="宋体" w:cs="Times New Roman"/>
                      <w:color w:val="auto"/>
                      <w:sz w:val="21"/>
                      <w:szCs w:val="21"/>
                      <w:highlight w:val="none"/>
                    </w:rPr>
                    <w:t>容积为5m</w:t>
                  </w:r>
                  <w:r>
                    <w:rPr>
                      <w:rFonts w:hint="default" w:ascii="Times New Roman" w:hAnsi="Times New Roman" w:eastAsia="宋体" w:cs="Times New Roman"/>
                      <w:color w:val="auto"/>
                      <w:sz w:val="21"/>
                      <w:szCs w:val="21"/>
                      <w:highlight w:val="none"/>
                      <w:vertAlign w:val="superscript"/>
                    </w:rPr>
                    <w:t>3</w:t>
                  </w:r>
                  <w:r>
                    <w:rPr>
                      <w:rFonts w:hint="default" w:ascii="Times New Roman" w:hAnsi="Times New Roman" w:eastAsia="宋体" w:cs="Times New Roman"/>
                      <w:color w:val="auto"/>
                      <w:sz w:val="21"/>
                      <w:szCs w:val="21"/>
                      <w:highlight w:val="none"/>
                    </w:rPr>
                    <w:t>，</w:t>
                  </w:r>
                  <w:r>
                    <w:rPr>
                      <w:rFonts w:hint="default" w:ascii="Times New Roman" w:hAnsi="Times New Roman" w:eastAsia="宋体" w:cs="Times New Roman"/>
                      <w:color w:val="auto"/>
                      <w:sz w:val="21"/>
                      <w:szCs w:val="21"/>
                      <w:highlight w:val="none"/>
                      <w:lang w:val="en-US" w:eastAsia="zh-CN"/>
                    </w:rPr>
                    <w:t>位于办公楼东南角，</w:t>
                  </w:r>
                  <w:r>
                    <w:rPr>
                      <w:rFonts w:hint="default" w:ascii="Times New Roman" w:hAnsi="Times New Roman" w:eastAsia="宋体" w:cs="Times New Roman"/>
                      <w:bCs/>
                      <w:color w:val="auto"/>
                      <w:sz w:val="21"/>
                      <w:szCs w:val="21"/>
                    </w:rPr>
                    <w:t>生活污水</w:t>
                  </w:r>
                  <w:r>
                    <w:rPr>
                      <w:rFonts w:hint="default" w:ascii="Times New Roman" w:hAnsi="Times New Roman" w:eastAsia="宋体" w:cs="Times New Roman"/>
                      <w:bCs/>
                      <w:color w:val="auto"/>
                      <w:sz w:val="21"/>
                      <w:szCs w:val="21"/>
                      <w:lang w:eastAsia="zh-CN"/>
                    </w:rPr>
                    <w:t>经</w:t>
                  </w:r>
                  <w:r>
                    <w:rPr>
                      <w:rFonts w:hint="default" w:ascii="Times New Roman" w:hAnsi="Times New Roman" w:eastAsia="宋体" w:cs="Times New Roman"/>
                      <w:bCs/>
                      <w:color w:val="auto"/>
                      <w:sz w:val="21"/>
                      <w:szCs w:val="21"/>
                    </w:rPr>
                    <w:t>预处理池处理后，</w:t>
                  </w:r>
                  <w:r>
                    <w:rPr>
                      <w:rFonts w:hint="default" w:ascii="Times New Roman" w:hAnsi="Times New Roman" w:eastAsia="宋体" w:cs="Times New Roman"/>
                      <w:bCs/>
                      <w:color w:val="auto"/>
                      <w:sz w:val="21"/>
                      <w:szCs w:val="21"/>
                      <w:lang w:eastAsia="zh-CN"/>
                    </w:rPr>
                    <w:t>外排园区污水管网</w:t>
                  </w:r>
                </w:p>
              </w:tc>
              <w:tc>
                <w:tcPr>
                  <w:tcW w:w="418" w:type="pct"/>
                  <w:tcBorders>
                    <w:tl2br w:val="nil"/>
                    <w:tr2bl w:val="nil"/>
                  </w:tcBorders>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imes New Roman" w:hAnsi="Times New Roman" w:eastAsia="宋体" w:cs="Times New Roman"/>
                      <w:color w:val="auto"/>
                      <w:sz w:val="21"/>
                      <w:szCs w:val="21"/>
                      <w:lang w:eastAsia="zh-CN"/>
                    </w:rPr>
                  </w:pPr>
                  <w:r>
                    <w:rPr>
                      <w:rFonts w:hint="eastAsia" w:ascii="Times New Roman" w:hAnsi="Times New Roman" w:cs="Times New Roman"/>
                      <w:color w:val="auto"/>
                      <w:sz w:val="21"/>
                      <w:szCs w:val="21"/>
                      <w:lang w:eastAsia="zh-CN"/>
                    </w:rPr>
                    <w:t>一致</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1266" w:hRule="atLeast"/>
              </w:trPr>
              <w:tc>
                <w:tcPr>
                  <w:tcW w:w="345" w:type="pct"/>
                  <w:vMerge w:val="continue"/>
                  <w:tcBorders>
                    <w:tl2br w:val="nil"/>
                    <w:tr2bl w:val="nil"/>
                  </w:tcBorders>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color w:val="auto"/>
                      <w:sz w:val="21"/>
                      <w:szCs w:val="21"/>
                    </w:rPr>
                  </w:pPr>
                </w:p>
              </w:tc>
              <w:tc>
                <w:tcPr>
                  <w:tcW w:w="464" w:type="pct"/>
                  <w:vMerge w:val="continue"/>
                  <w:tcBorders>
                    <w:tl2br w:val="nil"/>
                    <w:tr2bl w:val="nil"/>
                  </w:tcBorders>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color w:val="auto"/>
                      <w:sz w:val="21"/>
                      <w:szCs w:val="21"/>
                    </w:rPr>
                  </w:pPr>
                </w:p>
              </w:tc>
              <w:tc>
                <w:tcPr>
                  <w:tcW w:w="1787" w:type="pct"/>
                  <w:tcBorders>
                    <w:tl2br w:val="nil"/>
                    <w:tr2bl w:val="nil"/>
                  </w:tcBorders>
                  <w:vAlign w:val="top"/>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Times New Roman" w:hAnsi="Times New Roman" w:cs="Times New Roman"/>
                      <w:color w:val="auto"/>
                      <w:sz w:val="21"/>
                      <w:szCs w:val="21"/>
                    </w:rPr>
                  </w:pPr>
                  <w:r>
                    <w:rPr>
                      <w:rFonts w:hint="default" w:ascii="Times New Roman" w:hAnsi="Times New Roman" w:eastAsia="宋体" w:cs="Times New Roman"/>
                      <w:color w:val="auto"/>
                      <w:sz w:val="21"/>
                      <w:szCs w:val="21"/>
                      <w:highlight w:val="none"/>
                      <w:lang w:val="en-US" w:eastAsia="zh-CN"/>
                    </w:rPr>
                    <w:t>沉淀池</w:t>
                  </w:r>
                  <w:r>
                    <w:rPr>
                      <w:rFonts w:hint="eastAsia" w:ascii="Times New Roman" w:hAnsi="Times New Roman" w:eastAsia="宋体" w:cs="Times New Roman"/>
                      <w:color w:val="auto"/>
                      <w:sz w:val="21"/>
                      <w:szCs w:val="21"/>
                      <w:highlight w:val="none"/>
                      <w:lang w:val="en-US" w:eastAsia="zh-CN"/>
                    </w:rPr>
                    <w:t>：</w:t>
                  </w:r>
                  <w:r>
                    <w:rPr>
                      <w:rFonts w:hint="default" w:ascii="Times New Roman" w:hAnsi="Times New Roman" w:eastAsia="宋体" w:cs="Times New Roman"/>
                      <w:color w:val="auto"/>
                      <w:kern w:val="0"/>
                      <w:sz w:val="21"/>
                      <w:szCs w:val="21"/>
                      <w:lang w:eastAsia="zh-CN"/>
                    </w:rPr>
                    <w:t>车间地面冲洗废水、车辆车身及轮胎清洗废水经沉淀池处理后回用，不外排</w:t>
                  </w:r>
                </w:p>
              </w:tc>
              <w:tc>
                <w:tcPr>
                  <w:tcW w:w="1984" w:type="pct"/>
                  <w:tcBorders>
                    <w:tl2br w:val="nil"/>
                    <w:tr2bl w:val="nil"/>
                  </w:tcBorders>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highlight w:val="none"/>
                      <w:lang w:val="en-US" w:eastAsia="zh-CN"/>
                    </w:rPr>
                    <w:t>沉淀池</w:t>
                  </w:r>
                  <w:r>
                    <w:rPr>
                      <w:rFonts w:hint="eastAsia" w:ascii="Times New Roman" w:hAnsi="Times New Roman" w:eastAsia="宋体" w:cs="Times New Roman"/>
                      <w:color w:val="auto"/>
                      <w:sz w:val="21"/>
                      <w:szCs w:val="21"/>
                      <w:highlight w:val="none"/>
                      <w:lang w:val="en-US" w:eastAsia="zh-CN"/>
                    </w:rPr>
                    <w:t>：</w:t>
                  </w:r>
                  <w:r>
                    <w:rPr>
                      <w:rFonts w:hint="default" w:ascii="Times New Roman" w:hAnsi="Times New Roman" w:eastAsia="宋体" w:cs="Times New Roman"/>
                      <w:color w:val="auto"/>
                      <w:kern w:val="0"/>
                      <w:sz w:val="21"/>
                      <w:szCs w:val="21"/>
                      <w:lang w:eastAsia="zh-CN"/>
                    </w:rPr>
                    <w:t>车间地面冲洗废水、车辆车身及轮胎清洗废水经沉淀池处理后回用，不外排</w:t>
                  </w:r>
                </w:p>
              </w:tc>
              <w:tc>
                <w:tcPr>
                  <w:tcW w:w="418" w:type="pct"/>
                  <w:tcBorders>
                    <w:tl2br w:val="nil"/>
                    <w:tr2bl w:val="nil"/>
                  </w:tcBorders>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imes New Roman" w:hAnsi="Times New Roman" w:eastAsia="宋体" w:cs="Times New Roman"/>
                      <w:color w:val="auto"/>
                      <w:sz w:val="21"/>
                      <w:szCs w:val="21"/>
                      <w:lang w:eastAsia="zh-CN"/>
                    </w:rPr>
                  </w:pPr>
                  <w:r>
                    <w:rPr>
                      <w:rFonts w:hint="eastAsia" w:ascii="Times New Roman" w:hAnsi="Times New Roman" w:cs="Times New Roman"/>
                      <w:color w:val="auto"/>
                      <w:sz w:val="21"/>
                      <w:szCs w:val="21"/>
                      <w:lang w:eastAsia="zh-CN"/>
                    </w:rPr>
                    <w:t>一致</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2208" w:hRule="atLeast"/>
              </w:trPr>
              <w:tc>
                <w:tcPr>
                  <w:tcW w:w="345" w:type="pct"/>
                  <w:vMerge w:val="continue"/>
                  <w:tcBorders>
                    <w:tl2br w:val="nil"/>
                    <w:tr2bl w:val="nil"/>
                  </w:tcBorders>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color w:val="auto"/>
                      <w:sz w:val="21"/>
                      <w:szCs w:val="21"/>
                    </w:rPr>
                  </w:pPr>
                </w:p>
              </w:tc>
              <w:tc>
                <w:tcPr>
                  <w:tcW w:w="464" w:type="pct"/>
                  <w:vMerge w:val="continue"/>
                  <w:tcBorders>
                    <w:tl2br w:val="nil"/>
                    <w:tr2bl w:val="nil"/>
                  </w:tcBorders>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color w:val="auto"/>
                      <w:sz w:val="21"/>
                      <w:szCs w:val="21"/>
                    </w:rPr>
                  </w:pPr>
                </w:p>
              </w:tc>
              <w:tc>
                <w:tcPr>
                  <w:tcW w:w="1787" w:type="pct"/>
                  <w:tcBorders>
                    <w:tl2br w:val="nil"/>
                    <w:tr2bl w:val="nil"/>
                  </w:tcBorders>
                  <w:vAlign w:val="top"/>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lang w:val="en-US" w:eastAsia="zh-CN"/>
                    </w:rPr>
                    <w:t>雨水</w:t>
                  </w:r>
                  <w:r>
                    <w:rPr>
                      <w:rFonts w:hint="default" w:ascii="Times New Roman" w:hAnsi="Times New Roman" w:eastAsia="宋体" w:cs="Times New Roman"/>
                      <w:color w:val="auto"/>
                      <w:sz w:val="21"/>
                      <w:szCs w:val="21"/>
                      <w:highlight w:val="none"/>
                      <w:lang w:eastAsia="zh-CN"/>
                    </w:rPr>
                    <w:t>沉砂池</w:t>
                  </w:r>
                  <w:r>
                    <w:rPr>
                      <w:rFonts w:hint="eastAsia" w:ascii="Times New Roman" w:hAnsi="Times New Roman" w:eastAsia="宋体" w:cs="Times New Roman"/>
                      <w:color w:val="auto"/>
                      <w:sz w:val="21"/>
                      <w:szCs w:val="21"/>
                      <w:highlight w:val="none"/>
                      <w:lang w:eastAsia="zh-CN"/>
                    </w:rPr>
                    <w:t>：</w:t>
                  </w:r>
                  <w:r>
                    <w:rPr>
                      <w:rFonts w:hint="default" w:ascii="Times New Roman" w:hAnsi="Times New Roman" w:eastAsia="宋体" w:cs="Times New Roman"/>
                      <w:color w:val="auto"/>
                      <w:sz w:val="21"/>
                      <w:szCs w:val="21"/>
                      <w:highlight w:val="none"/>
                    </w:rPr>
                    <w:t>厂内雨水：设置截留沟及雨水收集池，绕厂区周边设置截留沟，收集厂界雨水后排入雨水收集池用于生产用水，初期雨水通过雨水收集沟排入收集池（位于办公区</w:t>
                  </w:r>
                  <w:r>
                    <w:rPr>
                      <w:rFonts w:hint="eastAsia" w:ascii="Times New Roman" w:hAnsi="Times New Roman" w:eastAsia="宋体" w:cs="Times New Roman"/>
                      <w:color w:val="auto"/>
                      <w:sz w:val="21"/>
                      <w:szCs w:val="21"/>
                      <w:highlight w:val="none"/>
                      <w:lang w:val="en-US" w:eastAsia="zh-CN"/>
                    </w:rPr>
                    <w:t>南</w:t>
                  </w:r>
                  <w:r>
                    <w:rPr>
                      <w:rFonts w:hint="default" w:ascii="Times New Roman" w:hAnsi="Times New Roman" w:eastAsia="宋体" w:cs="Times New Roman"/>
                      <w:color w:val="auto"/>
                      <w:sz w:val="21"/>
                      <w:szCs w:val="21"/>
                      <w:highlight w:val="none"/>
                    </w:rPr>
                    <w:t>侧，5m×8m×2m），主要污染物为SS，雨水经</w:t>
                  </w:r>
                  <w:r>
                    <w:rPr>
                      <w:rFonts w:hint="default" w:ascii="Times New Roman" w:hAnsi="Times New Roman" w:eastAsia="宋体" w:cs="Times New Roman"/>
                      <w:color w:val="auto"/>
                      <w:sz w:val="21"/>
                      <w:szCs w:val="21"/>
                      <w:highlight w:val="none"/>
                      <w:lang w:eastAsia="zh-CN"/>
                    </w:rPr>
                    <w:t>沉砂池</w:t>
                  </w:r>
                  <w:r>
                    <w:rPr>
                      <w:rFonts w:hint="default" w:ascii="Times New Roman" w:hAnsi="Times New Roman" w:eastAsia="宋体" w:cs="Times New Roman"/>
                      <w:color w:val="auto"/>
                      <w:sz w:val="21"/>
                      <w:szCs w:val="21"/>
                      <w:highlight w:val="none"/>
                    </w:rPr>
                    <w:t>沉淀后回用于</w:t>
                  </w:r>
                  <w:r>
                    <w:rPr>
                      <w:rFonts w:hint="default" w:ascii="Times New Roman" w:hAnsi="Times New Roman" w:eastAsia="宋体" w:cs="Times New Roman"/>
                      <w:color w:val="auto"/>
                      <w:sz w:val="21"/>
                      <w:szCs w:val="21"/>
                      <w:highlight w:val="none"/>
                      <w:lang w:val="en-US" w:eastAsia="zh-CN"/>
                    </w:rPr>
                    <w:t>厂区绿化用水、厂区洒水及</w:t>
                  </w:r>
                  <w:r>
                    <w:rPr>
                      <w:rFonts w:hint="default" w:ascii="Times New Roman" w:hAnsi="Times New Roman" w:eastAsia="宋体" w:cs="Times New Roman"/>
                      <w:color w:val="auto"/>
                      <w:sz w:val="21"/>
                      <w:szCs w:val="21"/>
                      <w:highlight w:val="none"/>
                    </w:rPr>
                    <w:t>洗车，后期雨水经设置切换设施排放至外环境。</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Times New Roman" w:hAnsi="Times New Roman" w:eastAsia="宋体" w:cs="Times New Roman"/>
                      <w:color w:val="auto"/>
                      <w:sz w:val="21"/>
                      <w:szCs w:val="21"/>
                      <w:lang w:eastAsia="zh-CN"/>
                    </w:rPr>
                  </w:pPr>
                  <w:r>
                    <w:rPr>
                      <w:rFonts w:hint="default" w:ascii="Times New Roman" w:hAnsi="Times New Roman" w:eastAsia="宋体" w:cs="Times New Roman"/>
                      <w:b/>
                      <w:bCs/>
                      <w:color w:val="auto"/>
                      <w:sz w:val="21"/>
                      <w:szCs w:val="21"/>
                      <w:highlight w:val="none"/>
                    </w:rPr>
                    <w:t>场地内初期雨水经处理后</w:t>
                  </w:r>
                  <w:r>
                    <w:rPr>
                      <w:rFonts w:hint="default" w:ascii="Times New Roman" w:hAnsi="Times New Roman" w:eastAsia="宋体" w:cs="Times New Roman"/>
                      <w:b/>
                      <w:bCs/>
                      <w:color w:val="auto"/>
                      <w:sz w:val="21"/>
                      <w:szCs w:val="21"/>
                      <w:highlight w:val="none"/>
                      <w:lang w:eastAsia="zh-CN"/>
                    </w:rPr>
                    <w:t>回用，</w:t>
                  </w:r>
                  <w:r>
                    <w:rPr>
                      <w:rFonts w:hint="default" w:ascii="Times New Roman" w:hAnsi="Times New Roman" w:eastAsia="宋体" w:cs="Times New Roman"/>
                      <w:b/>
                      <w:bCs/>
                      <w:color w:val="auto"/>
                      <w:sz w:val="21"/>
                      <w:szCs w:val="21"/>
                      <w:highlight w:val="none"/>
                    </w:rPr>
                    <w:t>不得外排。</w:t>
                  </w:r>
                </w:p>
              </w:tc>
              <w:tc>
                <w:tcPr>
                  <w:tcW w:w="1984" w:type="pct"/>
                  <w:tcBorders>
                    <w:tl2br w:val="nil"/>
                    <w:tr2bl w:val="nil"/>
                  </w:tcBorders>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lang w:val="en-US" w:eastAsia="zh-CN"/>
                    </w:rPr>
                    <w:t>雨水</w:t>
                  </w:r>
                  <w:r>
                    <w:rPr>
                      <w:rFonts w:hint="default" w:ascii="Times New Roman" w:hAnsi="Times New Roman" w:eastAsia="宋体" w:cs="Times New Roman"/>
                      <w:color w:val="auto"/>
                      <w:sz w:val="21"/>
                      <w:szCs w:val="21"/>
                      <w:highlight w:val="none"/>
                      <w:lang w:eastAsia="zh-CN"/>
                    </w:rPr>
                    <w:t>沉砂池</w:t>
                  </w:r>
                  <w:r>
                    <w:rPr>
                      <w:rFonts w:hint="eastAsia" w:ascii="Times New Roman" w:hAnsi="Times New Roman" w:eastAsia="宋体" w:cs="Times New Roman"/>
                      <w:color w:val="auto"/>
                      <w:sz w:val="21"/>
                      <w:szCs w:val="21"/>
                      <w:highlight w:val="none"/>
                      <w:lang w:eastAsia="zh-CN"/>
                    </w:rPr>
                    <w:t>：</w:t>
                  </w:r>
                  <w:r>
                    <w:rPr>
                      <w:rFonts w:hint="default" w:ascii="Times New Roman" w:hAnsi="Times New Roman" w:eastAsia="宋体" w:cs="Times New Roman"/>
                      <w:color w:val="auto"/>
                      <w:sz w:val="21"/>
                      <w:szCs w:val="21"/>
                      <w:highlight w:val="none"/>
                    </w:rPr>
                    <w:t>厂内雨水：设置截留沟及雨水收集池，绕厂区周边设置截留沟，收集厂界雨水后排入雨水收集池用于生产用水，初期雨水通过雨水收集沟排入收集池（位于办公区</w:t>
                  </w:r>
                  <w:r>
                    <w:rPr>
                      <w:rFonts w:hint="eastAsia" w:ascii="Times New Roman" w:hAnsi="Times New Roman" w:eastAsia="宋体" w:cs="Times New Roman"/>
                      <w:color w:val="auto"/>
                      <w:sz w:val="21"/>
                      <w:szCs w:val="21"/>
                      <w:highlight w:val="none"/>
                      <w:lang w:val="en-US" w:eastAsia="zh-CN"/>
                    </w:rPr>
                    <w:t>南</w:t>
                  </w:r>
                  <w:r>
                    <w:rPr>
                      <w:rFonts w:hint="default" w:ascii="Times New Roman" w:hAnsi="Times New Roman" w:eastAsia="宋体" w:cs="Times New Roman"/>
                      <w:color w:val="auto"/>
                      <w:sz w:val="21"/>
                      <w:szCs w:val="21"/>
                      <w:highlight w:val="none"/>
                    </w:rPr>
                    <w:t>侧，5m×8m×2m），主要污染物为SS，雨水经</w:t>
                  </w:r>
                  <w:r>
                    <w:rPr>
                      <w:rFonts w:hint="default" w:ascii="Times New Roman" w:hAnsi="Times New Roman" w:eastAsia="宋体" w:cs="Times New Roman"/>
                      <w:color w:val="auto"/>
                      <w:sz w:val="21"/>
                      <w:szCs w:val="21"/>
                      <w:highlight w:val="none"/>
                      <w:lang w:eastAsia="zh-CN"/>
                    </w:rPr>
                    <w:t>沉砂池</w:t>
                  </w:r>
                  <w:r>
                    <w:rPr>
                      <w:rFonts w:hint="default" w:ascii="Times New Roman" w:hAnsi="Times New Roman" w:eastAsia="宋体" w:cs="Times New Roman"/>
                      <w:color w:val="auto"/>
                      <w:sz w:val="21"/>
                      <w:szCs w:val="21"/>
                      <w:highlight w:val="none"/>
                    </w:rPr>
                    <w:t>沉淀后回用于</w:t>
                  </w:r>
                  <w:r>
                    <w:rPr>
                      <w:rFonts w:hint="default" w:ascii="Times New Roman" w:hAnsi="Times New Roman" w:eastAsia="宋体" w:cs="Times New Roman"/>
                      <w:color w:val="auto"/>
                      <w:sz w:val="21"/>
                      <w:szCs w:val="21"/>
                      <w:highlight w:val="none"/>
                      <w:lang w:val="en-US" w:eastAsia="zh-CN"/>
                    </w:rPr>
                    <w:t>厂区绿化用水、厂区洒水及</w:t>
                  </w:r>
                  <w:r>
                    <w:rPr>
                      <w:rFonts w:hint="default" w:ascii="Times New Roman" w:hAnsi="Times New Roman" w:eastAsia="宋体" w:cs="Times New Roman"/>
                      <w:color w:val="auto"/>
                      <w:sz w:val="21"/>
                      <w:szCs w:val="21"/>
                      <w:highlight w:val="none"/>
                    </w:rPr>
                    <w:t>洗车，后期雨水经设置切换设施排放至外环境。</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Times New Roman" w:hAnsi="Times New Roman" w:eastAsia="宋体" w:cs="Times New Roman"/>
                      <w:color w:val="auto"/>
                      <w:sz w:val="21"/>
                      <w:szCs w:val="21"/>
                      <w:lang w:eastAsia="zh-CN"/>
                    </w:rPr>
                  </w:pPr>
                  <w:r>
                    <w:rPr>
                      <w:rFonts w:hint="eastAsia" w:ascii="Times New Roman" w:hAnsi="Times New Roman" w:cs="Times New Roman"/>
                      <w:b/>
                      <w:bCs/>
                      <w:color w:val="auto"/>
                      <w:sz w:val="21"/>
                      <w:szCs w:val="21"/>
                      <w:highlight w:val="none"/>
                      <w:lang w:val="en-US" w:eastAsia="zh-CN"/>
                    </w:rPr>
                    <w:t>实际建设符合</w:t>
                  </w:r>
                  <w:r>
                    <w:rPr>
                      <w:rFonts w:hint="default" w:ascii="Times New Roman" w:hAnsi="Times New Roman" w:eastAsia="宋体" w:cs="Times New Roman"/>
                      <w:b/>
                      <w:bCs/>
                      <w:color w:val="auto"/>
                      <w:sz w:val="21"/>
                      <w:szCs w:val="21"/>
                      <w:highlight w:val="none"/>
                    </w:rPr>
                    <w:t>环评要求</w:t>
                  </w:r>
                  <w:r>
                    <w:rPr>
                      <w:rFonts w:hint="eastAsia" w:ascii="Times New Roman" w:hAnsi="Times New Roman" w:cs="Times New Roman"/>
                      <w:b/>
                      <w:bCs/>
                      <w:color w:val="auto"/>
                      <w:sz w:val="21"/>
                      <w:szCs w:val="21"/>
                      <w:highlight w:val="none"/>
                      <w:lang w:eastAsia="zh-CN"/>
                    </w:rPr>
                    <w:t>。</w:t>
                  </w:r>
                </w:p>
              </w:tc>
              <w:tc>
                <w:tcPr>
                  <w:tcW w:w="418" w:type="pct"/>
                  <w:tcBorders>
                    <w:tl2br w:val="nil"/>
                    <w:tr2bl w:val="nil"/>
                  </w:tcBorders>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imes New Roman" w:hAnsi="Times New Roman" w:eastAsia="宋体" w:cs="Times New Roman"/>
                      <w:color w:val="auto"/>
                      <w:sz w:val="21"/>
                      <w:szCs w:val="21"/>
                      <w:lang w:eastAsia="zh-CN"/>
                    </w:rPr>
                  </w:pPr>
                  <w:r>
                    <w:rPr>
                      <w:rFonts w:hint="eastAsia" w:ascii="Times New Roman" w:hAnsi="Times New Roman" w:cs="Times New Roman"/>
                      <w:color w:val="auto"/>
                      <w:sz w:val="21"/>
                      <w:szCs w:val="21"/>
                      <w:lang w:eastAsia="zh-CN"/>
                    </w:rPr>
                    <w:t>一致</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1084" w:hRule="atLeast"/>
              </w:trPr>
              <w:tc>
                <w:tcPr>
                  <w:tcW w:w="345" w:type="pct"/>
                  <w:vMerge w:val="continue"/>
                  <w:tcBorders>
                    <w:tl2br w:val="nil"/>
                    <w:tr2bl w:val="nil"/>
                  </w:tcBorders>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color w:val="auto"/>
                      <w:sz w:val="21"/>
                      <w:szCs w:val="21"/>
                    </w:rPr>
                  </w:pPr>
                </w:p>
              </w:tc>
              <w:tc>
                <w:tcPr>
                  <w:tcW w:w="464" w:type="pct"/>
                  <w:tcBorders>
                    <w:tl2br w:val="nil"/>
                    <w:tr2bl w:val="nil"/>
                  </w:tcBorders>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eastAsia="宋体" w:cs="Times New Roman"/>
                      <w:color w:val="auto"/>
                      <w:sz w:val="21"/>
                      <w:szCs w:val="21"/>
                      <w:lang w:val="en-US" w:eastAsia="zh-CN"/>
                    </w:rPr>
                  </w:pPr>
                  <w:r>
                    <w:rPr>
                      <w:rFonts w:hint="eastAsia" w:ascii="Times New Roman" w:hAnsi="Times New Roman" w:cs="Times New Roman"/>
                      <w:color w:val="auto"/>
                      <w:sz w:val="21"/>
                      <w:szCs w:val="21"/>
                      <w:lang w:val="en-US" w:eastAsia="zh-CN"/>
                    </w:rPr>
                    <w:t>废气治理</w:t>
                  </w:r>
                </w:p>
              </w:tc>
              <w:tc>
                <w:tcPr>
                  <w:tcW w:w="1787" w:type="pct"/>
                  <w:tcBorders>
                    <w:tl2br w:val="nil"/>
                    <w:tr2bl w:val="nil"/>
                  </w:tcBorders>
                  <w:vAlign w:val="top"/>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lang w:val="en-US" w:eastAsia="zh-CN"/>
                    </w:rPr>
                    <w:t>干混砂浆</w:t>
                  </w:r>
                  <w:r>
                    <w:rPr>
                      <w:rFonts w:hint="default" w:ascii="Times New Roman" w:hAnsi="Times New Roman" w:eastAsia="宋体" w:cs="Times New Roman"/>
                      <w:color w:val="auto"/>
                      <w:sz w:val="21"/>
                      <w:szCs w:val="21"/>
                      <w:lang w:eastAsia="zh-CN"/>
                    </w:rPr>
                    <w:t>生产</w:t>
                  </w:r>
                  <w:r>
                    <w:rPr>
                      <w:rFonts w:hint="default" w:ascii="Times New Roman" w:hAnsi="Times New Roman" w:eastAsia="宋体" w:cs="Times New Roman"/>
                      <w:color w:val="auto"/>
                      <w:sz w:val="21"/>
                      <w:szCs w:val="21"/>
                      <w:lang w:val="en-US" w:eastAsia="zh-CN"/>
                    </w:rPr>
                    <w:t>线（1条）</w:t>
                  </w:r>
                  <w:r>
                    <w:rPr>
                      <w:rFonts w:hint="eastAsia" w:ascii="Times New Roman" w:hAnsi="Times New Roman" w:eastAsia="宋体" w:cs="Times New Roman"/>
                      <w:color w:val="auto"/>
                      <w:sz w:val="21"/>
                      <w:szCs w:val="21"/>
                      <w:lang w:val="en-US" w:eastAsia="zh-CN"/>
                    </w:rPr>
                    <w:t>：（1）</w:t>
                  </w:r>
                  <w:r>
                    <w:rPr>
                      <w:rFonts w:hint="default" w:ascii="Times New Roman" w:hAnsi="Times New Roman" w:eastAsia="宋体" w:cs="Times New Roman"/>
                      <w:b w:val="0"/>
                      <w:color w:val="auto"/>
                      <w:kern w:val="0"/>
                      <w:sz w:val="21"/>
                      <w:szCs w:val="21"/>
                      <w:highlight w:val="none"/>
                      <w:lang w:val="en-US" w:eastAsia="zh-CN" w:bidi="ar-SA"/>
                    </w:rPr>
                    <w:t>物料输送工序粉尘</w:t>
                  </w:r>
                  <w:r>
                    <w:rPr>
                      <w:rFonts w:hint="eastAsia" w:ascii="Times New Roman" w:hAnsi="Times New Roman" w:eastAsia="宋体" w:cs="Times New Roman"/>
                      <w:b w:val="0"/>
                      <w:color w:val="auto"/>
                      <w:kern w:val="0"/>
                      <w:sz w:val="21"/>
                      <w:szCs w:val="21"/>
                      <w:highlight w:val="none"/>
                      <w:lang w:val="en-US" w:eastAsia="zh-CN" w:bidi="ar-SA"/>
                    </w:rPr>
                    <w:t>：</w:t>
                  </w:r>
                  <w:r>
                    <w:rPr>
                      <w:rFonts w:hint="default" w:ascii="Times New Roman" w:hAnsi="Times New Roman" w:eastAsia="宋体" w:cs="Times New Roman"/>
                      <w:b w:val="0"/>
                      <w:color w:val="auto"/>
                      <w:kern w:val="0"/>
                      <w:sz w:val="21"/>
                      <w:szCs w:val="21"/>
                      <w:highlight w:val="none"/>
                      <w:lang w:val="en-US" w:eastAsia="zh-CN" w:bidi="ar-SA"/>
                    </w:rPr>
                    <w:t>配置粉尘抽吸管道+设备自带脉冲布袋除尘器，通过车间密闭，在车间内部无组织排放。</w:t>
                  </w:r>
                  <w:r>
                    <w:rPr>
                      <w:rFonts w:hint="eastAsia" w:ascii="Times New Roman" w:hAnsi="Times New Roman" w:eastAsia="宋体" w:cs="Times New Roman"/>
                      <w:b w:val="0"/>
                      <w:color w:val="auto"/>
                      <w:kern w:val="0"/>
                      <w:sz w:val="21"/>
                      <w:szCs w:val="21"/>
                      <w:highlight w:val="none"/>
                      <w:lang w:val="en-US" w:eastAsia="zh-CN" w:bidi="ar-SA"/>
                    </w:rPr>
                    <w:t>（2）</w:t>
                  </w:r>
                  <w:r>
                    <w:rPr>
                      <w:rFonts w:hint="default" w:ascii="Times New Roman" w:hAnsi="Times New Roman" w:eastAsia="宋体" w:cs="Times New Roman"/>
                      <w:b w:val="0"/>
                      <w:color w:val="auto"/>
                      <w:sz w:val="21"/>
                      <w:szCs w:val="21"/>
                      <w:highlight w:val="none"/>
                    </w:rPr>
                    <w:t>搅拌机</w:t>
                  </w:r>
                  <w:r>
                    <w:rPr>
                      <w:rFonts w:hint="eastAsia" w:ascii="Times New Roman" w:hAnsi="Times New Roman" w:eastAsia="宋体" w:cs="Times New Roman"/>
                      <w:b w:val="0"/>
                      <w:color w:val="auto"/>
                      <w:sz w:val="21"/>
                      <w:szCs w:val="21"/>
                      <w:highlight w:val="none"/>
                      <w:lang w:eastAsia="zh-CN"/>
                    </w:rPr>
                    <w:t>：</w:t>
                  </w:r>
                  <w:r>
                    <w:rPr>
                      <w:rFonts w:hint="default" w:ascii="Times New Roman" w:hAnsi="Times New Roman" w:eastAsia="宋体" w:cs="Times New Roman"/>
                      <w:color w:val="auto"/>
                      <w:kern w:val="2"/>
                      <w:sz w:val="21"/>
                      <w:szCs w:val="21"/>
                      <w:lang w:val="en-US" w:eastAsia="zh-CN" w:bidi="ar-SA"/>
                    </w:rPr>
                    <w:t>配置粉尘抽吸管道+设备自带脉冲布袋除尘器，通过车间密闭，在车间内部无组织排放。</w:t>
                  </w:r>
                  <w:r>
                    <w:rPr>
                      <w:rFonts w:hint="eastAsia" w:ascii="Times New Roman" w:hAnsi="Times New Roman" w:eastAsia="宋体" w:cs="Times New Roman"/>
                      <w:color w:val="auto"/>
                      <w:kern w:val="2"/>
                      <w:sz w:val="21"/>
                      <w:szCs w:val="21"/>
                      <w:lang w:val="en-US" w:eastAsia="zh-CN" w:bidi="ar-SA"/>
                    </w:rPr>
                    <w:t>（3）</w:t>
                  </w:r>
                  <w:r>
                    <w:rPr>
                      <w:rFonts w:hint="default" w:ascii="Times New Roman" w:hAnsi="Times New Roman" w:eastAsia="宋体" w:cs="Times New Roman"/>
                      <w:b w:val="0"/>
                      <w:color w:val="auto"/>
                      <w:sz w:val="21"/>
                      <w:szCs w:val="21"/>
                      <w:highlight w:val="none"/>
                    </w:rPr>
                    <w:t>筒仓呼吸</w:t>
                  </w:r>
                  <w:r>
                    <w:rPr>
                      <w:rFonts w:hint="eastAsia" w:ascii="Times New Roman" w:hAnsi="Times New Roman" w:eastAsia="宋体" w:cs="Times New Roman"/>
                      <w:b w:val="0"/>
                      <w:color w:val="auto"/>
                      <w:sz w:val="21"/>
                      <w:szCs w:val="21"/>
                      <w:highlight w:val="none"/>
                      <w:lang w:eastAsia="zh-CN"/>
                    </w:rPr>
                    <w:t>：</w:t>
                  </w:r>
                  <w:r>
                    <w:rPr>
                      <w:rFonts w:hint="default" w:ascii="Times New Roman" w:hAnsi="Times New Roman" w:eastAsia="宋体" w:cs="Times New Roman"/>
                      <w:color w:val="auto"/>
                      <w:kern w:val="2"/>
                      <w:sz w:val="21"/>
                      <w:szCs w:val="21"/>
                      <w:lang w:val="en-US" w:eastAsia="zh-CN" w:bidi="ar-SA"/>
                    </w:rPr>
                    <w:t>筒仓配置1套仓顶粉尘抽吸管道，车间无组织排放</w:t>
                  </w:r>
                  <w:r>
                    <w:rPr>
                      <w:rFonts w:hint="eastAsia" w:ascii="Times New Roman" w:hAnsi="Times New Roman" w:eastAsia="宋体" w:cs="Times New Roman"/>
                      <w:color w:val="auto"/>
                      <w:kern w:val="2"/>
                      <w:sz w:val="21"/>
                      <w:szCs w:val="21"/>
                      <w:lang w:val="en-US" w:eastAsia="zh-CN" w:bidi="ar-SA"/>
                    </w:rPr>
                    <w:t>；</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Times New Roman" w:hAnsi="Times New Roman" w:eastAsia="宋体" w:cs="Times New Roman"/>
                      <w:b w:val="0"/>
                      <w:bCs/>
                      <w:color w:val="auto"/>
                      <w:kern w:val="2"/>
                      <w:sz w:val="21"/>
                      <w:szCs w:val="21"/>
                      <w:lang w:val="en-US" w:eastAsia="zh-CN" w:bidi="ar-SA"/>
                    </w:rPr>
                  </w:pPr>
                  <w:r>
                    <w:rPr>
                      <w:rFonts w:hint="default" w:ascii="Times New Roman" w:hAnsi="Times New Roman" w:eastAsia="宋体" w:cs="Times New Roman"/>
                      <w:color w:val="auto"/>
                      <w:sz w:val="21"/>
                      <w:szCs w:val="21"/>
                      <w:lang w:val="en-US" w:eastAsia="zh-CN"/>
                    </w:rPr>
                    <w:t>制砂</w:t>
                  </w:r>
                  <w:r>
                    <w:rPr>
                      <w:rFonts w:hint="default" w:ascii="Times New Roman" w:hAnsi="Times New Roman" w:eastAsia="宋体" w:cs="Times New Roman"/>
                      <w:color w:val="auto"/>
                      <w:sz w:val="21"/>
                      <w:szCs w:val="21"/>
                      <w:lang w:eastAsia="zh-CN"/>
                    </w:rPr>
                    <w:t>生产</w:t>
                  </w:r>
                  <w:r>
                    <w:rPr>
                      <w:rFonts w:hint="default" w:ascii="Times New Roman" w:hAnsi="Times New Roman" w:eastAsia="宋体" w:cs="Times New Roman"/>
                      <w:color w:val="auto"/>
                      <w:sz w:val="21"/>
                      <w:szCs w:val="21"/>
                      <w:lang w:val="en-US" w:eastAsia="zh-CN"/>
                    </w:rPr>
                    <w:t>线（2条）</w:t>
                  </w:r>
                  <w:r>
                    <w:rPr>
                      <w:rFonts w:hint="eastAsia" w:ascii="Times New Roman" w:hAnsi="Times New Roman" w:eastAsia="宋体" w:cs="Times New Roman"/>
                      <w:color w:val="auto"/>
                      <w:sz w:val="21"/>
                      <w:szCs w:val="21"/>
                      <w:lang w:val="en-US" w:eastAsia="zh-CN"/>
                    </w:rPr>
                    <w:t>：（1）</w:t>
                  </w:r>
                  <w:r>
                    <w:rPr>
                      <w:rFonts w:hint="default" w:ascii="Times New Roman" w:hAnsi="Times New Roman" w:eastAsia="宋体" w:cs="Times New Roman"/>
                      <w:b w:val="0"/>
                      <w:bCs/>
                      <w:color w:val="auto"/>
                      <w:kern w:val="2"/>
                      <w:sz w:val="21"/>
                      <w:szCs w:val="21"/>
                      <w:lang w:val="en-US" w:eastAsia="zh-CN" w:bidi="ar-SA"/>
                    </w:rPr>
                    <w:t>制砂1#搅拌工序粉尘</w:t>
                  </w:r>
                  <w:r>
                    <w:rPr>
                      <w:rFonts w:hint="eastAsia" w:ascii="Times New Roman" w:hAnsi="Times New Roman" w:eastAsia="宋体" w:cs="Times New Roman"/>
                      <w:b w:val="0"/>
                      <w:bCs/>
                      <w:color w:val="auto"/>
                      <w:kern w:val="2"/>
                      <w:sz w:val="21"/>
                      <w:szCs w:val="21"/>
                      <w:lang w:val="en-US" w:eastAsia="zh-CN" w:bidi="ar-SA"/>
                    </w:rPr>
                    <w:t>：</w:t>
                  </w:r>
                  <w:r>
                    <w:rPr>
                      <w:rFonts w:hint="default" w:ascii="Times New Roman" w:hAnsi="Times New Roman" w:eastAsia="宋体" w:cs="Times New Roman"/>
                      <w:b w:val="0"/>
                      <w:bCs/>
                      <w:color w:val="auto"/>
                      <w:kern w:val="2"/>
                      <w:sz w:val="21"/>
                      <w:szCs w:val="21"/>
                      <w:lang w:val="en-US" w:eastAsia="zh-CN" w:bidi="ar-SA"/>
                    </w:rPr>
                    <w:t>配置粉尘抽吸管道+1台脉冲布袋除尘器+1根15m排气筒（1#）</w:t>
                  </w:r>
                  <w:r>
                    <w:rPr>
                      <w:rFonts w:hint="eastAsia" w:ascii="Times New Roman" w:hAnsi="Times New Roman" w:eastAsia="宋体" w:cs="Times New Roman"/>
                      <w:b w:val="0"/>
                      <w:bCs/>
                      <w:color w:val="auto"/>
                      <w:kern w:val="2"/>
                      <w:sz w:val="21"/>
                      <w:szCs w:val="21"/>
                      <w:lang w:val="en-US" w:eastAsia="zh-CN" w:bidi="ar-SA"/>
                    </w:rPr>
                    <w:t>；（2）</w:t>
                  </w:r>
                  <w:r>
                    <w:rPr>
                      <w:rFonts w:hint="default" w:ascii="Times New Roman" w:hAnsi="Times New Roman" w:eastAsia="宋体" w:cs="Times New Roman"/>
                      <w:b w:val="0"/>
                      <w:bCs/>
                      <w:color w:val="auto"/>
                      <w:kern w:val="2"/>
                      <w:sz w:val="21"/>
                      <w:szCs w:val="21"/>
                      <w:lang w:val="en-US" w:eastAsia="zh-CN" w:bidi="ar-SA"/>
                    </w:rPr>
                    <w:t>制砂2#搅拌工序粉尘</w:t>
                  </w:r>
                  <w:r>
                    <w:rPr>
                      <w:rFonts w:hint="eastAsia" w:ascii="Times New Roman" w:hAnsi="Times New Roman" w:eastAsia="宋体" w:cs="Times New Roman"/>
                      <w:b w:val="0"/>
                      <w:bCs/>
                      <w:color w:val="auto"/>
                      <w:kern w:val="2"/>
                      <w:sz w:val="21"/>
                      <w:szCs w:val="21"/>
                      <w:lang w:val="en-US" w:eastAsia="zh-CN" w:bidi="ar-SA"/>
                    </w:rPr>
                    <w:t>：</w:t>
                  </w:r>
                  <w:r>
                    <w:rPr>
                      <w:rFonts w:hint="default" w:ascii="Times New Roman" w:hAnsi="Times New Roman" w:eastAsia="宋体" w:cs="Times New Roman"/>
                      <w:b w:val="0"/>
                      <w:bCs/>
                      <w:color w:val="auto"/>
                      <w:kern w:val="2"/>
                      <w:sz w:val="21"/>
                      <w:szCs w:val="21"/>
                      <w:lang w:val="en-US" w:eastAsia="zh-CN" w:bidi="ar-SA"/>
                    </w:rPr>
                    <w:t>配置粉尘抽吸管道+1台脉冲布袋除尘器+1根15m排气筒（2#）</w:t>
                  </w:r>
                  <w:r>
                    <w:rPr>
                      <w:rFonts w:hint="eastAsia" w:ascii="Times New Roman" w:hAnsi="Times New Roman" w:eastAsia="宋体" w:cs="Times New Roman"/>
                      <w:b w:val="0"/>
                      <w:bCs/>
                      <w:color w:val="auto"/>
                      <w:kern w:val="2"/>
                      <w:sz w:val="21"/>
                      <w:szCs w:val="21"/>
                      <w:lang w:val="en-US" w:eastAsia="zh-CN" w:bidi="ar-SA"/>
                    </w:rPr>
                    <w:t>。</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Times New Roman" w:hAnsi="Times New Roman" w:eastAsia="宋体" w:cs="Times New Roman"/>
                      <w:color w:val="auto"/>
                      <w:sz w:val="21"/>
                      <w:szCs w:val="21"/>
                      <w:highlight w:val="none"/>
                      <w:lang w:eastAsia="zh-CN"/>
                    </w:rPr>
                  </w:pPr>
                  <w:r>
                    <w:rPr>
                      <w:rFonts w:hint="default" w:ascii="Times New Roman" w:hAnsi="Times New Roman" w:eastAsia="宋体" w:cs="Times New Roman"/>
                      <w:color w:val="auto"/>
                      <w:sz w:val="21"/>
                      <w:szCs w:val="21"/>
                      <w:highlight w:val="none"/>
                      <w:lang w:val="en-US" w:eastAsia="zh-CN"/>
                    </w:rPr>
                    <w:t>原料装卸及堆场起尘</w:t>
                  </w:r>
                  <w:r>
                    <w:rPr>
                      <w:rFonts w:hint="eastAsia" w:ascii="Times New Roman" w:hAnsi="Times New Roman" w:eastAsia="宋体" w:cs="Times New Roman"/>
                      <w:color w:val="auto"/>
                      <w:sz w:val="21"/>
                      <w:szCs w:val="21"/>
                      <w:highlight w:val="none"/>
                      <w:lang w:val="en-US" w:eastAsia="zh-CN"/>
                    </w:rPr>
                    <w:t>：</w:t>
                  </w:r>
                  <w:r>
                    <w:rPr>
                      <w:rFonts w:hint="default" w:ascii="Times New Roman" w:hAnsi="Times New Roman" w:eastAsia="宋体" w:cs="Times New Roman"/>
                      <w:color w:val="auto"/>
                      <w:sz w:val="21"/>
                      <w:szCs w:val="21"/>
                      <w:highlight w:val="none"/>
                    </w:rPr>
                    <w:t>半封闭结构（三侧面一顶面封闭），地面硬化，堆棚上方为彩钢板顶棚，堆场晒水降尘、卸料和上料雾炮机喷水降尘、堆场覆盖防尘网</w:t>
                  </w:r>
                  <w:r>
                    <w:rPr>
                      <w:rFonts w:hint="eastAsia" w:ascii="Times New Roman" w:hAnsi="Times New Roman" w:eastAsia="宋体" w:cs="Times New Roman"/>
                      <w:color w:val="auto"/>
                      <w:sz w:val="21"/>
                      <w:szCs w:val="21"/>
                      <w:highlight w:val="none"/>
                      <w:lang w:eastAsia="zh-CN"/>
                    </w:rPr>
                    <w:t>。</w:t>
                  </w:r>
                </w:p>
                <w:p>
                  <w:pPr>
                    <w:pStyle w:val="85"/>
                    <w:pageBreakBefore w:val="0"/>
                    <w:kinsoku/>
                    <w:wordWrap/>
                    <w:overflowPunct/>
                    <w:topLinePunct w:val="0"/>
                    <w:bidi w:val="0"/>
                    <w:adjustRightInd w:val="0"/>
                    <w:snapToGrid w:val="0"/>
                    <w:spacing w:line="240" w:lineRule="auto"/>
                    <w:ind w:left="0" w:leftChars="0" w:firstLine="0" w:firstLineChars="0"/>
                    <w:textAlignment w:val="auto"/>
                    <w:rPr>
                      <w:rFonts w:hint="default" w:ascii="Times New Roman" w:hAnsi="Times New Roman" w:eastAsia="宋体" w:cs="Times New Roman"/>
                      <w:bCs/>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运输扬尘：</w:t>
                  </w:r>
                  <w:r>
                    <w:rPr>
                      <w:rFonts w:hint="default" w:ascii="Times New Roman" w:hAnsi="Times New Roman" w:eastAsia="宋体" w:cs="Times New Roman"/>
                      <w:bCs/>
                      <w:color w:val="auto"/>
                      <w:sz w:val="21"/>
                      <w:szCs w:val="21"/>
                      <w:highlight w:val="none"/>
                      <w:lang w:val="en-US" w:eastAsia="zh-CN"/>
                    </w:rPr>
                    <w:t>①厂区地面采取混凝土硬化处理，配置洒水车、雾炮机对厂区道路适时洒水除尘；</w:t>
                  </w:r>
                </w:p>
                <w:p>
                  <w:pPr>
                    <w:pStyle w:val="85"/>
                    <w:pageBreakBefore w:val="0"/>
                    <w:kinsoku/>
                    <w:wordWrap/>
                    <w:overflowPunct/>
                    <w:topLinePunct w:val="0"/>
                    <w:bidi w:val="0"/>
                    <w:adjustRightInd w:val="0"/>
                    <w:snapToGrid w:val="0"/>
                    <w:spacing w:line="240" w:lineRule="auto"/>
                    <w:ind w:left="0" w:leftChars="0" w:firstLine="0" w:firstLineChars="0"/>
                    <w:textAlignment w:val="auto"/>
                    <w:rPr>
                      <w:rFonts w:hint="default" w:ascii="Times New Roman" w:hAnsi="Times New Roman" w:eastAsia="宋体" w:cs="Times New Roman"/>
                      <w:bCs/>
                      <w:color w:val="auto"/>
                      <w:sz w:val="21"/>
                      <w:szCs w:val="21"/>
                      <w:highlight w:val="none"/>
                      <w:lang w:val="en-US" w:eastAsia="zh-CN"/>
                    </w:rPr>
                  </w:pPr>
                  <w:r>
                    <w:rPr>
                      <w:rFonts w:hint="default" w:ascii="Times New Roman" w:hAnsi="Times New Roman" w:eastAsia="宋体" w:cs="Times New Roman"/>
                      <w:bCs/>
                      <w:color w:val="auto"/>
                      <w:sz w:val="21"/>
                      <w:szCs w:val="21"/>
                      <w:highlight w:val="none"/>
                      <w:lang w:val="en-US" w:eastAsia="zh-CN"/>
                    </w:rPr>
                    <w:t>②厂区出口设置水洗池，对进出车辆进行车轮冲洗；</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Times New Roman" w:hAnsi="Times New Roman" w:eastAsia="宋体" w:cs="Times New Roman"/>
                      <w:bCs/>
                      <w:color w:val="auto"/>
                      <w:sz w:val="21"/>
                      <w:szCs w:val="21"/>
                      <w:highlight w:val="none"/>
                      <w:lang w:val="en-US" w:eastAsia="zh-CN"/>
                    </w:rPr>
                  </w:pPr>
                  <w:r>
                    <w:rPr>
                      <w:rFonts w:hint="default" w:ascii="Times New Roman" w:hAnsi="Times New Roman" w:eastAsia="宋体" w:cs="Times New Roman"/>
                      <w:bCs/>
                      <w:color w:val="auto"/>
                      <w:sz w:val="21"/>
                      <w:szCs w:val="21"/>
                      <w:highlight w:val="none"/>
                      <w:lang w:val="en-US" w:eastAsia="zh-CN"/>
                    </w:rPr>
                    <w:t>③原料运输车辆（碎石、机砂）要严密遮盖，水泥采用密闭罐车运输，以减少原料的散落。</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b w:val="0"/>
                      <w:bCs/>
                      <w:color w:val="auto"/>
                      <w:kern w:val="2"/>
                      <w:sz w:val="21"/>
                      <w:szCs w:val="21"/>
                      <w:lang w:val="en-US" w:eastAsia="zh-CN" w:bidi="ar-SA"/>
                    </w:rPr>
                    <w:t>汽车尾气：</w:t>
                  </w:r>
                  <w:r>
                    <w:rPr>
                      <w:rFonts w:hint="default" w:ascii="Times New Roman" w:hAnsi="Times New Roman" w:eastAsia="宋体" w:cs="Times New Roman"/>
                      <w:color w:val="auto"/>
                      <w:sz w:val="21"/>
                      <w:szCs w:val="21"/>
                      <w:highlight w:val="none"/>
                      <w:lang w:val="en-US" w:eastAsia="zh-CN"/>
                    </w:rPr>
                    <w:t>限速、洒水抑尘</w:t>
                  </w:r>
                  <w:r>
                    <w:rPr>
                      <w:rFonts w:hint="eastAsia" w:ascii="Times New Roman" w:hAnsi="Times New Roman" w:eastAsia="宋体" w:cs="Times New Roman"/>
                      <w:color w:val="auto"/>
                      <w:sz w:val="21"/>
                      <w:szCs w:val="21"/>
                      <w:highlight w:val="none"/>
                      <w:lang w:val="en-US" w:eastAsia="zh-CN"/>
                    </w:rPr>
                    <w:t>。</w:t>
                  </w:r>
                </w:p>
              </w:tc>
              <w:tc>
                <w:tcPr>
                  <w:tcW w:w="1984" w:type="pct"/>
                  <w:tcBorders>
                    <w:tl2br w:val="nil"/>
                    <w:tr2bl w:val="nil"/>
                  </w:tcBorders>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lang w:val="en-US" w:eastAsia="zh-CN"/>
                    </w:rPr>
                    <w:t>干混砂浆</w:t>
                  </w:r>
                  <w:r>
                    <w:rPr>
                      <w:rFonts w:hint="default" w:ascii="Times New Roman" w:hAnsi="Times New Roman" w:eastAsia="宋体" w:cs="Times New Roman"/>
                      <w:color w:val="auto"/>
                      <w:sz w:val="21"/>
                      <w:szCs w:val="21"/>
                      <w:lang w:eastAsia="zh-CN"/>
                    </w:rPr>
                    <w:t>生产</w:t>
                  </w:r>
                  <w:r>
                    <w:rPr>
                      <w:rFonts w:hint="default" w:ascii="Times New Roman" w:hAnsi="Times New Roman" w:eastAsia="宋体" w:cs="Times New Roman"/>
                      <w:color w:val="auto"/>
                      <w:sz w:val="21"/>
                      <w:szCs w:val="21"/>
                      <w:lang w:val="en-US" w:eastAsia="zh-CN"/>
                    </w:rPr>
                    <w:t>线（1条）</w:t>
                  </w:r>
                  <w:r>
                    <w:rPr>
                      <w:rFonts w:hint="eastAsia" w:ascii="Times New Roman" w:hAnsi="Times New Roman" w:eastAsia="宋体" w:cs="Times New Roman"/>
                      <w:color w:val="auto"/>
                      <w:sz w:val="21"/>
                      <w:szCs w:val="21"/>
                      <w:lang w:val="en-US" w:eastAsia="zh-CN"/>
                    </w:rPr>
                    <w:t>：（1）</w:t>
                  </w:r>
                  <w:r>
                    <w:rPr>
                      <w:rFonts w:hint="default" w:ascii="Times New Roman" w:hAnsi="Times New Roman" w:eastAsia="宋体" w:cs="Times New Roman"/>
                      <w:b w:val="0"/>
                      <w:color w:val="auto"/>
                      <w:kern w:val="0"/>
                      <w:sz w:val="21"/>
                      <w:szCs w:val="21"/>
                      <w:highlight w:val="none"/>
                      <w:lang w:val="en-US" w:eastAsia="zh-CN" w:bidi="ar-SA"/>
                    </w:rPr>
                    <w:t>物料输送工序粉尘</w:t>
                  </w:r>
                  <w:r>
                    <w:rPr>
                      <w:rFonts w:hint="eastAsia" w:ascii="Times New Roman" w:hAnsi="Times New Roman" w:eastAsia="宋体" w:cs="Times New Roman"/>
                      <w:b w:val="0"/>
                      <w:color w:val="auto"/>
                      <w:kern w:val="0"/>
                      <w:sz w:val="21"/>
                      <w:szCs w:val="21"/>
                      <w:highlight w:val="none"/>
                      <w:lang w:val="en-US" w:eastAsia="zh-CN" w:bidi="ar-SA"/>
                    </w:rPr>
                    <w:t>：</w:t>
                  </w:r>
                  <w:r>
                    <w:rPr>
                      <w:rFonts w:hint="default" w:ascii="Times New Roman" w:hAnsi="Times New Roman" w:eastAsia="宋体" w:cs="Times New Roman"/>
                      <w:b w:val="0"/>
                      <w:color w:val="auto"/>
                      <w:kern w:val="0"/>
                      <w:sz w:val="21"/>
                      <w:szCs w:val="21"/>
                      <w:highlight w:val="none"/>
                      <w:lang w:val="en-US" w:eastAsia="zh-CN" w:bidi="ar-SA"/>
                    </w:rPr>
                    <w:t>配置粉尘抽吸管道+设备自带脉冲布袋除尘器，通过车间密闭，在车间内部无组织排放。</w:t>
                  </w:r>
                  <w:r>
                    <w:rPr>
                      <w:rFonts w:hint="eastAsia" w:ascii="Times New Roman" w:hAnsi="Times New Roman" w:eastAsia="宋体" w:cs="Times New Roman"/>
                      <w:b w:val="0"/>
                      <w:color w:val="auto"/>
                      <w:kern w:val="0"/>
                      <w:sz w:val="21"/>
                      <w:szCs w:val="21"/>
                      <w:highlight w:val="none"/>
                      <w:lang w:val="en-US" w:eastAsia="zh-CN" w:bidi="ar-SA"/>
                    </w:rPr>
                    <w:t>（2）</w:t>
                  </w:r>
                  <w:r>
                    <w:rPr>
                      <w:rFonts w:hint="default" w:ascii="Times New Roman" w:hAnsi="Times New Roman" w:eastAsia="宋体" w:cs="Times New Roman"/>
                      <w:b w:val="0"/>
                      <w:color w:val="auto"/>
                      <w:sz w:val="21"/>
                      <w:szCs w:val="21"/>
                      <w:highlight w:val="none"/>
                    </w:rPr>
                    <w:t>搅拌机</w:t>
                  </w:r>
                  <w:r>
                    <w:rPr>
                      <w:rFonts w:hint="eastAsia" w:ascii="Times New Roman" w:hAnsi="Times New Roman" w:eastAsia="宋体" w:cs="Times New Roman"/>
                      <w:b w:val="0"/>
                      <w:color w:val="auto"/>
                      <w:sz w:val="21"/>
                      <w:szCs w:val="21"/>
                      <w:highlight w:val="none"/>
                      <w:lang w:eastAsia="zh-CN"/>
                    </w:rPr>
                    <w:t>：</w:t>
                  </w:r>
                  <w:r>
                    <w:rPr>
                      <w:rFonts w:hint="default" w:ascii="Times New Roman" w:hAnsi="Times New Roman" w:eastAsia="宋体" w:cs="Times New Roman"/>
                      <w:color w:val="auto"/>
                      <w:kern w:val="2"/>
                      <w:sz w:val="21"/>
                      <w:szCs w:val="21"/>
                      <w:lang w:val="en-US" w:eastAsia="zh-CN" w:bidi="ar-SA"/>
                    </w:rPr>
                    <w:t>配置粉尘抽吸管道+设备自带脉冲布袋除尘器，通过车间密闭，在车间内部无组织排放。</w:t>
                  </w:r>
                  <w:r>
                    <w:rPr>
                      <w:rFonts w:hint="eastAsia" w:ascii="Times New Roman" w:hAnsi="Times New Roman" w:eastAsia="宋体" w:cs="Times New Roman"/>
                      <w:color w:val="auto"/>
                      <w:kern w:val="2"/>
                      <w:sz w:val="21"/>
                      <w:szCs w:val="21"/>
                      <w:lang w:val="en-US" w:eastAsia="zh-CN" w:bidi="ar-SA"/>
                    </w:rPr>
                    <w:t>（3）</w:t>
                  </w:r>
                  <w:r>
                    <w:rPr>
                      <w:rFonts w:hint="default" w:ascii="Times New Roman" w:hAnsi="Times New Roman" w:eastAsia="宋体" w:cs="Times New Roman"/>
                      <w:b w:val="0"/>
                      <w:color w:val="auto"/>
                      <w:sz w:val="21"/>
                      <w:szCs w:val="21"/>
                      <w:highlight w:val="none"/>
                    </w:rPr>
                    <w:t>筒仓呼吸</w:t>
                  </w:r>
                  <w:r>
                    <w:rPr>
                      <w:rFonts w:hint="eastAsia" w:ascii="Times New Roman" w:hAnsi="Times New Roman" w:eastAsia="宋体" w:cs="Times New Roman"/>
                      <w:b w:val="0"/>
                      <w:color w:val="auto"/>
                      <w:sz w:val="21"/>
                      <w:szCs w:val="21"/>
                      <w:highlight w:val="none"/>
                      <w:lang w:eastAsia="zh-CN"/>
                    </w:rPr>
                    <w:t>：</w:t>
                  </w:r>
                  <w:r>
                    <w:rPr>
                      <w:rFonts w:hint="default" w:ascii="Times New Roman" w:hAnsi="Times New Roman" w:eastAsia="宋体" w:cs="Times New Roman"/>
                      <w:color w:val="auto"/>
                      <w:kern w:val="2"/>
                      <w:sz w:val="21"/>
                      <w:szCs w:val="21"/>
                      <w:lang w:val="en-US" w:eastAsia="zh-CN" w:bidi="ar-SA"/>
                    </w:rPr>
                    <w:t>筒仓配置1套仓顶粉尘抽吸管道，车间无组织排放</w:t>
                  </w:r>
                  <w:r>
                    <w:rPr>
                      <w:rFonts w:hint="eastAsia" w:ascii="Times New Roman" w:hAnsi="Times New Roman" w:eastAsia="宋体" w:cs="Times New Roman"/>
                      <w:color w:val="auto"/>
                      <w:kern w:val="2"/>
                      <w:sz w:val="21"/>
                      <w:szCs w:val="21"/>
                      <w:lang w:val="en-US" w:eastAsia="zh-CN" w:bidi="ar-SA"/>
                    </w:rPr>
                    <w:t>；</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Times New Roman" w:hAnsi="Times New Roman" w:eastAsia="宋体" w:cs="Times New Roman"/>
                      <w:b/>
                      <w:bCs/>
                      <w:color w:val="auto"/>
                      <w:kern w:val="2"/>
                      <w:sz w:val="21"/>
                      <w:szCs w:val="21"/>
                      <w:lang w:val="en-US" w:eastAsia="zh-CN" w:bidi="ar-SA"/>
                    </w:rPr>
                  </w:pPr>
                  <w:r>
                    <w:rPr>
                      <w:rFonts w:hint="default" w:ascii="Times New Roman" w:hAnsi="Times New Roman" w:eastAsia="宋体" w:cs="Times New Roman"/>
                      <w:color w:val="auto"/>
                      <w:sz w:val="21"/>
                      <w:szCs w:val="21"/>
                      <w:lang w:val="en-US" w:eastAsia="zh-CN"/>
                    </w:rPr>
                    <w:t>制砂</w:t>
                  </w:r>
                  <w:r>
                    <w:rPr>
                      <w:rFonts w:hint="default" w:ascii="Times New Roman" w:hAnsi="Times New Roman" w:eastAsia="宋体" w:cs="Times New Roman"/>
                      <w:color w:val="auto"/>
                      <w:sz w:val="21"/>
                      <w:szCs w:val="21"/>
                      <w:lang w:eastAsia="zh-CN"/>
                    </w:rPr>
                    <w:t>生产</w:t>
                  </w:r>
                  <w:r>
                    <w:rPr>
                      <w:rFonts w:hint="default" w:ascii="Times New Roman" w:hAnsi="Times New Roman" w:eastAsia="宋体" w:cs="Times New Roman"/>
                      <w:color w:val="auto"/>
                      <w:sz w:val="21"/>
                      <w:szCs w:val="21"/>
                      <w:lang w:val="en-US" w:eastAsia="zh-CN"/>
                    </w:rPr>
                    <w:t>线（2条）</w:t>
                  </w:r>
                  <w:r>
                    <w:rPr>
                      <w:rFonts w:hint="eastAsia" w:ascii="Times New Roman" w:hAnsi="Times New Roman" w:eastAsia="宋体" w:cs="Times New Roman"/>
                      <w:color w:val="auto"/>
                      <w:sz w:val="21"/>
                      <w:szCs w:val="21"/>
                      <w:lang w:val="en-US" w:eastAsia="zh-CN"/>
                    </w:rPr>
                    <w:t>：（1）</w:t>
                  </w:r>
                  <w:r>
                    <w:rPr>
                      <w:rFonts w:hint="default" w:ascii="Times New Roman" w:hAnsi="Times New Roman" w:eastAsia="宋体" w:cs="Times New Roman"/>
                      <w:b w:val="0"/>
                      <w:bCs/>
                      <w:color w:val="auto"/>
                      <w:kern w:val="2"/>
                      <w:sz w:val="21"/>
                      <w:szCs w:val="21"/>
                      <w:lang w:val="en-US" w:eastAsia="zh-CN" w:bidi="ar-SA"/>
                    </w:rPr>
                    <w:t>制砂1#搅拌工序粉尘</w:t>
                  </w:r>
                  <w:r>
                    <w:rPr>
                      <w:rFonts w:hint="eastAsia" w:ascii="Times New Roman" w:hAnsi="Times New Roman" w:eastAsia="宋体" w:cs="Times New Roman"/>
                      <w:b w:val="0"/>
                      <w:bCs/>
                      <w:color w:val="auto"/>
                      <w:kern w:val="2"/>
                      <w:sz w:val="21"/>
                      <w:szCs w:val="21"/>
                      <w:lang w:val="en-US" w:eastAsia="zh-CN" w:bidi="ar-SA"/>
                    </w:rPr>
                    <w:t>：</w:t>
                  </w:r>
                  <w:r>
                    <w:rPr>
                      <w:rFonts w:hint="default" w:ascii="Times New Roman" w:hAnsi="Times New Roman" w:eastAsia="宋体" w:cs="Times New Roman"/>
                      <w:b/>
                      <w:bCs/>
                      <w:color w:val="auto"/>
                      <w:kern w:val="2"/>
                      <w:sz w:val="21"/>
                      <w:szCs w:val="21"/>
                      <w:lang w:val="en-US" w:eastAsia="zh-CN" w:bidi="ar-SA"/>
                    </w:rPr>
                    <w:t>筒仓配置1套仓顶粉尘抽吸管道，车间无组织排放</w:t>
                  </w:r>
                  <w:r>
                    <w:rPr>
                      <w:rFonts w:hint="eastAsia" w:ascii="Times New Roman" w:hAnsi="Times New Roman" w:eastAsia="宋体" w:cs="Times New Roman"/>
                      <w:b w:val="0"/>
                      <w:bCs/>
                      <w:color w:val="auto"/>
                      <w:kern w:val="2"/>
                      <w:sz w:val="21"/>
                      <w:szCs w:val="21"/>
                      <w:lang w:val="en-US" w:eastAsia="zh-CN" w:bidi="ar-SA"/>
                    </w:rPr>
                    <w:t>；（2）</w:t>
                  </w:r>
                  <w:r>
                    <w:rPr>
                      <w:rFonts w:hint="default" w:ascii="Times New Roman" w:hAnsi="Times New Roman" w:eastAsia="宋体" w:cs="Times New Roman"/>
                      <w:b w:val="0"/>
                      <w:bCs/>
                      <w:color w:val="auto"/>
                      <w:kern w:val="2"/>
                      <w:sz w:val="21"/>
                      <w:szCs w:val="21"/>
                      <w:lang w:val="en-US" w:eastAsia="zh-CN" w:bidi="ar-SA"/>
                    </w:rPr>
                    <w:t>制砂2#搅拌工序粉尘</w:t>
                  </w:r>
                  <w:r>
                    <w:rPr>
                      <w:rFonts w:hint="eastAsia" w:ascii="Times New Roman" w:hAnsi="Times New Roman" w:eastAsia="宋体" w:cs="Times New Roman"/>
                      <w:b w:val="0"/>
                      <w:bCs/>
                      <w:color w:val="auto"/>
                      <w:kern w:val="2"/>
                      <w:sz w:val="21"/>
                      <w:szCs w:val="21"/>
                      <w:lang w:val="en-US" w:eastAsia="zh-CN" w:bidi="ar-SA"/>
                    </w:rPr>
                    <w:t>：</w:t>
                  </w:r>
                  <w:r>
                    <w:rPr>
                      <w:rFonts w:hint="default" w:ascii="Times New Roman" w:hAnsi="Times New Roman" w:eastAsia="宋体" w:cs="Times New Roman"/>
                      <w:b/>
                      <w:bCs/>
                      <w:color w:val="auto"/>
                      <w:kern w:val="2"/>
                      <w:sz w:val="21"/>
                      <w:szCs w:val="21"/>
                      <w:lang w:val="en-US" w:eastAsia="zh-CN" w:bidi="ar-SA"/>
                    </w:rPr>
                    <w:t>筒仓配置1套仓顶粉尘抽吸管道，车间无组织排放</w:t>
                  </w:r>
                  <w:r>
                    <w:rPr>
                      <w:rFonts w:hint="eastAsia" w:ascii="Times New Roman" w:hAnsi="Times New Roman" w:eastAsia="宋体" w:cs="Times New Roman"/>
                      <w:b/>
                      <w:bCs/>
                      <w:color w:val="auto"/>
                      <w:kern w:val="2"/>
                      <w:sz w:val="21"/>
                      <w:szCs w:val="21"/>
                      <w:lang w:val="en-US" w:eastAsia="zh-CN" w:bidi="ar-SA"/>
                    </w:rPr>
                    <w:t>；</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Times New Roman" w:hAnsi="Times New Roman" w:eastAsia="宋体" w:cs="Times New Roman"/>
                      <w:color w:val="auto"/>
                      <w:sz w:val="21"/>
                      <w:szCs w:val="21"/>
                      <w:highlight w:val="none"/>
                      <w:lang w:eastAsia="zh-CN"/>
                    </w:rPr>
                  </w:pPr>
                  <w:r>
                    <w:rPr>
                      <w:rFonts w:hint="default" w:ascii="Times New Roman" w:hAnsi="Times New Roman" w:eastAsia="宋体" w:cs="Times New Roman"/>
                      <w:color w:val="auto"/>
                      <w:sz w:val="21"/>
                      <w:szCs w:val="21"/>
                      <w:highlight w:val="none"/>
                      <w:lang w:val="en-US" w:eastAsia="zh-CN"/>
                    </w:rPr>
                    <w:t>原料装卸及堆场起尘</w:t>
                  </w:r>
                  <w:r>
                    <w:rPr>
                      <w:rFonts w:hint="eastAsia" w:ascii="Times New Roman" w:hAnsi="Times New Roman" w:eastAsia="宋体" w:cs="Times New Roman"/>
                      <w:color w:val="auto"/>
                      <w:sz w:val="21"/>
                      <w:szCs w:val="21"/>
                      <w:highlight w:val="none"/>
                      <w:lang w:val="en-US" w:eastAsia="zh-CN"/>
                    </w:rPr>
                    <w:t>：</w:t>
                  </w:r>
                  <w:r>
                    <w:rPr>
                      <w:rFonts w:hint="default" w:ascii="Times New Roman" w:hAnsi="Times New Roman" w:eastAsia="宋体" w:cs="Times New Roman"/>
                      <w:color w:val="auto"/>
                      <w:sz w:val="21"/>
                      <w:szCs w:val="21"/>
                      <w:highlight w:val="none"/>
                    </w:rPr>
                    <w:t>半封闭结构（三侧面一顶面封闭），地面硬化，堆棚上方为彩钢板顶棚，堆场晒水降尘、卸料和上料雾炮机喷水降尘、堆场覆盖防尘网</w:t>
                  </w:r>
                  <w:r>
                    <w:rPr>
                      <w:rFonts w:hint="eastAsia" w:ascii="Times New Roman" w:hAnsi="Times New Roman" w:eastAsia="宋体" w:cs="Times New Roman"/>
                      <w:color w:val="auto"/>
                      <w:sz w:val="21"/>
                      <w:szCs w:val="21"/>
                      <w:highlight w:val="none"/>
                      <w:lang w:eastAsia="zh-CN"/>
                    </w:rPr>
                    <w:t>。</w:t>
                  </w:r>
                </w:p>
                <w:p>
                  <w:pPr>
                    <w:pStyle w:val="85"/>
                    <w:pageBreakBefore w:val="0"/>
                    <w:kinsoku/>
                    <w:wordWrap/>
                    <w:overflowPunct/>
                    <w:topLinePunct w:val="0"/>
                    <w:bidi w:val="0"/>
                    <w:adjustRightInd w:val="0"/>
                    <w:snapToGrid w:val="0"/>
                    <w:spacing w:line="240" w:lineRule="auto"/>
                    <w:ind w:left="0" w:leftChars="0" w:firstLine="0" w:firstLineChars="0"/>
                    <w:textAlignment w:val="auto"/>
                    <w:rPr>
                      <w:rFonts w:hint="default" w:ascii="Times New Roman" w:hAnsi="Times New Roman" w:eastAsia="宋体" w:cs="Times New Roman"/>
                      <w:bCs/>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运输扬尘：</w:t>
                  </w:r>
                  <w:r>
                    <w:rPr>
                      <w:rFonts w:hint="default" w:ascii="Times New Roman" w:hAnsi="Times New Roman" w:eastAsia="宋体" w:cs="Times New Roman"/>
                      <w:bCs/>
                      <w:color w:val="auto"/>
                      <w:sz w:val="21"/>
                      <w:szCs w:val="21"/>
                      <w:highlight w:val="none"/>
                      <w:lang w:val="en-US" w:eastAsia="zh-CN"/>
                    </w:rPr>
                    <w:t>①厂区地面采取混凝土硬化处理，配置洒水车、雾炮机对厂区道路适时洒水除尘；</w:t>
                  </w:r>
                </w:p>
                <w:p>
                  <w:pPr>
                    <w:pStyle w:val="85"/>
                    <w:pageBreakBefore w:val="0"/>
                    <w:kinsoku/>
                    <w:wordWrap/>
                    <w:overflowPunct/>
                    <w:topLinePunct w:val="0"/>
                    <w:bidi w:val="0"/>
                    <w:adjustRightInd w:val="0"/>
                    <w:snapToGrid w:val="0"/>
                    <w:spacing w:line="240" w:lineRule="auto"/>
                    <w:ind w:left="0" w:leftChars="0" w:firstLine="0" w:firstLineChars="0"/>
                    <w:textAlignment w:val="auto"/>
                    <w:rPr>
                      <w:rFonts w:hint="default" w:ascii="Times New Roman" w:hAnsi="Times New Roman" w:eastAsia="宋体" w:cs="Times New Roman"/>
                      <w:bCs/>
                      <w:color w:val="auto"/>
                      <w:sz w:val="21"/>
                      <w:szCs w:val="21"/>
                      <w:highlight w:val="none"/>
                      <w:lang w:val="en-US" w:eastAsia="zh-CN"/>
                    </w:rPr>
                  </w:pPr>
                  <w:r>
                    <w:rPr>
                      <w:rFonts w:hint="default" w:ascii="Times New Roman" w:hAnsi="Times New Roman" w:eastAsia="宋体" w:cs="Times New Roman"/>
                      <w:bCs/>
                      <w:color w:val="auto"/>
                      <w:sz w:val="21"/>
                      <w:szCs w:val="21"/>
                      <w:highlight w:val="none"/>
                      <w:lang w:val="en-US" w:eastAsia="zh-CN"/>
                    </w:rPr>
                    <w:t>②厂区出口设置水洗池，对进出车辆进行车轮冲洗；</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Times New Roman" w:hAnsi="Times New Roman" w:eastAsia="宋体" w:cs="Times New Roman"/>
                      <w:bCs/>
                      <w:color w:val="auto"/>
                      <w:sz w:val="21"/>
                      <w:szCs w:val="21"/>
                      <w:highlight w:val="none"/>
                      <w:lang w:val="en-US" w:eastAsia="zh-CN"/>
                    </w:rPr>
                  </w:pPr>
                  <w:r>
                    <w:rPr>
                      <w:rFonts w:hint="default" w:ascii="Times New Roman" w:hAnsi="Times New Roman" w:eastAsia="宋体" w:cs="Times New Roman"/>
                      <w:bCs/>
                      <w:color w:val="auto"/>
                      <w:sz w:val="21"/>
                      <w:szCs w:val="21"/>
                      <w:highlight w:val="none"/>
                      <w:lang w:val="en-US" w:eastAsia="zh-CN"/>
                    </w:rPr>
                    <w:t>③原料运输车辆（碎石、机砂）要严密遮盖，水泥采用密闭罐车运输，以减少原料的散落。</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Times New Roman" w:hAnsi="Times New Roman" w:cs="Times New Roman"/>
                      <w:color w:val="auto"/>
                      <w:sz w:val="21"/>
                      <w:szCs w:val="21"/>
                      <w:lang w:val="en-US"/>
                    </w:rPr>
                  </w:pPr>
                  <w:r>
                    <w:rPr>
                      <w:rFonts w:hint="eastAsia" w:ascii="Times New Roman" w:hAnsi="Times New Roman" w:eastAsia="宋体" w:cs="Times New Roman"/>
                      <w:b w:val="0"/>
                      <w:bCs/>
                      <w:color w:val="auto"/>
                      <w:kern w:val="2"/>
                      <w:sz w:val="21"/>
                      <w:szCs w:val="21"/>
                      <w:lang w:val="en-US" w:eastAsia="zh-CN" w:bidi="ar-SA"/>
                    </w:rPr>
                    <w:t>汽车尾气：</w:t>
                  </w:r>
                  <w:r>
                    <w:rPr>
                      <w:rFonts w:hint="default" w:ascii="Times New Roman" w:hAnsi="Times New Roman" w:eastAsia="宋体" w:cs="Times New Roman"/>
                      <w:color w:val="auto"/>
                      <w:sz w:val="21"/>
                      <w:szCs w:val="21"/>
                      <w:highlight w:val="none"/>
                      <w:lang w:val="en-US" w:eastAsia="zh-CN"/>
                    </w:rPr>
                    <w:t>限速、洒水抑尘</w:t>
                  </w:r>
                  <w:r>
                    <w:rPr>
                      <w:rFonts w:hint="eastAsia" w:ascii="Times New Roman" w:hAnsi="Times New Roman" w:eastAsia="宋体" w:cs="Times New Roman"/>
                      <w:color w:val="auto"/>
                      <w:sz w:val="21"/>
                      <w:szCs w:val="21"/>
                      <w:highlight w:val="none"/>
                      <w:lang w:val="en-US" w:eastAsia="zh-CN"/>
                    </w:rPr>
                    <w:t>。</w:t>
                  </w:r>
                </w:p>
              </w:tc>
              <w:tc>
                <w:tcPr>
                  <w:tcW w:w="418" w:type="pct"/>
                  <w:tcBorders>
                    <w:tl2br w:val="nil"/>
                    <w:tr2bl w:val="nil"/>
                  </w:tcBorders>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eastAsia="宋体" w:cs="Times New Roman"/>
                      <w:color w:val="auto"/>
                      <w:sz w:val="21"/>
                      <w:szCs w:val="21"/>
                      <w:lang w:val="en-US" w:eastAsia="zh-CN"/>
                    </w:rPr>
                  </w:pPr>
                  <w:r>
                    <w:rPr>
                      <w:rFonts w:hint="eastAsia" w:ascii="Times New Roman" w:hAnsi="Times New Roman" w:cs="Times New Roman"/>
                      <w:color w:val="auto"/>
                      <w:sz w:val="21"/>
                      <w:szCs w:val="21"/>
                      <w:lang w:val="en-US" w:eastAsia="zh-CN"/>
                    </w:rPr>
                    <w:t>不</w:t>
                  </w:r>
                  <w:r>
                    <w:rPr>
                      <w:rFonts w:hint="eastAsia" w:ascii="Times New Roman" w:hAnsi="Times New Roman" w:cs="Times New Roman"/>
                      <w:color w:val="auto"/>
                      <w:sz w:val="21"/>
                      <w:szCs w:val="21"/>
                      <w:lang w:eastAsia="zh-CN"/>
                    </w:rPr>
                    <w:t>一致，</w:t>
                  </w:r>
                  <w:r>
                    <w:rPr>
                      <w:rFonts w:hint="eastAsia" w:ascii="Times New Roman" w:hAnsi="Times New Roman" w:cs="Times New Roman"/>
                      <w:color w:val="auto"/>
                      <w:sz w:val="21"/>
                      <w:szCs w:val="21"/>
                      <w:lang w:val="en-US" w:eastAsia="zh-CN"/>
                    </w:rPr>
                    <w:t>本项目实际建设过程中</w:t>
                  </w:r>
                  <w:r>
                    <w:rPr>
                      <w:rFonts w:hint="default" w:ascii="Times New Roman" w:hAnsi="Times New Roman" w:eastAsia="宋体" w:cs="Times New Roman"/>
                      <w:color w:val="auto"/>
                      <w:sz w:val="21"/>
                      <w:szCs w:val="21"/>
                      <w:lang w:val="en-US" w:eastAsia="zh-CN"/>
                    </w:rPr>
                    <w:t>制砂</w:t>
                  </w:r>
                  <w:r>
                    <w:rPr>
                      <w:rFonts w:hint="default" w:ascii="Times New Roman" w:hAnsi="Times New Roman" w:eastAsia="宋体" w:cs="Times New Roman"/>
                      <w:color w:val="auto"/>
                      <w:sz w:val="21"/>
                      <w:szCs w:val="21"/>
                      <w:lang w:eastAsia="zh-CN"/>
                    </w:rPr>
                    <w:t>生产</w:t>
                  </w:r>
                  <w:r>
                    <w:rPr>
                      <w:rFonts w:hint="default" w:ascii="Times New Roman" w:hAnsi="Times New Roman" w:eastAsia="宋体" w:cs="Times New Roman"/>
                      <w:color w:val="auto"/>
                      <w:sz w:val="21"/>
                      <w:szCs w:val="21"/>
                      <w:lang w:val="en-US" w:eastAsia="zh-CN"/>
                    </w:rPr>
                    <w:t>线（2条）</w:t>
                  </w:r>
                  <w:r>
                    <w:rPr>
                      <w:rFonts w:hint="eastAsia" w:ascii="Times New Roman" w:hAnsi="Times New Roman" w:cs="Times New Roman"/>
                      <w:color w:val="auto"/>
                      <w:sz w:val="21"/>
                      <w:szCs w:val="21"/>
                      <w:lang w:val="en-US" w:eastAsia="zh-CN"/>
                    </w:rPr>
                    <w:t>并未设置排气筒</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651" w:hRule="atLeast"/>
              </w:trPr>
              <w:tc>
                <w:tcPr>
                  <w:tcW w:w="345" w:type="pct"/>
                  <w:vMerge w:val="continue"/>
                  <w:tcBorders>
                    <w:tl2br w:val="nil"/>
                    <w:tr2bl w:val="nil"/>
                  </w:tcBorders>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color w:val="auto"/>
                      <w:sz w:val="21"/>
                      <w:szCs w:val="21"/>
                    </w:rPr>
                  </w:pPr>
                </w:p>
              </w:tc>
              <w:tc>
                <w:tcPr>
                  <w:tcW w:w="464" w:type="pct"/>
                  <w:tcBorders>
                    <w:tl2br w:val="nil"/>
                    <w:tr2bl w:val="nil"/>
                  </w:tcBorders>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default" w:ascii="Times New Roman" w:hAnsi="Times New Roman" w:cs="Times New Roman"/>
                      <w:color w:val="auto"/>
                      <w:sz w:val="21"/>
                      <w:szCs w:val="21"/>
                    </w:rPr>
                  </w:pPr>
                  <w:r>
                    <w:rPr>
                      <w:rFonts w:hint="default" w:ascii="Times New Roman" w:hAnsi="Times New Roman" w:eastAsia="宋体" w:cs="Times New Roman"/>
                      <w:color w:val="auto"/>
                      <w:sz w:val="21"/>
                      <w:szCs w:val="21"/>
                      <w:highlight w:val="none"/>
                    </w:rPr>
                    <w:t>固废治理</w:t>
                  </w:r>
                </w:p>
              </w:tc>
              <w:tc>
                <w:tcPr>
                  <w:tcW w:w="1787" w:type="pct"/>
                  <w:tcBorders>
                    <w:tl2br w:val="nil"/>
                    <w:tr2bl w:val="nil"/>
                  </w:tcBorders>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highlight w:val="none"/>
                    </w:rPr>
                    <w:t>生活垃圾</w:t>
                  </w:r>
                  <w:r>
                    <w:rPr>
                      <w:rFonts w:hint="default" w:ascii="Times New Roman" w:hAnsi="Times New Roman" w:eastAsia="宋体" w:cs="Times New Roman"/>
                      <w:color w:val="auto"/>
                      <w:sz w:val="21"/>
                      <w:szCs w:val="21"/>
                      <w:highlight w:val="none"/>
                      <w:lang w:val="en-US" w:eastAsia="zh-CN"/>
                    </w:rPr>
                    <w:t>桶</w:t>
                  </w:r>
                  <w:r>
                    <w:rPr>
                      <w:rFonts w:hint="eastAsia" w:ascii="Times New Roman" w:hAnsi="Times New Roman" w:eastAsia="宋体" w:cs="Times New Roman"/>
                      <w:color w:val="auto"/>
                      <w:sz w:val="21"/>
                      <w:szCs w:val="21"/>
                      <w:highlight w:val="none"/>
                      <w:lang w:val="en-US" w:eastAsia="zh-CN"/>
                    </w:rPr>
                    <w:t>：</w:t>
                  </w:r>
                  <w:r>
                    <w:rPr>
                      <w:rFonts w:hint="default" w:ascii="Times New Roman" w:hAnsi="Times New Roman" w:eastAsia="宋体" w:cs="Times New Roman"/>
                      <w:color w:val="auto"/>
                      <w:sz w:val="21"/>
                      <w:szCs w:val="21"/>
                      <w:highlight w:val="none"/>
                    </w:rPr>
                    <w:t>不单独设置垃圾收集点，仅</w:t>
                  </w:r>
                  <w:r>
                    <w:rPr>
                      <w:rFonts w:hint="default" w:ascii="Times New Roman" w:hAnsi="Times New Roman" w:eastAsia="宋体" w:cs="Times New Roman"/>
                      <w:color w:val="auto"/>
                      <w:sz w:val="21"/>
                      <w:szCs w:val="21"/>
                      <w:highlight w:val="none"/>
                      <w:lang w:val="en-US" w:eastAsia="zh-CN"/>
                    </w:rPr>
                    <w:t>在办公区每层</w:t>
                  </w:r>
                  <w:r>
                    <w:rPr>
                      <w:rFonts w:hint="default" w:ascii="Times New Roman" w:hAnsi="Times New Roman" w:eastAsia="宋体" w:cs="Times New Roman"/>
                      <w:color w:val="auto"/>
                      <w:sz w:val="21"/>
                      <w:szCs w:val="21"/>
                      <w:highlight w:val="none"/>
                    </w:rPr>
                    <w:t>设置</w:t>
                  </w:r>
                  <w:r>
                    <w:rPr>
                      <w:rFonts w:hint="default" w:ascii="Times New Roman" w:hAnsi="Times New Roman" w:eastAsia="宋体" w:cs="Times New Roman"/>
                      <w:color w:val="auto"/>
                      <w:sz w:val="21"/>
                      <w:szCs w:val="21"/>
                      <w:highlight w:val="none"/>
                      <w:lang w:val="en-US" w:eastAsia="zh-CN"/>
                    </w:rPr>
                    <w:t>1</w:t>
                  </w:r>
                  <w:r>
                    <w:rPr>
                      <w:rFonts w:hint="default" w:ascii="Times New Roman" w:hAnsi="Times New Roman" w:eastAsia="宋体" w:cs="Times New Roman"/>
                      <w:color w:val="auto"/>
                      <w:sz w:val="21"/>
                      <w:szCs w:val="21"/>
                      <w:highlight w:val="none"/>
                    </w:rPr>
                    <w:t>个垃圾桶</w:t>
                  </w:r>
                  <w:r>
                    <w:rPr>
                      <w:rFonts w:hint="default" w:ascii="Times New Roman" w:hAnsi="Times New Roman" w:eastAsia="宋体" w:cs="Times New Roman"/>
                      <w:color w:val="auto"/>
                      <w:sz w:val="21"/>
                      <w:szCs w:val="21"/>
                      <w:highlight w:val="none"/>
                      <w:lang w:val="en-US" w:eastAsia="zh-CN"/>
                    </w:rPr>
                    <w:t>。</w:t>
                  </w:r>
                  <w:r>
                    <w:rPr>
                      <w:rFonts w:hint="default" w:ascii="Times New Roman" w:hAnsi="Times New Roman" w:eastAsia="宋体" w:cs="Times New Roman"/>
                      <w:color w:val="auto"/>
                      <w:sz w:val="21"/>
                      <w:szCs w:val="21"/>
                      <w:highlight w:val="none"/>
                    </w:rPr>
                    <w:t>一般固废暂存间</w:t>
                  </w:r>
                  <w:r>
                    <w:rPr>
                      <w:rFonts w:hint="eastAsia" w:ascii="Times New Roman" w:hAnsi="Times New Roman" w:eastAsia="宋体" w:cs="Times New Roman"/>
                      <w:color w:val="auto"/>
                      <w:sz w:val="21"/>
                      <w:szCs w:val="21"/>
                      <w:highlight w:val="none"/>
                      <w:lang w:eastAsia="zh-CN"/>
                    </w:rPr>
                    <w:t>：</w:t>
                  </w:r>
                  <w:r>
                    <w:rPr>
                      <w:rFonts w:hint="default" w:ascii="Times New Roman" w:hAnsi="Times New Roman" w:eastAsia="宋体" w:cs="Times New Roman"/>
                      <w:color w:val="auto"/>
                      <w:sz w:val="21"/>
                      <w:szCs w:val="21"/>
                      <w:highlight w:val="none"/>
                      <w:lang w:val="en-US" w:eastAsia="zh-CN"/>
                    </w:rPr>
                    <w:t>1间，位于生产</w:t>
                  </w:r>
                  <w:r>
                    <w:rPr>
                      <w:rFonts w:hint="default" w:ascii="Times New Roman" w:hAnsi="Times New Roman" w:eastAsia="宋体" w:cs="Times New Roman"/>
                      <w:color w:val="auto"/>
                      <w:sz w:val="21"/>
                      <w:szCs w:val="21"/>
                      <w:highlight w:val="none"/>
                    </w:rPr>
                    <w:t>车间</w:t>
                  </w:r>
                  <w:r>
                    <w:rPr>
                      <w:rFonts w:hint="default" w:ascii="Times New Roman" w:hAnsi="Times New Roman" w:eastAsia="宋体" w:cs="Times New Roman"/>
                      <w:color w:val="auto"/>
                      <w:sz w:val="21"/>
                      <w:szCs w:val="21"/>
                      <w:highlight w:val="none"/>
                      <w:lang w:val="en-US" w:eastAsia="zh-CN"/>
                    </w:rPr>
                    <w:t>东侧，10</w:t>
                  </w:r>
                  <w:r>
                    <w:rPr>
                      <w:rFonts w:hint="default" w:ascii="Times New Roman" w:hAnsi="Times New Roman" w:eastAsia="宋体" w:cs="Times New Roman"/>
                      <w:color w:val="auto"/>
                      <w:kern w:val="2"/>
                      <w:sz w:val="21"/>
                      <w:szCs w:val="21"/>
                      <w:highlight w:val="none"/>
                    </w:rPr>
                    <w:t>m</w:t>
                  </w:r>
                  <w:r>
                    <w:rPr>
                      <w:rFonts w:hint="default" w:ascii="Times New Roman" w:hAnsi="Times New Roman" w:eastAsia="宋体" w:cs="Times New Roman"/>
                      <w:color w:val="auto"/>
                      <w:kern w:val="2"/>
                      <w:sz w:val="21"/>
                      <w:szCs w:val="21"/>
                      <w:highlight w:val="none"/>
                      <w:vertAlign w:val="superscript"/>
                    </w:rPr>
                    <w:t>2</w:t>
                  </w:r>
                  <w:r>
                    <w:rPr>
                      <w:rFonts w:hint="default" w:ascii="Times New Roman" w:hAnsi="Times New Roman" w:eastAsia="宋体" w:cs="Times New Roman"/>
                      <w:color w:val="auto"/>
                      <w:kern w:val="2"/>
                      <w:sz w:val="21"/>
                      <w:szCs w:val="21"/>
                      <w:highlight w:val="none"/>
                    </w:rPr>
                    <w:t>，</w:t>
                  </w:r>
                  <w:r>
                    <w:rPr>
                      <w:rFonts w:hint="default" w:ascii="Times New Roman" w:hAnsi="Times New Roman" w:eastAsia="宋体" w:cs="Times New Roman"/>
                      <w:color w:val="auto"/>
                      <w:sz w:val="21"/>
                      <w:szCs w:val="21"/>
                      <w:highlight w:val="none"/>
                    </w:rPr>
                    <w:t>用于一般固废的暂存。危废暂存间</w:t>
                  </w:r>
                  <w:r>
                    <w:rPr>
                      <w:rFonts w:hint="eastAsia" w:ascii="Times New Roman" w:hAnsi="Times New Roman" w:eastAsia="宋体" w:cs="Times New Roman"/>
                      <w:color w:val="auto"/>
                      <w:sz w:val="21"/>
                      <w:szCs w:val="21"/>
                      <w:highlight w:val="none"/>
                      <w:lang w:eastAsia="zh-CN"/>
                    </w:rPr>
                    <w:t>：</w:t>
                  </w:r>
                  <w:r>
                    <w:rPr>
                      <w:rFonts w:hint="default" w:ascii="Times New Roman" w:hAnsi="Times New Roman" w:eastAsia="宋体" w:cs="Times New Roman"/>
                      <w:color w:val="auto"/>
                      <w:sz w:val="21"/>
                      <w:szCs w:val="21"/>
                      <w:highlight w:val="none"/>
                      <w:lang w:val="en-US" w:eastAsia="zh-CN"/>
                    </w:rPr>
                    <w:t>1间，位于生产</w:t>
                  </w:r>
                  <w:r>
                    <w:rPr>
                      <w:rFonts w:hint="default" w:ascii="Times New Roman" w:hAnsi="Times New Roman" w:eastAsia="宋体" w:cs="Times New Roman"/>
                      <w:color w:val="auto"/>
                      <w:sz w:val="21"/>
                      <w:szCs w:val="21"/>
                      <w:highlight w:val="none"/>
                    </w:rPr>
                    <w:t>车间</w:t>
                  </w:r>
                  <w:r>
                    <w:rPr>
                      <w:rFonts w:hint="default" w:ascii="Times New Roman" w:hAnsi="Times New Roman" w:eastAsia="宋体" w:cs="Times New Roman"/>
                      <w:color w:val="auto"/>
                      <w:sz w:val="21"/>
                      <w:szCs w:val="21"/>
                      <w:highlight w:val="none"/>
                      <w:lang w:val="en-US" w:eastAsia="zh-CN"/>
                    </w:rPr>
                    <w:t>东侧</w:t>
                  </w:r>
                  <w:r>
                    <w:rPr>
                      <w:rFonts w:hint="default" w:ascii="Times New Roman" w:hAnsi="Times New Roman" w:eastAsia="宋体" w:cs="Times New Roman"/>
                      <w:color w:val="auto"/>
                      <w:sz w:val="21"/>
                      <w:szCs w:val="21"/>
                      <w:highlight w:val="none"/>
                      <w:lang w:eastAsia="zh-CN"/>
                    </w:rPr>
                    <w:t>，</w:t>
                  </w:r>
                  <w:r>
                    <w:rPr>
                      <w:rFonts w:hint="default" w:ascii="Times New Roman" w:hAnsi="Times New Roman" w:eastAsia="宋体" w:cs="Times New Roman"/>
                      <w:color w:val="auto"/>
                      <w:kern w:val="2"/>
                      <w:sz w:val="21"/>
                      <w:szCs w:val="21"/>
                      <w:highlight w:val="none"/>
                    </w:rPr>
                    <w:t>4m</w:t>
                  </w:r>
                  <w:r>
                    <w:rPr>
                      <w:rFonts w:hint="default" w:ascii="Times New Roman" w:hAnsi="Times New Roman" w:eastAsia="宋体" w:cs="Times New Roman"/>
                      <w:color w:val="auto"/>
                      <w:kern w:val="2"/>
                      <w:sz w:val="21"/>
                      <w:szCs w:val="21"/>
                      <w:highlight w:val="none"/>
                      <w:vertAlign w:val="superscript"/>
                    </w:rPr>
                    <w:t>2</w:t>
                  </w:r>
                  <w:r>
                    <w:rPr>
                      <w:rFonts w:hint="default" w:ascii="Times New Roman" w:hAnsi="Times New Roman" w:eastAsia="宋体" w:cs="Times New Roman"/>
                      <w:color w:val="auto"/>
                      <w:kern w:val="2"/>
                      <w:sz w:val="21"/>
                      <w:szCs w:val="21"/>
                      <w:highlight w:val="none"/>
                    </w:rPr>
                    <w:t>，用于</w:t>
                  </w:r>
                  <w:r>
                    <w:rPr>
                      <w:rFonts w:hint="default" w:ascii="Times New Roman" w:hAnsi="Times New Roman" w:eastAsia="宋体" w:cs="Times New Roman"/>
                      <w:color w:val="auto"/>
                      <w:sz w:val="21"/>
                      <w:szCs w:val="21"/>
                      <w:highlight w:val="none"/>
                    </w:rPr>
                    <w:t>危险废物的暂存。</w:t>
                  </w:r>
                </w:p>
              </w:tc>
              <w:tc>
                <w:tcPr>
                  <w:tcW w:w="1984" w:type="pct"/>
                  <w:tcBorders>
                    <w:tl2br w:val="nil"/>
                    <w:tr2bl w:val="nil"/>
                  </w:tcBorders>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highlight w:val="none"/>
                    </w:rPr>
                    <w:t>生活垃圾</w:t>
                  </w:r>
                  <w:r>
                    <w:rPr>
                      <w:rFonts w:hint="default" w:ascii="Times New Roman" w:hAnsi="Times New Roman" w:eastAsia="宋体" w:cs="Times New Roman"/>
                      <w:color w:val="auto"/>
                      <w:sz w:val="21"/>
                      <w:szCs w:val="21"/>
                      <w:highlight w:val="none"/>
                      <w:lang w:val="en-US" w:eastAsia="zh-CN"/>
                    </w:rPr>
                    <w:t>桶</w:t>
                  </w:r>
                  <w:r>
                    <w:rPr>
                      <w:rFonts w:hint="eastAsia" w:ascii="Times New Roman" w:hAnsi="Times New Roman" w:eastAsia="宋体" w:cs="Times New Roman"/>
                      <w:color w:val="auto"/>
                      <w:sz w:val="21"/>
                      <w:szCs w:val="21"/>
                      <w:highlight w:val="none"/>
                      <w:lang w:val="en-US" w:eastAsia="zh-CN"/>
                    </w:rPr>
                    <w:t>：</w:t>
                  </w:r>
                  <w:r>
                    <w:rPr>
                      <w:rFonts w:hint="default" w:ascii="Times New Roman" w:hAnsi="Times New Roman" w:eastAsia="宋体" w:cs="Times New Roman"/>
                      <w:color w:val="auto"/>
                      <w:sz w:val="21"/>
                      <w:szCs w:val="21"/>
                      <w:highlight w:val="none"/>
                    </w:rPr>
                    <w:t>不单独设置垃圾收集点，仅</w:t>
                  </w:r>
                  <w:r>
                    <w:rPr>
                      <w:rFonts w:hint="default" w:ascii="Times New Roman" w:hAnsi="Times New Roman" w:eastAsia="宋体" w:cs="Times New Roman"/>
                      <w:color w:val="auto"/>
                      <w:sz w:val="21"/>
                      <w:szCs w:val="21"/>
                      <w:highlight w:val="none"/>
                      <w:lang w:val="en-US" w:eastAsia="zh-CN"/>
                    </w:rPr>
                    <w:t>在办公区每层</w:t>
                  </w:r>
                  <w:r>
                    <w:rPr>
                      <w:rFonts w:hint="default" w:ascii="Times New Roman" w:hAnsi="Times New Roman" w:eastAsia="宋体" w:cs="Times New Roman"/>
                      <w:color w:val="auto"/>
                      <w:sz w:val="21"/>
                      <w:szCs w:val="21"/>
                      <w:highlight w:val="none"/>
                    </w:rPr>
                    <w:t>设置</w:t>
                  </w:r>
                  <w:r>
                    <w:rPr>
                      <w:rFonts w:hint="default" w:ascii="Times New Roman" w:hAnsi="Times New Roman" w:eastAsia="宋体" w:cs="Times New Roman"/>
                      <w:color w:val="auto"/>
                      <w:sz w:val="21"/>
                      <w:szCs w:val="21"/>
                      <w:highlight w:val="none"/>
                      <w:lang w:val="en-US" w:eastAsia="zh-CN"/>
                    </w:rPr>
                    <w:t>1</w:t>
                  </w:r>
                  <w:r>
                    <w:rPr>
                      <w:rFonts w:hint="default" w:ascii="Times New Roman" w:hAnsi="Times New Roman" w:eastAsia="宋体" w:cs="Times New Roman"/>
                      <w:color w:val="auto"/>
                      <w:sz w:val="21"/>
                      <w:szCs w:val="21"/>
                      <w:highlight w:val="none"/>
                    </w:rPr>
                    <w:t>个垃圾桶</w:t>
                  </w:r>
                  <w:r>
                    <w:rPr>
                      <w:rFonts w:hint="default" w:ascii="Times New Roman" w:hAnsi="Times New Roman" w:eastAsia="宋体" w:cs="Times New Roman"/>
                      <w:color w:val="auto"/>
                      <w:sz w:val="21"/>
                      <w:szCs w:val="21"/>
                      <w:highlight w:val="none"/>
                      <w:lang w:val="en-US" w:eastAsia="zh-CN"/>
                    </w:rPr>
                    <w:t>。</w:t>
                  </w:r>
                  <w:r>
                    <w:rPr>
                      <w:rFonts w:hint="default" w:ascii="Times New Roman" w:hAnsi="Times New Roman" w:eastAsia="宋体" w:cs="Times New Roman"/>
                      <w:color w:val="auto"/>
                      <w:sz w:val="21"/>
                      <w:szCs w:val="21"/>
                      <w:highlight w:val="none"/>
                    </w:rPr>
                    <w:t>一般固废暂存间</w:t>
                  </w:r>
                  <w:r>
                    <w:rPr>
                      <w:rFonts w:hint="eastAsia" w:ascii="Times New Roman" w:hAnsi="Times New Roman" w:eastAsia="宋体" w:cs="Times New Roman"/>
                      <w:color w:val="auto"/>
                      <w:sz w:val="21"/>
                      <w:szCs w:val="21"/>
                      <w:highlight w:val="none"/>
                      <w:lang w:eastAsia="zh-CN"/>
                    </w:rPr>
                    <w:t>：</w:t>
                  </w:r>
                  <w:r>
                    <w:rPr>
                      <w:rFonts w:hint="default" w:ascii="Times New Roman" w:hAnsi="Times New Roman" w:eastAsia="宋体" w:cs="Times New Roman"/>
                      <w:color w:val="auto"/>
                      <w:sz w:val="21"/>
                      <w:szCs w:val="21"/>
                      <w:highlight w:val="none"/>
                      <w:lang w:val="en-US" w:eastAsia="zh-CN"/>
                    </w:rPr>
                    <w:t>1间，位于生产</w:t>
                  </w:r>
                  <w:r>
                    <w:rPr>
                      <w:rFonts w:hint="default" w:ascii="Times New Roman" w:hAnsi="Times New Roman" w:eastAsia="宋体" w:cs="Times New Roman"/>
                      <w:color w:val="auto"/>
                      <w:sz w:val="21"/>
                      <w:szCs w:val="21"/>
                      <w:highlight w:val="none"/>
                    </w:rPr>
                    <w:t>车间</w:t>
                  </w:r>
                  <w:r>
                    <w:rPr>
                      <w:rFonts w:hint="default" w:ascii="Times New Roman" w:hAnsi="Times New Roman" w:eastAsia="宋体" w:cs="Times New Roman"/>
                      <w:color w:val="auto"/>
                      <w:sz w:val="21"/>
                      <w:szCs w:val="21"/>
                      <w:highlight w:val="none"/>
                      <w:lang w:val="en-US" w:eastAsia="zh-CN"/>
                    </w:rPr>
                    <w:t>东侧，10</w:t>
                  </w:r>
                  <w:r>
                    <w:rPr>
                      <w:rFonts w:hint="default" w:ascii="Times New Roman" w:hAnsi="Times New Roman" w:eastAsia="宋体" w:cs="Times New Roman"/>
                      <w:color w:val="auto"/>
                      <w:kern w:val="2"/>
                      <w:sz w:val="21"/>
                      <w:szCs w:val="21"/>
                      <w:highlight w:val="none"/>
                    </w:rPr>
                    <w:t>m</w:t>
                  </w:r>
                  <w:r>
                    <w:rPr>
                      <w:rFonts w:hint="default" w:ascii="Times New Roman" w:hAnsi="Times New Roman" w:eastAsia="宋体" w:cs="Times New Roman"/>
                      <w:color w:val="auto"/>
                      <w:kern w:val="2"/>
                      <w:sz w:val="21"/>
                      <w:szCs w:val="21"/>
                      <w:highlight w:val="none"/>
                      <w:vertAlign w:val="superscript"/>
                    </w:rPr>
                    <w:t>2</w:t>
                  </w:r>
                  <w:r>
                    <w:rPr>
                      <w:rFonts w:hint="default" w:ascii="Times New Roman" w:hAnsi="Times New Roman" w:eastAsia="宋体" w:cs="Times New Roman"/>
                      <w:color w:val="auto"/>
                      <w:kern w:val="2"/>
                      <w:sz w:val="21"/>
                      <w:szCs w:val="21"/>
                      <w:highlight w:val="none"/>
                    </w:rPr>
                    <w:t>，</w:t>
                  </w:r>
                  <w:r>
                    <w:rPr>
                      <w:rFonts w:hint="default" w:ascii="Times New Roman" w:hAnsi="Times New Roman" w:eastAsia="宋体" w:cs="Times New Roman"/>
                      <w:color w:val="auto"/>
                      <w:sz w:val="21"/>
                      <w:szCs w:val="21"/>
                      <w:highlight w:val="none"/>
                    </w:rPr>
                    <w:t>用于一般固废的暂存。危废暂存间</w:t>
                  </w:r>
                  <w:r>
                    <w:rPr>
                      <w:rFonts w:hint="eastAsia" w:ascii="Times New Roman" w:hAnsi="Times New Roman" w:eastAsia="宋体" w:cs="Times New Roman"/>
                      <w:color w:val="auto"/>
                      <w:sz w:val="21"/>
                      <w:szCs w:val="21"/>
                      <w:highlight w:val="none"/>
                      <w:lang w:eastAsia="zh-CN"/>
                    </w:rPr>
                    <w:t>：</w:t>
                  </w:r>
                  <w:r>
                    <w:rPr>
                      <w:rFonts w:hint="default" w:ascii="Times New Roman" w:hAnsi="Times New Roman" w:eastAsia="宋体" w:cs="Times New Roman"/>
                      <w:color w:val="auto"/>
                      <w:sz w:val="21"/>
                      <w:szCs w:val="21"/>
                      <w:highlight w:val="none"/>
                      <w:lang w:val="en-US" w:eastAsia="zh-CN"/>
                    </w:rPr>
                    <w:t>1间，位于生产</w:t>
                  </w:r>
                  <w:r>
                    <w:rPr>
                      <w:rFonts w:hint="default" w:ascii="Times New Roman" w:hAnsi="Times New Roman" w:eastAsia="宋体" w:cs="Times New Roman"/>
                      <w:color w:val="auto"/>
                      <w:sz w:val="21"/>
                      <w:szCs w:val="21"/>
                      <w:highlight w:val="none"/>
                    </w:rPr>
                    <w:t>车间</w:t>
                  </w:r>
                  <w:r>
                    <w:rPr>
                      <w:rFonts w:hint="default" w:ascii="Times New Roman" w:hAnsi="Times New Roman" w:eastAsia="宋体" w:cs="Times New Roman"/>
                      <w:color w:val="auto"/>
                      <w:sz w:val="21"/>
                      <w:szCs w:val="21"/>
                      <w:highlight w:val="none"/>
                      <w:lang w:val="en-US" w:eastAsia="zh-CN"/>
                    </w:rPr>
                    <w:t>东侧</w:t>
                  </w:r>
                  <w:r>
                    <w:rPr>
                      <w:rFonts w:hint="default" w:ascii="Times New Roman" w:hAnsi="Times New Roman" w:eastAsia="宋体" w:cs="Times New Roman"/>
                      <w:color w:val="auto"/>
                      <w:sz w:val="21"/>
                      <w:szCs w:val="21"/>
                      <w:highlight w:val="none"/>
                      <w:lang w:eastAsia="zh-CN"/>
                    </w:rPr>
                    <w:t>，</w:t>
                  </w:r>
                  <w:r>
                    <w:rPr>
                      <w:rFonts w:hint="default" w:ascii="Times New Roman" w:hAnsi="Times New Roman" w:eastAsia="宋体" w:cs="Times New Roman"/>
                      <w:color w:val="auto"/>
                      <w:kern w:val="2"/>
                      <w:sz w:val="21"/>
                      <w:szCs w:val="21"/>
                      <w:highlight w:val="none"/>
                    </w:rPr>
                    <w:t>4m</w:t>
                  </w:r>
                  <w:r>
                    <w:rPr>
                      <w:rFonts w:hint="default" w:ascii="Times New Roman" w:hAnsi="Times New Roman" w:eastAsia="宋体" w:cs="Times New Roman"/>
                      <w:color w:val="auto"/>
                      <w:kern w:val="2"/>
                      <w:sz w:val="21"/>
                      <w:szCs w:val="21"/>
                      <w:highlight w:val="none"/>
                      <w:vertAlign w:val="superscript"/>
                    </w:rPr>
                    <w:t>2</w:t>
                  </w:r>
                  <w:r>
                    <w:rPr>
                      <w:rFonts w:hint="default" w:ascii="Times New Roman" w:hAnsi="Times New Roman" w:eastAsia="宋体" w:cs="Times New Roman"/>
                      <w:color w:val="auto"/>
                      <w:kern w:val="2"/>
                      <w:sz w:val="21"/>
                      <w:szCs w:val="21"/>
                      <w:highlight w:val="none"/>
                    </w:rPr>
                    <w:t>，用于</w:t>
                  </w:r>
                  <w:r>
                    <w:rPr>
                      <w:rFonts w:hint="default" w:ascii="Times New Roman" w:hAnsi="Times New Roman" w:eastAsia="宋体" w:cs="Times New Roman"/>
                      <w:color w:val="auto"/>
                      <w:sz w:val="21"/>
                      <w:szCs w:val="21"/>
                      <w:highlight w:val="none"/>
                    </w:rPr>
                    <w:t>危险废物的暂存。</w:t>
                  </w:r>
                </w:p>
              </w:tc>
              <w:tc>
                <w:tcPr>
                  <w:tcW w:w="418" w:type="pct"/>
                  <w:tcBorders>
                    <w:tl2br w:val="nil"/>
                    <w:tr2bl w:val="nil"/>
                  </w:tcBorders>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imes New Roman" w:hAnsi="Times New Roman" w:eastAsia="宋体" w:cs="Times New Roman"/>
                      <w:color w:val="auto"/>
                      <w:sz w:val="21"/>
                      <w:szCs w:val="21"/>
                      <w:lang w:eastAsia="zh-CN"/>
                    </w:rPr>
                  </w:pPr>
                  <w:r>
                    <w:rPr>
                      <w:rFonts w:hint="eastAsia" w:ascii="Times New Roman" w:hAnsi="Times New Roman" w:cs="Times New Roman"/>
                      <w:color w:val="auto"/>
                      <w:sz w:val="21"/>
                      <w:szCs w:val="21"/>
                      <w:lang w:eastAsia="zh-CN"/>
                    </w:rPr>
                    <w:t>一致</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74" w:hRule="atLeast"/>
              </w:trPr>
              <w:tc>
                <w:tcPr>
                  <w:tcW w:w="345" w:type="pct"/>
                  <w:vMerge w:val="continue"/>
                  <w:tcBorders>
                    <w:tl2br w:val="nil"/>
                    <w:tr2bl w:val="nil"/>
                  </w:tcBorders>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color w:val="auto"/>
                      <w:sz w:val="21"/>
                      <w:szCs w:val="21"/>
                    </w:rPr>
                  </w:pPr>
                </w:p>
              </w:tc>
              <w:tc>
                <w:tcPr>
                  <w:tcW w:w="464" w:type="pct"/>
                  <w:tcBorders>
                    <w:tl2br w:val="nil"/>
                    <w:tr2bl w:val="nil"/>
                  </w:tcBorders>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color w:val="auto"/>
                      <w:sz w:val="21"/>
                      <w:szCs w:val="21"/>
                    </w:rPr>
                  </w:pPr>
                  <w:r>
                    <w:rPr>
                      <w:rFonts w:hint="default" w:ascii="Times New Roman" w:hAnsi="Times New Roman" w:eastAsia="宋体" w:cs="Times New Roman"/>
                      <w:color w:val="auto"/>
                      <w:sz w:val="21"/>
                      <w:szCs w:val="21"/>
                      <w:lang w:val="en-US" w:eastAsia="zh-CN"/>
                    </w:rPr>
                    <w:t>噪声治理</w:t>
                  </w:r>
                </w:p>
              </w:tc>
              <w:tc>
                <w:tcPr>
                  <w:tcW w:w="1787" w:type="pct"/>
                  <w:tcBorders>
                    <w:tl2br w:val="nil"/>
                    <w:tr2bl w:val="nil"/>
                  </w:tcBorders>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Times New Roman" w:hAnsi="Times New Roman" w:cs="Times New Roman"/>
                      <w:color w:val="auto"/>
                      <w:sz w:val="21"/>
                      <w:szCs w:val="21"/>
                    </w:rPr>
                  </w:pPr>
                  <w:r>
                    <w:rPr>
                      <w:rFonts w:hint="default" w:ascii="Times New Roman" w:hAnsi="Times New Roman" w:eastAsia="宋体" w:cs="Times New Roman"/>
                      <w:bCs/>
                      <w:color w:val="auto"/>
                      <w:sz w:val="21"/>
                      <w:szCs w:val="21"/>
                    </w:rPr>
                    <w:t>厂房结构隔声、距离衰减等</w:t>
                  </w:r>
                  <w:r>
                    <w:rPr>
                      <w:rFonts w:hint="default" w:ascii="Times New Roman" w:hAnsi="Times New Roman" w:eastAsia="宋体" w:cs="Times New Roman"/>
                      <w:bCs/>
                      <w:color w:val="auto"/>
                      <w:sz w:val="21"/>
                      <w:szCs w:val="21"/>
                      <w:lang w:eastAsia="zh-CN"/>
                    </w:rPr>
                    <w:t>，</w:t>
                  </w:r>
                  <w:r>
                    <w:rPr>
                      <w:rFonts w:hint="default" w:ascii="Times New Roman" w:hAnsi="Times New Roman" w:eastAsia="宋体" w:cs="Times New Roman"/>
                      <w:bCs/>
                      <w:color w:val="auto"/>
                      <w:sz w:val="21"/>
                      <w:szCs w:val="21"/>
                      <w:lang w:val="en-US" w:eastAsia="zh-CN"/>
                    </w:rPr>
                    <w:t>将</w:t>
                  </w:r>
                  <w:r>
                    <w:rPr>
                      <w:rFonts w:hint="default" w:ascii="Times New Roman" w:hAnsi="Times New Roman" w:eastAsia="宋体" w:cs="Times New Roman"/>
                      <w:color w:val="auto"/>
                      <w:kern w:val="0"/>
                      <w:sz w:val="21"/>
                      <w:szCs w:val="21"/>
                      <w:lang w:val="en-US" w:eastAsia="zh-CN" w:bidi="ar-SA"/>
                    </w:rPr>
                    <w:t>高噪声设备全部置于厂房内</w:t>
                  </w:r>
                </w:p>
              </w:tc>
              <w:tc>
                <w:tcPr>
                  <w:tcW w:w="1984" w:type="pct"/>
                  <w:tcBorders>
                    <w:tl2br w:val="nil"/>
                    <w:tr2bl w:val="nil"/>
                  </w:tcBorders>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Times New Roman" w:hAnsi="Times New Roman" w:eastAsia="宋体" w:cs="Times New Roman"/>
                      <w:color w:val="auto"/>
                      <w:sz w:val="21"/>
                      <w:szCs w:val="21"/>
                      <w:lang w:eastAsia="zh-CN"/>
                    </w:rPr>
                  </w:pPr>
                  <w:r>
                    <w:rPr>
                      <w:rFonts w:hint="default" w:ascii="Times New Roman" w:hAnsi="Times New Roman" w:eastAsia="宋体" w:cs="Times New Roman"/>
                      <w:bCs/>
                      <w:color w:val="auto"/>
                      <w:sz w:val="21"/>
                      <w:szCs w:val="21"/>
                    </w:rPr>
                    <w:t>厂房结构隔声、距离衰减等</w:t>
                  </w:r>
                  <w:r>
                    <w:rPr>
                      <w:rFonts w:hint="default" w:ascii="Times New Roman" w:hAnsi="Times New Roman" w:eastAsia="宋体" w:cs="Times New Roman"/>
                      <w:bCs/>
                      <w:color w:val="auto"/>
                      <w:sz w:val="21"/>
                      <w:szCs w:val="21"/>
                      <w:lang w:eastAsia="zh-CN"/>
                    </w:rPr>
                    <w:t>，</w:t>
                  </w:r>
                  <w:r>
                    <w:rPr>
                      <w:rFonts w:hint="default" w:ascii="Times New Roman" w:hAnsi="Times New Roman" w:eastAsia="宋体" w:cs="Times New Roman"/>
                      <w:bCs/>
                      <w:color w:val="auto"/>
                      <w:sz w:val="21"/>
                      <w:szCs w:val="21"/>
                      <w:lang w:val="en-US" w:eastAsia="zh-CN"/>
                    </w:rPr>
                    <w:t>将</w:t>
                  </w:r>
                  <w:r>
                    <w:rPr>
                      <w:rFonts w:hint="default" w:ascii="Times New Roman" w:hAnsi="Times New Roman" w:eastAsia="宋体" w:cs="Times New Roman"/>
                      <w:color w:val="auto"/>
                      <w:kern w:val="0"/>
                      <w:sz w:val="21"/>
                      <w:szCs w:val="21"/>
                      <w:lang w:val="en-US" w:eastAsia="zh-CN" w:bidi="ar-SA"/>
                    </w:rPr>
                    <w:t>高噪声设备全部置于厂房内</w:t>
                  </w:r>
                </w:p>
              </w:tc>
              <w:tc>
                <w:tcPr>
                  <w:tcW w:w="418" w:type="pct"/>
                  <w:tcBorders>
                    <w:tl2br w:val="nil"/>
                    <w:tr2bl w:val="nil"/>
                  </w:tcBorders>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imes New Roman" w:hAnsi="Times New Roman" w:eastAsia="宋体" w:cs="Times New Roman"/>
                      <w:color w:val="auto"/>
                      <w:sz w:val="21"/>
                      <w:szCs w:val="21"/>
                      <w:lang w:eastAsia="zh-CN"/>
                    </w:rPr>
                  </w:pPr>
                  <w:r>
                    <w:rPr>
                      <w:rFonts w:hint="eastAsia" w:ascii="Times New Roman" w:hAnsi="Times New Roman" w:cs="Times New Roman"/>
                      <w:color w:val="auto"/>
                      <w:sz w:val="21"/>
                      <w:szCs w:val="21"/>
                      <w:lang w:eastAsia="zh-CN"/>
                    </w:rPr>
                    <w:t>一致</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1223" w:hRule="atLeast"/>
              </w:trPr>
              <w:tc>
                <w:tcPr>
                  <w:tcW w:w="345" w:type="pct"/>
                  <w:vMerge w:val="restart"/>
                  <w:tcBorders>
                    <w:tl2br w:val="nil"/>
                    <w:tr2bl w:val="nil"/>
                  </w:tcBorders>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color w:val="auto"/>
                      <w:sz w:val="21"/>
                      <w:szCs w:val="21"/>
                    </w:rPr>
                  </w:pPr>
                  <w:r>
                    <w:rPr>
                      <w:rFonts w:hint="default" w:ascii="Times New Roman" w:hAnsi="Times New Roman" w:cs="Times New Roman"/>
                      <w:color w:val="auto"/>
                      <w:sz w:val="21"/>
                      <w:szCs w:val="21"/>
                    </w:rPr>
                    <w:t>仓储或其</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color w:val="auto"/>
                      <w:sz w:val="21"/>
                      <w:szCs w:val="21"/>
                    </w:rPr>
                  </w:pPr>
                  <w:r>
                    <w:rPr>
                      <w:rFonts w:hint="default" w:ascii="Times New Roman" w:hAnsi="Times New Roman" w:cs="Times New Roman"/>
                      <w:color w:val="auto"/>
                      <w:sz w:val="21"/>
                      <w:szCs w:val="21"/>
                    </w:rPr>
                    <w:t>它</w:t>
                  </w:r>
                </w:p>
              </w:tc>
              <w:tc>
                <w:tcPr>
                  <w:tcW w:w="464" w:type="pct"/>
                  <w:tcBorders>
                    <w:tl2br w:val="nil"/>
                    <w:tr2bl w:val="nil"/>
                  </w:tcBorders>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color w:val="auto"/>
                      <w:sz w:val="21"/>
                      <w:szCs w:val="21"/>
                    </w:rPr>
                  </w:pPr>
                </w:p>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color w:val="auto"/>
                      <w:sz w:val="21"/>
                      <w:szCs w:val="21"/>
                    </w:rPr>
                  </w:pPr>
                  <w:r>
                    <w:rPr>
                      <w:rFonts w:hint="default" w:ascii="Times New Roman" w:hAnsi="Times New Roman" w:eastAsia="宋体" w:cs="Times New Roman"/>
                      <w:color w:val="auto"/>
                      <w:sz w:val="21"/>
                      <w:szCs w:val="21"/>
                    </w:rPr>
                    <w:t>砂料原料库房</w:t>
                  </w:r>
                </w:p>
              </w:tc>
              <w:tc>
                <w:tcPr>
                  <w:tcW w:w="1787" w:type="pct"/>
                  <w:tcBorders>
                    <w:tl2br w:val="nil"/>
                    <w:tr2bl w:val="nil"/>
                  </w:tcBorders>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rPr>
                    <w:t>1F，位于厂区</w:t>
                  </w:r>
                  <w:r>
                    <w:rPr>
                      <w:rFonts w:hint="default" w:ascii="Times New Roman" w:hAnsi="Times New Roman" w:eastAsia="宋体" w:cs="Times New Roman"/>
                      <w:color w:val="auto"/>
                      <w:sz w:val="21"/>
                      <w:szCs w:val="21"/>
                      <w:lang w:val="en-US" w:eastAsia="zh-CN"/>
                    </w:rPr>
                    <w:t>北</w:t>
                  </w:r>
                  <w:r>
                    <w:rPr>
                      <w:rFonts w:hint="default" w:ascii="Times New Roman" w:hAnsi="Times New Roman" w:eastAsia="宋体" w:cs="Times New Roman"/>
                      <w:color w:val="auto"/>
                      <w:sz w:val="21"/>
                      <w:szCs w:val="21"/>
                    </w:rPr>
                    <w:t>面</w:t>
                  </w:r>
                </w:p>
              </w:tc>
              <w:tc>
                <w:tcPr>
                  <w:tcW w:w="1984" w:type="pct"/>
                  <w:tcBorders>
                    <w:tl2br w:val="nil"/>
                    <w:tr2bl w:val="nil"/>
                  </w:tcBorders>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Times New Roman" w:hAnsi="Times New Roman" w:cs="Times New Roman"/>
                      <w:color w:val="auto"/>
                      <w:sz w:val="21"/>
                      <w:szCs w:val="21"/>
                    </w:rPr>
                  </w:pPr>
                  <w:r>
                    <w:rPr>
                      <w:rFonts w:hint="default" w:ascii="Times New Roman" w:hAnsi="Times New Roman" w:eastAsia="宋体" w:cs="Times New Roman"/>
                      <w:color w:val="auto"/>
                      <w:sz w:val="21"/>
                      <w:szCs w:val="21"/>
                    </w:rPr>
                    <w:t>1F，位于厂区</w:t>
                  </w:r>
                  <w:r>
                    <w:rPr>
                      <w:rFonts w:hint="default" w:ascii="Times New Roman" w:hAnsi="Times New Roman" w:eastAsia="宋体" w:cs="Times New Roman"/>
                      <w:color w:val="auto"/>
                      <w:sz w:val="21"/>
                      <w:szCs w:val="21"/>
                      <w:lang w:val="en-US" w:eastAsia="zh-CN"/>
                    </w:rPr>
                    <w:t>北</w:t>
                  </w:r>
                  <w:r>
                    <w:rPr>
                      <w:rFonts w:hint="default" w:ascii="Times New Roman" w:hAnsi="Times New Roman" w:eastAsia="宋体" w:cs="Times New Roman"/>
                      <w:color w:val="auto"/>
                      <w:sz w:val="21"/>
                      <w:szCs w:val="21"/>
                    </w:rPr>
                    <w:t>面</w:t>
                  </w:r>
                </w:p>
              </w:tc>
              <w:tc>
                <w:tcPr>
                  <w:tcW w:w="418" w:type="pct"/>
                  <w:tcBorders>
                    <w:tl2br w:val="nil"/>
                    <w:tr2bl w:val="nil"/>
                  </w:tcBorders>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imes New Roman" w:hAnsi="Times New Roman" w:eastAsia="宋体" w:cs="Times New Roman"/>
                      <w:color w:val="auto"/>
                      <w:sz w:val="21"/>
                      <w:szCs w:val="21"/>
                      <w:lang w:eastAsia="zh-CN"/>
                    </w:rPr>
                  </w:pPr>
                  <w:r>
                    <w:rPr>
                      <w:rFonts w:hint="eastAsia" w:ascii="Times New Roman" w:hAnsi="Times New Roman" w:cs="Times New Roman"/>
                      <w:color w:val="auto"/>
                      <w:sz w:val="21"/>
                      <w:szCs w:val="21"/>
                      <w:lang w:eastAsia="zh-CN"/>
                    </w:rPr>
                    <w:t>一致</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237" w:hRule="atLeast"/>
              </w:trPr>
              <w:tc>
                <w:tcPr>
                  <w:tcW w:w="345" w:type="pct"/>
                  <w:vMerge w:val="continue"/>
                  <w:tcBorders>
                    <w:bottom w:val="single" w:color="000000" w:sz="12" w:space="0"/>
                    <w:tl2br w:val="nil"/>
                    <w:tr2bl w:val="nil"/>
                  </w:tcBorders>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color w:val="auto"/>
                      <w:sz w:val="21"/>
                      <w:szCs w:val="21"/>
                    </w:rPr>
                  </w:pPr>
                </w:p>
              </w:tc>
              <w:tc>
                <w:tcPr>
                  <w:tcW w:w="464" w:type="pct"/>
                  <w:tcBorders>
                    <w:bottom w:val="single" w:color="000000" w:sz="12" w:space="0"/>
                    <w:tl2br w:val="nil"/>
                    <w:tr2bl w:val="nil"/>
                  </w:tcBorders>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color w:val="auto"/>
                      <w:sz w:val="21"/>
                      <w:szCs w:val="21"/>
                    </w:rPr>
                  </w:pPr>
                  <w:r>
                    <w:rPr>
                      <w:rFonts w:hint="default" w:ascii="Times New Roman" w:hAnsi="Times New Roman" w:eastAsia="宋体" w:cs="Times New Roman"/>
                      <w:color w:val="auto"/>
                      <w:sz w:val="21"/>
                      <w:szCs w:val="21"/>
                    </w:rPr>
                    <w:t>原料筒仓</w:t>
                  </w:r>
                </w:p>
              </w:tc>
              <w:tc>
                <w:tcPr>
                  <w:tcW w:w="1787" w:type="pct"/>
                  <w:tcBorders>
                    <w:bottom w:val="single" w:color="000000" w:sz="12" w:space="0"/>
                    <w:tl2br w:val="nil"/>
                    <w:tr2bl w:val="nil"/>
                  </w:tcBorders>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rPr>
                    <w:t>粉煤灰筒仓1个，水泥筒仓</w:t>
                  </w:r>
                  <w:r>
                    <w:rPr>
                      <w:rFonts w:hint="default" w:ascii="Times New Roman" w:hAnsi="Times New Roman" w:eastAsia="宋体" w:cs="Times New Roman"/>
                      <w:color w:val="auto"/>
                      <w:sz w:val="21"/>
                      <w:szCs w:val="21"/>
                      <w:lang w:val="en-US" w:eastAsia="zh-CN"/>
                    </w:rPr>
                    <w:t>1</w:t>
                  </w:r>
                  <w:r>
                    <w:rPr>
                      <w:rFonts w:hint="default" w:ascii="Times New Roman" w:hAnsi="Times New Roman" w:eastAsia="宋体" w:cs="Times New Roman"/>
                      <w:color w:val="auto"/>
                      <w:sz w:val="21"/>
                      <w:szCs w:val="21"/>
                    </w:rPr>
                    <w:t>个，添加剂筒仓1个</w:t>
                  </w:r>
                  <w:r>
                    <w:rPr>
                      <w:rFonts w:hint="default" w:ascii="Times New Roman" w:hAnsi="Times New Roman" w:eastAsia="宋体" w:cs="Times New Roman"/>
                      <w:color w:val="auto"/>
                      <w:sz w:val="21"/>
                      <w:szCs w:val="21"/>
                      <w:lang w:eastAsia="zh-CN"/>
                    </w:rPr>
                    <w:t>，</w:t>
                  </w:r>
                  <w:r>
                    <w:rPr>
                      <w:rFonts w:hint="default" w:ascii="Times New Roman" w:hAnsi="Times New Roman" w:eastAsia="宋体" w:cs="Times New Roman"/>
                      <w:color w:val="auto"/>
                      <w:sz w:val="21"/>
                      <w:szCs w:val="21"/>
                      <w:lang w:val="en-US" w:eastAsia="zh-CN"/>
                    </w:rPr>
                    <w:t>位于搅拌生产畀中部</w:t>
                  </w:r>
                </w:p>
              </w:tc>
              <w:tc>
                <w:tcPr>
                  <w:tcW w:w="1984" w:type="pct"/>
                  <w:tcBorders>
                    <w:bottom w:val="single" w:color="000000" w:sz="12" w:space="0"/>
                    <w:tl2br w:val="nil"/>
                    <w:tr2bl w:val="nil"/>
                  </w:tcBorders>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Times New Roman" w:hAnsi="Times New Roman" w:cs="Times New Roman"/>
                      <w:color w:val="auto"/>
                      <w:sz w:val="21"/>
                      <w:szCs w:val="21"/>
                    </w:rPr>
                  </w:pPr>
                  <w:r>
                    <w:rPr>
                      <w:rFonts w:hint="default" w:ascii="Times New Roman" w:hAnsi="Times New Roman" w:eastAsia="宋体" w:cs="Times New Roman"/>
                      <w:color w:val="auto"/>
                      <w:sz w:val="21"/>
                      <w:szCs w:val="21"/>
                    </w:rPr>
                    <w:t>粉煤灰筒仓1个，水泥筒仓</w:t>
                  </w:r>
                  <w:r>
                    <w:rPr>
                      <w:rFonts w:hint="default" w:ascii="Times New Roman" w:hAnsi="Times New Roman" w:eastAsia="宋体" w:cs="Times New Roman"/>
                      <w:color w:val="auto"/>
                      <w:sz w:val="21"/>
                      <w:szCs w:val="21"/>
                      <w:lang w:val="en-US" w:eastAsia="zh-CN"/>
                    </w:rPr>
                    <w:t>1</w:t>
                  </w:r>
                  <w:r>
                    <w:rPr>
                      <w:rFonts w:hint="default" w:ascii="Times New Roman" w:hAnsi="Times New Roman" w:eastAsia="宋体" w:cs="Times New Roman"/>
                      <w:color w:val="auto"/>
                      <w:sz w:val="21"/>
                      <w:szCs w:val="21"/>
                    </w:rPr>
                    <w:t>个，添加剂筒仓1个</w:t>
                  </w:r>
                  <w:r>
                    <w:rPr>
                      <w:rFonts w:hint="default" w:ascii="Times New Roman" w:hAnsi="Times New Roman" w:eastAsia="宋体" w:cs="Times New Roman"/>
                      <w:color w:val="auto"/>
                      <w:sz w:val="21"/>
                      <w:szCs w:val="21"/>
                      <w:lang w:eastAsia="zh-CN"/>
                    </w:rPr>
                    <w:t>，</w:t>
                  </w:r>
                  <w:r>
                    <w:rPr>
                      <w:rFonts w:hint="default" w:ascii="Times New Roman" w:hAnsi="Times New Roman" w:eastAsia="宋体" w:cs="Times New Roman"/>
                      <w:color w:val="auto"/>
                      <w:sz w:val="21"/>
                      <w:szCs w:val="21"/>
                      <w:lang w:val="en-US" w:eastAsia="zh-CN"/>
                    </w:rPr>
                    <w:t>位于搅拌生产畀中部</w:t>
                  </w:r>
                </w:p>
              </w:tc>
              <w:tc>
                <w:tcPr>
                  <w:tcW w:w="418" w:type="pct"/>
                  <w:tcBorders>
                    <w:bottom w:val="single" w:color="000000" w:sz="12" w:space="0"/>
                    <w:tl2br w:val="nil"/>
                    <w:tr2bl w:val="nil"/>
                  </w:tcBorders>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imes New Roman" w:hAnsi="Times New Roman" w:eastAsia="宋体" w:cs="Times New Roman"/>
                      <w:color w:val="auto"/>
                      <w:sz w:val="21"/>
                      <w:szCs w:val="21"/>
                      <w:lang w:eastAsia="zh-CN"/>
                    </w:rPr>
                  </w:pPr>
                  <w:r>
                    <w:rPr>
                      <w:rFonts w:hint="eastAsia" w:ascii="Times New Roman" w:hAnsi="Times New Roman" w:cs="Times New Roman"/>
                      <w:color w:val="auto"/>
                      <w:sz w:val="21"/>
                      <w:szCs w:val="21"/>
                      <w:lang w:eastAsia="zh-CN"/>
                    </w:rPr>
                    <w:t>一致</w:t>
                  </w:r>
                </w:p>
              </w:tc>
            </w:tr>
          </w:tbl>
          <w:p>
            <w:pPr>
              <w:pStyle w:val="42"/>
              <w:spacing w:line="400" w:lineRule="exact"/>
              <w:ind w:left="0" w:leftChars="0" w:firstLine="420" w:firstLineChars="200"/>
              <w:rPr>
                <w:rFonts w:hint="eastAsia" w:eastAsia="宋体"/>
                <w:bCs/>
                <w:color w:val="auto"/>
                <w:sz w:val="21"/>
                <w:szCs w:val="21"/>
                <w:lang w:eastAsia="zh-CN"/>
              </w:rPr>
            </w:pPr>
            <w:r>
              <w:rPr>
                <w:rFonts w:hint="eastAsia"/>
                <w:color w:val="auto"/>
                <w:kern w:val="2"/>
                <w:sz w:val="21"/>
                <w:szCs w:val="21"/>
                <w:lang w:val="en-US" w:eastAsia="zh-CN"/>
              </w:rPr>
              <w:t>3</w:t>
            </w:r>
            <w:r>
              <w:rPr>
                <w:rFonts w:hint="eastAsia"/>
                <w:color w:val="auto"/>
                <w:kern w:val="2"/>
                <w:sz w:val="21"/>
                <w:szCs w:val="21"/>
              </w:rPr>
              <w:t>）、</w:t>
            </w:r>
            <w:r>
              <w:rPr>
                <w:rFonts w:hint="eastAsia"/>
                <w:color w:val="auto"/>
                <w:kern w:val="2"/>
                <w:sz w:val="21"/>
                <w:szCs w:val="21"/>
                <w:lang w:eastAsia="zh-CN"/>
              </w:rPr>
              <w:t>环保投资情况</w:t>
            </w:r>
          </w:p>
          <w:p>
            <w:pPr>
              <w:pStyle w:val="42"/>
              <w:spacing w:line="400" w:lineRule="exact"/>
              <w:ind w:left="0" w:leftChars="0" w:firstLine="420" w:firstLineChars="200"/>
              <w:rPr>
                <w:rFonts w:hint="eastAsia" w:eastAsia="宋体"/>
                <w:bCs/>
                <w:color w:val="auto"/>
                <w:sz w:val="21"/>
                <w:szCs w:val="21"/>
                <w:lang w:val="en-US" w:eastAsia="zh-CN"/>
              </w:rPr>
            </w:pPr>
            <w:r>
              <w:rPr>
                <w:sz w:val="21"/>
                <w:szCs w:val="21"/>
              </w:rPr>
              <w:t>本项目总投资</w:t>
            </w:r>
            <w:r>
              <w:rPr>
                <w:rFonts w:hint="eastAsia" w:ascii="Times New Roman"/>
                <w:sz w:val="21"/>
                <w:szCs w:val="21"/>
                <w:lang w:val="en-US" w:eastAsia="zh-CN"/>
              </w:rPr>
              <w:t>10000</w:t>
            </w:r>
            <w:r>
              <w:rPr>
                <w:sz w:val="21"/>
                <w:szCs w:val="21"/>
              </w:rPr>
              <w:t>万元，其中环</w:t>
            </w:r>
            <w:r>
              <w:rPr>
                <w:rFonts w:hint="eastAsia" w:ascii="Times New Roman" w:eastAsia="宋体"/>
                <w:sz w:val="21"/>
                <w:szCs w:val="21"/>
                <w:lang w:val="en-US" w:eastAsia="zh-CN"/>
              </w:rPr>
              <w:t>保投资</w:t>
            </w:r>
            <w:r>
              <w:rPr>
                <w:rFonts w:hint="eastAsia" w:ascii="Times New Roman"/>
                <w:sz w:val="21"/>
                <w:szCs w:val="21"/>
                <w:lang w:val="en-US" w:eastAsia="zh-CN"/>
              </w:rPr>
              <w:t>78</w:t>
            </w:r>
            <w:r>
              <w:rPr>
                <w:rFonts w:hint="eastAsia" w:ascii="Times New Roman" w:eastAsia="宋体"/>
                <w:sz w:val="21"/>
                <w:szCs w:val="21"/>
                <w:lang w:val="en-US" w:eastAsia="zh-CN"/>
              </w:rPr>
              <w:t>万元，占总投资的</w:t>
            </w:r>
            <w:r>
              <w:rPr>
                <w:rFonts w:hint="eastAsia" w:ascii="Times New Roman"/>
                <w:sz w:val="21"/>
                <w:szCs w:val="21"/>
                <w:lang w:val="en-US" w:eastAsia="zh-CN"/>
              </w:rPr>
              <w:t>0.78</w:t>
            </w:r>
            <w:r>
              <w:rPr>
                <w:rFonts w:hint="eastAsia" w:ascii="Times New Roman" w:eastAsia="宋体"/>
                <w:sz w:val="21"/>
                <w:szCs w:val="21"/>
                <w:lang w:val="en-US" w:eastAsia="zh-CN"/>
              </w:rPr>
              <w:t>%</w:t>
            </w:r>
            <w:r>
              <w:rPr>
                <w:rFonts w:hint="eastAsia" w:ascii="Times New Roman" w:eastAsia="宋体"/>
                <w:sz w:val="21"/>
                <w:szCs w:val="21"/>
                <w:lang w:eastAsia="zh-CN"/>
              </w:rPr>
              <w:t>，</w:t>
            </w:r>
            <w:r>
              <w:rPr>
                <w:rFonts w:hint="eastAsia" w:ascii="Times New Roman" w:hAnsi="Times New Roman"/>
                <w:color w:val="auto"/>
                <w:sz w:val="21"/>
                <w:szCs w:val="21"/>
              </w:rPr>
              <w:t>环保设施已经按照环评的要求基本建设完成，环评要求与实际建设环保设施对照表详见下表：</w:t>
            </w:r>
          </w:p>
          <w:p>
            <w:pPr>
              <w:jc w:val="center"/>
              <w:rPr>
                <w:rFonts w:ascii="Times New Roman" w:hAnsi="Times New Roman"/>
                <w:b/>
                <w:bCs/>
                <w:color w:val="auto"/>
                <w:sz w:val="21"/>
                <w:szCs w:val="21"/>
              </w:rPr>
            </w:pPr>
            <w:r>
              <w:rPr>
                <w:rFonts w:ascii="Times New Roman" w:hAnsi="Times New Roman"/>
                <w:b/>
                <w:bCs/>
                <w:color w:val="auto"/>
                <w:sz w:val="21"/>
                <w:szCs w:val="21"/>
              </w:rPr>
              <w:t>表</w:t>
            </w:r>
            <w:r>
              <w:rPr>
                <w:rFonts w:hint="eastAsia" w:ascii="Times New Roman" w:hAnsi="Times New Roman"/>
                <w:b/>
                <w:bCs/>
                <w:color w:val="auto"/>
                <w:sz w:val="21"/>
                <w:szCs w:val="21"/>
              </w:rPr>
              <w:t>2-</w:t>
            </w:r>
            <w:r>
              <w:rPr>
                <w:rFonts w:hint="eastAsia" w:ascii="Times New Roman" w:hAnsi="Times New Roman"/>
                <w:b/>
                <w:bCs/>
                <w:color w:val="auto"/>
                <w:sz w:val="21"/>
                <w:szCs w:val="21"/>
                <w:lang w:val="en-US" w:eastAsia="zh-CN"/>
              </w:rPr>
              <w:t>2</w:t>
            </w:r>
            <w:r>
              <w:rPr>
                <w:rFonts w:hint="eastAsia" w:ascii="Times New Roman" w:hAnsi="Times New Roman"/>
                <w:b/>
                <w:bCs/>
                <w:color w:val="auto"/>
                <w:sz w:val="21"/>
                <w:szCs w:val="21"/>
              </w:rPr>
              <w:t xml:space="preserve"> </w:t>
            </w:r>
            <w:r>
              <w:rPr>
                <w:rFonts w:ascii="Times New Roman" w:hAnsi="Times New Roman"/>
                <w:b/>
                <w:bCs/>
                <w:color w:val="auto"/>
                <w:sz w:val="21"/>
                <w:szCs w:val="21"/>
              </w:rPr>
              <w:t xml:space="preserve"> 环评要求与实际建设环保设施对照表  单位：万元</w:t>
            </w:r>
          </w:p>
          <w:tbl>
            <w:tblPr>
              <w:tblStyle w:val="31"/>
              <w:tblW w:w="4995" w:type="pct"/>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0" w:type="dxa"/>
                <w:bottom w:w="0" w:type="dxa"/>
                <w:right w:w="0" w:type="dxa"/>
              </w:tblCellMar>
            </w:tblPr>
            <w:tblGrid>
              <w:gridCol w:w="383"/>
              <w:gridCol w:w="363"/>
              <w:gridCol w:w="921"/>
              <w:gridCol w:w="184"/>
              <w:gridCol w:w="612"/>
              <w:gridCol w:w="1263"/>
              <w:gridCol w:w="735"/>
              <w:gridCol w:w="760"/>
              <w:gridCol w:w="1207"/>
              <w:gridCol w:w="425"/>
              <w:gridCol w:w="627"/>
              <w:gridCol w:w="818"/>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90" w:hRule="atLeast"/>
              </w:trPr>
              <w:tc>
                <w:tcPr>
                  <w:tcW w:w="231" w:type="pct"/>
                  <w:vMerge w:val="restart"/>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时段</w:t>
                  </w:r>
                </w:p>
              </w:tc>
              <w:tc>
                <w:tcPr>
                  <w:tcW w:w="885" w:type="pct"/>
                  <w:gridSpan w:val="3"/>
                  <w:vMerge w:val="restart"/>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污染源</w:t>
                  </w:r>
                </w:p>
              </w:tc>
              <w:tc>
                <w:tcPr>
                  <w:tcW w:w="2030" w:type="pct"/>
                  <w:gridSpan w:val="4"/>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bCs/>
                      <w:color w:val="auto"/>
                      <w:sz w:val="21"/>
                      <w:szCs w:val="21"/>
                      <w:lang w:val="en-US" w:eastAsia="zh-CN"/>
                    </w:rPr>
                  </w:pPr>
                  <w:r>
                    <w:rPr>
                      <w:rFonts w:hint="eastAsia" w:ascii="Times New Roman" w:hAnsi="Times New Roman" w:eastAsia="宋体" w:cs="Times New Roman"/>
                      <w:b/>
                      <w:bCs/>
                      <w:color w:val="auto"/>
                      <w:sz w:val="21"/>
                      <w:szCs w:val="21"/>
                      <w:lang w:val="en-US" w:eastAsia="zh-CN"/>
                    </w:rPr>
                    <w:t>环评拟投资内容</w:t>
                  </w:r>
                </w:p>
              </w:tc>
              <w:tc>
                <w:tcPr>
                  <w:tcW w:w="1853" w:type="pct"/>
                  <w:gridSpan w:val="4"/>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bCs/>
                      <w:color w:val="auto"/>
                      <w:sz w:val="21"/>
                      <w:szCs w:val="21"/>
                      <w:lang w:val="en-US" w:eastAsia="zh-CN"/>
                    </w:rPr>
                  </w:pPr>
                  <w:r>
                    <w:rPr>
                      <w:rFonts w:hint="eastAsia" w:ascii="Times New Roman" w:hAnsi="Times New Roman" w:eastAsia="宋体" w:cs="Times New Roman"/>
                      <w:b/>
                      <w:bCs/>
                      <w:color w:val="auto"/>
                      <w:sz w:val="21"/>
                      <w:szCs w:val="21"/>
                      <w:lang w:val="en-US" w:eastAsia="zh-CN"/>
                    </w:rPr>
                    <w:t>实际投资内容</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90" w:hRule="atLeast"/>
              </w:trPr>
              <w:tc>
                <w:tcPr>
                  <w:tcW w:w="231"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bCs/>
                      <w:color w:val="auto"/>
                      <w:sz w:val="21"/>
                      <w:szCs w:val="21"/>
                    </w:rPr>
                  </w:pPr>
                </w:p>
              </w:tc>
              <w:tc>
                <w:tcPr>
                  <w:tcW w:w="885" w:type="pct"/>
                  <w:gridSpan w:val="3"/>
                  <w:vMerge w:val="continue"/>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bCs/>
                      <w:color w:val="auto"/>
                      <w:sz w:val="21"/>
                      <w:szCs w:val="21"/>
                    </w:rPr>
                  </w:pPr>
                </w:p>
              </w:tc>
              <w:tc>
                <w:tcPr>
                  <w:tcW w:w="1572" w:type="pct"/>
                  <w:gridSpan w:val="3"/>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治理措施</w:t>
                  </w:r>
                </w:p>
              </w:tc>
              <w:tc>
                <w:tcPr>
                  <w:tcW w:w="457" w:type="pct"/>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投资</w:t>
                  </w:r>
                </w:p>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lang w:eastAsia="zh-CN"/>
                    </w:rPr>
                    <w:t>（</w:t>
                  </w:r>
                  <w:r>
                    <w:rPr>
                      <w:rFonts w:hint="default" w:ascii="Times New Roman" w:hAnsi="Times New Roman" w:eastAsia="宋体" w:cs="Times New Roman"/>
                      <w:b/>
                      <w:bCs/>
                      <w:color w:val="auto"/>
                      <w:sz w:val="21"/>
                      <w:szCs w:val="21"/>
                    </w:rPr>
                    <w:t>万元)</w:t>
                  </w:r>
                </w:p>
              </w:tc>
              <w:tc>
                <w:tcPr>
                  <w:tcW w:w="1361" w:type="pct"/>
                  <w:gridSpan w:val="3"/>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bCs/>
                      <w:color w:val="auto"/>
                      <w:kern w:val="2"/>
                      <w:sz w:val="21"/>
                      <w:szCs w:val="21"/>
                      <w:lang w:val="en-US" w:eastAsia="zh-CN" w:bidi="ar-SA"/>
                    </w:rPr>
                  </w:pPr>
                  <w:r>
                    <w:rPr>
                      <w:rFonts w:hint="default" w:ascii="Times New Roman" w:hAnsi="Times New Roman" w:eastAsia="宋体" w:cs="Times New Roman"/>
                      <w:b/>
                      <w:bCs/>
                      <w:color w:val="auto"/>
                      <w:sz w:val="21"/>
                      <w:szCs w:val="21"/>
                    </w:rPr>
                    <w:t>治理措施</w:t>
                  </w:r>
                </w:p>
              </w:tc>
              <w:tc>
                <w:tcPr>
                  <w:tcW w:w="492" w:type="pct"/>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投资</w:t>
                  </w:r>
                </w:p>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bCs/>
                      <w:color w:val="auto"/>
                      <w:kern w:val="2"/>
                      <w:sz w:val="21"/>
                      <w:szCs w:val="21"/>
                      <w:lang w:val="en-US" w:eastAsia="zh-CN" w:bidi="ar-SA"/>
                    </w:rPr>
                  </w:pPr>
                  <w:r>
                    <w:rPr>
                      <w:rFonts w:hint="default" w:ascii="Times New Roman" w:hAnsi="Times New Roman" w:eastAsia="宋体" w:cs="Times New Roman"/>
                      <w:b/>
                      <w:bCs/>
                      <w:color w:val="auto"/>
                      <w:sz w:val="21"/>
                      <w:szCs w:val="21"/>
                      <w:lang w:eastAsia="zh-CN"/>
                    </w:rPr>
                    <w:t>（</w:t>
                  </w:r>
                  <w:r>
                    <w:rPr>
                      <w:rFonts w:hint="default" w:ascii="Times New Roman" w:hAnsi="Times New Roman" w:eastAsia="宋体" w:cs="Times New Roman"/>
                      <w:b/>
                      <w:bCs/>
                      <w:color w:val="auto"/>
                      <w:sz w:val="21"/>
                      <w:szCs w:val="21"/>
                    </w:rPr>
                    <w:t>万元)</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0" w:hRule="atLeast"/>
              </w:trPr>
              <w:tc>
                <w:tcPr>
                  <w:tcW w:w="231" w:type="pct"/>
                  <w:vMerge w:val="restart"/>
                  <w:noWrap w:val="0"/>
                  <w:vAlign w:val="center"/>
                </w:tcPr>
                <w:p>
                  <w:pPr>
                    <w:keepNext w:val="0"/>
                    <w:keepLines w:val="0"/>
                    <w:pageBreakBefore w:val="0"/>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施工期</w:t>
                  </w:r>
                </w:p>
              </w:tc>
              <w:tc>
                <w:tcPr>
                  <w:tcW w:w="219" w:type="pct"/>
                  <w:noWrap w:val="0"/>
                  <w:vAlign w:val="center"/>
                </w:tcPr>
                <w:p>
                  <w:pPr>
                    <w:keepNext w:val="0"/>
                    <w:keepLines w:val="0"/>
                    <w:pageBreakBefore w:val="0"/>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废水</w:t>
                  </w:r>
                </w:p>
              </w:tc>
              <w:tc>
                <w:tcPr>
                  <w:tcW w:w="665" w:type="pct"/>
                  <w:gridSpan w:val="2"/>
                  <w:noWrap w:val="0"/>
                  <w:vAlign w:val="center"/>
                </w:tcPr>
                <w:p>
                  <w:pPr>
                    <w:keepNext w:val="0"/>
                    <w:keepLines w:val="0"/>
                    <w:pageBreakBefore w:val="0"/>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生活污水</w:t>
                  </w:r>
                </w:p>
              </w:tc>
              <w:tc>
                <w:tcPr>
                  <w:tcW w:w="1572" w:type="pct"/>
                  <w:gridSpan w:val="3"/>
                  <w:noWrap w:val="0"/>
                  <w:vAlign w:val="center"/>
                </w:tcPr>
                <w:p>
                  <w:pPr>
                    <w:keepNext w:val="0"/>
                    <w:keepLines w:val="0"/>
                    <w:pageBreakBefore w:val="0"/>
                    <w:kinsoku/>
                    <w:wordWrap/>
                    <w:overflowPunct/>
                    <w:topLinePunct w:val="0"/>
                    <w:autoSpaceDE/>
                    <w:autoSpaceDN/>
                    <w:bidi w:val="0"/>
                    <w:adjustRightInd w:val="0"/>
                    <w:snapToGrid w:val="0"/>
                    <w:contextualSpacing/>
                    <w:jc w:val="both"/>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lang w:eastAsia="zh-CN"/>
                    </w:rPr>
                    <w:t>经临时化粪池处理达到《污水综合排放标准》（GB8978-1996）三级排放标准后，外排园区污水管网，最终经兴文县工业园区污水处理厂处理达标后，外排古宋河。</w:t>
                  </w:r>
                </w:p>
              </w:tc>
              <w:tc>
                <w:tcPr>
                  <w:tcW w:w="457" w:type="pct"/>
                  <w:noWrap w:val="0"/>
                  <w:vAlign w:val="center"/>
                </w:tcPr>
                <w:p>
                  <w:pPr>
                    <w:keepNext w:val="0"/>
                    <w:keepLines w:val="0"/>
                    <w:pageBreakBefore w:val="0"/>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0.5</w:t>
                  </w:r>
                </w:p>
              </w:tc>
              <w:tc>
                <w:tcPr>
                  <w:tcW w:w="1361" w:type="pct"/>
                  <w:gridSpan w:val="3"/>
                  <w:noWrap w:val="0"/>
                  <w:vAlign w:val="center"/>
                </w:tcPr>
                <w:p>
                  <w:pPr>
                    <w:keepNext w:val="0"/>
                    <w:keepLines w:val="0"/>
                    <w:pageBreakBefore w:val="0"/>
                    <w:kinsoku/>
                    <w:wordWrap/>
                    <w:overflowPunct/>
                    <w:topLinePunct w:val="0"/>
                    <w:autoSpaceDE/>
                    <w:autoSpaceDN/>
                    <w:bidi w:val="0"/>
                    <w:adjustRightInd w:val="0"/>
                    <w:snapToGrid w:val="0"/>
                    <w:contextualSpacing/>
                    <w:jc w:val="both"/>
                    <w:textAlignment w:val="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lang w:eastAsia="zh-CN"/>
                    </w:rPr>
                    <w:t>经临时化粪池处理达到《污水综合排放标准》（GB8978-1996）三级排放标准后，外排园区污水管网，最终经兴文县工业园区污水处理厂处理达标后，外排古宋河。</w:t>
                  </w:r>
                </w:p>
              </w:tc>
              <w:tc>
                <w:tcPr>
                  <w:tcW w:w="492" w:type="pct"/>
                  <w:noWrap w:val="0"/>
                  <w:vAlign w:val="center"/>
                </w:tcPr>
                <w:p>
                  <w:pPr>
                    <w:keepNext w:val="0"/>
                    <w:keepLines w:val="0"/>
                    <w:pageBreakBefore w:val="0"/>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lang w:val="en-US" w:eastAsia="zh-CN"/>
                    </w:rPr>
                    <w:t>0.5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0" w:hRule="atLeast"/>
              </w:trPr>
              <w:tc>
                <w:tcPr>
                  <w:tcW w:w="231" w:type="pct"/>
                  <w:vMerge w:val="continue"/>
                  <w:noWrap w:val="0"/>
                  <w:vAlign w:val="center"/>
                </w:tcPr>
                <w:p>
                  <w:pPr>
                    <w:keepNext w:val="0"/>
                    <w:keepLines w:val="0"/>
                    <w:pageBreakBefore w:val="0"/>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color w:val="auto"/>
                      <w:sz w:val="21"/>
                      <w:szCs w:val="21"/>
                    </w:rPr>
                  </w:pPr>
                </w:p>
              </w:tc>
              <w:tc>
                <w:tcPr>
                  <w:tcW w:w="219" w:type="pct"/>
                  <w:noWrap w:val="0"/>
                  <w:vAlign w:val="center"/>
                </w:tcPr>
                <w:p>
                  <w:pPr>
                    <w:keepNext w:val="0"/>
                    <w:keepLines w:val="0"/>
                    <w:pageBreakBefore w:val="0"/>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废气</w:t>
                  </w:r>
                </w:p>
              </w:tc>
              <w:tc>
                <w:tcPr>
                  <w:tcW w:w="665" w:type="pct"/>
                  <w:gridSpan w:val="2"/>
                  <w:noWrap w:val="0"/>
                  <w:vAlign w:val="center"/>
                </w:tcPr>
                <w:p>
                  <w:pPr>
                    <w:keepNext w:val="0"/>
                    <w:keepLines w:val="0"/>
                    <w:pageBreakBefore w:val="0"/>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施工扬尘</w:t>
                  </w:r>
                </w:p>
              </w:tc>
              <w:tc>
                <w:tcPr>
                  <w:tcW w:w="1572" w:type="pct"/>
                  <w:gridSpan w:val="3"/>
                  <w:noWrap w:val="0"/>
                  <w:vAlign w:val="center"/>
                </w:tcPr>
                <w:p>
                  <w:pPr>
                    <w:keepNext w:val="0"/>
                    <w:keepLines w:val="0"/>
                    <w:pageBreakBefore w:val="0"/>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短期，室内施工，自然扩散</w:t>
                  </w:r>
                </w:p>
              </w:tc>
              <w:tc>
                <w:tcPr>
                  <w:tcW w:w="457" w:type="pct"/>
                  <w:noWrap w:val="0"/>
                  <w:vAlign w:val="center"/>
                </w:tcPr>
                <w:p>
                  <w:pPr>
                    <w:keepNext w:val="0"/>
                    <w:keepLines w:val="0"/>
                    <w:pageBreakBefore w:val="0"/>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1361" w:type="pct"/>
                  <w:gridSpan w:val="3"/>
                  <w:noWrap w:val="0"/>
                  <w:vAlign w:val="center"/>
                </w:tcPr>
                <w:p>
                  <w:pPr>
                    <w:keepNext w:val="0"/>
                    <w:keepLines w:val="0"/>
                    <w:pageBreakBefore w:val="0"/>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rPr>
                    <w:t>短期，室内施工，自然扩散</w:t>
                  </w:r>
                </w:p>
              </w:tc>
              <w:tc>
                <w:tcPr>
                  <w:tcW w:w="492" w:type="pct"/>
                  <w:noWrap w:val="0"/>
                  <w:vAlign w:val="center"/>
                </w:tcPr>
                <w:p>
                  <w:pPr>
                    <w:keepNext w:val="0"/>
                    <w:keepLines w:val="0"/>
                    <w:pageBreakBefore w:val="0"/>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0" w:hRule="atLeast"/>
              </w:trPr>
              <w:tc>
                <w:tcPr>
                  <w:tcW w:w="231" w:type="pct"/>
                  <w:vMerge w:val="continue"/>
                  <w:noWrap w:val="0"/>
                  <w:vAlign w:val="center"/>
                </w:tcPr>
                <w:p>
                  <w:pPr>
                    <w:keepNext w:val="0"/>
                    <w:keepLines w:val="0"/>
                    <w:pageBreakBefore w:val="0"/>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color w:val="auto"/>
                      <w:sz w:val="21"/>
                      <w:szCs w:val="21"/>
                    </w:rPr>
                  </w:pPr>
                </w:p>
              </w:tc>
              <w:tc>
                <w:tcPr>
                  <w:tcW w:w="219" w:type="pct"/>
                  <w:noWrap w:val="0"/>
                  <w:vAlign w:val="center"/>
                </w:tcPr>
                <w:p>
                  <w:pPr>
                    <w:keepNext w:val="0"/>
                    <w:keepLines w:val="0"/>
                    <w:pageBreakBefore w:val="0"/>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噪声</w:t>
                  </w:r>
                </w:p>
              </w:tc>
              <w:tc>
                <w:tcPr>
                  <w:tcW w:w="665" w:type="pct"/>
                  <w:gridSpan w:val="2"/>
                  <w:noWrap w:val="0"/>
                  <w:vAlign w:val="center"/>
                </w:tcPr>
                <w:p>
                  <w:pPr>
                    <w:keepNext w:val="0"/>
                    <w:keepLines w:val="0"/>
                    <w:pageBreakBefore w:val="0"/>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装修噪声</w:t>
                  </w:r>
                </w:p>
              </w:tc>
              <w:tc>
                <w:tcPr>
                  <w:tcW w:w="1572" w:type="pct"/>
                  <w:gridSpan w:val="3"/>
                  <w:noWrap w:val="0"/>
                  <w:vAlign w:val="center"/>
                </w:tcPr>
                <w:p>
                  <w:pPr>
                    <w:keepNext w:val="0"/>
                    <w:keepLines w:val="0"/>
                    <w:pageBreakBefore w:val="0"/>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注意施工时间，文明施工</w:t>
                  </w:r>
                </w:p>
              </w:tc>
              <w:tc>
                <w:tcPr>
                  <w:tcW w:w="457" w:type="pct"/>
                  <w:noWrap w:val="0"/>
                  <w:vAlign w:val="center"/>
                </w:tcPr>
                <w:p>
                  <w:pPr>
                    <w:keepNext w:val="0"/>
                    <w:keepLines w:val="0"/>
                    <w:pageBreakBefore w:val="0"/>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1361" w:type="pct"/>
                  <w:gridSpan w:val="3"/>
                  <w:noWrap w:val="0"/>
                  <w:vAlign w:val="center"/>
                </w:tcPr>
                <w:p>
                  <w:pPr>
                    <w:keepNext w:val="0"/>
                    <w:keepLines w:val="0"/>
                    <w:pageBreakBefore w:val="0"/>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rPr>
                    <w:t>注意施工时间，文明施工</w:t>
                  </w:r>
                </w:p>
              </w:tc>
              <w:tc>
                <w:tcPr>
                  <w:tcW w:w="492" w:type="pct"/>
                  <w:noWrap w:val="0"/>
                  <w:vAlign w:val="center"/>
                </w:tcPr>
                <w:p>
                  <w:pPr>
                    <w:keepNext w:val="0"/>
                    <w:keepLines w:val="0"/>
                    <w:pageBreakBefore w:val="0"/>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0" w:hRule="atLeast"/>
              </w:trPr>
              <w:tc>
                <w:tcPr>
                  <w:tcW w:w="231" w:type="pct"/>
                  <w:vMerge w:val="continue"/>
                  <w:noWrap w:val="0"/>
                  <w:vAlign w:val="center"/>
                </w:tcPr>
                <w:p>
                  <w:pPr>
                    <w:keepNext w:val="0"/>
                    <w:keepLines w:val="0"/>
                    <w:pageBreakBefore w:val="0"/>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color w:val="auto"/>
                      <w:sz w:val="21"/>
                      <w:szCs w:val="21"/>
                    </w:rPr>
                  </w:pPr>
                </w:p>
              </w:tc>
              <w:tc>
                <w:tcPr>
                  <w:tcW w:w="219" w:type="pct"/>
                  <w:vMerge w:val="restart"/>
                  <w:noWrap w:val="0"/>
                  <w:vAlign w:val="center"/>
                </w:tcPr>
                <w:p>
                  <w:pPr>
                    <w:keepNext w:val="0"/>
                    <w:keepLines w:val="0"/>
                    <w:pageBreakBefore w:val="0"/>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固废</w:t>
                  </w:r>
                </w:p>
              </w:tc>
              <w:tc>
                <w:tcPr>
                  <w:tcW w:w="665" w:type="pct"/>
                  <w:gridSpan w:val="2"/>
                  <w:noWrap w:val="0"/>
                  <w:vAlign w:val="center"/>
                </w:tcPr>
                <w:p>
                  <w:pPr>
                    <w:keepNext w:val="0"/>
                    <w:keepLines w:val="0"/>
                    <w:pageBreakBefore w:val="0"/>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生活垃圾</w:t>
                  </w:r>
                </w:p>
              </w:tc>
              <w:tc>
                <w:tcPr>
                  <w:tcW w:w="1572" w:type="pct"/>
                  <w:gridSpan w:val="3"/>
                  <w:noWrap w:val="0"/>
                  <w:vAlign w:val="center"/>
                </w:tcPr>
                <w:p>
                  <w:pPr>
                    <w:keepNext w:val="0"/>
                    <w:keepLines w:val="0"/>
                    <w:pageBreakBefore w:val="0"/>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收集后，交由环卫部门统一处置</w:t>
                  </w:r>
                </w:p>
              </w:tc>
              <w:tc>
                <w:tcPr>
                  <w:tcW w:w="457" w:type="pct"/>
                  <w:noWrap w:val="0"/>
                  <w:vAlign w:val="center"/>
                </w:tcPr>
                <w:p>
                  <w:pPr>
                    <w:keepNext w:val="0"/>
                    <w:keepLines w:val="0"/>
                    <w:pageBreakBefore w:val="0"/>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1361" w:type="pct"/>
                  <w:gridSpan w:val="3"/>
                  <w:noWrap w:val="0"/>
                  <w:vAlign w:val="center"/>
                </w:tcPr>
                <w:p>
                  <w:pPr>
                    <w:keepNext w:val="0"/>
                    <w:keepLines w:val="0"/>
                    <w:pageBreakBefore w:val="0"/>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rPr>
                    <w:t>收集后，交由环卫部门统一处置</w:t>
                  </w:r>
                </w:p>
              </w:tc>
              <w:tc>
                <w:tcPr>
                  <w:tcW w:w="492" w:type="pct"/>
                  <w:noWrap w:val="0"/>
                  <w:vAlign w:val="center"/>
                </w:tcPr>
                <w:p>
                  <w:pPr>
                    <w:keepNext w:val="0"/>
                    <w:keepLines w:val="0"/>
                    <w:pageBreakBefore w:val="0"/>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0" w:hRule="atLeast"/>
              </w:trPr>
              <w:tc>
                <w:tcPr>
                  <w:tcW w:w="231" w:type="pct"/>
                  <w:vMerge w:val="continue"/>
                  <w:noWrap w:val="0"/>
                  <w:vAlign w:val="center"/>
                </w:tcPr>
                <w:p>
                  <w:pPr>
                    <w:keepNext w:val="0"/>
                    <w:keepLines w:val="0"/>
                    <w:pageBreakBefore w:val="0"/>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color w:val="auto"/>
                      <w:sz w:val="21"/>
                      <w:szCs w:val="21"/>
                    </w:rPr>
                  </w:pPr>
                </w:p>
              </w:tc>
              <w:tc>
                <w:tcPr>
                  <w:tcW w:w="219" w:type="pct"/>
                  <w:vMerge w:val="continue"/>
                  <w:noWrap w:val="0"/>
                  <w:vAlign w:val="center"/>
                </w:tcPr>
                <w:p>
                  <w:pPr>
                    <w:keepNext w:val="0"/>
                    <w:keepLines w:val="0"/>
                    <w:pageBreakBefore w:val="0"/>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color w:val="auto"/>
                      <w:sz w:val="21"/>
                      <w:szCs w:val="21"/>
                    </w:rPr>
                  </w:pPr>
                </w:p>
              </w:tc>
              <w:tc>
                <w:tcPr>
                  <w:tcW w:w="665" w:type="pct"/>
                  <w:gridSpan w:val="2"/>
                  <w:noWrap w:val="0"/>
                  <w:vAlign w:val="center"/>
                </w:tcPr>
                <w:p>
                  <w:pPr>
                    <w:keepNext w:val="0"/>
                    <w:keepLines w:val="0"/>
                    <w:pageBreakBefore w:val="0"/>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建筑垃圾</w:t>
                  </w:r>
                </w:p>
              </w:tc>
              <w:tc>
                <w:tcPr>
                  <w:tcW w:w="1572" w:type="pct"/>
                  <w:gridSpan w:val="3"/>
                  <w:noWrap w:val="0"/>
                  <w:vAlign w:val="center"/>
                </w:tcPr>
                <w:p>
                  <w:pPr>
                    <w:keepNext w:val="0"/>
                    <w:keepLines w:val="0"/>
                    <w:pageBreakBefore w:val="0"/>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部分回收，不可回收部分清运至指定建渣场</w:t>
                  </w:r>
                </w:p>
              </w:tc>
              <w:tc>
                <w:tcPr>
                  <w:tcW w:w="457" w:type="pct"/>
                  <w:noWrap w:val="0"/>
                  <w:vAlign w:val="center"/>
                </w:tcPr>
                <w:p>
                  <w:pPr>
                    <w:keepNext w:val="0"/>
                    <w:keepLines w:val="0"/>
                    <w:pageBreakBefore w:val="0"/>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1.0</w:t>
                  </w:r>
                </w:p>
                <w:p>
                  <w:pPr>
                    <w:keepNext w:val="0"/>
                    <w:keepLines w:val="0"/>
                    <w:pageBreakBefore w:val="0"/>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（运输费）</w:t>
                  </w:r>
                </w:p>
              </w:tc>
              <w:tc>
                <w:tcPr>
                  <w:tcW w:w="1361" w:type="pct"/>
                  <w:gridSpan w:val="3"/>
                  <w:noWrap w:val="0"/>
                  <w:vAlign w:val="center"/>
                </w:tcPr>
                <w:p>
                  <w:pPr>
                    <w:keepNext w:val="0"/>
                    <w:keepLines w:val="0"/>
                    <w:pageBreakBefore w:val="0"/>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rPr>
                    <w:t>部分回收，不可回收部分清运至指定建渣场</w:t>
                  </w:r>
                </w:p>
              </w:tc>
              <w:tc>
                <w:tcPr>
                  <w:tcW w:w="492" w:type="pct"/>
                  <w:noWrap w:val="0"/>
                  <w:vAlign w:val="center"/>
                </w:tcPr>
                <w:p>
                  <w:pPr>
                    <w:keepNext w:val="0"/>
                    <w:keepLines w:val="0"/>
                    <w:pageBreakBefore w:val="0"/>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1.0</w:t>
                  </w:r>
                </w:p>
                <w:p>
                  <w:pPr>
                    <w:keepNext w:val="0"/>
                    <w:keepLines w:val="0"/>
                    <w:pageBreakBefore w:val="0"/>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rPr>
                    <w:t>（运输费）</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0" w:hRule="atLeast"/>
              </w:trPr>
              <w:tc>
                <w:tcPr>
                  <w:tcW w:w="231" w:type="pct"/>
                  <w:vMerge w:val="restart"/>
                  <w:noWrap w:val="0"/>
                  <w:vAlign w:val="center"/>
                </w:tcPr>
                <w:p>
                  <w:pPr>
                    <w:keepNext w:val="0"/>
                    <w:keepLines w:val="0"/>
                    <w:pageBreakBefore w:val="0"/>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营</w:t>
                  </w:r>
                </w:p>
                <w:p>
                  <w:pPr>
                    <w:keepNext w:val="0"/>
                    <w:keepLines w:val="0"/>
                    <w:pageBreakBefore w:val="0"/>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运</w:t>
                  </w:r>
                </w:p>
                <w:p>
                  <w:pPr>
                    <w:keepNext w:val="0"/>
                    <w:keepLines w:val="0"/>
                    <w:pageBreakBefore w:val="0"/>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期</w:t>
                  </w:r>
                </w:p>
              </w:tc>
              <w:tc>
                <w:tcPr>
                  <w:tcW w:w="219" w:type="pct"/>
                  <w:vMerge w:val="restart"/>
                  <w:noWrap w:val="0"/>
                  <w:vAlign w:val="center"/>
                </w:tcPr>
                <w:p>
                  <w:pPr>
                    <w:keepNext w:val="0"/>
                    <w:keepLines w:val="0"/>
                    <w:pageBreakBefore w:val="0"/>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废水</w:t>
                  </w:r>
                </w:p>
              </w:tc>
              <w:tc>
                <w:tcPr>
                  <w:tcW w:w="665" w:type="pct"/>
                  <w:gridSpan w:val="2"/>
                  <w:noWrap w:val="0"/>
                  <w:vAlign w:val="center"/>
                </w:tcPr>
                <w:p>
                  <w:pPr>
                    <w:keepNext w:val="0"/>
                    <w:keepLines w:val="0"/>
                    <w:pageBreakBefore w:val="0"/>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生活污水</w:t>
                  </w:r>
                </w:p>
              </w:tc>
              <w:tc>
                <w:tcPr>
                  <w:tcW w:w="1130" w:type="pct"/>
                  <w:gridSpan w:val="2"/>
                  <w:noWrap w:val="0"/>
                  <w:vAlign w:val="center"/>
                </w:tcPr>
                <w:p>
                  <w:pPr>
                    <w:keepNext w:val="0"/>
                    <w:keepLines w:val="0"/>
                    <w:pageBreakBefore w:val="0"/>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lang w:eastAsia="zh-CN"/>
                    </w:rPr>
                    <w:t>经预处理池处理达到《污水综合排放标准》（GB8978-1996）三级排放标准后，外排园区污水管网，最终经兴文县工业园区污水处理厂处理达标后，外排古宋河。</w:t>
                  </w:r>
                </w:p>
              </w:tc>
              <w:tc>
                <w:tcPr>
                  <w:tcW w:w="441" w:type="pct"/>
                  <w:noWrap w:val="0"/>
                  <w:vAlign w:val="center"/>
                </w:tcPr>
                <w:p>
                  <w:pPr>
                    <w:keepNext w:val="0"/>
                    <w:keepLines w:val="0"/>
                    <w:pageBreakBefore w:val="0"/>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color w:val="auto"/>
                      <w:sz w:val="21"/>
                      <w:szCs w:val="21"/>
                      <w:vertAlign w:val="superscript"/>
                    </w:rPr>
                  </w:pPr>
                  <w:r>
                    <w:rPr>
                      <w:rFonts w:hint="default" w:ascii="Times New Roman" w:hAnsi="Times New Roman" w:eastAsia="宋体" w:cs="Times New Roman"/>
                      <w:color w:val="auto"/>
                      <w:sz w:val="21"/>
                      <w:szCs w:val="21"/>
                    </w:rPr>
                    <w:t xml:space="preserve">预处理池1套， </w:t>
                  </w:r>
                  <w:r>
                    <w:rPr>
                      <w:rFonts w:hint="default" w:ascii="Times New Roman" w:hAnsi="Times New Roman" w:eastAsia="宋体" w:cs="Times New Roman"/>
                      <w:color w:val="auto"/>
                      <w:sz w:val="21"/>
                      <w:szCs w:val="21"/>
                      <w:lang w:val="en-US" w:eastAsia="zh-CN"/>
                    </w:rPr>
                    <w:t>5</w:t>
                  </w:r>
                  <w:r>
                    <w:rPr>
                      <w:rFonts w:hint="default" w:ascii="Times New Roman" w:hAnsi="Times New Roman" w:eastAsia="宋体" w:cs="Times New Roman"/>
                      <w:color w:val="auto"/>
                      <w:sz w:val="21"/>
                      <w:szCs w:val="21"/>
                    </w:rPr>
                    <w:t>m</w:t>
                  </w:r>
                  <w:r>
                    <w:rPr>
                      <w:rFonts w:hint="default" w:ascii="Times New Roman" w:hAnsi="Times New Roman" w:eastAsia="宋体" w:cs="Times New Roman"/>
                      <w:color w:val="auto"/>
                      <w:sz w:val="21"/>
                      <w:szCs w:val="21"/>
                      <w:vertAlign w:val="superscript"/>
                    </w:rPr>
                    <w:t>3</w:t>
                  </w:r>
                </w:p>
              </w:tc>
              <w:tc>
                <w:tcPr>
                  <w:tcW w:w="457" w:type="pct"/>
                  <w:noWrap w:val="0"/>
                  <w:vAlign w:val="center"/>
                </w:tcPr>
                <w:p>
                  <w:pPr>
                    <w:keepNext w:val="0"/>
                    <w:keepLines w:val="0"/>
                    <w:pageBreakBefore w:val="0"/>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lang w:val="en-US" w:eastAsia="zh-CN"/>
                    </w:rPr>
                    <w:t>2</w:t>
                  </w:r>
                </w:p>
              </w:tc>
              <w:tc>
                <w:tcPr>
                  <w:tcW w:w="983" w:type="pct"/>
                  <w:gridSpan w:val="2"/>
                  <w:noWrap w:val="0"/>
                  <w:vAlign w:val="center"/>
                </w:tcPr>
                <w:p>
                  <w:pPr>
                    <w:keepNext w:val="0"/>
                    <w:keepLines w:val="0"/>
                    <w:pageBreakBefore w:val="0"/>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lang w:eastAsia="zh-CN"/>
                    </w:rPr>
                    <w:t>经预处理池处理达到《污水综合排放标准》（GB8978-1996）三级排放标准后，外排园区污水管网，最终经兴文县工业园区污水处理厂处理达标后，外排古宋河。</w:t>
                  </w:r>
                </w:p>
              </w:tc>
              <w:tc>
                <w:tcPr>
                  <w:tcW w:w="377" w:type="pct"/>
                  <w:noWrap w:val="0"/>
                  <w:vAlign w:val="center"/>
                </w:tcPr>
                <w:p>
                  <w:pPr>
                    <w:keepNext w:val="0"/>
                    <w:keepLines w:val="0"/>
                    <w:pageBreakBefore w:val="0"/>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color w:val="auto"/>
                      <w:kern w:val="2"/>
                      <w:sz w:val="21"/>
                      <w:szCs w:val="21"/>
                      <w:vertAlign w:val="superscript"/>
                      <w:lang w:val="en-US" w:eastAsia="zh-CN" w:bidi="ar-SA"/>
                    </w:rPr>
                  </w:pPr>
                  <w:r>
                    <w:rPr>
                      <w:rFonts w:hint="default" w:ascii="Times New Roman" w:hAnsi="Times New Roman" w:eastAsia="宋体" w:cs="Times New Roman"/>
                      <w:color w:val="auto"/>
                      <w:sz w:val="21"/>
                      <w:szCs w:val="21"/>
                    </w:rPr>
                    <w:t xml:space="preserve">预处理池1套， </w:t>
                  </w:r>
                  <w:r>
                    <w:rPr>
                      <w:rFonts w:hint="default" w:ascii="Times New Roman" w:hAnsi="Times New Roman" w:eastAsia="宋体" w:cs="Times New Roman"/>
                      <w:color w:val="auto"/>
                      <w:sz w:val="21"/>
                      <w:szCs w:val="21"/>
                      <w:lang w:val="en-US" w:eastAsia="zh-CN"/>
                    </w:rPr>
                    <w:t>5</w:t>
                  </w:r>
                  <w:r>
                    <w:rPr>
                      <w:rFonts w:hint="default" w:ascii="Times New Roman" w:hAnsi="Times New Roman" w:eastAsia="宋体" w:cs="Times New Roman"/>
                      <w:color w:val="auto"/>
                      <w:sz w:val="21"/>
                      <w:szCs w:val="21"/>
                    </w:rPr>
                    <w:t>m</w:t>
                  </w:r>
                  <w:r>
                    <w:rPr>
                      <w:rFonts w:hint="default" w:ascii="Times New Roman" w:hAnsi="Times New Roman" w:eastAsia="宋体" w:cs="Times New Roman"/>
                      <w:color w:val="auto"/>
                      <w:sz w:val="21"/>
                      <w:szCs w:val="21"/>
                      <w:vertAlign w:val="superscript"/>
                    </w:rPr>
                    <w:t>3</w:t>
                  </w:r>
                </w:p>
              </w:tc>
              <w:tc>
                <w:tcPr>
                  <w:tcW w:w="492" w:type="pct"/>
                  <w:noWrap w:val="0"/>
                  <w:vAlign w:val="center"/>
                </w:tcPr>
                <w:p>
                  <w:pPr>
                    <w:keepNext w:val="0"/>
                    <w:keepLines w:val="0"/>
                    <w:pageBreakBefore w:val="0"/>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lang w:val="en-US" w:eastAsia="zh-CN"/>
                    </w:rPr>
                    <w:t>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0" w:hRule="atLeast"/>
              </w:trPr>
              <w:tc>
                <w:tcPr>
                  <w:tcW w:w="231" w:type="pct"/>
                  <w:vMerge w:val="continue"/>
                  <w:noWrap w:val="0"/>
                  <w:vAlign w:val="center"/>
                </w:tcPr>
                <w:p>
                  <w:pPr>
                    <w:keepNext w:val="0"/>
                    <w:keepLines w:val="0"/>
                    <w:pageBreakBefore w:val="0"/>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color w:val="auto"/>
                      <w:sz w:val="21"/>
                      <w:szCs w:val="21"/>
                    </w:rPr>
                  </w:pPr>
                </w:p>
              </w:tc>
              <w:tc>
                <w:tcPr>
                  <w:tcW w:w="219" w:type="pct"/>
                  <w:vMerge w:val="continue"/>
                  <w:noWrap w:val="0"/>
                  <w:vAlign w:val="center"/>
                </w:tcPr>
                <w:p>
                  <w:pPr>
                    <w:keepNext w:val="0"/>
                    <w:keepLines w:val="0"/>
                    <w:pageBreakBefore w:val="0"/>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color w:val="auto"/>
                      <w:sz w:val="21"/>
                      <w:szCs w:val="21"/>
                    </w:rPr>
                  </w:pPr>
                </w:p>
              </w:tc>
              <w:tc>
                <w:tcPr>
                  <w:tcW w:w="665" w:type="pct"/>
                  <w:gridSpan w:val="2"/>
                  <w:noWrap w:val="0"/>
                  <w:vAlign w:val="center"/>
                </w:tcPr>
                <w:p>
                  <w:pPr>
                    <w:keepNext w:val="0"/>
                    <w:keepLines w:val="0"/>
                    <w:pageBreakBefore w:val="0"/>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车辆车身及轮胎清洗废水、地面冲洗废水</w:t>
                  </w:r>
                </w:p>
              </w:tc>
              <w:tc>
                <w:tcPr>
                  <w:tcW w:w="1130" w:type="pct"/>
                  <w:gridSpan w:val="2"/>
                  <w:noWrap w:val="0"/>
                  <w:vAlign w:val="center"/>
                </w:tcPr>
                <w:p>
                  <w:pPr>
                    <w:keepNext w:val="0"/>
                    <w:keepLines w:val="0"/>
                    <w:pageBreakBefore w:val="0"/>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经沉淀后，回用于洗车、地面冲洗用水，不外排</w:t>
                  </w:r>
                </w:p>
              </w:tc>
              <w:tc>
                <w:tcPr>
                  <w:tcW w:w="441" w:type="pct"/>
                  <w:noWrap w:val="0"/>
                  <w:vAlign w:val="center"/>
                </w:tcPr>
                <w:p>
                  <w:pPr>
                    <w:keepNext w:val="0"/>
                    <w:keepLines w:val="0"/>
                    <w:pageBreakBefore w:val="0"/>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容积</w:t>
                  </w:r>
                  <w:r>
                    <w:rPr>
                      <w:rFonts w:hint="default" w:ascii="Times New Roman" w:hAnsi="Times New Roman" w:eastAsia="宋体" w:cs="Times New Roman"/>
                      <w:color w:val="auto"/>
                      <w:sz w:val="21"/>
                      <w:szCs w:val="21"/>
                      <w:lang w:val="en-US" w:eastAsia="zh-CN"/>
                    </w:rPr>
                    <w:t>10</w:t>
                  </w:r>
                  <w:r>
                    <w:rPr>
                      <w:rFonts w:hint="default" w:ascii="Times New Roman" w:hAnsi="Times New Roman" w:eastAsia="宋体" w:cs="Times New Roman"/>
                      <w:color w:val="auto"/>
                      <w:sz w:val="21"/>
                      <w:szCs w:val="21"/>
                    </w:rPr>
                    <w:t>m</w:t>
                  </w:r>
                  <w:r>
                    <w:rPr>
                      <w:rFonts w:hint="default" w:ascii="Times New Roman" w:hAnsi="Times New Roman" w:eastAsia="宋体" w:cs="Times New Roman"/>
                      <w:color w:val="auto"/>
                      <w:sz w:val="21"/>
                      <w:szCs w:val="21"/>
                      <w:vertAlign w:val="superscript"/>
                    </w:rPr>
                    <w:t>3</w:t>
                  </w:r>
                </w:p>
              </w:tc>
              <w:tc>
                <w:tcPr>
                  <w:tcW w:w="457" w:type="pct"/>
                  <w:noWrap w:val="0"/>
                  <w:vAlign w:val="center"/>
                </w:tcPr>
                <w:p>
                  <w:pPr>
                    <w:keepNext w:val="0"/>
                    <w:keepLines w:val="0"/>
                    <w:pageBreakBefore w:val="0"/>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2</w:t>
                  </w:r>
                </w:p>
              </w:tc>
              <w:tc>
                <w:tcPr>
                  <w:tcW w:w="983" w:type="pct"/>
                  <w:gridSpan w:val="2"/>
                  <w:noWrap w:val="0"/>
                  <w:vAlign w:val="center"/>
                </w:tcPr>
                <w:p>
                  <w:pPr>
                    <w:keepNext w:val="0"/>
                    <w:keepLines w:val="0"/>
                    <w:pageBreakBefore w:val="0"/>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rPr>
                    <w:t>经沉淀后，回用于洗车、地面冲洗用水，不外排</w:t>
                  </w:r>
                </w:p>
              </w:tc>
              <w:tc>
                <w:tcPr>
                  <w:tcW w:w="377" w:type="pct"/>
                  <w:noWrap w:val="0"/>
                  <w:vAlign w:val="center"/>
                </w:tcPr>
                <w:p>
                  <w:pPr>
                    <w:keepNext w:val="0"/>
                    <w:keepLines w:val="0"/>
                    <w:pageBreakBefore w:val="0"/>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rPr>
                    <w:t>容积</w:t>
                  </w:r>
                  <w:r>
                    <w:rPr>
                      <w:rFonts w:hint="default" w:ascii="Times New Roman" w:hAnsi="Times New Roman" w:eastAsia="宋体" w:cs="Times New Roman"/>
                      <w:color w:val="auto"/>
                      <w:sz w:val="21"/>
                      <w:szCs w:val="21"/>
                      <w:lang w:val="en-US" w:eastAsia="zh-CN"/>
                    </w:rPr>
                    <w:t>10</w:t>
                  </w:r>
                  <w:r>
                    <w:rPr>
                      <w:rFonts w:hint="default" w:ascii="Times New Roman" w:hAnsi="Times New Roman" w:eastAsia="宋体" w:cs="Times New Roman"/>
                      <w:color w:val="auto"/>
                      <w:sz w:val="21"/>
                      <w:szCs w:val="21"/>
                    </w:rPr>
                    <w:t>m</w:t>
                  </w:r>
                  <w:r>
                    <w:rPr>
                      <w:rFonts w:hint="default" w:ascii="Times New Roman" w:hAnsi="Times New Roman" w:eastAsia="宋体" w:cs="Times New Roman"/>
                      <w:color w:val="auto"/>
                      <w:sz w:val="21"/>
                      <w:szCs w:val="21"/>
                      <w:vertAlign w:val="superscript"/>
                    </w:rPr>
                    <w:t>3</w:t>
                  </w:r>
                </w:p>
              </w:tc>
              <w:tc>
                <w:tcPr>
                  <w:tcW w:w="492" w:type="pct"/>
                  <w:noWrap w:val="0"/>
                  <w:vAlign w:val="center"/>
                </w:tcPr>
                <w:p>
                  <w:pPr>
                    <w:keepNext w:val="0"/>
                    <w:keepLines w:val="0"/>
                    <w:pageBreakBefore w:val="0"/>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lang w:val="en-US" w:eastAsia="zh-CN"/>
                    </w:rPr>
                    <w:t>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0" w:hRule="atLeast"/>
              </w:trPr>
              <w:tc>
                <w:tcPr>
                  <w:tcW w:w="231" w:type="pct"/>
                  <w:vMerge w:val="continue"/>
                  <w:noWrap w:val="0"/>
                  <w:vAlign w:val="center"/>
                </w:tcPr>
                <w:p>
                  <w:pPr>
                    <w:keepNext w:val="0"/>
                    <w:keepLines w:val="0"/>
                    <w:pageBreakBefore w:val="0"/>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color w:val="auto"/>
                      <w:sz w:val="21"/>
                      <w:szCs w:val="21"/>
                    </w:rPr>
                  </w:pPr>
                </w:p>
              </w:tc>
              <w:tc>
                <w:tcPr>
                  <w:tcW w:w="219" w:type="pct"/>
                  <w:vMerge w:val="restart"/>
                  <w:noWrap w:val="0"/>
                  <w:vAlign w:val="center"/>
                </w:tcPr>
                <w:p>
                  <w:pPr>
                    <w:keepNext w:val="0"/>
                    <w:keepLines w:val="0"/>
                    <w:pageBreakBefore w:val="0"/>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废气</w:t>
                  </w:r>
                </w:p>
              </w:tc>
              <w:tc>
                <w:tcPr>
                  <w:tcW w:w="665" w:type="pct"/>
                  <w:gridSpan w:val="2"/>
                  <w:noWrap w:val="0"/>
                  <w:vAlign w:val="center"/>
                </w:tcPr>
                <w:p>
                  <w:pPr>
                    <w:pStyle w:val="86"/>
                    <w:keepNext w:val="0"/>
                    <w:keepLines w:val="0"/>
                    <w:pageBreakBefore w:val="0"/>
                    <w:widowControl w:val="0"/>
                    <w:kinsoku/>
                    <w:wordWrap/>
                    <w:overflowPunct/>
                    <w:topLinePunct w:val="0"/>
                    <w:autoSpaceDE/>
                    <w:autoSpaceDN/>
                    <w:bidi w:val="0"/>
                    <w:adjustRightInd w:val="0"/>
                    <w:snapToGrid w:val="0"/>
                    <w:spacing w:line="240" w:lineRule="auto"/>
                    <w:ind w:left="0" w:leftChars="0"/>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b w:val="0"/>
                      <w:bCs/>
                      <w:color w:val="auto"/>
                      <w:kern w:val="2"/>
                      <w:sz w:val="21"/>
                      <w:szCs w:val="21"/>
                      <w:lang w:val="en-US" w:eastAsia="zh-CN" w:bidi="ar-SA"/>
                    </w:rPr>
                    <w:t>制砂1#搅拌工序粉尘</w:t>
                  </w:r>
                </w:p>
              </w:tc>
              <w:tc>
                <w:tcPr>
                  <w:tcW w:w="1130" w:type="pct"/>
                  <w:gridSpan w:val="2"/>
                  <w:noWrap w:val="0"/>
                  <w:vAlign w:val="center"/>
                </w:tcPr>
                <w:p>
                  <w:pPr>
                    <w:pStyle w:val="86"/>
                    <w:keepNext w:val="0"/>
                    <w:keepLines w:val="0"/>
                    <w:pageBreakBefore w:val="0"/>
                    <w:widowControl w:val="0"/>
                    <w:kinsoku/>
                    <w:wordWrap/>
                    <w:overflowPunct/>
                    <w:topLinePunct w:val="0"/>
                    <w:autoSpaceDE/>
                    <w:autoSpaceDN/>
                    <w:bidi w:val="0"/>
                    <w:adjustRightInd w:val="0"/>
                    <w:snapToGrid w:val="0"/>
                    <w:spacing w:line="240" w:lineRule="auto"/>
                    <w:ind w:left="0" w:leftChars="0"/>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b w:val="0"/>
                      <w:bCs/>
                      <w:color w:val="auto"/>
                      <w:kern w:val="2"/>
                      <w:sz w:val="21"/>
                      <w:szCs w:val="21"/>
                      <w:lang w:val="en-US" w:eastAsia="zh-CN" w:bidi="ar-SA"/>
                    </w:rPr>
                    <w:t>配置粉尘抽吸管道+1台脉冲布袋除尘器+1根15m排气筒（1#）</w:t>
                  </w:r>
                </w:p>
              </w:tc>
              <w:tc>
                <w:tcPr>
                  <w:tcW w:w="441" w:type="pct"/>
                  <w:noWrap w:val="0"/>
                  <w:vAlign w:val="center"/>
                </w:tcPr>
                <w:p>
                  <w:pPr>
                    <w:keepNext w:val="0"/>
                    <w:keepLines w:val="0"/>
                    <w:pageBreakBefore w:val="0"/>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b w:val="0"/>
                      <w:color w:val="auto"/>
                      <w:kern w:val="0"/>
                      <w:sz w:val="21"/>
                      <w:szCs w:val="21"/>
                      <w:highlight w:val="none"/>
                      <w:lang w:val="en-US" w:eastAsia="zh-CN" w:bidi="ar-SA"/>
                    </w:rPr>
                    <w:t>15m排气筒（1#)</w:t>
                  </w:r>
                </w:p>
              </w:tc>
              <w:tc>
                <w:tcPr>
                  <w:tcW w:w="457" w:type="pct"/>
                  <w:vMerge w:val="restart"/>
                  <w:noWrap w:val="0"/>
                  <w:vAlign w:val="center"/>
                </w:tcPr>
                <w:p>
                  <w:pPr>
                    <w:keepNext w:val="0"/>
                    <w:keepLines w:val="0"/>
                    <w:pageBreakBefore w:val="0"/>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20</w:t>
                  </w:r>
                </w:p>
              </w:tc>
              <w:tc>
                <w:tcPr>
                  <w:tcW w:w="1361" w:type="pct"/>
                  <w:gridSpan w:val="3"/>
                  <w:noWrap w:val="0"/>
                  <w:vAlign w:val="center"/>
                </w:tcPr>
                <w:p>
                  <w:pPr>
                    <w:keepNext w:val="0"/>
                    <w:keepLines w:val="0"/>
                    <w:pageBreakBefore w:val="0"/>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b w:val="0"/>
                      <w:bCs/>
                      <w:color w:val="auto"/>
                      <w:kern w:val="2"/>
                      <w:sz w:val="21"/>
                      <w:szCs w:val="21"/>
                      <w:lang w:val="en-US" w:eastAsia="zh-CN" w:bidi="ar-SA"/>
                    </w:rPr>
                    <w:t>配置粉尘抽吸管道+1台脉冲布袋除尘器</w:t>
                  </w:r>
                  <w:r>
                    <w:rPr>
                      <w:rFonts w:hint="eastAsia" w:ascii="Times New Roman" w:hAnsi="Times New Roman" w:eastAsia="宋体" w:cs="Times New Roman"/>
                      <w:b w:val="0"/>
                      <w:bCs/>
                      <w:color w:val="auto"/>
                      <w:kern w:val="2"/>
                      <w:sz w:val="21"/>
                      <w:szCs w:val="21"/>
                      <w:lang w:val="en-US" w:eastAsia="zh-CN" w:bidi="ar-SA"/>
                    </w:rPr>
                    <w:t>无组织排放</w:t>
                  </w:r>
                </w:p>
              </w:tc>
              <w:tc>
                <w:tcPr>
                  <w:tcW w:w="492" w:type="pct"/>
                  <w:vMerge w:val="restart"/>
                  <w:noWrap w:val="0"/>
                  <w:vAlign w:val="center"/>
                </w:tcPr>
                <w:p>
                  <w:pPr>
                    <w:keepNext w:val="0"/>
                    <w:keepLines w:val="0"/>
                    <w:pageBreakBefore w:val="0"/>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20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0" w:hRule="atLeast"/>
              </w:trPr>
              <w:tc>
                <w:tcPr>
                  <w:tcW w:w="231" w:type="pct"/>
                  <w:vMerge w:val="continue"/>
                  <w:noWrap w:val="0"/>
                  <w:vAlign w:val="center"/>
                </w:tcPr>
                <w:p>
                  <w:pPr>
                    <w:keepNext w:val="0"/>
                    <w:keepLines w:val="0"/>
                    <w:pageBreakBefore w:val="0"/>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color w:val="auto"/>
                      <w:sz w:val="21"/>
                      <w:szCs w:val="21"/>
                    </w:rPr>
                  </w:pPr>
                </w:p>
              </w:tc>
              <w:tc>
                <w:tcPr>
                  <w:tcW w:w="219" w:type="pct"/>
                  <w:vMerge w:val="continue"/>
                  <w:noWrap w:val="0"/>
                  <w:vAlign w:val="center"/>
                </w:tcPr>
                <w:p>
                  <w:pPr>
                    <w:keepNext w:val="0"/>
                    <w:keepLines w:val="0"/>
                    <w:pageBreakBefore w:val="0"/>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color w:val="auto"/>
                      <w:sz w:val="21"/>
                      <w:szCs w:val="21"/>
                    </w:rPr>
                  </w:pPr>
                </w:p>
              </w:tc>
              <w:tc>
                <w:tcPr>
                  <w:tcW w:w="665" w:type="pct"/>
                  <w:gridSpan w:val="2"/>
                  <w:noWrap w:val="0"/>
                  <w:vAlign w:val="center"/>
                </w:tcPr>
                <w:p>
                  <w:pPr>
                    <w:pStyle w:val="86"/>
                    <w:keepNext w:val="0"/>
                    <w:keepLines w:val="0"/>
                    <w:pageBreakBefore w:val="0"/>
                    <w:widowControl w:val="0"/>
                    <w:kinsoku/>
                    <w:wordWrap/>
                    <w:overflowPunct/>
                    <w:topLinePunct w:val="0"/>
                    <w:autoSpaceDE/>
                    <w:autoSpaceDN/>
                    <w:bidi w:val="0"/>
                    <w:adjustRightInd w:val="0"/>
                    <w:snapToGrid w:val="0"/>
                    <w:spacing w:line="240" w:lineRule="auto"/>
                    <w:ind w:left="0" w:leftChars="0"/>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b w:val="0"/>
                      <w:bCs/>
                      <w:color w:val="auto"/>
                      <w:kern w:val="2"/>
                      <w:sz w:val="21"/>
                      <w:szCs w:val="21"/>
                      <w:lang w:val="en-US" w:eastAsia="zh-CN" w:bidi="ar-SA"/>
                    </w:rPr>
                    <w:t>制砂2#搅拌工序粉尘</w:t>
                  </w:r>
                </w:p>
              </w:tc>
              <w:tc>
                <w:tcPr>
                  <w:tcW w:w="1130" w:type="pct"/>
                  <w:gridSpan w:val="2"/>
                  <w:noWrap w:val="0"/>
                  <w:vAlign w:val="center"/>
                </w:tcPr>
                <w:p>
                  <w:pPr>
                    <w:pStyle w:val="86"/>
                    <w:keepNext w:val="0"/>
                    <w:keepLines w:val="0"/>
                    <w:pageBreakBefore w:val="0"/>
                    <w:widowControl w:val="0"/>
                    <w:kinsoku/>
                    <w:wordWrap/>
                    <w:overflowPunct/>
                    <w:topLinePunct w:val="0"/>
                    <w:autoSpaceDE/>
                    <w:autoSpaceDN/>
                    <w:bidi w:val="0"/>
                    <w:adjustRightInd w:val="0"/>
                    <w:snapToGrid w:val="0"/>
                    <w:spacing w:line="240" w:lineRule="auto"/>
                    <w:ind w:left="0" w:leftChars="0"/>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b w:val="0"/>
                      <w:bCs/>
                      <w:color w:val="auto"/>
                      <w:kern w:val="2"/>
                      <w:sz w:val="21"/>
                      <w:szCs w:val="21"/>
                      <w:lang w:val="en-US" w:eastAsia="zh-CN" w:bidi="ar-SA"/>
                    </w:rPr>
                    <w:t>配置粉尘抽吸管道+1台脉冲布袋除尘器+1根15m排气筒（2#）</w:t>
                  </w:r>
                </w:p>
              </w:tc>
              <w:tc>
                <w:tcPr>
                  <w:tcW w:w="441" w:type="pct"/>
                  <w:noWrap w:val="0"/>
                  <w:vAlign w:val="center"/>
                </w:tcPr>
                <w:p>
                  <w:pPr>
                    <w:keepNext w:val="0"/>
                    <w:keepLines w:val="0"/>
                    <w:pageBreakBefore w:val="0"/>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b w:val="0"/>
                      <w:color w:val="auto"/>
                      <w:kern w:val="0"/>
                      <w:sz w:val="21"/>
                      <w:szCs w:val="21"/>
                      <w:highlight w:val="none"/>
                      <w:lang w:val="en-US" w:eastAsia="zh-CN" w:bidi="ar-SA"/>
                    </w:rPr>
                    <w:t>15m排气筒（2#)</w:t>
                  </w:r>
                </w:p>
              </w:tc>
              <w:tc>
                <w:tcPr>
                  <w:tcW w:w="457" w:type="pct"/>
                  <w:vMerge w:val="continue"/>
                  <w:noWrap w:val="0"/>
                  <w:vAlign w:val="center"/>
                </w:tcPr>
                <w:p>
                  <w:pPr>
                    <w:keepNext w:val="0"/>
                    <w:keepLines w:val="0"/>
                    <w:pageBreakBefore w:val="0"/>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color w:val="auto"/>
                      <w:sz w:val="21"/>
                      <w:szCs w:val="21"/>
                      <w:lang w:val="en-US" w:eastAsia="zh-CN"/>
                    </w:rPr>
                  </w:pPr>
                </w:p>
              </w:tc>
              <w:tc>
                <w:tcPr>
                  <w:tcW w:w="1361" w:type="pct"/>
                  <w:gridSpan w:val="3"/>
                  <w:noWrap w:val="0"/>
                  <w:vAlign w:val="center"/>
                </w:tcPr>
                <w:p>
                  <w:pPr>
                    <w:keepNext w:val="0"/>
                    <w:keepLines w:val="0"/>
                    <w:pageBreakBefore w:val="0"/>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b w:val="0"/>
                      <w:bCs/>
                      <w:color w:val="auto"/>
                      <w:kern w:val="2"/>
                      <w:sz w:val="21"/>
                      <w:szCs w:val="21"/>
                      <w:lang w:val="en-US" w:eastAsia="zh-CN" w:bidi="ar-SA"/>
                    </w:rPr>
                    <w:t>配置粉尘抽吸管道+1台脉冲布袋除尘器</w:t>
                  </w:r>
                  <w:r>
                    <w:rPr>
                      <w:rFonts w:hint="eastAsia" w:ascii="Times New Roman" w:hAnsi="Times New Roman" w:eastAsia="宋体" w:cs="Times New Roman"/>
                      <w:b w:val="0"/>
                      <w:bCs/>
                      <w:color w:val="auto"/>
                      <w:kern w:val="2"/>
                      <w:sz w:val="21"/>
                      <w:szCs w:val="21"/>
                      <w:lang w:val="en-US" w:eastAsia="zh-CN" w:bidi="ar-SA"/>
                    </w:rPr>
                    <w:t>无组织排放</w:t>
                  </w:r>
                </w:p>
              </w:tc>
              <w:tc>
                <w:tcPr>
                  <w:tcW w:w="492" w:type="pct"/>
                  <w:vMerge w:val="continue"/>
                  <w:noWrap w:val="0"/>
                  <w:vAlign w:val="center"/>
                </w:tcPr>
                <w:p>
                  <w:pPr>
                    <w:keepNext w:val="0"/>
                    <w:keepLines w:val="0"/>
                    <w:pageBreakBefore w:val="0"/>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color w:val="auto"/>
                      <w:sz w:val="21"/>
                      <w:szCs w:val="21"/>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0" w:hRule="atLeast"/>
              </w:trPr>
              <w:tc>
                <w:tcPr>
                  <w:tcW w:w="231"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color w:val="auto"/>
                      <w:sz w:val="21"/>
                      <w:szCs w:val="21"/>
                    </w:rPr>
                  </w:pPr>
                </w:p>
              </w:tc>
              <w:tc>
                <w:tcPr>
                  <w:tcW w:w="219" w:type="pct"/>
                  <w:vMerge w:val="continue"/>
                  <w:noWrap w:val="0"/>
                  <w:vAlign w:val="center"/>
                </w:tcPr>
                <w:p>
                  <w:pPr>
                    <w:keepNext w:val="0"/>
                    <w:keepLines w:val="0"/>
                    <w:pageBreakBefore w:val="0"/>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color w:val="auto"/>
                      <w:sz w:val="21"/>
                      <w:szCs w:val="21"/>
                    </w:rPr>
                  </w:pPr>
                </w:p>
              </w:tc>
              <w:tc>
                <w:tcPr>
                  <w:tcW w:w="665" w:type="pct"/>
                  <w:gridSpan w:val="2"/>
                  <w:tcBorders>
                    <w:top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contextualSpacing/>
                    <w:jc w:val="center"/>
                    <w:textAlignment w:val="auto"/>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lang w:eastAsia="zh-CN"/>
                    </w:rPr>
                    <w:t>物料输送粉尘</w:t>
                  </w:r>
                </w:p>
              </w:tc>
              <w:tc>
                <w:tcPr>
                  <w:tcW w:w="1130" w:type="pct"/>
                  <w:gridSpan w:val="2"/>
                  <w:noWrap w:val="0"/>
                  <w:vAlign w:val="center"/>
                </w:tcPr>
                <w:p>
                  <w:pPr>
                    <w:keepNext w:val="0"/>
                    <w:keepLines w:val="0"/>
                    <w:pageBreakBefore w:val="0"/>
                    <w:widowControl w:val="0"/>
                    <w:kinsoku/>
                    <w:wordWrap/>
                    <w:overflowPunct/>
                    <w:topLinePunct w:val="0"/>
                    <w:bidi w:val="0"/>
                    <w:adjustRightInd w:val="0"/>
                    <w:snapToGrid w:val="0"/>
                    <w:spacing w:line="240" w:lineRule="auto"/>
                    <w:jc w:val="both"/>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b w:val="0"/>
                      <w:color w:val="auto"/>
                      <w:kern w:val="0"/>
                      <w:sz w:val="21"/>
                      <w:szCs w:val="21"/>
                      <w:highlight w:val="none"/>
                      <w:lang w:val="en-US" w:eastAsia="zh-CN" w:bidi="ar-SA"/>
                    </w:rPr>
                    <w:t>配置粉尘抽吸管道+设备自带脉冲布袋除尘器，通过车间密闭，在车间内部无组织排放</w:t>
                  </w:r>
                </w:p>
              </w:tc>
              <w:tc>
                <w:tcPr>
                  <w:tcW w:w="441" w:type="pct"/>
                  <w:vMerge w:val="restart"/>
                  <w:noWrap w:val="0"/>
                  <w:vAlign w:val="center"/>
                </w:tcPr>
                <w:p>
                  <w:pPr>
                    <w:keepNext w:val="0"/>
                    <w:keepLines w:val="0"/>
                    <w:pageBreakBefore w:val="0"/>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lang w:val="en-US" w:eastAsia="zh-CN"/>
                    </w:rPr>
                    <w:t>/</w:t>
                  </w:r>
                </w:p>
              </w:tc>
              <w:tc>
                <w:tcPr>
                  <w:tcW w:w="457" w:type="pct"/>
                  <w:vMerge w:val="restart"/>
                  <w:noWrap w:val="0"/>
                  <w:vAlign w:val="center"/>
                </w:tcPr>
                <w:p>
                  <w:pPr>
                    <w:keepNext w:val="0"/>
                    <w:keepLines w:val="0"/>
                    <w:pageBreakBefore w:val="0"/>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20</w:t>
                  </w:r>
                </w:p>
              </w:tc>
              <w:tc>
                <w:tcPr>
                  <w:tcW w:w="1361" w:type="pct"/>
                  <w:gridSpan w:val="3"/>
                  <w:noWrap w:val="0"/>
                  <w:vAlign w:val="center"/>
                </w:tcPr>
                <w:p>
                  <w:pPr>
                    <w:keepNext w:val="0"/>
                    <w:keepLines w:val="0"/>
                    <w:pageBreakBefore w:val="0"/>
                    <w:widowControl w:val="0"/>
                    <w:kinsoku/>
                    <w:wordWrap/>
                    <w:overflowPunct/>
                    <w:topLinePunct w:val="0"/>
                    <w:bidi w:val="0"/>
                    <w:adjustRightInd w:val="0"/>
                    <w:snapToGrid w:val="0"/>
                    <w:spacing w:line="240" w:lineRule="auto"/>
                    <w:jc w:val="both"/>
                    <w:textAlignment w:val="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b w:val="0"/>
                      <w:color w:val="auto"/>
                      <w:kern w:val="0"/>
                      <w:sz w:val="21"/>
                      <w:szCs w:val="21"/>
                      <w:highlight w:val="none"/>
                      <w:lang w:val="en-US" w:eastAsia="zh-CN" w:bidi="ar-SA"/>
                    </w:rPr>
                    <w:t>配置粉尘抽吸管道+设备自带脉冲布袋除尘器，通过车间密闭，在车间内部无组织排放</w:t>
                  </w:r>
                </w:p>
              </w:tc>
              <w:tc>
                <w:tcPr>
                  <w:tcW w:w="492" w:type="pct"/>
                  <w:vMerge w:val="restart"/>
                  <w:noWrap w:val="0"/>
                  <w:vAlign w:val="center"/>
                </w:tcPr>
                <w:p>
                  <w:pPr>
                    <w:keepNext w:val="0"/>
                    <w:keepLines w:val="0"/>
                    <w:pageBreakBefore w:val="0"/>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20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0" w:hRule="atLeast"/>
              </w:trPr>
              <w:tc>
                <w:tcPr>
                  <w:tcW w:w="231"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color w:val="auto"/>
                      <w:sz w:val="21"/>
                      <w:szCs w:val="21"/>
                    </w:rPr>
                  </w:pPr>
                </w:p>
              </w:tc>
              <w:tc>
                <w:tcPr>
                  <w:tcW w:w="219" w:type="pct"/>
                  <w:vMerge w:val="continue"/>
                  <w:noWrap w:val="0"/>
                  <w:vAlign w:val="center"/>
                </w:tcPr>
                <w:p>
                  <w:pPr>
                    <w:keepNext w:val="0"/>
                    <w:keepLines w:val="0"/>
                    <w:pageBreakBefore w:val="0"/>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color w:val="auto"/>
                      <w:sz w:val="21"/>
                      <w:szCs w:val="21"/>
                    </w:rPr>
                  </w:pPr>
                </w:p>
              </w:tc>
              <w:tc>
                <w:tcPr>
                  <w:tcW w:w="665" w:type="pct"/>
                  <w:gridSpan w:val="2"/>
                  <w:tcBorders>
                    <w:top w:val="single" w:color="auto" w:sz="4" w:space="0"/>
                  </w:tcBorders>
                  <w:noWrap w:val="0"/>
                  <w:vAlign w:val="center"/>
                </w:tcPr>
                <w:p>
                  <w:pPr>
                    <w:keepNext w:val="0"/>
                    <w:keepLines w:val="0"/>
                    <w:pageBreakBefore w:val="0"/>
                    <w:widowControl w:val="0"/>
                    <w:kinsoku/>
                    <w:wordWrap/>
                    <w:overflowPunct/>
                    <w:topLinePunct w:val="0"/>
                    <w:bidi w:val="0"/>
                    <w:adjustRightInd w:val="0"/>
                    <w:snapToGrid w:val="0"/>
                    <w:contextualSpacing/>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搅拌</w:t>
                  </w:r>
                  <w:r>
                    <w:rPr>
                      <w:rFonts w:hint="default" w:ascii="Times New Roman" w:hAnsi="Times New Roman" w:eastAsia="宋体" w:cs="Times New Roman"/>
                      <w:color w:val="auto"/>
                      <w:sz w:val="21"/>
                      <w:szCs w:val="21"/>
                      <w:lang w:eastAsia="zh-CN"/>
                    </w:rPr>
                    <w:t>工序</w:t>
                  </w:r>
                  <w:r>
                    <w:rPr>
                      <w:rFonts w:hint="default" w:ascii="Times New Roman" w:hAnsi="Times New Roman" w:eastAsia="宋体" w:cs="Times New Roman"/>
                      <w:color w:val="auto"/>
                      <w:sz w:val="21"/>
                      <w:szCs w:val="21"/>
                    </w:rPr>
                    <w:t>粉尘</w:t>
                  </w:r>
                </w:p>
              </w:tc>
              <w:tc>
                <w:tcPr>
                  <w:tcW w:w="1130" w:type="pct"/>
                  <w:gridSpan w:val="2"/>
                  <w:noWrap w:val="0"/>
                  <w:vAlign w:val="center"/>
                </w:tcPr>
                <w:p>
                  <w:pPr>
                    <w:keepNext w:val="0"/>
                    <w:keepLines w:val="0"/>
                    <w:pageBreakBefore w:val="0"/>
                    <w:widowControl w:val="0"/>
                    <w:kinsoku/>
                    <w:wordWrap/>
                    <w:overflowPunct/>
                    <w:topLinePunct w:val="0"/>
                    <w:bidi w:val="0"/>
                    <w:adjustRightInd w:val="0"/>
                    <w:snapToGrid w:val="0"/>
                    <w:spacing w:line="240" w:lineRule="auto"/>
                    <w:jc w:val="left"/>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kern w:val="2"/>
                      <w:sz w:val="21"/>
                      <w:szCs w:val="21"/>
                      <w:lang w:val="en-US" w:eastAsia="zh-CN" w:bidi="ar-SA"/>
                    </w:rPr>
                    <w:t>配置粉尘抽吸管道+1台脉冲布袋除尘器+排气筒（与物料输送工序粉尘共用）</w:t>
                  </w:r>
                </w:p>
              </w:tc>
              <w:tc>
                <w:tcPr>
                  <w:tcW w:w="441" w:type="pct"/>
                  <w:vMerge w:val="continue"/>
                  <w:noWrap w:val="0"/>
                  <w:vAlign w:val="center"/>
                </w:tcPr>
                <w:p>
                  <w:pPr>
                    <w:keepNext w:val="0"/>
                    <w:keepLines w:val="0"/>
                    <w:pageBreakBefore w:val="0"/>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color w:val="auto"/>
                      <w:sz w:val="21"/>
                      <w:szCs w:val="21"/>
                    </w:rPr>
                  </w:pPr>
                </w:p>
              </w:tc>
              <w:tc>
                <w:tcPr>
                  <w:tcW w:w="457" w:type="pct"/>
                  <w:vMerge w:val="continue"/>
                  <w:noWrap w:val="0"/>
                  <w:vAlign w:val="center"/>
                </w:tcPr>
                <w:p>
                  <w:pPr>
                    <w:keepNext w:val="0"/>
                    <w:keepLines w:val="0"/>
                    <w:pageBreakBefore w:val="0"/>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color w:val="auto"/>
                      <w:sz w:val="21"/>
                      <w:szCs w:val="21"/>
                    </w:rPr>
                  </w:pPr>
                </w:p>
              </w:tc>
              <w:tc>
                <w:tcPr>
                  <w:tcW w:w="1361" w:type="pct"/>
                  <w:gridSpan w:val="3"/>
                  <w:noWrap w:val="0"/>
                  <w:vAlign w:val="center"/>
                </w:tcPr>
                <w:p>
                  <w:pPr>
                    <w:keepNext w:val="0"/>
                    <w:keepLines w:val="0"/>
                    <w:pageBreakBefore w:val="0"/>
                    <w:widowControl w:val="0"/>
                    <w:kinsoku/>
                    <w:wordWrap/>
                    <w:overflowPunct/>
                    <w:topLinePunct w:val="0"/>
                    <w:bidi w:val="0"/>
                    <w:adjustRightInd w:val="0"/>
                    <w:snapToGrid w:val="0"/>
                    <w:spacing w:line="240" w:lineRule="auto"/>
                    <w:jc w:val="left"/>
                    <w:textAlignment w:val="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配置粉尘抽吸管道+1台脉冲布袋除尘器+</w:t>
                  </w:r>
                  <w:r>
                    <w:rPr>
                      <w:rFonts w:hint="eastAsia" w:ascii="Times New Roman" w:hAnsi="Times New Roman" w:eastAsia="宋体" w:cs="Times New Roman"/>
                      <w:color w:val="auto"/>
                      <w:kern w:val="2"/>
                      <w:sz w:val="21"/>
                      <w:szCs w:val="21"/>
                      <w:lang w:val="en-US" w:eastAsia="zh-CN" w:bidi="ar-SA"/>
                    </w:rPr>
                    <w:t>无组织排放</w:t>
                  </w:r>
                  <w:r>
                    <w:rPr>
                      <w:rFonts w:hint="default" w:ascii="Times New Roman" w:hAnsi="Times New Roman" w:eastAsia="宋体" w:cs="Times New Roman"/>
                      <w:color w:val="auto"/>
                      <w:kern w:val="2"/>
                      <w:sz w:val="21"/>
                      <w:szCs w:val="21"/>
                      <w:lang w:val="en-US" w:eastAsia="zh-CN" w:bidi="ar-SA"/>
                    </w:rPr>
                    <w:t>（与物料输送工序粉尘共用）</w:t>
                  </w:r>
                </w:p>
              </w:tc>
              <w:tc>
                <w:tcPr>
                  <w:tcW w:w="492" w:type="pct"/>
                  <w:vMerge w:val="continue"/>
                  <w:noWrap w:val="0"/>
                  <w:vAlign w:val="center"/>
                </w:tcPr>
                <w:p>
                  <w:pPr>
                    <w:keepNext w:val="0"/>
                    <w:keepLines w:val="0"/>
                    <w:pageBreakBefore w:val="0"/>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color w:val="auto"/>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0" w:hRule="atLeast"/>
              </w:trPr>
              <w:tc>
                <w:tcPr>
                  <w:tcW w:w="231"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color w:val="auto"/>
                      <w:sz w:val="21"/>
                      <w:szCs w:val="21"/>
                    </w:rPr>
                  </w:pPr>
                </w:p>
              </w:tc>
              <w:tc>
                <w:tcPr>
                  <w:tcW w:w="219" w:type="pct"/>
                  <w:vMerge w:val="continue"/>
                  <w:noWrap w:val="0"/>
                  <w:vAlign w:val="center"/>
                </w:tcPr>
                <w:p>
                  <w:pPr>
                    <w:keepNext w:val="0"/>
                    <w:keepLines w:val="0"/>
                    <w:pageBreakBefore w:val="0"/>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color w:val="auto"/>
                      <w:sz w:val="21"/>
                      <w:szCs w:val="21"/>
                    </w:rPr>
                  </w:pPr>
                </w:p>
              </w:tc>
              <w:tc>
                <w:tcPr>
                  <w:tcW w:w="665" w:type="pct"/>
                  <w:gridSpan w:val="2"/>
                  <w:tcBorders>
                    <w:top w:val="single" w:color="auto" w:sz="4" w:space="0"/>
                  </w:tcBorders>
                  <w:noWrap w:val="0"/>
                  <w:vAlign w:val="center"/>
                </w:tcPr>
                <w:p>
                  <w:pPr>
                    <w:keepNext w:val="0"/>
                    <w:keepLines w:val="0"/>
                    <w:pageBreakBefore w:val="0"/>
                    <w:widowControl w:val="0"/>
                    <w:kinsoku/>
                    <w:wordWrap/>
                    <w:overflowPunct/>
                    <w:topLinePunct w:val="0"/>
                    <w:bidi w:val="0"/>
                    <w:adjustRightInd w:val="0"/>
                    <w:snapToGrid w:val="0"/>
                    <w:contextualSpacing/>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筒仓呼吸粉尘</w:t>
                  </w:r>
                </w:p>
              </w:tc>
              <w:tc>
                <w:tcPr>
                  <w:tcW w:w="1130" w:type="pct"/>
                  <w:gridSpan w:val="2"/>
                  <w:noWrap w:val="0"/>
                  <w:vAlign w:val="center"/>
                </w:tcPr>
                <w:p>
                  <w:pPr>
                    <w:keepNext w:val="0"/>
                    <w:keepLines w:val="0"/>
                    <w:pageBreakBefore w:val="0"/>
                    <w:widowControl w:val="0"/>
                    <w:kinsoku/>
                    <w:wordWrap/>
                    <w:overflowPunct/>
                    <w:topLinePunct w:val="0"/>
                    <w:bidi w:val="0"/>
                    <w:adjustRightInd w:val="0"/>
                    <w:snapToGrid w:val="0"/>
                    <w:spacing w:line="240" w:lineRule="auto"/>
                    <w:jc w:val="left"/>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kern w:val="2"/>
                      <w:sz w:val="21"/>
                      <w:szCs w:val="21"/>
                      <w:lang w:val="en-US" w:eastAsia="zh-CN" w:bidi="ar-SA"/>
                    </w:rPr>
                    <w:t>筒仓配置1套仓顶粉尘抽吸管道，车间无组织排放</w:t>
                  </w:r>
                </w:p>
              </w:tc>
              <w:tc>
                <w:tcPr>
                  <w:tcW w:w="441" w:type="pct"/>
                  <w:noWrap w:val="0"/>
                  <w:vAlign w:val="center"/>
                </w:tcPr>
                <w:p>
                  <w:pPr>
                    <w:keepNext w:val="0"/>
                    <w:keepLines w:val="0"/>
                    <w:pageBreakBefore w:val="0"/>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lang w:val="en-US" w:eastAsia="zh-CN"/>
                    </w:rPr>
                    <w:t>/</w:t>
                  </w:r>
                </w:p>
              </w:tc>
              <w:tc>
                <w:tcPr>
                  <w:tcW w:w="457" w:type="pct"/>
                  <w:vMerge w:val="continue"/>
                  <w:noWrap w:val="0"/>
                  <w:vAlign w:val="center"/>
                </w:tcPr>
                <w:p>
                  <w:pPr>
                    <w:keepNext w:val="0"/>
                    <w:keepLines w:val="0"/>
                    <w:pageBreakBefore w:val="0"/>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color w:val="auto"/>
                      <w:sz w:val="21"/>
                      <w:szCs w:val="21"/>
                      <w:lang w:val="en-US" w:eastAsia="zh-CN"/>
                    </w:rPr>
                  </w:pPr>
                </w:p>
              </w:tc>
              <w:tc>
                <w:tcPr>
                  <w:tcW w:w="1361" w:type="pct"/>
                  <w:gridSpan w:val="3"/>
                  <w:noWrap w:val="0"/>
                  <w:vAlign w:val="center"/>
                </w:tcPr>
                <w:p>
                  <w:pPr>
                    <w:keepNext w:val="0"/>
                    <w:keepLines w:val="0"/>
                    <w:pageBreakBefore w:val="0"/>
                    <w:widowControl w:val="0"/>
                    <w:kinsoku/>
                    <w:wordWrap/>
                    <w:overflowPunct/>
                    <w:topLinePunct w:val="0"/>
                    <w:bidi w:val="0"/>
                    <w:adjustRightInd w:val="0"/>
                    <w:snapToGrid w:val="0"/>
                    <w:spacing w:line="240" w:lineRule="auto"/>
                    <w:jc w:val="left"/>
                    <w:textAlignment w:val="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筒仓配置1套仓顶粉尘抽吸管道，车间无组织排放</w:t>
                  </w:r>
                </w:p>
              </w:tc>
              <w:tc>
                <w:tcPr>
                  <w:tcW w:w="492" w:type="pct"/>
                  <w:vMerge w:val="continue"/>
                  <w:noWrap w:val="0"/>
                  <w:vAlign w:val="center"/>
                </w:tcPr>
                <w:p>
                  <w:pPr>
                    <w:keepNext w:val="0"/>
                    <w:keepLines w:val="0"/>
                    <w:pageBreakBefore w:val="0"/>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color w:val="auto"/>
                      <w:sz w:val="21"/>
                      <w:szCs w:val="21"/>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0" w:hRule="atLeast"/>
              </w:trPr>
              <w:tc>
                <w:tcPr>
                  <w:tcW w:w="231"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color w:val="auto"/>
                      <w:sz w:val="21"/>
                      <w:szCs w:val="21"/>
                    </w:rPr>
                  </w:pPr>
                </w:p>
              </w:tc>
              <w:tc>
                <w:tcPr>
                  <w:tcW w:w="219" w:type="pct"/>
                  <w:vMerge w:val="continue"/>
                  <w:noWrap w:val="0"/>
                  <w:vAlign w:val="center"/>
                </w:tcPr>
                <w:p>
                  <w:pPr>
                    <w:keepNext w:val="0"/>
                    <w:keepLines w:val="0"/>
                    <w:pageBreakBefore w:val="0"/>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color w:val="auto"/>
                      <w:sz w:val="21"/>
                      <w:szCs w:val="21"/>
                    </w:rPr>
                  </w:pPr>
                </w:p>
              </w:tc>
              <w:tc>
                <w:tcPr>
                  <w:tcW w:w="665" w:type="pct"/>
                  <w:gridSpan w:val="2"/>
                  <w:tcBorders>
                    <w:top w:val="single" w:color="auto" w:sz="4" w:space="0"/>
                  </w:tcBorders>
                  <w:noWrap w:val="0"/>
                  <w:vAlign w:val="center"/>
                </w:tcPr>
                <w:p>
                  <w:pPr>
                    <w:keepNext w:val="0"/>
                    <w:keepLines w:val="0"/>
                    <w:pageBreakBefore w:val="0"/>
                    <w:widowControl w:val="0"/>
                    <w:kinsoku/>
                    <w:wordWrap/>
                    <w:overflowPunct/>
                    <w:topLinePunct w:val="0"/>
                    <w:bidi w:val="0"/>
                    <w:adjustRightInd w:val="0"/>
                    <w:snapToGrid w:val="0"/>
                    <w:contextualSpacing/>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lang w:val="en-US" w:eastAsia="zh-CN"/>
                    </w:rPr>
                    <w:t>制砂1#搅拌工序</w:t>
                  </w:r>
                </w:p>
              </w:tc>
              <w:tc>
                <w:tcPr>
                  <w:tcW w:w="1130" w:type="pct"/>
                  <w:gridSpan w:val="2"/>
                  <w:noWrap w:val="0"/>
                  <w:vAlign w:val="center"/>
                </w:tcPr>
                <w:p>
                  <w:pPr>
                    <w:keepNext w:val="0"/>
                    <w:keepLines w:val="0"/>
                    <w:pageBreakBefore w:val="0"/>
                    <w:widowControl w:val="0"/>
                    <w:kinsoku/>
                    <w:wordWrap/>
                    <w:overflowPunct/>
                    <w:topLinePunct w:val="0"/>
                    <w:bidi w:val="0"/>
                    <w:adjustRightInd w:val="0"/>
                    <w:snapToGrid w:val="0"/>
                    <w:contextualSpacing/>
                    <w:jc w:val="center"/>
                    <w:textAlignment w:val="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lang w:val="en-US" w:eastAsia="zh-CN"/>
                    </w:rPr>
                    <w:t>车间密闭，粉尘车间自然沉降</w:t>
                  </w:r>
                </w:p>
              </w:tc>
              <w:tc>
                <w:tcPr>
                  <w:tcW w:w="441" w:type="pct"/>
                  <w:noWrap w:val="0"/>
                  <w:vAlign w:val="center"/>
                </w:tcPr>
                <w:p>
                  <w:pPr>
                    <w:keepNext w:val="0"/>
                    <w:keepLines w:val="0"/>
                    <w:pageBreakBefore w:val="0"/>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w:t>
                  </w:r>
                </w:p>
              </w:tc>
              <w:tc>
                <w:tcPr>
                  <w:tcW w:w="457" w:type="pct"/>
                  <w:vMerge w:val="continue"/>
                  <w:noWrap w:val="0"/>
                  <w:vAlign w:val="center"/>
                </w:tcPr>
                <w:p>
                  <w:pPr>
                    <w:keepNext w:val="0"/>
                    <w:keepLines w:val="0"/>
                    <w:pageBreakBefore w:val="0"/>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color w:val="auto"/>
                      <w:sz w:val="21"/>
                      <w:szCs w:val="21"/>
                      <w:lang w:val="en-US" w:eastAsia="zh-CN"/>
                    </w:rPr>
                  </w:pPr>
                </w:p>
              </w:tc>
              <w:tc>
                <w:tcPr>
                  <w:tcW w:w="1361" w:type="pct"/>
                  <w:gridSpan w:val="3"/>
                  <w:noWrap w:val="0"/>
                  <w:vAlign w:val="center"/>
                </w:tcPr>
                <w:p>
                  <w:pPr>
                    <w:keepNext w:val="0"/>
                    <w:keepLines w:val="0"/>
                    <w:pageBreakBefore w:val="0"/>
                    <w:widowControl w:val="0"/>
                    <w:kinsoku/>
                    <w:wordWrap/>
                    <w:overflowPunct/>
                    <w:topLinePunct w:val="0"/>
                    <w:bidi w:val="0"/>
                    <w:adjustRightInd w:val="0"/>
                    <w:snapToGrid w:val="0"/>
                    <w:contextualSpacing/>
                    <w:jc w:val="center"/>
                    <w:textAlignment w:val="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lang w:val="en-US" w:eastAsia="zh-CN"/>
                    </w:rPr>
                    <w:t>车间密闭，粉尘车间自然沉降</w:t>
                  </w:r>
                </w:p>
              </w:tc>
              <w:tc>
                <w:tcPr>
                  <w:tcW w:w="492" w:type="pct"/>
                  <w:vMerge w:val="continue"/>
                  <w:noWrap w:val="0"/>
                  <w:vAlign w:val="center"/>
                </w:tcPr>
                <w:p>
                  <w:pPr>
                    <w:keepNext w:val="0"/>
                    <w:keepLines w:val="0"/>
                    <w:pageBreakBefore w:val="0"/>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color w:val="auto"/>
                      <w:sz w:val="21"/>
                      <w:szCs w:val="21"/>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0" w:hRule="atLeast"/>
              </w:trPr>
              <w:tc>
                <w:tcPr>
                  <w:tcW w:w="231"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color w:val="auto"/>
                      <w:sz w:val="21"/>
                      <w:szCs w:val="21"/>
                    </w:rPr>
                  </w:pPr>
                </w:p>
              </w:tc>
              <w:tc>
                <w:tcPr>
                  <w:tcW w:w="219" w:type="pct"/>
                  <w:vMerge w:val="continue"/>
                  <w:noWrap w:val="0"/>
                  <w:vAlign w:val="center"/>
                </w:tcPr>
                <w:p>
                  <w:pPr>
                    <w:keepNext w:val="0"/>
                    <w:keepLines w:val="0"/>
                    <w:pageBreakBefore w:val="0"/>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color w:val="auto"/>
                      <w:sz w:val="21"/>
                      <w:szCs w:val="21"/>
                    </w:rPr>
                  </w:pPr>
                </w:p>
              </w:tc>
              <w:tc>
                <w:tcPr>
                  <w:tcW w:w="665" w:type="pct"/>
                  <w:gridSpan w:val="2"/>
                  <w:tcBorders>
                    <w:top w:val="single" w:color="auto" w:sz="4" w:space="0"/>
                  </w:tcBorders>
                  <w:noWrap w:val="0"/>
                  <w:vAlign w:val="center"/>
                </w:tcPr>
                <w:p>
                  <w:pPr>
                    <w:keepNext w:val="0"/>
                    <w:keepLines w:val="0"/>
                    <w:pageBreakBefore w:val="0"/>
                    <w:widowControl w:val="0"/>
                    <w:kinsoku/>
                    <w:wordWrap/>
                    <w:overflowPunct/>
                    <w:topLinePunct w:val="0"/>
                    <w:bidi w:val="0"/>
                    <w:adjustRightInd w:val="0"/>
                    <w:snapToGrid w:val="0"/>
                    <w:contextualSpacing/>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lang w:val="en-US" w:eastAsia="zh-CN"/>
                    </w:rPr>
                    <w:t>制砂2#搅拌工序</w:t>
                  </w:r>
                </w:p>
              </w:tc>
              <w:tc>
                <w:tcPr>
                  <w:tcW w:w="1130" w:type="pct"/>
                  <w:gridSpan w:val="2"/>
                  <w:noWrap w:val="0"/>
                  <w:vAlign w:val="center"/>
                </w:tcPr>
                <w:p>
                  <w:pPr>
                    <w:keepNext w:val="0"/>
                    <w:keepLines w:val="0"/>
                    <w:pageBreakBefore w:val="0"/>
                    <w:widowControl w:val="0"/>
                    <w:kinsoku/>
                    <w:wordWrap/>
                    <w:overflowPunct/>
                    <w:topLinePunct w:val="0"/>
                    <w:bidi w:val="0"/>
                    <w:adjustRightInd w:val="0"/>
                    <w:snapToGrid w:val="0"/>
                    <w:contextualSpacing/>
                    <w:jc w:val="center"/>
                    <w:textAlignment w:val="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lang w:val="en-US" w:eastAsia="zh-CN"/>
                    </w:rPr>
                    <w:t>车间密闭，粉尘车间自然沉降</w:t>
                  </w:r>
                </w:p>
              </w:tc>
              <w:tc>
                <w:tcPr>
                  <w:tcW w:w="441" w:type="pct"/>
                  <w:noWrap w:val="0"/>
                  <w:vAlign w:val="center"/>
                </w:tcPr>
                <w:p>
                  <w:pPr>
                    <w:keepNext w:val="0"/>
                    <w:keepLines w:val="0"/>
                    <w:pageBreakBefore w:val="0"/>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w:t>
                  </w:r>
                </w:p>
              </w:tc>
              <w:tc>
                <w:tcPr>
                  <w:tcW w:w="457" w:type="pct"/>
                  <w:vMerge w:val="continue"/>
                  <w:noWrap w:val="0"/>
                  <w:vAlign w:val="center"/>
                </w:tcPr>
                <w:p>
                  <w:pPr>
                    <w:keepNext w:val="0"/>
                    <w:keepLines w:val="0"/>
                    <w:pageBreakBefore w:val="0"/>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color w:val="auto"/>
                      <w:sz w:val="21"/>
                      <w:szCs w:val="21"/>
                      <w:lang w:val="en-US" w:eastAsia="zh-CN"/>
                    </w:rPr>
                  </w:pPr>
                </w:p>
              </w:tc>
              <w:tc>
                <w:tcPr>
                  <w:tcW w:w="1361" w:type="pct"/>
                  <w:gridSpan w:val="3"/>
                  <w:noWrap w:val="0"/>
                  <w:vAlign w:val="center"/>
                </w:tcPr>
                <w:p>
                  <w:pPr>
                    <w:keepNext w:val="0"/>
                    <w:keepLines w:val="0"/>
                    <w:pageBreakBefore w:val="0"/>
                    <w:widowControl w:val="0"/>
                    <w:kinsoku/>
                    <w:wordWrap/>
                    <w:overflowPunct/>
                    <w:topLinePunct w:val="0"/>
                    <w:bidi w:val="0"/>
                    <w:adjustRightInd w:val="0"/>
                    <w:snapToGrid w:val="0"/>
                    <w:contextualSpacing/>
                    <w:jc w:val="center"/>
                    <w:textAlignment w:val="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lang w:val="en-US" w:eastAsia="zh-CN"/>
                    </w:rPr>
                    <w:t>车间密闭，粉尘车间自然沉降</w:t>
                  </w:r>
                </w:p>
              </w:tc>
              <w:tc>
                <w:tcPr>
                  <w:tcW w:w="492" w:type="pct"/>
                  <w:vMerge w:val="continue"/>
                  <w:noWrap w:val="0"/>
                  <w:vAlign w:val="center"/>
                </w:tcPr>
                <w:p>
                  <w:pPr>
                    <w:keepNext w:val="0"/>
                    <w:keepLines w:val="0"/>
                    <w:pageBreakBefore w:val="0"/>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color w:val="auto"/>
                      <w:sz w:val="21"/>
                      <w:szCs w:val="21"/>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0" w:hRule="atLeast"/>
              </w:trPr>
              <w:tc>
                <w:tcPr>
                  <w:tcW w:w="231"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color w:val="auto"/>
                      <w:sz w:val="21"/>
                      <w:szCs w:val="21"/>
                    </w:rPr>
                  </w:pPr>
                </w:p>
              </w:tc>
              <w:tc>
                <w:tcPr>
                  <w:tcW w:w="219" w:type="pct"/>
                  <w:vMerge w:val="continue"/>
                  <w:noWrap w:val="0"/>
                  <w:vAlign w:val="center"/>
                </w:tcPr>
                <w:p>
                  <w:pPr>
                    <w:keepNext w:val="0"/>
                    <w:keepLines w:val="0"/>
                    <w:pageBreakBefore w:val="0"/>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color w:val="auto"/>
                      <w:sz w:val="21"/>
                      <w:szCs w:val="21"/>
                    </w:rPr>
                  </w:pPr>
                </w:p>
              </w:tc>
              <w:tc>
                <w:tcPr>
                  <w:tcW w:w="665" w:type="pct"/>
                  <w:gridSpan w:val="2"/>
                  <w:tcBorders>
                    <w:top w:val="single" w:color="auto" w:sz="4" w:space="0"/>
                  </w:tcBorders>
                  <w:noWrap w:val="0"/>
                  <w:vAlign w:val="center"/>
                </w:tcPr>
                <w:p>
                  <w:pPr>
                    <w:keepNext w:val="0"/>
                    <w:keepLines w:val="0"/>
                    <w:pageBreakBefore w:val="0"/>
                    <w:widowControl w:val="0"/>
                    <w:kinsoku/>
                    <w:wordWrap/>
                    <w:overflowPunct/>
                    <w:topLinePunct w:val="0"/>
                    <w:bidi w:val="0"/>
                    <w:adjustRightInd w:val="0"/>
                    <w:snapToGrid w:val="0"/>
                    <w:contextualSpacing/>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lang w:val="en-US" w:eastAsia="zh-CN"/>
                    </w:rPr>
                    <w:t>物料输送工序</w:t>
                  </w:r>
                </w:p>
              </w:tc>
              <w:tc>
                <w:tcPr>
                  <w:tcW w:w="1130" w:type="pct"/>
                  <w:gridSpan w:val="2"/>
                  <w:noWrap w:val="0"/>
                  <w:vAlign w:val="center"/>
                </w:tcPr>
                <w:p>
                  <w:pPr>
                    <w:keepNext w:val="0"/>
                    <w:keepLines w:val="0"/>
                    <w:pageBreakBefore w:val="0"/>
                    <w:widowControl w:val="0"/>
                    <w:kinsoku/>
                    <w:wordWrap/>
                    <w:overflowPunct/>
                    <w:topLinePunct w:val="0"/>
                    <w:bidi w:val="0"/>
                    <w:adjustRightInd w:val="0"/>
                    <w:snapToGrid w:val="0"/>
                    <w:contextualSpacing/>
                    <w:jc w:val="center"/>
                    <w:textAlignment w:val="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lang w:val="en-US" w:eastAsia="zh-CN"/>
                    </w:rPr>
                    <w:t>车间密闭，粉尘车间自然沉降</w:t>
                  </w:r>
                </w:p>
              </w:tc>
              <w:tc>
                <w:tcPr>
                  <w:tcW w:w="441" w:type="pct"/>
                  <w:noWrap w:val="0"/>
                  <w:vAlign w:val="center"/>
                </w:tcPr>
                <w:p>
                  <w:pPr>
                    <w:keepNext w:val="0"/>
                    <w:keepLines w:val="0"/>
                    <w:pageBreakBefore w:val="0"/>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w:t>
                  </w:r>
                </w:p>
              </w:tc>
              <w:tc>
                <w:tcPr>
                  <w:tcW w:w="457" w:type="pct"/>
                  <w:vMerge w:val="continue"/>
                  <w:noWrap w:val="0"/>
                  <w:vAlign w:val="center"/>
                </w:tcPr>
                <w:p>
                  <w:pPr>
                    <w:keepNext w:val="0"/>
                    <w:keepLines w:val="0"/>
                    <w:pageBreakBefore w:val="0"/>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color w:val="auto"/>
                      <w:sz w:val="21"/>
                      <w:szCs w:val="21"/>
                      <w:lang w:val="en-US" w:eastAsia="zh-CN"/>
                    </w:rPr>
                  </w:pPr>
                </w:p>
              </w:tc>
              <w:tc>
                <w:tcPr>
                  <w:tcW w:w="1361" w:type="pct"/>
                  <w:gridSpan w:val="3"/>
                  <w:noWrap w:val="0"/>
                  <w:vAlign w:val="center"/>
                </w:tcPr>
                <w:p>
                  <w:pPr>
                    <w:keepNext w:val="0"/>
                    <w:keepLines w:val="0"/>
                    <w:pageBreakBefore w:val="0"/>
                    <w:widowControl w:val="0"/>
                    <w:kinsoku/>
                    <w:wordWrap/>
                    <w:overflowPunct/>
                    <w:topLinePunct w:val="0"/>
                    <w:bidi w:val="0"/>
                    <w:adjustRightInd w:val="0"/>
                    <w:snapToGrid w:val="0"/>
                    <w:contextualSpacing/>
                    <w:jc w:val="center"/>
                    <w:textAlignment w:val="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lang w:val="en-US" w:eastAsia="zh-CN"/>
                    </w:rPr>
                    <w:t>车间密闭，粉尘车间自然沉降</w:t>
                  </w:r>
                </w:p>
              </w:tc>
              <w:tc>
                <w:tcPr>
                  <w:tcW w:w="492" w:type="pct"/>
                  <w:vMerge w:val="continue"/>
                  <w:noWrap w:val="0"/>
                  <w:vAlign w:val="center"/>
                </w:tcPr>
                <w:p>
                  <w:pPr>
                    <w:keepNext w:val="0"/>
                    <w:keepLines w:val="0"/>
                    <w:pageBreakBefore w:val="0"/>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color w:val="auto"/>
                      <w:sz w:val="21"/>
                      <w:szCs w:val="21"/>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0" w:hRule="atLeast"/>
              </w:trPr>
              <w:tc>
                <w:tcPr>
                  <w:tcW w:w="231"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color w:val="auto"/>
                      <w:sz w:val="21"/>
                      <w:szCs w:val="21"/>
                    </w:rPr>
                  </w:pPr>
                </w:p>
              </w:tc>
              <w:tc>
                <w:tcPr>
                  <w:tcW w:w="219" w:type="pct"/>
                  <w:vMerge w:val="continue"/>
                  <w:noWrap w:val="0"/>
                  <w:vAlign w:val="center"/>
                </w:tcPr>
                <w:p>
                  <w:pPr>
                    <w:keepNext w:val="0"/>
                    <w:keepLines w:val="0"/>
                    <w:pageBreakBefore w:val="0"/>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color w:val="auto"/>
                      <w:sz w:val="21"/>
                      <w:szCs w:val="21"/>
                    </w:rPr>
                  </w:pPr>
                </w:p>
              </w:tc>
              <w:tc>
                <w:tcPr>
                  <w:tcW w:w="665" w:type="pct"/>
                  <w:gridSpan w:val="2"/>
                  <w:tcBorders>
                    <w:top w:val="single" w:color="auto" w:sz="4" w:space="0"/>
                  </w:tcBorders>
                  <w:noWrap w:val="0"/>
                  <w:vAlign w:val="center"/>
                </w:tcPr>
                <w:p>
                  <w:pPr>
                    <w:keepNext w:val="0"/>
                    <w:keepLines w:val="0"/>
                    <w:pageBreakBefore w:val="0"/>
                    <w:widowControl w:val="0"/>
                    <w:kinsoku/>
                    <w:wordWrap/>
                    <w:overflowPunct/>
                    <w:topLinePunct w:val="0"/>
                    <w:bidi w:val="0"/>
                    <w:adjustRightInd w:val="0"/>
                    <w:snapToGrid w:val="0"/>
                    <w:contextualSpacing/>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lang w:val="en-US" w:eastAsia="zh-CN"/>
                    </w:rPr>
                    <w:t>搅拌工序</w:t>
                  </w:r>
                </w:p>
              </w:tc>
              <w:tc>
                <w:tcPr>
                  <w:tcW w:w="1130" w:type="pct"/>
                  <w:gridSpan w:val="2"/>
                  <w:noWrap w:val="0"/>
                  <w:vAlign w:val="center"/>
                </w:tcPr>
                <w:p>
                  <w:pPr>
                    <w:keepNext w:val="0"/>
                    <w:keepLines w:val="0"/>
                    <w:pageBreakBefore w:val="0"/>
                    <w:widowControl w:val="0"/>
                    <w:kinsoku/>
                    <w:wordWrap/>
                    <w:overflowPunct/>
                    <w:topLinePunct w:val="0"/>
                    <w:bidi w:val="0"/>
                    <w:adjustRightInd w:val="0"/>
                    <w:snapToGrid w:val="0"/>
                    <w:contextualSpacing/>
                    <w:jc w:val="center"/>
                    <w:textAlignment w:val="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lang w:val="en-US" w:eastAsia="zh-CN"/>
                    </w:rPr>
                    <w:t>车间密闭，粉尘车间自然沉降</w:t>
                  </w:r>
                </w:p>
              </w:tc>
              <w:tc>
                <w:tcPr>
                  <w:tcW w:w="441" w:type="pct"/>
                  <w:noWrap w:val="0"/>
                  <w:vAlign w:val="center"/>
                </w:tcPr>
                <w:p>
                  <w:pPr>
                    <w:keepNext w:val="0"/>
                    <w:keepLines w:val="0"/>
                    <w:pageBreakBefore w:val="0"/>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w:t>
                  </w:r>
                </w:p>
              </w:tc>
              <w:tc>
                <w:tcPr>
                  <w:tcW w:w="457" w:type="pct"/>
                  <w:vMerge w:val="continue"/>
                  <w:noWrap w:val="0"/>
                  <w:vAlign w:val="center"/>
                </w:tcPr>
                <w:p>
                  <w:pPr>
                    <w:keepNext w:val="0"/>
                    <w:keepLines w:val="0"/>
                    <w:pageBreakBefore w:val="0"/>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color w:val="auto"/>
                      <w:sz w:val="21"/>
                      <w:szCs w:val="21"/>
                      <w:lang w:val="en-US" w:eastAsia="zh-CN"/>
                    </w:rPr>
                  </w:pPr>
                </w:p>
              </w:tc>
              <w:tc>
                <w:tcPr>
                  <w:tcW w:w="1361" w:type="pct"/>
                  <w:gridSpan w:val="3"/>
                  <w:noWrap w:val="0"/>
                  <w:vAlign w:val="center"/>
                </w:tcPr>
                <w:p>
                  <w:pPr>
                    <w:keepNext w:val="0"/>
                    <w:keepLines w:val="0"/>
                    <w:pageBreakBefore w:val="0"/>
                    <w:widowControl w:val="0"/>
                    <w:kinsoku/>
                    <w:wordWrap/>
                    <w:overflowPunct/>
                    <w:topLinePunct w:val="0"/>
                    <w:bidi w:val="0"/>
                    <w:adjustRightInd w:val="0"/>
                    <w:snapToGrid w:val="0"/>
                    <w:contextualSpacing/>
                    <w:jc w:val="center"/>
                    <w:textAlignment w:val="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lang w:val="en-US" w:eastAsia="zh-CN"/>
                    </w:rPr>
                    <w:t>车间密闭，粉尘车间自然沉降</w:t>
                  </w:r>
                </w:p>
              </w:tc>
              <w:tc>
                <w:tcPr>
                  <w:tcW w:w="492" w:type="pct"/>
                  <w:vMerge w:val="continue"/>
                  <w:noWrap w:val="0"/>
                  <w:vAlign w:val="center"/>
                </w:tcPr>
                <w:p>
                  <w:pPr>
                    <w:keepNext w:val="0"/>
                    <w:keepLines w:val="0"/>
                    <w:pageBreakBefore w:val="0"/>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color w:val="auto"/>
                      <w:sz w:val="21"/>
                      <w:szCs w:val="21"/>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0" w:hRule="atLeast"/>
              </w:trPr>
              <w:tc>
                <w:tcPr>
                  <w:tcW w:w="231"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color w:val="auto"/>
                      <w:sz w:val="21"/>
                      <w:szCs w:val="21"/>
                    </w:rPr>
                  </w:pPr>
                </w:p>
              </w:tc>
              <w:tc>
                <w:tcPr>
                  <w:tcW w:w="219" w:type="pct"/>
                  <w:vMerge w:val="continue"/>
                  <w:noWrap w:val="0"/>
                  <w:vAlign w:val="center"/>
                </w:tcPr>
                <w:p>
                  <w:pPr>
                    <w:keepNext w:val="0"/>
                    <w:keepLines w:val="0"/>
                    <w:pageBreakBefore w:val="0"/>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color w:val="auto"/>
                      <w:sz w:val="21"/>
                      <w:szCs w:val="21"/>
                    </w:rPr>
                  </w:pPr>
                </w:p>
              </w:tc>
              <w:tc>
                <w:tcPr>
                  <w:tcW w:w="665" w:type="pct"/>
                  <w:gridSpan w:val="2"/>
                  <w:noWrap w:val="0"/>
                  <w:vAlign w:val="center"/>
                </w:tcPr>
                <w:p>
                  <w:pPr>
                    <w:keepNext w:val="0"/>
                    <w:keepLines w:val="0"/>
                    <w:pageBreakBefore w:val="0"/>
                    <w:widowControl w:val="0"/>
                    <w:kinsoku/>
                    <w:wordWrap/>
                    <w:overflowPunct/>
                    <w:topLinePunct w:val="0"/>
                    <w:bidi w:val="0"/>
                    <w:adjustRightInd w:val="0"/>
                    <w:snapToGrid w:val="0"/>
                    <w:contextualSpacing/>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lang w:val="en-US" w:eastAsia="zh-CN"/>
                    </w:rPr>
                    <w:t>原料装卸及堆场起尘</w:t>
                  </w:r>
                </w:p>
              </w:tc>
              <w:tc>
                <w:tcPr>
                  <w:tcW w:w="1130" w:type="pct"/>
                  <w:gridSpan w:val="2"/>
                  <w:noWrap w:val="0"/>
                  <w:vAlign w:val="center"/>
                </w:tcPr>
                <w:p>
                  <w:pPr>
                    <w:keepNext w:val="0"/>
                    <w:keepLines w:val="0"/>
                    <w:pageBreakBefore w:val="0"/>
                    <w:widowControl w:val="0"/>
                    <w:kinsoku/>
                    <w:wordWrap/>
                    <w:overflowPunct/>
                    <w:topLinePunct w:val="0"/>
                    <w:bidi w:val="0"/>
                    <w:adjustRightInd w:val="0"/>
                    <w:snapToGrid w:val="0"/>
                    <w:spacing w:line="240" w:lineRule="auto"/>
                    <w:jc w:val="left"/>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kern w:val="2"/>
                      <w:sz w:val="21"/>
                      <w:szCs w:val="21"/>
                      <w:lang w:val="en-US" w:eastAsia="zh-CN" w:bidi="ar-SA"/>
                    </w:rPr>
                    <w:t>机砂碎石堆场为半封闭结构（三侧面一顶面封闭），地面硬化，堆棚上方为彩钢板顶棚，堆场晒水降尘、卸料和上料雾炮机喷水降尘、堆场覆盖防尘网</w:t>
                  </w:r>
                </w:p>
              </w:tc>
              <w:tc>
                <w:tcPr>
                  <w:tcW w:w="441" w:type="pct"/>
                  <w:noWrap w:val="0"/>
                  <w:vAlign w:val="center"/>
                </w:tcPr>
                <w:p>
                  <w:pPr>
                    <w:keepNext w:val="0"/>
                    <w:keepLines w:val="0"/>
                    <w:pageBreakBefore w:val="0"/>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w:t>
                  </w:r>
                </w:p>
              </w:tc>
              <w:tc>
                <w:tcPr>
                  <w:tcW w:w="457" w:type="pct"/>
                  <w:vMerge w:val="continue"/>
                  <w:noWrap w:val="0"/>
                  <w:vAlign w:val="center"/>
                </w:tcPr>
                <w:p>
                  <w:pPr>
                    <w:keepNext w:val="0"/>
                    <w:keepLines w:val="0"/>
                    <w:pageBreakBefore w:val="0"/>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color w:val="auto"/>
                      <w:sz w:val="21"/>
                      <w:szCs w:val="21"/>
                      <w:lang w:val="en-US" w:eastAsia="zh-CN"/>
                    </w:rPr>
                  </w:pPr>
                </w:p>
              </w:tc>
              <w:tc>
                <w:tcPr>
                  <w:tcW w:w="1361" w:type="pct"/>
                  <w:gridSpan w:val="3"/>
                  <w:noWrap w:val="0"/>
                  <w:vAlign w:val="center"/>
                </w:tcPr>
                <w:p>
                  <w:pPr>
                    <w:keepNext w:val="0"/>
                    <w:keepLines w:val="0"/>
                    <w:pageBreakBefore w:val="0"/>
                    <w:widowControl w:val="0"/>
                    <w:kinsoku/>
                    <w:wordWrap/>
                    <w:overflowPunct/>
                    <w:topLinePunct w:val="0"/>
                    <w:bidi w:val="0"/>
                    <w:adjustRightInd w:val="0"/>
                    <w:snapToGrid w:val="0"/>
                    <w:spacing w:line="240" w:lineRule="auto"/>
                    <w:jc w:val="left"/>
                    <w:textAlignment w:val="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机砂碎石堆场为半封闭结构（三侧面一顶面封闭），地面硬化，堆棚上方为彩钢板顶棚，堆场晒水降尘、卸料和上料雾炮机喷水降尘、堆场覆盖防尘网</w:t>
                  </w:r>
                </w:p>
              </w:tc>
              <w:tc>
                <w:tcPr>
                  <w:tcW w:w="492" w:type="pct"/>
                  <w:vMerge w:val="continue"/>
                  <w:noWrap w:val="0"/>
                  <w:vAlign w:val="center"/>
                </w:tcPr>
                <w:p>
                  <w:pPr>
                    <w:keepNext w:val="0"/>
                    <w:keepLines w:val="0"/>
                    <w:pageBreakBefore w:val="0"/>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color w:val="auto"/>
                      <w:sz w:val="21"/>
                      <w:szCs w:val="21"/>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0" w:hRule="atLeast"/>
              </w:trPr>
              <w:tc>
                <w:tcPr>
                  <w:tcW w:w="231"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color w:val="auto"/>
                      <w:sz w:val="21"/>
                      <w:szCs w:val="21"/>
                    </w:rPr>
                  </w:pPr>
                </w:p>
              </w:tc>
              <w:tc>
                <w:tcPr>
                  <w:tcW w:w="219" w:type="pct"/>
                  <w:vMerge w:val="continue"/>
                  <w:noWrap w:val="0"/>
                  <w:vAlign w:val="center"/>
                </w:tcPr>
                <w:p>
                  <w:pPr>
                    <w:keepNext w:val="0"/>
                    <w:keepLines w:val="0"/>
                    <w:pageBreakBefore w:val="0"/>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color w:val="auto"/>
                      <w:sz w:val="21"/>
                      <w:szCs w:val="21"/>
                    </w:rPr>
                  </w:pPr>
                </w:p>
              </w:tc>
              <w:tc>
                <w:tcPr>
                  <w:tcW w:w="665" w:type="pct"/>
                  <w:gridSpan w:val="2"/>
                  <w:noWrap w:val="0"/>
                  <w:vAlign w:val="center"/>
                </w:tcPr>
                <w:p>
                  <w:pPr>
                    <w:keepNext w:val="0"/>
                    <w:keepLines w:val="0"/>
                    <w:pageBreakBefore w:val="0"/>
                    <w:widowControl w:val="0"/>
                    <w:kinsoku/>
                    <w:wordWrap/>
                    <w:overflowPunct/>
                    <w:topLinePunct w:val="0"/>
                    <w:bidi w:val="0"/>
                    <w:adjustRightInd w:val="0"/>
                    <w:snapToGrid w:val="0"/>
                    <w:contextualSpacing/>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运输车辆动力起尘</w:t>
                  </w:r>
                </w:p>
              </w:tc>
              <w:tc>
                <w:tcPr>
                  <w:tcW w:w="1130" w:type="pct"/>
                  <w:gridSpan w:val="2"/>
                  <w:noWrap w:val="0"/>
                  <w:vAlign w:val="center"/>
                </w:tcPr>
                <w:p>
                  <w:pPr>
                    <w:keepNext w:val="0"/>
                    <w:keepLines w:val="0"/>
                    <w:pageBreakBefore w:val="0"/>
                    <w:widowControl w:val="0"/>
                    <w:kinsoku/>
                    <w:wordWrap/>
                    <w:overflowPunct/>
                    <w:topLinePunct w:val="0"/>
                    <w:bidi w:val="0"/>
                    <w:adjustRightInd w:val="0"/>
                    <w:snapToGrid w:val="0"/>
                    <w:spacing w:line="240" w:lineRule="auto"/>
                    <w:jc w:val="left"/>
                    <w:textAlignment w:val="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①厂区地面采取混凝土硬化处理，配置洒水车、雾炮机对厂区道路适时洒水除尘；</w:t>
                  </w:r>
                </w:p>
                <w:p>
                  <w:pPr>
                    <w:keepNext w:val="0"/>
                    <w:keepLines w:val="0"/>
                    <w:pageBreakBefore w:val="0"/>
                    <w:widowControl w:val="0"/>
                    <w:kinsoku/>
                    <w:wordWrap/>
                    <w:overflowPunct/>
                    <w:topLinePunct w:val="0"/>
                    <w:bidi w:val="0"/>
                    <w:adjustRightInd w:val="0"/>
                    <w:snapToGrid w:val="0"/>
                    <w:spacing w:line="240" w:lineRule="auto"/>
                    <w:jc w:val="left"/>
                    <w:textAlignment w:val="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②厂区出口设置水洗池，对进出车辆进行车轮冲洗；</w:t>
                  </w:r>
                </w:p>
                <w:p>
                  <w:pPr>
                    <w:keepNext w:val="0"/>
                    <w:keepLines w:val="0"/>
                    <w:pageBreakBefore w:val="0"/>
                    <w:widowControl w:val="0"/>
                    <w:kinsoku/>
                    <w:wordWrap/>
                    <w:overflowPunct/>
                    <w:topLinePunct w:val="0"/>
                    <w:bidi w:val="0"/>
                    <w:adjustRightInd w:val="0"/>
                    <w:snapToGrid w:val="0"/>
                    <w:spacing w:line="240" w:lineRule="auto"/>
                    <w:jc w:val="left"/>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kern w:val="2"/>
                      <w:sz w:val="21"/>
                      <w:szCs w:val="21"/>
                      <w:lang w:val="en-US" w:eastAsia="zh-CN" w:bidi="ar-SA"/>
                    </w:rPr>
                    <w:t>③原料运输车辆（碎石、机砂）要严密遮盖，水泥采用密闭罐车运输，以减少原料的散落。</w:t>
                  </w:r>
                </w:p>
              </w:tc>
              <w:tc>
                <w:tcPr>
                  <w:tcW w:w="441" w:type="pct"/>
                  <w:noWrap w:val="0"/>
                  <w:vAlign w:val="center"/>
                </w:tcPr>
                <w:p>
                  <w:pPr>
                    <w:keepNext w:val="0"/>
                    <w:keepLines w:val="0"/>
                    <w:pageBreakBefore w:val="0"/>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w:t>
                  </w:r>
                </w:p>
              </w:tc>
              <w:tc>
                <w:tcPr>
                  <w:tcW w:w="457" w:type="pct"/>
                  <w:noWrap w:val="0"/>
                  <w:vAlign w:val="center"/>
                </w:tcPr>
                <w:p>
                  <w:pPr>
                    <w:keepNext w:val="0"/>
                    <w:keepLines w:val="0"/>
                    <w:pageBreakBefore w:val="0"/>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5</w:t>
                  </w:r>
                </w:p>
              </w:tc>
              <w:tc>
                <w:tcPr>
                  <w:tcW w:w="1361" w:type="pct"/>
                  <w:gridSpan w:val="3"/>
                  <w:noWrap w:val="0"/>
                  <w:vAlign w:val="center"/>
                </w:tcPr>
                <w:p>
                  <w:pPr>
                    <w:keepNext w:val="0"/>
                    <w:keepLines w:val="0"/>
                    <w:pageBreakBefore w:val="0"/>
                    <w:widowControl w:val="0"/>
                    <w:kinsoku/>
                    <w:wordWrap/>
                    <w:overflowPunct/>
                    <w:topLinePunct w:val="0"/>
                    <w:bidi w:val="0"/>
                    <w:adjustRightInd w:val="0"/>
                    <w:snapToGrid w:val="0"/>
                    <w:spacing w:line="240" w:lineRule="auto"/>
                    <w:jc w:val="left"/>
                    <w:textAlignment w:val="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①厂区地面采取混凝土硬化处理，配置洒水车、雾炮机对厂区道路适时洒水除尘；</w:t>
                  </w:r>
                </w:p>
                <w:p>
                  <w:pPr>
                    <w:keepNext w:val="0"/>
                    <w:keepLines w:val="0"/>
                    <w:pageBreakBefore w:val="0"/>
                    <w:widowControl w:val="0"/>
                    <w:kinsoku/>
                    <w:wordWrap/>
                    <w:overflowPunct/>
                    <w:topLinePunct w:val="0"/>
                    <w:bidi w:val="0"/>
                    <w:adjustRightInd w:val="0"/>
                    <w:snapToGrid w:val="0"/>
                    <w:spacing w:line="240" w:lineRule="auto"/>
                    <w:jc w:val="left"/>
                    <w:textAlignment w:val="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②厂区出口设置水洗池，对进出车辆进行车轮冲洗；</w:t>
                  </w:r>
                </w:p>
                <w:p>
                  <w:pPr>
                    <w:keepNext w:val="0"/>
                    <w:keepLines w:val="0"/>
                    <w:pageBreakBefore w:val="0"/>
                    <w:widowControl w:val="0"/>
                    <w:kinsoku/>
                    <w:wordWrap/>
                    <w:overflowPunct/>
                    <w:topLinePunct w:val="0"/>
                    <w:bidi w:val="0"/>
                    <w:adjustRightInd w:val="0"/>
                    <w:snapToGrid w:val="0"/>
                    <w:spacing w:line="240" w:lineRule="auto"/>
                    <w:jc w:val="left"/>
                    <w:textAlignment w:val="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③原料运输车辆（碎石、机砂）要严密遮盖，水泥采用密闭罐车运输，以减少原料的散落。</w:t>
                  </w:r>
                </w:p>
              </w:tc>
              <w:tc>
                <w:tcPr>
                  <w:tcW w:w="492" w:type="pct"/>
                  <w:noWrap w:val="0"/>
                  <w:vAlign w:val="center"/>
                </w:tcPr>
                <w:p>
                  <w:pPr>
                    <w:keepNext w:val="0"/>
                    <w:keepLines w:val="0"/>
                    <w:pageBreakBefore w:val="0"/>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0" w:hRule="atLeast"/>
              </w:trPr>
              <w:tc>
                <w:tcPr>
                  <w:tcW w:w="231"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contextualSpacing/>
                    <w:textAlignment w:val="auto"/>
                    <w:rPr>
                      <w:rFonts w:hint="default" w:ascii="Times New Roman" w:hAnsi="Times New Roman" w:eastAsia="宋体" w:cs="Times New Roman"/>
                      <w:color w:val="auto"/>
                      <w:sz w:val="21"/>
                      <w:szCs w:val="21"/>
                    </w:rPr>
                  </w:pPr>
                </w:p>
              </w:tc>
              <w:tc>
                <w:tcPr>
                  <w:tcW w:w="219" w:type="pct"/>
                  <w:noWrap w:val="0"/>
                  <w:vAlign w:val="center"/>
                </w:tcPr>
                <w:p>
                  <w:pPr>
                    <w:keepNext w:val="0"/>
                    <w:keepLines w:val="0"/>
                    <w:pageBreakBefore w:val="0"/>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噪声</w:t>
                  </w:r>
                </w:p>
              </w:tc>
              <w:tc>
                <w:tcPr>
                  <w:tcW w:w="665" w:type="pct"/>
                  <w:gridSpan w:val="2"/>
                  <w:noWrap w:val="0"/>
                  <w:vAlign w:val="center"/>
                </w:tcPr>
                <w:p>
                  <w:pPr>
                    <w:keepNext w:val="0"/>
                    <w:keepLines w:val="0"/>
                    <w:pageBreakBefore w:val="0"/>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设备噪声</w:t>
                  </w:r>
                </w:p>
              </w:tc>
              <w:tc>
                <w:tcPr>
                  <w:tcW w:w="1572" w:type="pct"/>
                  <w:gridSpan w:val="3"/>
                  <w:noWrap w:val="0"/>
                  <w:vAlign w:val="center"/>
                </w:tcPr>
                <w:p>
                  <w:pPr>
                    <w:keepNext w:val="0"/>
                    <w:keepLines w:val="0"/>
                    <w:pageBreakBefore w:val="0"/>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厂房隔声降噪，选用低噪声设备，合理布局，定期加强设备维护</w:t>
                  </w:r>
                  <w:r>
                    <w:rPr>
                      <w:rFonts w:hint="default" w:ascii="Times New Roman" w:hAnsi="Times New Roman" w:eastAsia="宋体" w:cs="Times New Roman"/>
                      <w:color w:val="auto"/>
                      <w:sz w:val="21"/>
                      <w:szCs w:val="21"/>
                      <w:lang w:eastAsia="zh-CN"/>
                    </w:rPr>
                    <w:t>，</w:t>
                  </w:r>
                  <w:r>
                    <w:rPr>
                      <w:rFonts w:hint="default" w:ascii="Times New Roman" w:hAnsi="Times New Roman" w:eastAsia="宋体" w:cs="Times New Roman"/>
                      <w:color w:val="auto"/>
                      <w:sz w:val="21"/>
                      <w:szCs w:val="21"/>
                    </w:rPr>
                    <w:t>搅拌机设置橡胶减震接头或减震垫等减震设施</w:t>
                  </w:r>
                </w:p>
              </w:tc>
              <w:tc>
                <w:tcPr>
                  <w:tcW w:w="457" w:type="pct"/>
                  <w:noWrap w:val="0"/>
                  <w:vAlign w:val="center"/>
                </w:tcPr>
                <w:p>
                  <w:pPr>
                    <w:keepNext w:val="0"/>
                    <w:keepLines w:val="0"/>
                    <w:pageBreakBefore w:val="0"/>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2</w:t>
                  </w:r>
                </w:p>
              </w:tc>
              <w:tc>
                <w:tcPr>
                  <w:tcW w:w="1361" w:type="pct"/>
                  <w:gridSpan w:val="3"/>
                  <w:noWrap w:val="0"/>
                  <w:vAlign w:val="center"/>
                </w:tcPr>
                <w:p>
                  <w:pPr>
                    <w:keepNext w:val="0"/>
                    <w:keepLines w:val="0"/>
                    <w:pageBreakBefore w:val="0"/>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rPr>
                    <w:t>厂房隔声降噪，选用低噪声设备，合理布局，定期加强设备维护</w:t>
                  </w:r>
                  <w:r>
                    <w:rPr>
                      <w:rFonts w:hint="default" w:ascii="Times New Roman" w:hAnsi="Times New Roman" w:eastAsia="宋体" w:cs="Times New Roman"/>
                      <w:color w:val="auto"/>
                      <w:sz w:val="21"/>
                      <w:szCs w:val="21"/>
                      <w:lang w:eastAsia="zh-CN"/>
                    </w:rPr>
                    <w:t>，</w:t>
                  </w:r>
                  <w:r>
                    <w:rPr>
                      <w:rFonts w:hint="default" w:ascii="Times New Roman" w:hAnsi="Times New Roman" w:eastAsia="宋体" w:cs="Times New Roman"/>
                      <w:color w:val="auto"/>
                      <w:sz w:val="21"/>
                      <w:szCs w:val="21"/>
                    </w:rPr>
                    <w:t>搅拌机设置橡胶减震接头或减震垫等减震设施</w:t>
                  </w:r>
                </w:p>
              </w:tc>
              <w:tc>
                <w:tcPr>
                  <w:tcW w:w="492" w:type="pct"/>
                  <w:noWrap w:val="0"/>
                  <w:vAlign w:val="center"/>
                </w:tcPr>
                <w:p>
                  <w:pPr>
                    <w:keepNext w:val="0"/>
                    <w:keepLines w:val="0"/>
                    <w:pageBreakBefore w:val="0"/>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rPr>
                    <w:t>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0" w:hRule="atLeast"/>
              </w:trPr>
              <w:tc>
                <w:tcPr>
                  <w:tcW w:w="231"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color w:val="auto"/>
                      <w:sz w:val="21"/>
                      <w:szCs w:val="21"/>
                    </w:rPr>
                  </w:pPr>
                </w:p>
              </w:tc>
              <w:tc>
                <w:tcPr>
                  <w:tcW w:w="219" w:type="pct"/>
                  <w:vMerge w:val="restart"/>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固废</w:t>
                  </w:r>
                </w:p>
              </w:tc>
              <w:tc>
                <w:tcPr>
                  <w:tcW w:w="1035" w:type="pct"/>
                  <w:gridSpan w:val="3"/>
                  <w:noWrap w:val="0"/>
                  <w:vAlign w:val="center"/>
                </w:tcPr>
                <w:p>
                  <w:pPr>
                    <w:keepNext w:val="0"/>
                    <w:keepLines w:val="0"/>
                    <w:pageBreakBefore w:val="0"/>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生活垃圾</w:t>
                  </w:r>
                </w:p>
              </w:tc>
              <w:tc>
                <w:tcPr>
                  <w:tcW w:w="1202" w:type="pct"/>
                  <w:gridSpan w:val="2"/>
                  <w:noWrap w:val="0"/>
                  <w:vAlign w:val="center"/>
                </w:tcPr>
                <w:p>
                  <w:pPr>
                    <w:keepNext w:val="0"/>
                    <w:keepLines w:val="0"/>
                    <w:pageBreakBefore w:val="0"/>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环卫部门清运</w:t>
                  </w:r>
                </w:p>
              </w:tc>
              <w:tc>
                <w:tcPr>
                  <w:tcW w:w="457" w:type="pct"/>
                  <w:noWrap w:val="0"/>
                  <w:vAlign w:val="center"/>
                </w:tcPr>
                <w:p>
                  <w:pPr>
                    <w:keepNext w:val="0"/>
                    <w:keepLines w:val="0"/>
                    <w:pageBreakBefore w:val="0"/>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0.5</w:t>
                  </w:r>
                </w:p>
              </w:tc>
              <w:tc>
                <w:tcPr>
                  <w:tcW w:w="727" w:type="pct"/>
                  <w:noWrap w:val="0"/>
                  <w:vAlign w:val="center"/>
                </w:tcPr>
                <w:p>
                  <w:pPr>
                    <w:keepNext w:val="0"/>
                    <w:keepLines w:val="0"/>
                    <w:pageBreakBefore w:val="0"/>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rPr>
                    <w:t>生活垃圾</w:t>
                  </w:r>
                </w:p>
              </w:tc>
              <w:tc>
                <w:tcPr>
                  <w:tcW w:w="633" w:type="pct"/>
                  <w:gridSpan w:val="2"/>
                  <w:noWrap w:val="0"/>
                  <w:vAlign w:val="center"/>
                </w:tcPr>
                <w:p>
                  <w:pPr>
                    <w:keepNext w:val="0"/>
                    <w:keepLines w:val="0"/>
                    <w:pageBreakBefore w:val="0"/>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rPr>
                    <w:t>环卫部门清运</w:t>
                  </w:r>
                </w:p>
              </w:tc>
              <w:tc>
                <w:tcPr>
                  <w:tcW w:w="492" w:type="pct"/>
                  <w:noWrap w:val="0"/>
                  <w:vAlign w:val="center"/>
                </w:tcPr>
                <w:p>
                  <w:pPr>
                    <w:keepNext w:val="0"/>
                    <w:keepLines w:val="0"/>
                    <w:pageBreakBefore w:val="0"/>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rPr>
                    <w:t>0.5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0" w:hRule="atLeast"/>
              </w:trPr>
              <w:tc>
                <w:tcPr>
                  <w:tcW w:w="231"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color w:val="auto"/>
                      <w:sz w:val="21"/>
                      <w:szCs w:val="21"/>
                    </w:rPr>
                  </w:pPr>
                </w:p>
              </w:tc>
              <w:tc>
                <w:tcPr>
                  <w:tcW w:w="219"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contextualSpacing/>
                    <w:textAlignment w:val="auto"/>
                    <w:rPr>
                      <w:rFonts w:hint="default" w:ascii="Times New Roman" w:hAnsi="Times New Roman" w:eastAsia="宋体" w:cs="Times New Roman"/>
                      <w:color w:val="auto"/>
                      <w:sz w:val="21"/>
                      <w:szCs w:val="21"/>
                    </w:rPr>
                  </w:pPr>
                </w:p>
              </w:tc>
              <w:tc>
                <w:tcPr>
                  <w:tcW w:w="1035" w:type="pct"/>
                  <w:gridSpan w:val="3"/>
                  <w:noWrap w:val="0"/>
                  <w:vAlign w:val="center"/>
                </w:tcPr>
                <w:p>
                  <w:pPr>
                    <w:keepNext w:val="0"/>
                    <w:keepLines w:val="0"/>
                    <w:pageBreakBefore w:val="0"/>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沉淀池沉渣</w:t>
                  </w:r>
                </w:p>
              </w:tc>
              <w:tc>
                <w:tcPr>
                  <w:tcW w:w="1202" w:type="pct"/>
                  <w:gridSpan w:val="2"/>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清掏后回用生产，不外排</w:t>
                  </w:r>
                </w:p>
              </w:tc>
              <w:tc>
                <w:tcPr>
                  <w:tcW w:w="457" w:type="pct"/>
                  <w:noWrap w:val="0"/>
                  <w:vAlign w:val="center"/>
                </w:tcPr>
                <w:p>
                  <w:pPr>
                    <w:keepNext w:val="0"/>
                    <w:keepLines w:val="0"/>
                    <w:pageBreakBefore w:val="0"/>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727" w:type="pct"/>
                  <w:noWrap w:val="0"/>
                  <w:vAlign w:val="center"/>
                </w:tcPr>
                <w:p>
                  <w:pPr>
                    <w:keepNext w:val="0"/>
                    <w:keepLines w:val="0"/>
                    <w:pageBreakBefore w:val="0"/>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rPr>
                    <w:t>沉淀池沉渣</w:t>
                  </w:r>
                </w:p>
              </w:tc>
              <w:tc>
                <w:tcPr>
                  <w:tcW w:w="633" w:type="pct"/>
                  <w:gridSpan w:val="2"/>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rPr>
                    <w:t>清掏后回用生产，不外排</w:t>
                  </w:r>
                </w:p>
              </w:tc>
              <w:tc>
                <w:tcPr>
                  <w:tcW w:w="492" w:type="pct"/>
                  <w:noWrap w:val="0"/>
                  <w:vAlign w:val="center"/>
                </w:tcPr>
                <w:p>
                  <w:pPr>
                    <w:keepNext w:val="0"/>
                    <w:keepLines w:val="0"/>
                    <w:pageBreakBefore w:val="0"/>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0" w:hRule="atLeast"/>
              </w:trPr>
              <w:tc>
                <w:tcPr>
                  <w:tcW w:w="231"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color w:val="auto"/>
                      <w:sz w:val="21"/>
                      <w:szCs w:val="21"/>
                    </w:rPr>
                  </w:pPr>
                </w:p>
              </w:tc>
              <w:tc>
                <w:tcPr>
                  <w:tcW w:w="219"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contextualSpacing/>
                    <w:textAlignment w:val="auto"/>
                    <w:rPr>
                      <w:rFonts w:hint="default" w:ascii="Times New Roman" w:hAnsi="Times New Roman" w:eastAsia="宋体" w:cs="Times New Roman"/>
                      <w:color w:val="auto"/>
                      <w:sz w:val="21"/>
                      <w:szCs w:val="21"/>
                    </w:rPr>
                  </w:pPr>
                </w:p>
              </w:tc>
              <w:tc>
                <w:tcPr>
                  <w:tcW w:w="1035" w:type="pct"/>
                  <w:gridSpan w:val="3"/>
                  <w:noWrap w:val="0"/>
                  <w:vAlign w:val="center"/>
                </w:tcPr>
                <w:p>
                  <w:pPr>
                    <w:keepNext w:val="0"/>
                    <w:keepLines w:val="0"/>
                    <w:pageBreakBefore w:val="0"/>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除尘器收集粉尘</w:t>
                  </w:r>
                </w:p>
              </w:tc>
              <w:tc>
                <w:tcPr>
                  <w:tcW w:w="1202" w:type="pct"/>
                  <w:gridSpan w:val="2"/>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回用于生产，不外排</w:t>
                  </w:r>
                </w:p>
              </w:tc>
              <w:tc>
                <w:tcPr>
                  <w:tcW w:w="457" w:type="pct"/>
                  <w:noWrap w:val="0"/>
                  <w:vAlign w:val="center"/>
                </w:tcPr>
                <w:p>
                  <w:pPr>
                    <w:keepNext w:val="0"/>
                    <w:keepLines w:val="0"/>
                    <w:pageBreakBefore w:val="0"/>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727" w:type="pct"/>
                  <w:noWrap w:val="0"/>
                  <w:vAlign w:val="center"/>
                </w:tcPr>
                <w:p>
                  <w:pPr>
                    <w:keepNext w:val="0"/>
                    <w:keepLines w:val="0"/>
                    <w:pageBreakBefore w:val="0"/>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rPr>
                    <w:t>除尘器收集粉尘</w:t>
                  </w:r>
                </w:p>
              </w:tc>
              <w:tc>
                <w:tcPr>
                  <w:tcW w:w="633" w:type="pct"/>
                  <w:gridSpan w:val="2"/>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rPr>
                    <w:t>回用于生产，不外排</w:t>
                  </w:r>
                </w:p>
              </w:tc>
              <w:tc>
                <w:tcPr>
                  <w:tcW w:w="492" w:type="pct"/>
                  <w:noWrap w:val="0"/>
                  <w:vAlign w:val="center"/>
                </w:tcPr>
                <w:p>
                  <w:pPr>
                    <w:keepNext w:val="0"/>
                    <w:keepLines w:val="0"/>
                    <w:pageBreakBefore w:val="0"/>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0" w:hRule="atLeast"/>
              </w:trPr>
              <w:tc>
                <w:tcPr>
                  <w:tcW w:w="231"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color w:val="auto"/>
                      <w:sz w:val="21"/>
                      <w:szCs w:val="21"/>
                    </w:rPr>
                  </w:pPr>
                </w:p>
              </w:tc>
              <w:tc>
                <w:tcPr>
                  <w:tcW w:w="219"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contextualSpacing/>
                    <w:textAlignment w:val="auto"/>
                    <w:rPr>
                      <w:rFonts w:hint="default" w:ascii="Times New Roman" w:hAnsi="Times New Roman" w:eastAsia="宋体" w:cs="Times New Roman"/>
                      <w:color w:val="auto"/>
                      <w:sz w:val="21"/>
                      <w:szCs w:val="21"/>
                    </w:rPr>
                  </w:pPr>
                </w:p>
              </w:tc>
              <w:tc>
                <w:tcPr>
                  <w:tcW w:w="1035" w:type="pct"/>
                  <w:gridSpan w:val="3"/>
                  <w:noWrap w:val="0"/>
                  <w:vAlign w:val="center"/>
                </w:tcPr>
                <w:p>
                  <w:pPr>
                    <w:keepNext w:val="0"/>
                    <w:keepLines w:val="0"/>
                    <w:pageBreakBefore w:val="0"/>
                    <w:widowControl w:val="0"/>
                    <w:tabs>
                      <w:tab w:val="left" w:pos="7290"/>
                    </w:tabs>
                    <w:kinsoku/>
                    <w:wordWrap/>
                    <w:overflowPunct/>
                    <w:topLinePunct w:val="0"/>
                    <w:autoSpaceDE/>
                    <w:autoSpaceDN/>
                    <w:bidi w:val="0"/>
                    <w:adjustRightInd w:val="0"/>
                    <w:snapToGrid w:val="0"/>
                    <w:spacing w:line="240" w:lineRule="auto"/>
                    <w:ind w:right="0" w:rightChars="0" w:firstLine="0" w:firstLineChars="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含油废棉纱及手套</w:t>
                  </w:r>
                </w:p>
              </w:tc>
              <w:tc>
                <w:tcPr>
                  <w:tcW w:w="1202" w:type="pct"/>
                  <w:gridSpan w:val="2"/>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highlight w:val="none"/>
                    </w:rPr>
                    <w:t>暂存于危废暂存间，分类存放，</w:t>
                  </w:r>
                  <w:r>
                    <w:rPr>
                      <w:rFonts w:hint="default" w:ascii="Times New Roman" w:hAnsi="Times New Roman" w:eastAsia="宋体" w:cs="Times New Roman"/>
                      <w:color w:val="auto"/>
                      <w:sz w:val="21"/>
                      <w:szCs w:val="21"/>
                      <w:highlight w:val="none"/>
                      <w:lang w:val="en-US" w:eastAsia="zh-CN"/>
                    </w:rPr>
                    <w:t>定期交</w:t>
                  </w:r>
                  <w:r>
                    <w:rPr>
                      <w:rFonts w:hint="default" w:ascii="Times New Roman" w:hAnsi="Times New Roman" w:eastAsia="宋体" w:cs="Times New Roman"/>
                      <w:color w:val="auto"/>
                      <w:sz w:val="21"/>
                      <w:szCs w:val="21"/>
                      <w:highlight w:val="none"/>
                    </w:rPr>
                    <w:t>有资质单位处置</w:t>
                  </w:r>
                </w:p>
              </w:tc>
              <w:tc>
                <w:tcPr>
                  <w:tcW w:w="457" w:type="pct"/>
                  <w:vMerge w:val="restart"/>
                  <w:noWrap w:val="0"/>
                  <w:vAlign w:val="center"/>
                </w:tcPr>
                <w:p>
                  <w:pPr>
                    <w:keepNext w:val="0"/>
                    <w:keepLines w:val="0"/>
                    <w:pageBreakBefore w:val="0"/>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5</w:t>
                  </w:r>
                </w:p>
              </w:tc>
              <w:tc>
                <w:tcPr>
                  <w:tcW w:w="727" w:type="pct"/>
                  <w:noWrap w:val="0"/>
                  <w:vAlign w:val="center"/>
                </w:tcPr>
                <w:p>
                  <w:pPr>
                    <w:keepNext w:val="0"/>
                    <w:keepLines w:val="0"/>
                    <w:pageBreakBefore w:val="0"/>
                    <w:widowControl w:val="0"/>
                    <w:tabs>
                      <w:tab w:val="left" w:pos="7290"/>
                    </w:tabs>
                    <w:kinsoku/>
                    <w:wordWrap/>
                    <w:overflowPunct/>
                    <w:topLinePunct w:val="0"/>
                    <w:autoSpaceDE/>
                    <w:autoSpaceDN/>
                    <w:bidi w:val="0"/>
                    <w:adjustRightInd w:val="0"/>
                    <w:snapToGrid w:val="0"/>
                    <w:spacing w:line="240" w:lineRule="auto"/>
                    <w:ind w:right="0" w:rightChars="0" w:firstLine="0" w:firstLineChars="0"/>
                    <w:jc w:val="center"/>
                    <w:textAlignment w:val="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rPr>
                    <w:t>含油废棉纱及手套</w:t>
                  </w:r>
                </w:p>
              </w:tc>
              <w:tc>
                <w:tcPr>
                  <w:tcW w:w="633" w:type="pct"/>
                  <w:gridSpan w:val="2"/>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highlight w:val="none"/>
                    </w:rPr>
                    <w:t>暂存于危废暂存间，分类存放，</w:t>
                  </w:r>
                  <w:r>
                    <w:rPr>
                      <w:rFonts w:hint="default" w:ascii="Times New Roman" w:hAnsi="Times New Roman" w:eastAsia="宋体" w:cs="Times New Roman"/>
                      <w:color w:val="auto"/>
                      <w:sz w:val="21"/>
                      <w:szCs w:val="21"/>
                      <w:highlight w:val="none"/>
                      <w:lang w:val="en-US" w:eastAsia="zh-CN"/>
                    </w:rPr>
                    <w:t>定期交</w:t>
                  </w:r>
                  <w:r>
                    <w:rPr>
                      <w:rFonts w:hint="default" w:ascii="Times New Roman" w:hAnsi="Times New Roman" w:eastAsia="宋体" w:cs="Times New Roman"/>
                      <w:color w:val="auto"/>
                      <w:sz w:val="21"/>
                      <w:szCs w:val="21"/>
                      <w:highlight w:val="none"/>
                    </w:rPr>
                    <w:t>有资质单位处置</w:t>
                  </w:r>
                </w:p>
              </w:tc>
              <w:tc>
                <w:tcPr>
                  <w:tcW w:w="492" w:type="pct"/>
                  <w:vMerge w:val="restart"/>
                  <w:noWrap w:val="0"/>
                  <w:vAlign w:val="center"/>
                </w:tcPr>
                <w:p>
                  <w:pPr>
                    <w:keepNext w:val="0"/>
                    <w:keepLines w:val="0"/>
                    <w:pageBreakBefore w:val="0"/>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lang w:val="en-US" w:eastAsia="zh-CN"/>
                    </w:rPr>
                    <w:t>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0" w:hRule="atLeast"/>
              </w:trPr>
              <w:tc>
                <w:tcPr>
                  <w:tcW w:w="231"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color w:val="auto"/>
                      <w:sz w:val="21"/>
                      <w:szCs w:val="21"/>
                    </w:rPr>
                  </w:pPr>
                </w:p>
              </w:tc>
              <w:tc>
                <w:tcPr>
                  <w:tcW w:w="219"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contextualSpacing/>
                    <w:textAlignment w:val="auto"/>
                    <w:rPr>
                      <w:rFonts w:hint="default" w:ascii="Times New Roman" w:hAnsi="Times New Roman" w:eastAsia="宋体" w:cs="Times New Roman"/>
                      <w:color w:val="auto"/>
                      <w:sz w:val="21"/>
                      <w:szCs w:val="21"/>
                    </w:rPr>
                  </w:pPr>
                </w:p>
              </w:tc>
              <w:tc>
                <w:tcPr>
                  <w:tcW w:w="1035" w:type="pct"/>
                  <w:gridSpan w:val="3"/>
                  <w:noWrap w:val="0"/>
                  <w:vAlign w:val="center"/>
                </w:tcPr>
                <w:p>
                  <w:pPr>
                    <w:keepNext w:val="0"/>
                    <w:keepLines w:val="0"/>
                    <w:pageBreakBefore w:val="0"/>
                    <w:widowControl w:val="0"/>
                    <w:tabs>
                      <w:tab w:val="left" w:pos="7290"/>
                    </w:tabs>
                    <w:kinsoku/>
                    <w:wordWrap/>
                    <w:overflowPunct/>
                    <w:topLinePunct w:val="0"/>
                    <w:autoSpaceDE/>
                    <w:autoSpaceDN/>
                    <w:bidi w:val="0"/>
                    <w:adjustRightInd w:val="0"/>
                    <w:snapToGrid w:val="0"/>
                    <w:spacing w:line="240" w:lineRule="auto"/>
                    <w:ind w:right="0" w:rightChars="0" w:firstLine="0" w:firstLineChars="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废机油</w:t>
                  </w:r>
                </w:p>
              </w:tc>
              <w:tc>
                <w:tcPr>
                  <w:tcW w:w="1202" w:type="pct"/>
                  <w:gridSpan w:val="2"/>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highlight w:val="none"/>
                    </w:rPr>
                    <w:t>暂存于危废暂存间，分类存放，</w:t>
                  </w:r>
                  <w:r>
                    <w:rPr>
                      <w:rFonts w:hint="default" w:ascii="Times New Roman" w:hAnsi="Times New Roman" w:eastAsia="宋体" w:cs="Times New Roman"/>
                      <w:color w:val="auto"/>
                      <w:sz w:val="21"/>
                      <w:szCs w:val="21"/>
                      <w:highlight w:val="none"/>
                      <w:lang w:val="en-US" w:eastAsia="zh-CN"/>
                    </w:rPr>
                    <w:t>定期交</w:t>
                  </w:r>
                  <w:r>
                    <w:rPr>
                      <w:rFonts w:hint="default" w:ascii="Times New Roman" w:hAnsi="Times New Roman" w:eastAsia="宋体" w:cs="Times New Roman"/>
                      <w:color w:val="auto"/>
                      <w:sz w:val="21"/>
                      <w:szCs w:val="21"/>
                      <w:highlight w:val="none"/>
                    </w:rPr>
                    <w:t>有资质单位处置</w:t>
                  </w:r>
                </w:p>
              </w:tc>
              <w:tc>
                <w:tcPr>
                  <w:tcW w:w="457" w:type="pct"/>
                  <w:vMerge w:val="continue"/>
                  <w:noWrap w:val="0"/>
                  <w:vAlign w:val="center"/>
                </w:tcPr>
                <w:p>
                  <w:pPr>
                    <w:keepNext w:val="0"/>
                    <w:keepLines w:val="0"/>
                    <w:pageBreakBefore w:val="0"/>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color w:val="auto"/>
                      <w:sz w:val="21"/>
                      <w:szCs w:val="21"/>
                    </w:rPr>
                  </w:pPr>
                </w:p>
              </w:tc>
              <w:tc>
                <w:tcPr>
                  <w:tcW w:w="727" w:type="pct"/>
                  <w:noWrap w:val="0"/>
                  <w:vAlign w:val="center"/>
                </w:tcPr>
                <w:p>
                  <w:pPr>
                    <w:keepNext w:val="0"/>
                    <w:keepLines w:val="0"/>
                    <w:pageBreakBefore w:val="0"/>
                    <w:widowControl w:val="0"/>
                    <w:tabs>
                      <w:tab w:val="left" w:pos="7290"/>
                    </w:tabs>
                    <w:kinsoku/>
                    <w:wordWrap/>
                    <w:overflowPunct/>
                    <w:topLinePunct w:val="0"/>
                    <w:autoSpaceDE/>
                    <w:autoSpaceDN/>
                    <w:bidi w:val="0"/>
                    <w:adjustRightInd w:val="0"/>
                    <w:snapToGrid w:val="0"/>
                    <w:spacing w:line="240" w:lineRule="auto"/>
                    <w:ind w:right="0" w:rightChars="0" w:firstLine="0" w:firstLineChars="0"/>
                    <w:jc w:val="center"/>
                    <w:textAlignment w:val="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rPr>
                    <w:t>废机油</w:t>
                  </w:r>
                </w:p>
              </w:tc>
              <w:tc>
                <w:tcPr>
                  <w:tcW w:w="633" w:type="pct"/>
                  <w:gridSpan w:val="2"/>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highlight w:val="none"/>
                    </w:rPr>
                    <w:t>暂存于危废暂存间，分类存放，</w:t>
                  </w:r>
                  <w:r>
                    <w:rPr>
                      <w:rFonts w:hint="default" w:ascii="Times New Roman" w:hAnsi="Times New Roman" w:eastAsia="宋体" w:cs="Times New Roman"/>
                      <w:color w:val="auto"/>
                      <w:sz w:val="21"/>
                      <w:szCs w:val="21"/>
                      <w:highlight w:val="none"/>
                      <w:lang w:val="en-US" w:eastAsia="zh-CN"/>
                    </w:rPr>
                    <w:t>定期交</w:t>
                  </w:r>
                  <w:r>
                    <w:rPr>
                      <w:rFonts w:hint="default" w:ascii="Times New Roman" w:hAnsi="Times New Roman" w:eastAsia="宋体" w:cs="Times New Roman"/>
                      <w:color w:val="auto"/>
                      <w:sz w:val="21"/>
                      <w:szCs w:val="21"/>
                      <w:highlight w:val="none"/>
                    </w:rPr>
                    <w:t>有资质单位处置</w:t>
                  </w:r>
                </w:p>
              </w:tc>
              <w:tc>
                <w:tcPr>
                  <w:tcW w:w="492" w:type="pct"/>
                  <w:vMerge w:val="continue"/>
                  <w:noWrap w:val="0"/>
                  <w:vAlign w:val="center"/>
                </w:tcPr>
                <w:p>
                  <w:pPr>
                    <w:keepNext w:val="0"/>
                    <w:keepLines w:val="0"/>
                    <w:pageBreakBefore w:val="0"/>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color w:val="auto"/>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0" w:hRule="atLeast"/>
              </w:trPr>
              <w:tc>
                <w:tcPr>
                  <w:tcW w:w="231"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color w:val="auto"/>
                      <w:sz w:val="21"/>
                      <w:szCs w:val="21"/>
                    </w:rPr>
                  </w:pPr>
                </w:p>
              </w:tc>
              <w:tc>
                <w:tcPr>
                  <w:tcW w:w="219"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contextualSpacing/>
                    <w:textAlignment w:val="auto"/>
                    <w:rPr>
                      <w:rFonts w:hint="default" w:ascii="Times New Roman" w:hAnsi="Times New Roman" w:eastAsia="宋体" w:cs="Times New Roman"/>
                      <w:color w:val="auto"/>
                      <w:sz w:val="21"/>
                      <w:szCs w:val="21"/>
                    </w:rPr>
                  </w:pPr>
                </w:p>
              </w:tc>
              <w:tc>
                <w:tcPr>
                  <w:tcW w:w="1035" w:type="pct"/>
                  <w:gridSpan w:val="3"/>
                  <w:noWrap w:val="0"/>
                  <w:vAlign w:val="center"/>
                </w:tcPr>
                <w:p>
                  <w:pPr>
                    <w:keepNext w:val="0"/>
                    <w:keepLines w:val="0"/>
                    <w:pageBreakBefore w:val="0"/>
                    <w:widowControl w:val="0"/>
                    <w:tabs>
                      <w:tab w:val="left" w:pos="7290"/>
                    </w:tabs>
                    <w:kinsoku/>
                    <w:wordWrap/>
                    <w:overflowPunct/>
                    <w:topLinePunct w:val="0"/>
                    <w:autoSpaceDE/>
                    <w:autoSpaceDN/>
                    <w:bidi w:val="0"/>
                    <w:adjustRightInd w:val="0"/>
                    <w:snapToGrid w:val="0"/>
                    <w:spacing w:line="240" w:lineRule="auto"/>
                    <w:ind w:right="0" w:rightChars="0" w:firstLine="0" w:firstLineChars="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废机油桶</w:t>
                  </w:r>
                </w:p>
              </w:tc>
              <w:tc>
                <w:tcPr>
                  <w:tcW w:w="1202" w:type="pct"/>
                  <w:gridSpan w:val="2"/>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highlight w:val="none"/>
                    </w:rPr>
                    <w:t>暂存于危废暂存间，分类存放，</w:t>
                  </w:r>
                  <w:r>
                    <w:rPr>
                      <w:rFonts w:hint="default" w:ascii="Times New Roman" w:hAnsi="Times New Roman" w:eastAsia="宋体" w:cs="Times New Roman"/>
                      <w:color w:val="auto"/>
                      <w:sz w:val="21"/>
                      <w:szCs w:val="21"/>
                      <w:highlight w:val="none"/>
                      <w:lang w:val="en-US" w:eastAsia="zh-CN"/>
                    </w:rPr>
                    <w:t>定期交</w:t>
                  </w:r>
                  <w:r>
                    <w:rPr>
                      <w:rFonts w:hint="default" w:ascii="Times New Roman" w:hAnsi="Times New Roman" w:eastAsia="宋体" w:cs="Times New Roman"/>
                      <w:color w:val="auto"/>
                      <w:sz w:val="21"/>
                      <w:szCs w:val="21"/>
                      <w:highlight w:val="none"/>
                    </w:rPr>
                    <w:t>有资质单位处置</w:t>
                  </w:r>
                </w:p>
              </w:tc>
              <w:tc>
                <w:tcPr>
                  <w:tcW w:w="457" w:type="pct"/>
                  <w:vMerge w:val="continue"/>
                  <w:noWrap w:val="0"/>
                  <w:vAlign w:val="center"/>
                </w:tcPr>
                <w:p>
                  <w:pPr>
                    <w:keepNext w:val="0"/>
                    <w:keepLines w:val="0"/>
                    <w:pageBreakBefore w:val="0"/>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color w:val="auto"/>
                      <w:sz w:val="21"/>
                      <w:szCs w:val="21"/>
                    </w:rPr>
                  </w:pPr>
                </w:p>
              </w:tc>
              <w:tc>
                <w:tcPr>
                  <w:tcW w:w="727" w:type="pct"/>
                  <w:noWrap w:val="0"/>
                  <w:vAlign w:val="center"/>
                </w:tcPr>
                <w:p>
                  <w:pPr>
                    <w:keepNext w:val="0"/>
                    <w:keepLines w:val="0"/>
                    <w:pageBreakBefore w:val="0"/>
                    <w:widowControl w:val="0"/>
                    <w:tabs>
                      <w:tab w:val="left" w:pos="7290"/>
                    </w:tabs>
                    <w:kinsoku/>
                    <w:wordWrap/>
                    <w:overflowPunct/>
                    <w:topLinePunct w:val="0"/>
                    <w:autoSpaceDE/>
                    <w:autoSpaceDN/>
                    <w:bidi w:val="0"/>
                    <w:adjustRightInd w:val="0"/>
                    <w:snapToGrid w:val="0"/>
                    <w:spacing w:line="240" w:lineRule="auto"/>
                    <w:ind w:right="0" w:rightChars="0" w:firstLine="0" w:firstLineChars="0"/>
                    <w:jc w:val="center"/>
                    <w:textAlignment w:val="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rPr>
                    <w:t>废机油桶</w:t>
                  </w:r>
                </w:p>
              </w:tc>
              <w:tc>
                <w:tcPr>
                  <w:tcW w:w="633" w:type="pct"/>
                  <w:gridSpan w:val="2"/>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highlight w:val="none"/>
                    </w:rPr>
                    <w:t>暂存于危废暂存间，分类存放，</w:t>
                  </w:r>
                  <w:r>
                    <w:rPr>
                      <w:rFonts w:hint="default" w:ascii="Times New Roman" w:hAnsi="Times New Roman" w:eastAsia="宋体" w:cs="Times New Roman"/>
                      <w:color w:val="auto"/>
                      <w:sz w:val="21"/>
                      <w:szCs w:val="21"/>
                      <w:highlight w:val="none"/>
                      <w:lang w:val="en-US" w:eastAsia="zh-CN"/>
                    </w:rPr>
                    <w:t>定期交</w:t>
                  </w:r>
                  <w:r>
                    <w:rPr>
                      <w:rFonts w:hint="default" w:ascii="Times New Roman" w:hAnsi="Times New Roman" w:eastAsia="宋体" w:cs="Times New Roman"/>
                      <w:color w:val="auto"/>
                      <w:sz w:val="21"/>
                      <w:szCs w:val="21"/>
                      <w:highlight w:val="none"/>
                    </w:rPr>
                    <w:t>有资质单位处置</w:t>
                  </w:r>
                </w:p>
              </w:tc>
              <w:tc>
                <w:tcPr>
                  <w:tcW w:w="492" w:type="pct"/>
                  <w:vMerge w:val="continue"/>
                  <w:noWrap w:val="0"/>
                  <w:vAlign w:val="center"/>
                </w:tcPr>
                <w:p>
                  <w:pPr>
                    <w:keepNext w:val="0"/>
                    <w:keepLines w:val="0"/>
                    <w:pageBreakBefore w:val="0"/>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color w:val="auto"/>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0" w:hRule="atLeast"/>
              </w:trPr>
              <w:tc>
                <w:tcPr>
                  <w:tcW w:w="231"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color w:val="auto"/>
                      <w:sz w:val="21"/>
                      <w:szCs w:val="21"/>
                    </w:rPr>
                  </w:pPr>
                </w:p>
              </w:tc>
              <w:tc>
                <w:tcPr>
                  <w:tcW w:w="774" w:type="pct"/>
                  <w:gridSpan w:val="2"/>
                  <w:noWrap w:val="0"/>
                  <w:vAlign w:val="center"/>
                </w:tcPr>
                <w:p>
                  <w:pPr>
                    <w:keepNext w:val="0"/>
                    <w:keepLines w:val="0"/>
                    <w:pageBreakBefore w:val="0"/>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地下水防范措施</w:t>
                  </w:r>
                </w:p>
              </w:tc>
              <w:tc>
                <w:tcPr>
                  <w:tcW w:w="1683" w:type="pct"/>
                  <w:gridSpan w:val="4"/>
                  <w:noWrap w:val="0"/>
                  <w:vAlign w:val="center"/>
                </w:tcPr>
                <w:p>
                  <w:pPr>
                    <w:keepNext w:val="0"/>
                    <w:keepLines w:val="0"/>
                    <w:pageBreakBefore w:val="0"/>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rPr>
                    <w:t>洗车区隔油池重点防渗处理，采用防渗混凝土硬化，并铺设2mm厚环氧树脂；车间地面一般防渗</w:t>
                  </w:r>
                  <w:r>
                    <w:rPr>
                      <w:rFonts w:hint="default" w:ascii="Times New Roman" w:hAnsi="Times New Roman" w:eastAsia="宋体" w:cs="Times New Roman"/>
                      <w:color w:val="auto"/>
                      <w:sz w:val="21"/>
                      <w:szCs w:val="21"/>
                      <w:lang w:eastAsia="zh-CN"/>
                    </w:rPr>
                    <w:t>。</w:t>
                  </w:r>
                </w:p>
              </w:tc>
              <w:tc>
                <w:tcPr>
                  <w:tcW w:w="457" w:type="pct"/>
                  <w:noWrap w:val="0"/>
                  <w:vAlign w:val="center"/>
                </w:tcPr>
                <w:p>
                  <w:pPr>
                    <w:keepNext w:val="0"/>
                    <w:keepLines w:val="0"/>
                    <w:pageBreakBefore w:val="0"/>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20</w:t>
                  </w:r>
                </w:p>
              </w:tc>
              <w:tc>
                <w:tcPr>
                  <w:tcW w:w="1361" w:type="pct"/>
                  <w:gridSpan w:val="3"/>
                  <w:noWrap w:val="0"/>
                  <w:vAlign w:val="center"/>
                </w:tcPr>
                <w:p>
                  <w:pPr>
                    <w:keepNext w:val="0"/>
                    <w:keepLines w:val="0"/>
                    <w:pageBreakBefore w:val="0"/>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rPr>
                    <w:t>洗车区隔油池重点防渗处理，采用防渗混凝土硬化，并铺设2mm厚环氧树脂；车间地面一般防渗</w:t>
                  </w:r>
                  <w:r>
                    <w:rPr>
                      <w:rFonts w:hint="default" w:ascii="Times New Roman" w:hAnsi="Times New Roman" w:eastAsia="宋体" w:cs="Times New Roman"/>
                      <w:color w:val="auto"/>
                      <w:sz w:val="21"/>
                      <w:szCs w:val="21"/>
                      <w:lang w:eastAsia="zh-CN"/>
                    </w:rPr>
                    <w:t>。</w:t>
                  </w:r>
                </w:p>
              </w:tc>
              <w:tc>
                <w:tcPr>
                  <w:tcW w:w="492" w:type="pct"/>
                  <w:noWrap w:val="0"/>
                  <w:vAlign w:val="center"/>
                </w:tcPr>
                <w:p>
                  <w:pPr>
                    <w:keepNext w:val="0"/>
                    <w:keepLines w:val="0"/>
                    <w:pageBreakBefore w:val="0"/>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lang w:val="en-US" w:eastAsia="zh-CN"/>
                    </w:rPr>
                    <w:t>20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0" w:hRule="atLeast"/>
              </w:trPr>
              <w:tc>
                <w:tcPr>
                  <w:tcW w:w="2689" w:type="pct"/>
                  <w:gridSpan w:val="7"/>
                  <w:noWrap w:val="0"/>
                  <w:vAlign w:val="center"/>
                </w:tcPr>
                <w:p>
                  <w:pPr>
                    <w:keepNext w:val="0"/>
                    <w:keepLines w:val="0"/>
                    <w:pageBreakBefore w:val="0"/>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合计</w:t>
                  </w:r>
                </w:p>
              </w:tc>
              <w:tc>
                <w:tcPr>
                  <w:tcW w:w="457" w:type="pct"/>
                  <w:noWrap w:val="0"/>
                  <w:vAlign w:val="center"/>
                </w:tcPr>
                <w:p>
                  <w:pPr>
                    <w:keepNext w:val="0"/>
                    <w:keepLines w:val="0"/>
                    <w:pageBreakBefore w:val="0"/>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78</w:t>
                  </w:r>
                </w:p>
              </w:tc>
              <w:tc>
                <w:tcPr>
                  <w:tcW w:w="1361" w:type="pct"/>
                  <w:gridSpan w:val="3"/>
                  <w:noWrap w:val="0"/>
                  <w:vAlign w:val="center"/>
                </w:tcPr>
                <w:p>
                  <w:pPr>
                    <w:keepNext w:val="0"/>
                    <w:keepLines w:val="0"/>
                    <w:pageBreakBefore w:val="0"/>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rPr>
                    <w:t>合计</w:t>
                  </w:r>
                </w:p>
              </w:tc>
              <w:tc>
                <w:tcPr>
                  <w:tcW w:w="492" w:type="pct"/>
                  <w:noWrap w:val="0"/>
                  <w:vAlign w:val="center"/>
                </w:tcPr>
                <w:p>
                  <w:pPr>
                    <w:keepNext w:val="0"/>
                    <w:keepLines w:val="0"/>
                    <w:pageBreakBefore w:val="0"/>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lang w:val="en-US" w:eastAsia="zh-CN"/>
                    </w:rPr>
                    <w:t>78</w:t>
                  </w:r>
                </w:p>
              </w:tc>
            </w:tr>
          </w:tbl>
          <w:p>
            <w:pPr>
              <w:spacing w:line="360" w:lineRule="auto"/>
              <w:jc w:val="left"/>
              <w:rPr>
                <w:rFonts w:hint="eastAsia"/>
                <w:color w:val="auto"/>
                <w:sz w:val="21"/>
                <w:szCs w:val="21"/>
                <w:lang w:val="en-US" w:eastAsia="zh-CN"/>
              </w:rPr>
            </w:pPr>
            <w:r>
              <w:rPr>
                <w:rFonts w:hint="eastAsia"/>
                <w:color w:val="auto"/>
                <w:sz w:val="21"/>
                <w:szCs w:val="21"/>
                <w:lang w:val="en-US" w:eastAsia="zh-CN"/>
              </w:rPr>
              <w:t>注：</w:t>
            </w:r>
            <w:r>
              <w:rPr>
                <w:rFonts w:hint="eastAsia" w:ascii="Times New Roman" w:hAnsi="Times New Roman"/>
                <w:color w:val="auto"/>
                <w:sz w:val="21"/>
                <w:szCs w:val="21"/>
                <w:lang w:eastAsia="zh-CN"/>
              </w:rPr>
              <w:t>本项目部分环保投资发生变化，但总体投资大于环评预测投资，项目变动情况为环境友好型变化。</w:t>
            </w:r>
          </w:p>
          <w:p>
            <w:pPr>
              <w:spacing w:line="360" w:lineRule="auto"/>
              <w:rPr>
                <w:b/>
                <w:bCs/>
                <w:color w:val="auto"/>
                <w:sz w:val="21"/>
                <w:szCs w:val="21"/>
              </w:rPr>
            </w:pPr>
            <w:r>
              <w:rPr>
                <w:rFonts w:hint="eastAsia"/>
                <w:b/>
                <w:bCs/>
                <w:color w:val="auto"/>
                <w:sz w:val="21"/>
                <w:szCs w:val="21"/>
              </w:rPr>
              <w:t>5.设备清单</w:t>
            </w:r>
          </w:p>
          <w:p>
            <w:pPr>
              <w:spacing w:line="360" w:lineRule="auto"/>
              <w:ind w:firstLine="420" w:firstLineChars="200"/>
              <w:jc w:val="left"/>
              <w:rPr>
                <w:rFonts w:hint="eastAsia"/>
                <w:b/>
                <w:bCs/>
                <w:color w:val="auto"/>
                <w:sz w:val="21"/>
                <w:szCs w:val="21"/>
              </w:rPr>
            </w:pPr>
            <w:r>
              <w:rPr>
                <w:rFonts w:hint="eastAsia"/>
                <w:color w:val="auto"/>
                <w:sz w:val="21"/>
                <w:szCs w:val="21"/>
              </w:rPr>
              <w:t>项目主要设备见下表：</w:t>
            </w:r>
          </w:p>
          <w:p>
            <w:pPr>
              <w:spacing w:line="360" w:lineRule="auto"/>
              <w:jc w:val="center"/>
              <w:rPr>
                <w:rFonts w:hint="eastAsia" w:ascii="Times New Roman" w:hAnsi="Times New Roman" w:eastAsia="宋体"/>
                <w:color w:val="auto"/>
                <w:sz w:val="21"/>
                <w:szCs w:val="21"/>
                <w:lang w:val="en-US" w:eastAsia="zh-CN"/>
              </w:rPr>
            </w:pPr>
            <w:r>
              <w:rPr>
                <w:rFonts w:hint="eastAsia"/>
                <w:b/>
                <w:bCs/>
                <w:color w:val="auto"/>
                <w:sz w:val="21"/>
                <w:szCs w:val="21"/>
              </w:rPr>
              <w:t>表2-</w:t>
            </w:r>
            <w:r>
              <w:rPr>
                <w:rFonts w:hint="eastAsia"/>
                <w:b/>
                <w:bCs/>
                <w:color w:val="auto"/>
                <w:sz w:val="21"/>
                <w:szCs w:val="21"/>
                <w:lang w:val="en-US" w:eastAsia="zh-CN"/>
              </w:rPr>
              <w:t>3.1</w:t>
            </w:r>
            <w:r>
              <w:rPr>
                <w:b/>
                <w:bCs/>
                <w:color w:val="auto"/>
                <w:sz w:val="21"/>
                <w:szCs w:val="21"/>
              </w:rPr>
              <w:t xml:space="preserve">  </w:t>
            </w:r>
            <w:r>
              <w:rPr>
                <w:rFonts w:hint="default" w:ascii="Times New Roman" w:hAnsi="Times New Roman" w:eastAsia="宋体" w:cs="Times New Roman"/>
                <w:b/>
                <w:bCs/>
                <w:color w:val="auto"/>
                <w:sz w:val="21"/>
                <w:szCs w:val="21"/>
              </w:rPr>
              <w:t>FBJ2000建筑用干混砂浆混合</w:t>
            </w:r>
            <w:r>
              <w:rPr>
                <w:rFonts w:hint="eastAsia"/>
                <w:b/>
                <w:bCs/>
                <w:color w:val="auto"/>
                <w:sz w:val="21"/>
                <w:szCs w:val="21"/>
              </w:rPr>
              <w:t>设备清单一览表</w:t>
            </w:r>
          </w:p>
          <w:tbl>
            <w:tblPr>
              <w:tblStyle w:val="31"/>
              <w:tblW w:w="4996" w:type="pct"/>
              <w:tblInd w:w="0" w:type="dxa"/>
              <w:tblBorders>
                <w:top w:val="single" w:color="auto" w:sz="12" w:space="0"/>
                <w:left w:val="none" w:color="auto" w:sz="0" w:space="0"/>
                <w:bottom w:val="single" w:color="auto" w:sz="12" w:space="0"/>
                <w:right w:val="none" w:color="auto" w:sz="0" w:space="0"/>
                <w:insideH w:val="single" w:color="auto" w:sz="8" w:space="0"/>
                <w:insideV w:val="single" w:color="auto" w:sz="2" w:space="0"/>
              </w:tblBorders>
              <w:tblLayout w:type="autofit"/>
              <w:tblCellMar>
                <w:top w:w="0" w:type="dxa"/>
                <w:left w:w="0" w:type="dxa"/>
                <w:bottom w:w="0" w:type="dxa"/>
                <w:right w:w="0" w:type="dxa"/>
              </w:tblCellMar>
            </w:tblPr>
            <w:tblGrid>
              <w:gridCol w:w="341"/>
              <w:gridCol w:w="785"/>
              <w:gridCol w:w="1064"/>
              <w:gridCol w:w="1755"/>
              <w:gridCol w:w="1065"/>
              <w:gridCol w:w="348"/>
              <w:gridCol w:w="644"/>
              <w:gridCol w:w="1209"/>
              <w:gridCol w:w="1088"/>
            </w:tblGrid>
            <w:tr>
              <w:tblPrEx>
                <w:tblBorders>
                  <w:top w:val="single" w:color="auto" w:sz="12" w:space="0"/>
                  <w:left w:val="none" w:color="auto" w:sz="0" w:space="0"/>
                  <w:bottom w:val="single" w:color="auto" w:sz="12" w:space="0"/>
                  <w:right w:val="none" w:color="auto" w:sz="0" w:space="0"/>
                  <w:insideH w:val="single" w:color="auto" w:sz="8" w:space="0"/>
                  <w:insideV w:val="single" w:color="auto" w:sz="2" w:space="0"/>
                </w:tblBorders>
                <w:tblCellMar>
                  <w:top w:w="0" w:type="dxa"/>
                  <w:left w:w="0" w:type="dxa"/>
                  <w:bottom w:w="0" w:type="dxa"/>
                  <w:right w:w="0" w:type="dxa"/>
                </w:tblCellMar>
              </w:tblPrEx>
              <w:trPr>
                <w:trHeight w:val="0" w:hRule="atLeast"/>
              </w:trPr>
              <w:tc>
                <w:tcPr>
                  <w:tcW w:w="226"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lang w:eastAsia="zh-CN"/>
                    </w:rPr>
                  </w:pPr>
                  <w:r>
                    <w:rPr>
                      <w:rFonts w:hint="default" w:ascii="Times New Roman" w:hAnsi="Times New Roman" w:eastAsia="宋体" w:cs="Times New Roman"/>
                      <w:b w:val="0"/>
                      <w:bCs w:val="0"/>
                      <w:color w:val="auto"/>
                      <w:sz w:val="21"/>
                      <w:szCs w:val="21"/>
                      <w:lang w:val="en-US" w:eastAsia="zh-CN"/>
                    </w:rPr>
                    <w:t>序号</w:t>
                  </w:r>
                </w:p>
              </w:tc>
              <w:tc>
                <w:tcPr>
                  <w:tcW w:w="493"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lang w:eastAsia="zh-CN"/>
                    </w:rPr>
                  </w:pPr>
                  <w:r>
                    <w:rPr>
                      <w:rFonts w:hint="default" w:ascii="Times New Roman" w:hAnsi="Times New Roman" w:eastAsia="宋体" w:cs="Times New Roman"/>
                      <w:b w:val="0"/>
                      <w:bCs w:val="0"/>
                      <w:color w:val="auto"/>
                      <w:sz w:val="21"/>
                      <w:szCs w:val="21"/>
                      <w:lang w:val="en-US" w:eastAsia="zh-CN"/>
                    </w:rPr>
                    <w:t>系统</w:t>
                  </w:r>
                </w:p>
              </w:tc>
              <w:tc>
                <w:tcPr>
                  <w:tcW w:w="661"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lang w:eastAsia="zh-CN"/>
                    </w:rPr>
                  </w:pPr>
                  <w:r>
                    <w:rPr>
                      <w:rFonts w:hint="default" w:ascii="Times New Roman" w:hAnsi="Times New Roman" w:eastAsia="宋体" w:cs="Times New Roman"/>
                      <w:b w:val="0"/>
                      <w:bCs w:val="0"/>
                      <w:color w:val="auto"/>
                      <w:sz w:val="21"/>
                      <w:szCs w:val="21"/>
                      <w:lang w:val="en-US" w:eastAsia="zh-CN"/>
                    </w:rPr>
                    <w:t>部件</w:t>
                  </w:r>
                </w:p>
              </w:tc>
              <w:tc>
                <w:tcPr>
                  <w:tcW w:w="1077"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lang w:eastAsia="zh-CN"/>
                    </w:rPr>
                  </w:pPr>
                  <w:r>
                    <w:rPr>
                      <w:rFonts w:hint="default" w:ascii="Times New Roman" w:hAnsi="Times New Roman" w:eastAsia="宋体" w:cs="Times New Roman"/>
                      <w:b w:val="0"/>
                      <w:bCs w:val="0"/>
                      <w:color w:val="auto"/>
                      <w:sz w:val="21"/>
                      <w:szCs w:val="21"/>
                      <w:lang w:val="en-US" w:eastAsia="zh-CN"/>
                    </w:rPr>
                    <w:t>名称</w:t>
                  </w:r>
                </w:p>
              </w:tc>
              <w:tc>
                <w:tcPr>
                  <w:tcW w:w="550"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lang w:eastAsia="zh-CN"/>
                    </w:rPr>
                  </w:pPr>
                  <w:r>
                    <w:rPr>
                      <w:rFonts w:hint="default" w:ascii="Times New Roman" w:hAnsi="Times New Roman" w:eastAsia="宋体" w:cs="Times New Roman"/>
                      <w:b w:val="0"/>
                      <w:bCs w:val="0"/>
                      <w:color w:val="auto"/>
                      <w:sz w:val="21"/>
                      <w:szCs w:val="21"/>
                      <w:lang w:val="en-US" w:eastAsia="zh-CN"/>
                    </w:rPr>
                    <w:t>技术参数</w:t>
                  </w:r>
                </w:p>
              </w:tc>
              <w:tc>
                <w:tcPr>
                  <w:tcW w:w="230"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lang w:eastAsia="zh-CN"/>
                    </w:rPr>
                  </w:pPr>
                  <w:r>
                    <w:rPr>
                      <w:rFonts w:hint="default" w:ascii="Times New Roman" w:hAnsi="Times New Roman" w:eastAsia="宋体" w:cs="Times New Roman"/>
                      <w:b w:val="0"/>
                      <w:bCs w:val="0"/>
                      <w:color w:val="auto"/>
                      <w:sz w:val="21"/>
                      <w:szCs w:val="21"/>
                      <w:lang w:val="en-US" w:eastAsia="zh-CN"/>
                    </w:rPr>
                    <w:t>数量</w:t>
                  </w:r>
                </w:p>
              </w:tc>
              <w:tc>
                <w:tcPr>
                  <w:tcW w:w="408"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lang w:eastAsia="zh-CN"/>
                    </w:rPr>
                  </w:pPr>
                  <w:r>
                    <w:rPr>
                      <w:rFonts w:hint="default" w:ascii="Times New Roman" w:hAnsi="Times New Roman" w:eastAsia="宋体" w:cs="Times New Roman"/>
                      <w:b w:val="0"/>
                      <w:bCs w:val="0"/>
                      <w:color w:val="auto"/>
                      <w:sz w:val="21"/>
                      <w:szCs w:val="21"/>
                      <w:lang w:val="en-US" w:eastAsia="zh-CN"/>
                    </w:rPr>
                    <w:t>单位</w:t>
                  </w:r>
                </w:p>
              </w:tc>
              <w:tc>
                <w:tcPr>
                  <w:tcW w:w="675"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lang w:eastAsia="zh-CN"/>
                    </w:rPr>
                  </w:pPr>
                  <w:r>
                    <w:rPr>
                      <w:rFonts w:hint="default" w:ascii="Times New Roman" w:hAnsi="Times New Roman" w:eastAsia="宋体" w:cs="Times New Roman"/>
                      <w:b w:val="0"/>
                      <w:bCs w:val="0"/>
                      <w:color w:val="auto"/>
                      <w:sz w:val="21"/>
                      <w:szCs w:val="21"/>
                      <w:lang w:eastAsia="zh-CN"/>
                    </w:rPr>
                    <w:t>厂家</w:t>
                  </w:r>
                </w:p>
              </w:tc>
              <w:tc>
                <w:tcPr>
                  <w:tcW w:w="675"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lang w:val="en-US" w:eastAsia="zh-CN"/>
                    </w:rPr>
                  </w:pPr>
                  <w:r>
                    <w:rPr>
                      <w:rFonts w:hint="eastAsia" w:ascii="Times New Roman" w:hAnsi="Times New Roman" w:eastAsia="宋体" w:cs="Times New Roman"/>
                      <w:b w:val="0"/>
                      <w:bCs w:val="0"/>
                      <w:color w:val="auto"/>
                      <w:sz w:val="21"/>
                      <w:szCs w:val="21"/>
                      <w:lang w:val="en-US" w:eastAsia="zh-CN"/>
                    </w:rPr>
                    <w:t>实际建设情况</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2" w:space="0"/>
                </w:tblBorders>
                <w:tblCellMar>
                  <w:top w:w="0" w:type="dxa"/>
                  <w:left w:w="0" w:type="dxa"/>
                  <w:bottom w:w="0" w:type="dxa"/>
                  <w:right w:w="0" w:type="dxa"/>
                </w:tblCellMar>
              </w:tblPrEx>
              <w:trPr>
                <w:trHeight w:val="0" w:hRule="atLeast"/>
              </w:trPr>
              <w:tc>
                <w:tcPr>
                  <w:tcW w:w="226" w:type="pct"/>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lang w:val="en-US" w:eastAsia="zh-CN"/>
                    </w:rPr>
                    <w:t>1</w:t>
                  </w:r>
                </w:p>
              </w:tc>
              <w:tc>
                <w:tcPr>
                  <w:tcW w:w="493" w:type="pct"/>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lang w:val="en-US" w:eastAsia="zh-CN"/>
                    </w:rPr>
                    <w:t>成品砂提升储存及散装系统</w:t>
                  </w:r>
                </w:p>
              </w:tc>
              <w:tc>
                <w:tcPr>
                  <w:tcW w:w="661"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lang w:val="en-US" w:eastAsia="zh-CN"/>
                    </w:rPr>
                    <w:t>干砂提升机</w:t>
                  </w:r>
                </w:p>
              </w:tc>
              <w:tc>
                <w:tcPr>
                  <w:tcW w:w="1077"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lang w:val="en-US" w:eastAsia="zh-CN"/>
                    </w:rPr>
                    <w:t>NE200板链提升机</w:t>
                  </w:r>
                </w:p>
              </w:tc>
              <w:tc>
                <w:tcPr>
                  <w:tcW w:w="550" w:type="pct"/>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lang w:val="en-US" w:eastAsia="zh-CN"/>
                    </w:rPr>
                    <w:t>输送量：200m³/h</w:t>
                  </w:r>
                </w:p>
              </w:tc>
              <w:tc>
                <w:tcPr>
                  <w:tcW w:w="230"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lang w:val="en-US" w:eastAsia="zh-CN"/>
                    </w:rPr>
                    <w:t>1</w:t>
                  </w:r>
                </w:p>
              </w:tc>
              <w:tc>
                <w:tcPr>
                  <w:tcW w:w="408"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lang w:val="en-US" w:eastAsia="zh-CN"/>
                    </w:rPr>
                    <w:t>套</w:t>
                  </w:r>
                </w:p>
              </w:tc>
              <w:tc>
                <w:tcPr>
                  <w:tcW w:w="675"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lang w:val="en-US" w:eastAsia="zh-CN"/>
                    </w:rPr>
                    <w:t>芜湖爱德</w:t>
                  </w:r>
                </w:p>
              </w:tc>
              <w:tc>
                <w:tcPr>
                  <w:tcW w:w="675"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lang w:val="en-US" w:eastAsia="zh-CN"/>
                    </w:rPr>
                  </w:pPr>
                  <w:r>
                    <w:rPr>
                      <w:rFonts w:hint="eastAsia" w:ascii="Times New Roman" w:hAnsi="Times New Roman" w:eastAsia="宋体" w:cs="Times New Roman"/>
                      <w:b w:val="0"/>
                      <w:bCs w:val="0"/>
                      <w:color w:val="auto"/>
                      <w:sz w:val="21"/>
                      <w:szCs w:val="21"/>
                      <w:lang w:val="en-US" w:eastAsia="zh-CN"/>
                    </w:rPr>
                    <w:t>一致</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2" w:space="0"/>
                </w:tblBorders>
                <w:tblCellMar>
                  <w:top w:w="0" w:type="dxa"/>
                  <w:left w:w="0" w:type="dxa"/>
                  <w:bottom w:w="0" w:type="dxa"/>
                  <w:right w:w="0" w:type="dxa"/>
                </w:tblCellMar>
              </w:tblPrEx>
              <w:trPr>
                <w:trHeight w:val="0" w:hRule="atLeast"/>
              </w:trPr>
              <w:tc>
                <w:tcPr>
                  <w:tcW w:w="226"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p>
              </w:tc>
              <w:tc>
                <w:tcPr>
                  <w:tcW w:w="493"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p>
              </w:tc>
              <w:tc>
                <w:tcPr>
                  <w:tcW w:w="661" w:type="pct"/>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lang w:val="en-US" w:eastAsia="zh-CN"/>
                    </w:rPr>
                    <w:t>干砂皮带机除尘器</w:t>
                  </w:r>
                </w:p>
              </w:tc>
              <w:tc>
                <w:tcPr>
                  <w:tcW w:w="1077"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lang w:val="en-US" w:eastAsia="zh-CN"/>
                    </w:rPr>
                    <w:t>强制式脉冲除尘器上箱体</w:t>
                  </w:r>
                </w:p>
              </w:tc>
              <w:tc>
                <w:tcPr>
                  <w:tcW w:w="550"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p>
              </w:tc>
              <w:tc>
                <w:tcPr>
                  <w:tcW w:w="230"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lang w:val="en-US" w:eastAsia="zh-CN"/>
                    </w:rPr>
                    <w:t>1</w:t>
                  </w:r>
                </w:p>
              </w:tc>
              <w:tc>
                <w:tcPr>
                  <w:tcW w:w="408"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lang w:val="en-US" w:eastAsia="zh-CN"/>
                    </w:rPr>
                    <w:t>套</w:t>
                  </w:r>
                </w:p>
              </w:tc>
              <w:tc>
                <w:tcPr>
                  <w:tcW w:w="675" w:type="pct"/>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lang w:val="en-US" w:eastAsia="zh-CN"/>
                    </w:rPr>
                    <w:t>南方路机定制</w:t>
                  </w:r>
                </w:p>
              </w:tc>
              <w:tc>
                <w:tcPr>
                  <w:tcW w:w="675"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lang w:val="en-US" w:eastAsia="zh-CN"/>
                    </w:rPr>
                  </w:pPr>
                  <w:r>
                    <w:rPr>
                      <w:rFonts w:hint="eastAsia" w:ascii="Times New Roman" w:hAnsi="Times New Roman" w:eastAsia="宋体" w:cs="Times New Roman"/>
                      <w:b w:val="0"/>
                      <w:bCs w:val="0"/>
                      <w:color w:val="auto"/>
                      <w:sz w:val="21"/>
                      <w:szCs w:val="21"/>
                      <w:lang w:val="en-US" w:eastAsia="zh-CN"/>
                    </w:rPr>
                    <w:t>一致</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2" w:space="0"/>
                </w:tblBorders>
                <w:tblCellMar>
                  <w:top w:w="0" w:type="dxa"/>
                  <w:left w:w="0" w:type="dxa"/>
                  <w:bottom w:w="0" w:type="dxa"/>
                  <w:right w:w="0" w:type="dxa"/>
                </w:tblCellMar>
              </w:tblPrEx>
              <w:trPr>
                <w:trHeight w:val="0" w:hRule="atLeast"/>
              </w:trPr>
              <w:tc>
                <w:tcPr>
                  <w:tcW w:w="226"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p>
              </w:tc>
              <w:tc>
                <w:tcPr>
                  <w:tcW w:w="493"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p>
              </w:tc>
              <w:tc>
                <w:tcPr>
                  <w:tcW w:w="661"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p>
              </w:tc>
              <w:tc>
                <w:tcPr>
                  <w:tcW w:w="1077"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lang w:val="en-US" w:eastAsia="zh-CN"/>
                    </w:rPr>
                    <w:t>离心风机</w:t>
                  </w:r>
                </w:p>
              </w:tc>
              <w:tc>
                <w:tcPr>
                  <w:tcW w:w="550"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p>
              </w:tc>
              <w:tc>
                <w:tcPr>
                  <w:tcW w:w="230"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lang w:val="en-US" w:eastAsia="zh-CN"/>
                    </w:rPr>
                    <w:t>1</w:t>
                  </w:r>
                </w:p>
              </w:tc>
              <w:tc>
                <w:tcPr>
                  <w:tcW w:w="408"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lang w:val="en-US" w:eastAsia="zh-CN"/>
                    </w:rPr>
                    <w:t>套</w:t>
                  </w:r>
                </w:p>
              </w:tc>
              <w:tc>
                <w:tcPr>
                  <w:tcW w:w="675"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p>
              </w:tc>
              <w:tc>
                <w:tcPr>
                  <w:tcW w:w="675"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r>
                    <w:rPr>
                      <w:rFonts w:hint="eastAsia" w:ascii="Times New Roman" w:hAnsi="Times New Roman" w:eastAsia="宋体" w:cs="Times New Roman"/>
                      <w:b w:val="0"/>
                      <w:bCs w:val="0"/>
                      <w:color w:val="auto"/>
                      <w:sz w:val="21"/>
                      <w:szCs w:val="21"/>
                      <w:lang w:val="en-US" w:eastAsia="zh-CN"/>
                    </w:rPr>
                    <w:t>一致</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2" w:space="0"/>
                </w:tblBorders>
              </w:tblPrEx>
              <w:trPr>
                <w:trHeight w:val="0" w:hRule="atLeast"/>
              </w:trPr>
              <w:tc>
                <w:tcPr>
                  <w:tcW w:w="226"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p>
              </w:tc>
              <w:tc>
                <w:tcPr>
                  <w:tcW w:w="493"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p>
              </w:tc>
              <w:tc>
                <w:tcPr>
                  <w:tcW w:w="661" w:type="pct"/>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lang w:val="en-US" w:eastAsia="zh-CN"/>
                    </w:rPr>
                    <w:t>仓顶除尘器</w:t>
                  </w:r>
                </w:p>
              </w:tc>
              <w:tc>
                <w:tcPr>
                  <w:tcW w:w="1077"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lang w:val="en-US" w:eastAsia="zh-CN"/>
                    </w:rPr>
                    <w:t>强制式脉冲除尘器上箱体</w:t>
                  </w:r>
                </w:p>
              </w:tc>
              <w:tc>
                <w:tcPr>
                  <w:tcW w:w="550" w:type="pct"/>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lang w:val="en-US" w:eastAsia="zh-CN"/>
                    </w:rPr>
                    <w:t>/</w:t>
                  </w:r>
                </w:p>
              </w:tc>
              <w:tc>
                <w:tcPr>
                  <w:tcW w:w="230"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lang w:val="en-US" w:eastAsia="zh-CN"/>
                    </w:rPr>
                    <w:t>1</w:t>
                  </w:r>
                </w:p>
              </w:tc>
              <w:tc>
                <w:tcPr>
                  <w:tcW w:w="408"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lang w:val="en-US" w:eastAsia="zh-CN"/>
                    </w:rPr>
                    <w:t>套</w:t>
                  </w:r>
                </w:p>
              </w:tc>
              <w:tc>
                <w:tcPr>
                  <w:tcW w:w="675" w:type="pct"/>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lang w:val="en-US" w:eastAsia="zh-CN"/>
                    </w:rPr>
                    <w:t>南方路机定制</w:t>
                  </w:r>
                </w:p>
              </w:tc>
              <w:tc>
                <w:tcPr>
                  <w:tcW w:w="675"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lang w:val="en-US" w:eastAsia="zh-CN"/>
                    </w:rPr>
                  </w:pPr>
                  <w:r>
                    <w:rPr>
                      <w:rFonts w:hint="eastAsia" w:ascii="Times New Roman" w:hAnsi="Times New Roman" w:eastAsia="宋体" w:cs="Times New Roman"/>
                      <w:b w:val="0"/>
                      <w:bCs w:val="0"/>
                      <w:color w:val="auto"/>
                      <w:sz w:val="21"/>
                      <w:szCs w:val="21"/>
                      <w:lang w:val="en-US" w:eastAsia="zh-CN"/>
                    </w:rPr>
                    <w:t>一致</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2" w:space="0"/>
                </w:tblBorders>
                <w:tblCellMar>
                  <w:top w:w="0" w:type="dxa"/>
                  <w:left w:w="0" w:type="dxa"/>
                  <w:bottom w:w="0" w:type="dxa"/>
                  <w:right w:w="0" w:type="dxa"/>
                </w:tblCellMar>
              </w:tblPrEx>
              <w:trPr>
                <w:trHeight w:val="0" w:hRule="atLeast"/>
              </w:trPr>
              <w:tc>
                <w:tcPr>
                  <w:tcW w:w="226"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p>
              </w:tc>
              <w:tc>
                <w:tcPr>
                  <w:tcW w:w="493"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p>
              </w:tc>
              <w:tc>
                <w:tcPr>
                  <w:tcW w:w="661"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p>
              </w:tc>
              <w:tc>
                <w:tcPr>
                  <w:tcW w:w="1077"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lang w:val="en-US" w:eastAsia="zh-CN"/>
                    </w:rPr>
                    <w:t>离心风机</w:t>
                  </w:r>
                </w:p>
              </w:tc>
              <w:tc>
                <w:tcPr>
                  <w:tcW w:w="550"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p>
              </w:tc>
              <w:tc>
                <w:tcPr>
                  <w:tcW w:w="230"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lang w:val="en-US" w:eastAsia="zh-CN"/>
                    </w:rPr>
                    <w:t>1</w:t>
                  </w:r>
                </w:p>
              </w:tc>
              <w:tc>
                <w:tcPr>
                  <w:tcW w:w="408"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lang w:val="en-US" w:eastAsia="zh-CN"/>
                    </w:rPr>
                    <w:t>套</w:t>
                  </w:r>
                </w:p>
              </w:tc>
              <w:tc>
                <w:tcPr>
                  <w:tcW w:w="675"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p>
              </w:tc>
              <w:tc>
                <w:tcPr>
                  <w:tcW w:w="675"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r>
                    <w:rPr>
                      <w:rFonts w:hint="eastAsia" w:ascii="Times New Roman" w:hAnsi="Times New Roman" w:eastAsia="宋体" w:cs="Times New Roman"/>
                      <w:b w:val="0"/>
                      <w:bCs w:val="0"/>
                      <w:color w:val="auto"/>
                      <w:sz w:val="21"/>
                      <w:szCs w:val="21"/>
                      <w:lang w:val="en-US" w:eastAsia="zh-CN"/>
                    </w:rPr>
                    <w:t>一致</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2" w:space="0"/>
                </w:tblBorders>
                <w:tblCellMar>
                  <w:top w:w="0" w:type="dxa"/>
                  <w:left w:w="0" w:type="dxa"/>
                  <w:bottom w:w="0" w:type="dxa"/>
                  <w:right w:w="0" w:type="dxa"/>
                </w:tblCellMar>
              </w:tblPrEx>
              <w:trPr>
                <w:trHeight w:val="0" w:hRule="atLeast"/>
              </w:trPr>
              <w:tc>
                <w:tcPr>
                  <w:tcW w:w="226" w:type="pct"/>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lang w:val="en-US" w:eastAsia="zh-CN"/>
                    </w:rPr>
                    <w:t>2</w:t>
                  </w:r>
                </w:p>
              </w:tc>
              <w:tc>
                <w:tcPr>
                  <w:tcW w:w="493" w:type="pct"/>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lang w:val="en-US" w:eastAsia="zh-CN"/>
                    </w:rPr>
                    <w:t>砂上料系统</w:t>
                  </w:r>
                </w:p>
              </w:tc>
              <w:tc>
                <w:tcPr>
                  <w:tcW w:w="661" w:type="pct"/>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lang w:val="en-US" w:eastAsia="zh-CN"/>
                    </w:rPr>
                    <w:t>干砂皮带机</w:t>
                  </w:r>
                </w:p>
              </w:tc>
              <w:tc>
                <w:tcPr>
                  <w:tcW w:w="1077"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lang w:val="en-US" w:eastAsia="zh-CN"/>
                    </w:rPr>
                    <w:t>减速电机</w:t>
                  </w:r>
                </w:p>
              </w:tc>
              <w:tc>
                <w:tcPr>
                  <w:tcW w:w="550" w:type="pct"/>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lang w:val="en-US" w:eastAsia="zh-CN"/>
                    </w:rPr>
                    <w:t>输送量：50t/h</w:t>
                  </w:r>
                </w:p>
              </w:tc>
              <w:tc>
                <w:tcPr>
                  <w:tcW w:w="230" w:type="pct"/>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lang w:val="en-US" w:eastAsia="zh-CN"/>
                    </w:rPr>
                    <w:t>1</w:t>
                  </w:r>
                </w:p>
              </w:tc>
              <w:tc>
                <w:tcPr>
                  <w:tcW w:w="408" w:type="pct"/>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lang w:val="en-US" w:eastAsia="zh-CN"/>
                    </w:rPr>
                    <w:t>套</w:t>
                  </w:r>
                </w:p>
              </w:tc>
              <w:tc>
                <w:tcPr>
                  <w:tcW w:w="675" w:type="pct"/>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lang w:val="en-US" w:eastAsia="zh-CN"/>
                    </w:rPr>
                    <w:t>南方路机定制</w:t>
                  </w:r>
                </w:p>
              </w:tc>
              <w:tc>
                <w:tcPr>
                  <w:tcW w:w="675"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lang w:val="en-US" w:eastAsia="zh-CN"/>
                    </w:rPr>
                  </w:pPr>
                  <w:r>
                    <w:rPr>
                      <w:rFonts w:hint="eastAsia" w:ascii="Times New Roman" w:hAnsi="Times New Roman" w:eastAsia="宋体" w:cs="Times New Roman"/>
                      <w:b w:val="0"/>
                      <w:bCs w:val="0"/>
                      <w:color w:val="auto"/>
                      <w:sz w:val="21"/>
                      <w:szCs w:val="21"/>
                      <w:lang w:val="en-US" w:eastAsia="zh-CN"/>
                    </w:rPr>
                    <w:t>一致</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2" w:space="0"/>
                </w:tblBorders>
              </w:tblPrEx>
              <w:trPr>
                <w:trHeight w:val="0" w:hRule="atLeast"/>
              </w:trPr>
              <w:tc>
                <w:tcPr>
                  <w:tcW w:w="226"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p>
              </w:tc>
              <w:tc>
                <w:tcPr>
                  <w:tcW w:w="493"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p>
              </w:tc>
              <w:tc>
                <w:tcPr>
                  <w:tcW w:w="661"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p>
              </w:tc>
              <w:tc>
                <w:tcPr>
                  <w:tcW w:w="1077"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lang w:val="en-US" w:eastAsia="zh-CN"/>
                    </w:rPr>
                    <w:t>皮带</w:t>
                  </w:r>
                </w:p>
              </w:tc>
              <w:tc>
                <w:tcPr>
                  <w:tcW w:w="550"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p>
              </w:tc>
              <w:tc>
                <w:tcPr>
                  <w:tcW w:w="230"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p>
              </w:tc>
              <w:tc>
                <w:tcPr>
                  <w:tcW w:w="408"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p>
              </w:tc>
              <w:tc>
                <w:tcPr>
                  <w:tcW w:w="675"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p>
              </w:tc>
              <w:tc>
                <w:tcPr>
                  <w:tcW w:w="675"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lang w:val="en-US" w:eastAsia="zh-CN"/>
                    </w:rPr>
                  </w:pPr>
                  <w:r>
                    <w:rPr>
                      <w:rFonts w:hint="eastAsia" w:ascii="Times New Roman" w:hAnsi="Times New Roman" w:eastAsia="宋体" w:cs="Times New Roman"/>
                      <w:b w:val="0"/>
                      <w:bCs w:val="0"/>
                      <w:color w:val="auto"/>
                      <w:sz w:val="21"/>
                      <w:szCs w:val="21"/>
                      <w:lang w:val="en-US" w:eastAsia="zh-CN"/>
                    </w:rPr>
                    <w:t>一致</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2" w:space="0"/>
                </w:tblBorders>
                <w:tblCellMar>
                  <w:top w:w="0" w:type="dxa"/>
                  <w:left w:w="0" w:type="dxa"/>
                  <w:bottom w:w="0" w:type="dxa"/>
                  <w:right w:w="0" w:type="dxa"/>
                </w:tblCellMar>
              </w:tblPrEx>
              <w:trPr>
                <w:trHeight w:val="0" w:hRule="atLeast"/>
              </w:trPr>
              <w:tc>
                <w:tcPr>
                  <w:tcW w:w="226" w:type="pct"/>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lang w:val="en-US" w:eastAsia="zh-CN"/>
                    </w:rPr>
                    <w:t>3</w:t>
                  </w:r>
                </w:p>
              </w:tc>
              <w:tc>
                <w:tcPr>
                  <w:tcW w:w="493" w:type="pct"/>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lang w:val="en-US" w:eastAsia="zh-CN"/>
                    </w:rPr>
                    <w:t>筛分系统</w:t>
                  </w:r>
                </w:p>
              </w:tc>
              <w:tc>
                <w:tcPr>
                  <w:tcW w:w="661"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lang w:val="en-US" w:eastAsia="zh-CN"/>
                    </w:rPr>
                    <w:t>单振筛</w:t>
                  </w:r>
                </w:p>
              </w:tc>
              <w:tc>
                <w:tcPr>
                  <w:tcW w:w="1077"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lang w:val="en-US" w:eastAsia="zh-CN"/>
                    </w:rPr>
                    <w:t>筛分机机体</w:t>
                  </w:r>
                </w:p>
              </w:tc>
              <w:tc>
                <w:tcPr>
                  <w:tcW w:w="550"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lang w:val="en-US" w:eastAsia="zh-CN"/>
                    </w:rPr>
                    <w:t>/</w:t>
                  </w:r>
                </w:p>
              </w:tc>
              <w:tc>
                <w:tcPr>
                  <w:tcW w:w="230" w:type="pct"/>
                  <w:tcBorders>
                    <w:tl2br w:val="nil"/>
                    <w:tr2bl w:val="nil"/>
                  </w:tcBorders>
                  <w:noWrap w:val="0"/>
                  <w:vAlign w:val="top"/>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lang w:val="en-US" w:eastAsia="zh-CN"/>
                    </w:rPr>
                    <w:t>1</w:t>
                  </w:r>
                </w:p>
              </w:tc>
              <w:tc>
                <w:tcPr>
                  <w:tcW w:w="408" w:type="pct"/>
                  <w:tcBorders>
                    <w:tl2br w:val="nil"/>
                    <w:tr2bl w:val="nil"/>
                  </w:tcBorders>
                  <w:noWrap w:val="0"/>
                  <w:vAlign w:val="top"/>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lang w:val="en-US" w:eastAsia="zh-CN"/>
                    </w:rPr>
                    <w:t>套</w:t>
                  </w:r>
                </w:p>
              </w:tc>
              <w:tc>
                <w:tcPr>
                  <w:tcW w:w="675"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lang w:val="en-US" w:eastAsia="zh-CN"/>
                    </w:rPr>
                    <w:t>南方路机</w:t>
                  </w:r>
                </w:p>
              </w:tc>
              <w:tc>
                <w:tcPr>
                  <w:tcW w:w="675"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lang w:val="en-US" w:eastAsia="zh-CN"/>
                    </w:rPr>
                  </w:pPr>
                  <w:r>
                    <w:rPr>
                      <w:rFonts w:hint="eastAsia" w:ascii="Times New Roman" w:hAnsi="Times New Roman" w:eastAsia="宋体" w:cs="Times New Roman"/>
                      <w:b w:val="0"/>
                      <w:bCs w:val="0"/>
                      <w:color w:val="auto"/>
                      <w:sz w:val="21"/>
                      <w:szCs w:val="21"/>
                      <w:lang w:val="en-US" w:eastAsia="zh-CN"/>
                    </w:rPr>
                    <w:t>一致</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2" w:space="0"/>
                </w:tblBorders>
                <w:tblCellMar>
                  <w:top w:w="0" w:type="dxa"/>
                  <w:left w:w="0" w:type="dxa"/>
                  <w:bottom w:w="0" w:type="dxa"/>
                  <w:right w:w="0" w:type="dxa"/>
                </w:tblCellMar>
              </w:tblPrEx>
              <w:trPr>
                <w:trHeight w:val="0" w:hRule="atLeast"/>
              </w:trPr>
              <w:tc>
                <w:tcPr>
                  <w:tcW w:w="226"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p>
              </w:tc>
              <w:tc>
                <w:tcPr>
                  <w:tcW w:w="493"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p>
              </w:tc>
              <w:tc>
                <w:tcPr>
                  <w:tcW w:w="661" w:type="pct"/>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lang w:val="en-US" w:eastAsia="zh-CN"/>
                    </w:rPr>
                    <w:t>筛分除尘</w:t>
                  </w:r>
                </w:p>
              </w:tc>
              <w:tc>
                <w:tcPr>
                  <w:tcW w:w="1077"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lang w:val="en-US" w:eastAsia="zh-CN"/>
                    </w:rPr>
                    <w:t>强制式脉冲除尘器上箱体</w:t>
                  </w:r>
                </w:p>
              </w:tc>
              <w:tc>
                <w:tcPr>
                  <w:tcW w:w="550" w:type="pct"/>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w:t>
                  </w:r>
                </w:p>
              </w:tc>
              <w:tc>
                <w:tcPr>
                  <w:tcW w:w="230"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lang w:val="en-US" w:eastAsia="zh-CN"/>
                    </w:rPr>
                    <w:t>1</w:t>
                  </w:r>
                </w:p>
              </w:tc>
              <w:tc>
                <w:tcPr>
                  <w:tcW w:w="408"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lang w:val="en-US" w:eastAsia="zh-CN"/>
                    </w:rPr>
                    <w:t>套</w:t>
                  </w:r>
                </w:p>
              </w:tc>
              <w:tc>
                <w:tcPr>
                  <w:tcW w:w="675" w:type="pct"/>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lang w:val="en-US" w:eastAsia="zh-CN"/>
                    </w:rPr>
                    <w:t>南方路机定制</w:t>
                  </w:r>
                </w:p>
              </w:tc>
              <w:tc>
                <w:tcPr>
                  <w:tcW w:w="675"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lang w:val="en-US" w:eastAsia="zh-CN"/>
                    </w:rPr>
                  </w:pPr>
                  <w:r>
                    <w:rPr>
                      <w:rFonts w:hint="eastAsia" w:ascii="Times New Roman" w:hAnsi="Times New Roman" w:eastAsia="宋体" w:cs="Times New Roman"/>
                      <w:b w:val="0"/>
                      <w:bCs w:val="0"/>
                      <w:color w:val="auto"/>
                      <w:sz w:val="21"/>
                      <w:szCs w:val="21"/>
                      <w:lang w:val="en-US" w:eastAsia="zh-CN"/>
                    </w:rPr>
                    <w:t>一致</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2" w:space="0"/>
                </w:tblBorders>
                <w:tblCellMar>
                  <w:top w:w="0" w:type="dxa"/>
                  <w:left w:w="0" w:type="dxa"/>
                  <w:bottom w:w="0" w:type="dxa"/>
                  <w:right w:w="0" w:type="dxa"/>
                </w:tblCellMar>
              </w:tblPrEx>
              <w:trPr>
                <w:trHeight w:val="0" w:hRule="atLeast"/>
              </w:trPr>
              <w:tc>
                <w:tcPr>
                  <w:tcW w:w="226"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p>
              </w:tc>
              <w:tc>
                <w:tcPr>
                  <w:tcW w:w="493"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p>
              </w:tc>
              <w:tc>
                <w:tcPr>
                  <w:tcW w:w="661"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p>
              </w:tc>
              <w:tc>
                <w:tcPr>
                  <w:tcW w:w="1077"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lang w:val="en-US" w:eastAsia="zh-CN"/>
                    </w:rPr>
                    <w:t>离心风机</w:t>
                  </w:r>
                </w:p>
              </w:tc>
              <w:tc>
                <w:tcPr>
                  <w:tcW w:w="550"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p>
              </w:tc>
              <w:tc>
                <w:tcPr>
                  <w:tcW w:w="230"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lang w:val="en-US" w:eastAsia="zh-CN"/>
                    </w:rPr>
                    <w:t>1</w:t>
                  </w:r>
                </w:p>
              </w:tc>
              <w:tc>
                <w:tcPr>
                  <w:tcW w:w="408"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lang w:val="en-US" w:eastAsia="zh-CN"/>
                    </w:rPr>
                    <w:t>套</w:t>
                  </w:r>
                </w:p>
              </w:tc>
              <w:tc>
                <w:tcPr>
                  <w:tcW w:w="675"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p>
              </w:tc>
              <w:tc>
                <w:tcPr>
                  <w:tcW w:w="675"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lang w:val="en-US" w:eastAsia="zh-CN"/>
                    </w:rPr>
                  </w:pPr>
                  <w:r>
                    <w:rPr>
                      <w:rFonts w:hint="eastAsia" w:ascii="Times New Roman" w:hAnsi="Times New Roman" w:eastAsia="宋体" w:cs="Times New Roman"/>
                      <w:b w:val="0"/>
                      <w:bCs w:val="0"/>
                      <w:color w:val="auto"/>
                      <w:sz w:val="21"/>
                      <w:szCs w:val="21"/>
                      <w:lang w:val="en-US" w:eastAsia="zh-CN"/>
                    </w:rPr>
                    <w:t>一致</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2" w:space="0"/>
                </w:tblBorders>
                <w:tblCellMar>
                  <w:top w:w="0" w:type="dxa"/>
                  <w:left w:w="0" w:type="dxa"/>
                  <w:bottom w:w="0" w:type="dxa"/>
                  <w:right w:w="0" w:type="dxa"/>
                </w:tblCellMar>
              </w:tblPrEx>
              <w:trPr>
                <w:trHeight w:val="0" w:hRule="atLeast"/>
              </w:trPr>
              <w:tc>
                <w:tcPr>
                  <w:tcW w:w="226" w:type="pct"/>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lang w:val="en-US" w:eastAsia="zh-CN"/>
                    </w:rPr>
                    <w:t>4</w:t>
                  </w:r>
                </w:p>
              </w:tc>
              <w:tc>
                <w:tcPr>
                  <w:tcW w:w="493" w:type="pct"/>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lang w:val="en-US" w:eastAsia="zh-CN"/>
                    </w:rPr>
                    <w:t>砂水泥计量系统</w:t>
                  </w:r>
                </w:p>
              </w:tc>
              <w:tc>
                <w:tcPr>
                  <w:tcW w:w="661"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lang w:val="en-US" w:eastAsia="zh-CN"/>
                    </w:rPr>
                    <w:t>砂累加计量系统</w:t>
                  </w:r>
                </w:p>
              </w:tc>
              <w:tc>
                <w:tcPr>
                  <w:tcW w:w="1077"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lang w:val="en-US" w:eastAsia="zh-CN"/>
                    </w:rPr>
                    <w:t>计量斗</w:t>
                  </w:r>
                </w:p>
              </w:tc>
              <w:tc>
                <w:tcPr>
                  <w:tcW w:w="550" w:type="pct"/>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lang w:val="en-US" w:eastAsia="zh-CN"/>
                    </w:rPr>
                    <w:t>砂粉秤量程：200~2000kg</w:t>
                  </w:r>
                </w:p>
              </w:tc>
              <w:tc>
                <w:tcPr>
                  <w:tcW w:w="230"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1</w:t>
                  </w:r>
                </w:p>
              </w:tc>
              <w:tc>
                <w:tcPr>
                  <w:tcW w:w="408"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套</w:t>
                  </w:r>
                </w:p>
              </w:tc>
              <w:tc>
                <w:tcPr>
                  <w:tcW w:w="675"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lang w:val="en-US" w:eastAsia="zh-CN"/>
                    </w:rPr>
                    <w:t>南方路机</w:t>
                  </w:r>
                </w:p>
              </w:tc>
              <w:tc>
                <w:tcPr>
                  <w:tcW w:w="675"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lang w:val="en-US" w:eastAsia="zh-CN"/>
                    </w:rPr>
                  </w:pPr>
                  <w:r>
                    <w:rPr>
                      <w:rFonts w:hint="eastAsia" w:ascii="Times New Roman" w:hAnsi="Times New Roman" w:eastAsia="宋体" w:cs="Times New Roman"/>
                      <w:b w:val="0"/>
                      <w:bCs w:val="0"/>
                      <w:color w:val="auto"/>
                      <w:sz w:val="21"/>
                      <w:szCs w:val="21"/>
                      <w:lang w:val="en-US" w:eastAsia="zh-CN"/>
                    </w:rPr>
                    <w:t>一致</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2" w:space="0"/>
                </w:tblBorders>
                <w:tblCellMar>
                  <w:top w:w="0" w:type="dxa"/>
                  <w:left w:w="0" w:type="dxa"/>
                  <w:bottom w:w="0" w:type="dxa"/>
                  <w:right w:w="0" w:type="dxa"/>
                </w:tblCellMar>
              </w:tblPrEx>
              <w:trPr>
                <w:trHeight w:val="0" w:hRule="atLeast"/>
              </w:trPr>
              <w:tc>
                <w:tcPr>
                  <w:tcW w:w="226"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p>
              </w:tc>
              <w:tc>
                <w:tcPr>
                  <w:tcW w:w="493"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p>
              </w:tc>
              <w:tc>
                <w:tcPr>
                  <w:tcW w:w="661"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lang w:val="en-US" w:eastAsia="zh-CN"/>
                    </w:rPr>
                    <w:t>粉罐罐底配套件</w:t>
                  </w:r>
                </w:p>
              </w:tc>
              <w:tc>
                <w:tcPr>
                  <w:tcW w:w="1077"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lang w:val="en-US" w:eastAsia="zh-CN"/>
                    </w:rPr>
                    <w:t>粉料螺旋机</w:t>
                  </w:r>
                </w:p>
              </w:tc>
              <w:tc>
                <w:tcPr>
                  <w:tcW w:w="550"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p>
              </w:tc>
              <w:tc>
                <w:tcPr>
                  <w:tcW w:w="230" w:type="pct"/>
                  <w:tcBorders>
                    <w:tl2br w:val="nil"/>
                    <w:tr2bl w:val="nil"/>
                  </w:tcBorders>
                  <w:noWrap w:val="0"/>
                  <w:vAlign w:val="top"/>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lang w:val="en-US" w:eastAsia="zh-CN"/>
                    </w:rPr>
                    <w:t>2</w:t>
                  </w:r>
                </w:p>
              </w:tc>
              <w:tc>
                <w:tcPr>
                  <w:tcW w:w="408" w:type="pct"/>
                  <w:tcBorders>
                    <w:tl2br w:val="nil"/>
                    <w:tr2bl w:val="nil"/>
                  </w:tcBorders>
                  <w:noWrap w:val="0"/>
                  <w:vAlign w:val="top"/>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lang w:val="en-US" w:eastAsia="zh-CN"/>
                    </w:rPr>
                    <w:t>套</w:t>
                  </w:r>
                </w:p>
              </w:tc>
              <w:tc>
                <w:tcPr>
                  <w:tcW w:w="675"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lang w:val="en-US" w:eastAsia="zh-CN"/>
                    </w:rPr>
                    <w:t>上海WAM</w:t>
                  </w:r>
                </w:p>
              </w:tc>
              <w:tc>
                <w:tcPr>
                  <w:tcW w:w="675"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lang w:val="en-US" w:eastAsia="zh-CN"/>
                    </w:rPr>
                  </w:pPr>
                  <w:r>
                    <w:rPr>
                      <w:rFonts w:hint="eastAsia" w:ascii="Times New Roman" w:hAnsi="Times New Roman" w:eastAsia="宋体" w:cs="Times New Roman"/>
                      <w:b w:val="0"/>
                      <w:bCs w:val="0"/>
                      <w:color w:val="auto"/>
                      <w:sz w:val="21"/>
                      <w:szCs w:val="21"/>
                      <w:lang w:val="en-US" w:eastAsia="zh-CN"/>
                    </w:rPr>
                    <w:t>一致</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2" w:space="0"/>
                </w:tblBorders>
                <w:tblCellMar>
                  <w:top w:w="0" w:type="dxa"/>
                  <w:left w:w="0" w:type="dxa"/>
                  <w:bottom w:w="0" w:type="dxa"/>
                  <w:right w:w="0" w:type="dxa"/>
                </w:tblCellMar>
              </w:tblPrEx>
              <w:trPr>
                <w:trHeight w:val="0" w:hRule="atLeast"/>
              </w:trPr>
              <w:tc>
                <w:tcPr>
                  <w:tcW w:w="226" w:type="pct"/>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lang w:val="en-US" w:eastAsia="zh-CN"/>
                    </w:rPr>
                    <w:t>5</w:t>
                  </w:r>
                </w:p>
              </w:tc>
              <w:tc>
                <w:tcPr>
                  <w:tcW w:w="493" w:type="pct"/>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lang w:val="en-US" w:eastAsia="zh-CN"/>
                    </w:rPr>
                    <w:t>计量提升系统</w:t>
                  </w:r>
                </w:p>
              </w:tc>
              <w:tc>
                <w:tcPr>
                  <w:tcW w:w="661" w:type="pct"/>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lang w:val="en-US" w:eastAsia="zh-CN"/>
                    </w:rPr>
                    <w:t>计量提升机</w:t>
                  </w:r>
                </w:p>
              </w:tc>
              <w:tc>
                <w:tcPr>
                  <w:tcW w:w="1077"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lang w:val="en-US" w:eastAsia="zh-CN"/>
                    </w:rPr>
                    <w:t>NE50板链式提升机</w:t>
                  </w:r>
                </w:p>
              </w:tc>
              <w:tc>
                <w:tcPr>
                  <w:tcW w:w="550" w:type="pct"/>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lang w:val="en-US" w:eastAsia="zh-CN"/>
                    </w:rPr>
                    <w:t>输送量：50m³/h</w:t>
                  </w:r>
                </w:p>
              </w:tc>
              <w:tc>
                <w:tcPr>
                  <w:tcW w:w="230"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lang w:val="en-US" w:eastAsia="zh-CN"/>
                    </w:rPr>
                    <w:t>1</w:t>
                  </w:r>
                </w:p>
              </w:tc>
              <w:tc>
                <w:tcPr>
                  <w:tcW w:w="408"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lang w:val="en-US" w:eastAsia="zh-CN"/>
                    </w:rPr>
                    <w:t>套</w:t>
                  </w:r>
                </w:p>
              </w:tc>
              <w:tc>
                <w:tcPr>
                  <w:tcW w:w="675" w:type="pct"/>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lang w:val="en-US" w:eastAsia="zh-CN"/>
                    </w:rPr>
                    <w:t>芜湖爱德</w:t>
                  </w:r>
                </w:p>
              </w:tc>
              <w:tc>
                <w:tcPr>
                  <w:tcW w:w="675"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lang w:val="en-US" w:eastAsia="zh-CN"/>
                    </w:rPr>
                  </w:pPr>
                  <w:r>
                    <w:rPr>
                      <w:rFonts w:hint="eastAsia" w:ascii="Times New Roman" w:hAnsi="Times New Roman" w:eastAsia="宋体" w:cs="Times New Roman"/>
                      <w:b w:val="0"/>
                      <w:bCs w:val="0"/>
                      <w:color w:val="auto"/>
                      <w:sz w:val="21"/>
                      <w:szCs w:val="21"/>
                      <w:lang w:val="en-US" w:eastAsia="zh-CN"/>
                    </w:rPr>
                    <w:t>一致</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2" w:space="0"/>
                </w:tblBorders>
                <w:tblCellMar>
                  <w:top w:w="0" w:type="dxa"/>
                  <w:left w:w="0" w:type="dxa"/>
                  <w:bottom w:w="0" w:type="dxa"/>
                  <w:right w:w="0" w:type="dxa"/>
                </w:tblCellMar>
              </w:tblPrEx>
              <w:trPr>
                <w:trHeight w:val="0" w:hRule="atLeast"/>
              </w:trPr>
              <w:tc>
                <w:tcPr>
                  <w:tcW w:w="226"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p>
              </w:tc>
              <w:tc>
                <w:tcPr>
                  <w:tcW w:w="493"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p>
              </w:tc>
              <w:tc>
                <w:tcPr>
                  <w:tcW w:w="661"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p>
              </w:tc>
              <w:tc>
                <w:tcPr>
                  <w:tcW w:w="1077"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lang w:val="en-US" w:eastAsia="zh-CN"/>
                    </w:rPr>
                    <w:t>驱动、从动装置</w:t>
                  </w:r>
                </w:p>
              </w:tc>
              <w:tc>
                <w:tcPr>
                  <w:tcW w:w="550"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p>
              </w:tc>
              <w:tc>
                <w:tcPr>
                  <w:tcW w:w="230"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lang w:val="en-US" w:eastAsia="zh-CN"/>
                    </w:rPr>
                    <w:t>1</w:t>
                  </w:r>
                </w:p>
              </w:tc>
              <w:tc>
                <w:tcPr>
                  <w:tcW w:w="408"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lang w:val="en-US" w:eastAsia="zh-CN"/>
                    </w:rPr>
                    <w:t>套</w:t>
                  </w:r>
                </w:p>
              </w:tc>
              <w:tc>
                <w:tcPr>
                  <w:tcW w:w="675"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p>
              </w:tc>
              <w:tc>
                <w:tcPr>
                  <w:tcW w:w="675"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lang w:val="en-US" w:eastAsia="zh-CN"/>
                    </w:rPr>
                  </w:pPr>
                  <w:r>
                    <w:rPr>
                      <w:rFonts w:hint="eastAsia" w:ascii="Times New Roman" w:hAnsi="Times New Roman" w:eastAsia="宋体" w:cs="Times New Roman"/>
                      <w:b w:val="0"/>
                      <w:bCs w:val="0"/>
                      <w:color w:val="auto"/>
                      <w:sz w:val="21"/>
                      <w:szCs w:val="21"/>
                      <w:lang w:val="en-US" w:eastAsia="zh-CN"/>
                    </w:rPr>
                    <w:t>一致</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2" w:space="0"/>
                </w:tblBorders>
                <w:tblCellMar>
                  <w:top w:w="0" w:type="dxa"/>
                  <w:left w:w="0" w:type="dxa"/>
                  <w:bottom w:w="0" w:type="dxa"/>
                  <w:right w:w="0" w:type="dxa"/>
                </w:tblCellMar>
              </w:tblPrEx>
              <w:trPr>
                <w:trHeight w:val="0" w:hRule="atLeast"/>
              </w:trPr>
              <w:tc>
                <w:tcPr>
                  <w:tcW w:w="226"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p>
              </w:tc>
              <w:tc>
                <w:tcPr>
                  <w:tcW w:w="493"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p>
              </w:tc>
              <w:tc>
                <w:tcPr>
                  <w:tcW w:w="661" w:type="pct"/>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lang w:val="en-US" w:eastAsia="zh-CN"/>
                    </w:rPr>
                    <w:t>过渡仓除尘器</w:t>
                  </w:r>
                </w:p>
              </w:tc>
              <w:tc>
                <w:tcPr>
                  <w:tcW w:w="1077"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lang w:val="en-US" w:eastAsia="zh-CN"/>
                    </w:rPr>
                    <w:t>强制式脉冲除尘器上箱体</w:t>
                  </w:r>
                </w:p>
              </w:tc>
              <w:tc>
                <w:tcPr>
                  <w:tcW w:w="550" w:type="pct"/>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lang w:val="en-US" w:eastAsia="zh-CN"/>
                    </w:rPr>
                    <w:t>/</w:t>
                  </w:r>
                </w:p>
              </w:tc>
              <w:tc>
                <w:tcPr>
                  <w:tcW w:w="230"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lang w:val="en-US" w:eastAsia="zh-CN"/>
                    </w:rPr>
                    <w:t>1</w:t>
                  </w:r>
                </w:p>
              </w:tc>
              <w:tc>
                <w:tcPr>
                  <w:tcW w:w="408"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lang w:val="en-US" w:eastAsia="zh-CN"/>
                    </w:rPr>
                    <w:t>套</w:t>
                  </w:r>
                </w:p>
              </w:tc>
              <w:tc>
                <w:tcPr>
                  <w:tcW w:w="675" w:type="pct"/>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lang w:val="en-US" w:eastAsia="zh-CN"/>
                    </w:rPr>
                    <w:t>南方路机</w:t>
                  </w:r>
                </w:p>
              </w:tc>
              <w:tc>
                <w:tcPr>
                  <w:tcW w:w="675"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lang w:val="en-US" w:eastAsia="zh-CN"/>
                    </w:rPr>
                  </w:pPr>
                  <w:r>
                    <w:rPr>
                      <w:rFonts w:hint="eastAsia" w:ascii="Times New Roman" w:hAnsi="Times New Roman" w:eastAsia="宋体" w:cs="Times New Roman"/>
                      <w:b w:val="0"/>
                      <w:bCs w:val="0"/>
                      <w:color w:val="auto"/>
                      <w:sz w:val="21"/>
                      <w:szCs w:val="21"/>
                      <w:lang w:val="en-US" w:eastAsia="zh-CN"/>
                    </w:rPr>
                    <w:t>一致</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2" w:space="0"/>
                </w:tblBorders>
                <w:tblCellMar>
                  <w:top w:w="0" w:type="dxa"/>
                  <w:left w:w="0" w:type="dxa"/>
                  <w:bottom w:w="0" w:type="dxa"/>
                  <w:right w:w="0" w:type="dxa"/>
                </w:tblCellMar>
              </w:tblPrEx>
              <w:trPr>
                <w:trHeight w:val="0" w:hRule="atLeast"/>
              </w:trPr>
              <w:tc>
                <w:tcPr>
                  <w:tcW w:w="226"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p>
              </w:tc>
              <w:tc>
                <w:tcPr>
                  <w:tcW w:w="493"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p>
              </w:tc>
              <w:tc>
                <w:tcPr>
                  <w:tcW w:w="661"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p>
              </w:tc>
              <w:tc>
                <w:tcPr>
                  <w:tcW w:w="1077"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lang w:val="en-US" w:eastAsia="zh-CN"/>
                    </w:rPr>
                    <w:t>离心风机</w:t>
                  </w:r>
                </w:p>
              </w:tc>
              <w:tc>
                <w:tcPr>
                  <w:tcW w:w="550"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p>
              </w:tc>
              <w:tc>
                <w:tcPr>
                  <w:tcW w:w="230"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lang w:val="en-US" w:eastAsia="zh-CN"/>
                    </w:rPr>
                    <w:t>1</w:t>
                  </w:r>
                </w:p>
              </w:tc>
              <w:tc>
                <w:tcPr>
                  <w:tcW w:w="408"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lang w:val="en-US" w:eastAsia="zh-CN"/>
                    </w:rPr>
                    <w:t>套</w:t>
                  </w:r>
                </w:p>
              </w:tc>
              <w:tc>
                <w:tcPr>
                  <w:tcW w:w="675"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p>
              </w:tc>
              <w:tc>
                <w:tcPr>
                  <w:tcW w:w="675"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lang w:val="en-US" w:eastAsia="zh-CN"/>
                    </w:rPr>
                  </w:pPr>
                  <w:r>
                    <w:rPr>
                      <w:rFonts w:hint="eastAsia" w:ascii="Times New Roman" w:hAnsi="Times New Roman" w:eastAsia="宋体" w:cs="Times New Roman"/>
                      <w:b w:val="0"/>
                      <w:bCs w:val="0"/>
                      <w:color w:val="auto"/>
                      <w:sz w:val="21"/>
                      <w:szCs w:val="21"/>
                      <w:lang w:val="en-US" w:eastAsia="zh-CN"/>
                    </w:rPr>
                    <w:t>一致</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2" w:space="0"/>
                </w:tblBorders>
                <w:tblCellMar>
                  <w:top w:w="0" w:type="dxa"/>
                  <w:left w:w="0" w:type="dxa"/>
                  <w:bottom w:w="0" w:type="dxa"/>
                  <w:right w:w="0" w:type="dxa"/>
                </w:tblCellMar>
              </w:tblPrEx>
              <w:trPr>
                <w:trHeight w:val="0" w:hRule="atLeast"/>
              </w:trPr>
              <w:tc>
                <w:tcPr>
                  <w:tcW w:w="226" w:type="pct"/>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lang w:val="en-US" w:eastAsia="zh-CN"/>
                    </w:rPr>
                    <w:t>6</w:t>
                  </w:r>
                </w:p>
              </w:tc>
              <w:tc>
                <w:tcPr>
                  <w:tcW w:w="493" w:type="pct"/>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lang w:val="en-US" w:eastAsia="zh-CN"/>
                    </w:rPr>
                    <w:t>微计量系统</w:t>
                  </w:r>
                </w:p>
              </w:tc>
              <w:tc>
                <w:tcPr>
                  <w:tcW w:w="661" w:type="pct"/>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lang w:val="en-US" w:eastAsia="zh-CN"/>
                    </w:rPr>
                    <w:t>微计量装置1</w:t>
                  </w:r>
                </w:p>
              </w:tc>
              <w:tc>
                <w:tcPr>
                  <w:tcW w:w="1077"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lang w:val="en-US" w:eastAsia="zh-CN"/>
                    </w:rPr>
                    <w:t>投料斗</w:t>
                  </w:r>
                </w:p>
              </w:tc>
              <w:tc>
                <w:tcPr>
                  <w:tcW w:w="550" w:type="pct"/>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lang w:val="en-US" w:eastAsia="zh-CN"/>
                    </w:rPr>
                    <w:t>微计量称量程：0.1~2kg</w:t>
                  </w:r>
                  <w:r>
                    <w:rPr>
                      <w:rFonts w:hint="default" w:ascii="Times New Roman" w:hAnsi="Times New Roman" w:eastAsia="宋体" w:cs="Times New Roman"/>
                      <w:b w:val="0"/>
                      <w:bCs w:val="0"/>
                      <w:color w:val="auto"/>
                      <w:sz w:val="21"/>
                      <w:szCs w:val="21"/>
                      <w:lang w:val="en-US" w:eastAsia="zh-CN"/>
                    </w:rPr>
                    <w:br w:type="textWrapping"/>
                  </w:r>
                  <w:r>
                    <w:rPr>
                      <w:rFonts w:hint="default" w:ascii="Times New Roman" w:hAnsi="Times New Roman" w:eastAsia="宋体" w:cs="Times New Roman"/>
                      <w:b w:val="0"/>
                      <w:bCs w:val="0"/>
                      <w:color w:val="auto"/>
                      <w:sz w:val="21"/>
                      <w:szCs w:val="21"/>
                      <w:lang w:val="en-US" w:eastAsia="zh-CN"/>
                    </w:rPr>
                    <w:t>计量精度：±5g；</w:t>
                  </w:r>
                </w:p>
              </w:tc>
              <w:tc>
                <w:tcPr>
                  <w:tcW w:w="230"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lang w:val="en-US" w:eastAsia="zh-CN"/>
                    </w:rPr>
                    <w:t>1</w:t>
                  </w:r>
                </w:p>
              </w:tc>
              <w:tc>
                <w:tcPr>
                  <w:tcW w:w="408"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lang w:val="en-US" w:eastAsia="zh-CN"/>
                    </w:rPr>
                    <w:t>套</w:t>
                  </w:r>
                </w:p>
              </w:tc>
              <w:tc>
                <w:tcPr>
                  <w:tcW w:w="675" w:type="pct"/>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lang w:val="en-US" w:eastAsia="zh-CN"/>
                    </w:rPr>
                    <w:t>南方路机</w:t>
                  </w:r>
                </w:p>
              </w:tc>
              <w:tc>
                <w:tcPr>
                  <w:tcW w:w="675"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lang w:val="en-US" w:eastAsia="zh-CN"/>
                    </w:rPr>
                  </w:pPr>
                  <w:r>
                    <w:rPr>
                      <w:rFonts w:hint="eastAsia" w:ascii="Times New Roman" w:hAnsi="Times New Roman" w:eastAsia="宋体" w:cs="Times New Roman"/>
                      <w:b w:val="0"/>
                      <w:bCs w:val="0"/>
                      <w:color w:val="auto"/>
                      <w:sz w:val="21"/>
                      <w:szCs w:val="21"/>
                      <w:lang w:val="en-US" w:eastAsia="zh-CN"/>
                    </w:rPr>
                    <w:t>一致</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2" w:space="0"/>
                </w:tblBorders>
              </w:tblPrEx>
              <w:trPr>
                <w:trHeight w:val="0" w:hRule="atLeast"/>
              </w:trPr>
              <w:tc>
                <w:tcPr>
                  <w:tcW w:w="226"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p>
              </w:tc>
              <w:tc>
                <w:tcPr>
                  <w:tcW w:w="493"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p>
              </w:tc>
              <w:tc>
                <w:tcPr>
                  <w:tcW w:w="661"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p>
              </w:tc>
              <w:tc>
                <w:tcPr>
                  <w:tcW w:w="1077"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lang w:val="en-US" w:eastAsia="zh-CN"/>
                    </w:rPr>
                    <w:t>微量螺旋给料器</w:t>
                  </w:r>
                </w:p>
              </w:tc>
              <w:tc>
                <w:tcPr>
                  <w:tcW w:w="550"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p>
              </w:tc>
              <w:tc>
                <w:tcPr>
                  <w:tcW w:w="230"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lang w:val="en-US" w:eastAsia="zh-CN"/>
                    </w:rPr>
                    <w:t>1</w:t>
                  </w:r>
                </w:p>
              </w:tc>
              <w:tc>
                <w:tcPr>
                  <w:tcW w:w="408"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lang w:val="en-US" w:eastAsia="zh-CN"/>
                    </w:rPr>
                    <w:t>套</w:t>
                  </w:r>
                </w:p>
              </w:tc>
              <w:tc>
                <w:tcPr>
                  <w:tcW w:w="675"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p>
              </w:tc>
              <w:tc>
                <w:tcPr>
                  <w:tcW w:w="675"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lang w:val="en-US" w:eastAsia="zh-CN"/>
                    </w:rPr>
                  </w:pPr>
                  <w:r>
                    <w:rPr>
                      <w:rFonts w:hint="eastAsia" w:ascii="Times New Roman" w:hAnsi="Times New Roman" w:eastAsia="宋体" w:cs="Times New Roman"/>
                      <w:b w:val="0"/>
                      <w:bCs w:val="0"/>
                      <w:color w:val="auto"/>
                      <w:sz w:val="21"/>
                      <w:szCs w:val="21"/>
                      <w:lang w:val="en-US" w:eastAsia="zh-CN"/>
                    </w:rPr>
                    <w:t>一致</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2" w:space="0"/>
                </w:tblBorders>
                <w:tblCellMar>
                  <w:top w:w="0" w:type="dxa"/>
                  <w:left w:w="0" w:type="dxa"/>
                  <w:bottom w:w="0" w:type="dxa"/>
                  <w:right w:w="0" w:type="dxa"/>
                </w:tblCellMar>
              </w:tblPrEx>
              <w:trPr>
                <w:trHeight w:val="0" w:hRule="atLeast"/>
              </w:trPr>
              <w:tc>
                <w:tcPr>
                  <w:tcW w:w="226"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p>
              </w:tc>
              <w:tc>
                <w:tcPr>
                  <w:tcW w:w="493"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p>
              </w:tc>
              <w:tc>
                <w:tcPr>
                  <w:tcW w:w="661" w:type="pct"/>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lang w:val="en-US" w:eastAsia="zh-CN"/>
                    </w:rPr>
                    <w:t>微计量装置2</w:t>
                  </w:r>
                </w:p>
              </w:tc>
              <w:tc>
                <w:tcPr>
                  <w:tcW w:w="1077"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lang w:val="en-US" w:eastAsia="zh-CN"/>
                    </w:rPr>
                    <w:t>投料斗</w:t>
                  </w:r>
                </w:p>
              </w:tc>
              <w:tc>
                <w:tcPr>
                  <w:tcW w:w="550" w:type="pct"/>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lang w:val="en-US" w:eastAsia="zh-CN"/>
                    </w:rPr>
                    <w:t>微计量称量程：2~10kg</w:t>
                  </w:r>
                </w:p>
              </w:tc>
              <w:tc>
                <w:tcPr>
                  <w:tcW w:w="230"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lang w:val="en-US" w:eastAsia="zh-CN"/>
                    </w:rPr>
                    <w:t>1</w:t>
                  </w:r>
                </w:p>
              </w:tc>
              <w:tc>
                <w:tcPr>
                  <w:tcW w:w="408"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lang w:val="en-US" w:eastAsia="zh-CN"/>
                    </w:rPr>
                    <w:t>套</w:t>
                  </w:r>
                </w:p>
              </w:tc>
              <w:tc>
                <w:tcPr>
                  <w:tcW w:w="675" w:type="pct"/>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lang w:val="en-US" w:eastAsia="zh-CN"/>
                    </w:rPr>
                    <w:t>南方路机</w:t>
                  </w:r>
                </w:p>
              </w:tc>
              <w:tc>
                <w:tcPr>
                  <w:tcW w:w="675"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lang w:val="en-US" w:eastAsia="zh-CN"/>
                    </w:rPr>
                  </w:pPr>
                  <w:r>
                    <w:rPr>
                      <w:rFonts w:hint="eastAsia" w:ascii="Times New Roman" w:hAnsi="Times New Roman" w:eastAsia="宋体" w:cs="Times New Roman"/>
                      <w:b w:val="0"/>
                      <w:bCs w:val="0"/>
                      <w:color w:val="auto"/>
                      <w:sz w:val="21"/>
                      <w:szCs w:val="21"/>
                      <w:lang w:val="en-US" w:eastAsia="zh-CN"/>
                    </w:rPr>
                    <w:t>一致</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2" w:space="0"/>
                </w:tblBorders>
                <w:tblCellMar>
                  <w:top w:w="0" w:type="dxa"/>
                  <w:left w:w="0" w:type="dxa"/>
                  <w:bottom w:w="0" w:type="dxa"/>
                  <w:right w:w="0" w:type="dxa"/>
                </w:tblCellMar>
              </w:tblPrEx>
              <w:trPr>
                <w:trHeight w:val="0" w:hRule="atLeast"/>
              </w:trPr>
              <w:tc>
                <w:tcPr>
                  <w:tcW w:w="226"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p>
              </w:tc>
              <w:tc>
                <w:tcPr>
                  <w:tcW w:w="493"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p>
              </w:tc>
              <w:tc>
                <w:tcPr>
                  <w:tcW w:w="661"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p>
              </w:tc>
              <w:tc>
                <w:tcPr>
                  <w:tcW w:w="1077"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lang w:val="en-US" w:eastAsia="zh-CN"/>
                    </w:rPr>
                    <w:t>微量螺旋给料器</w:t>
                  </w:r>
                </w:p>
              </w:tc>
              <w:tc>
                <w:tcPr>
                  <w:tcW w:w="550"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p>
              </w:tc>
              <w:tc>
                <w:tcPr>
                  <w:tcW w:w="230"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lang w:val="en-US" w:eastAsia="zh-CN"/>
                    </w:rPr>
                    <w:t>1</w:t>
                  </w:r>
                </w:p>
              </w:tc>
              <w:tc>
                <w:tcPr>
                  <w:tcW w:w="408"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lang w:val="en-US" w:eastAsia="zh-CN"/>
                    </w:rPr>
                    <w:t>套</w:t>
                  </w:r>
                </w:p>
              </w:tc>
              <w:tc>
                <w:tcPr>
                  <w:tcW w:w="675"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p>
              </w:tc>
              <w:tc>
                <w:tcPr>
                  <w:tcW w:w="675"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lang w:val="en-US" w:eastAsia="zh-CN"/>
                    </w:rPr>
                  </w:pPr>
                  <w:r>
                    <w:rPr>
                      <w:rFonts w:hint="eastAsia" w:ascii="Times New Roman" w:hAnsi="Times New Roman" w:eastAsia="宋体" w:cs="Times New Roman"/>
                      <w:b w:val="0"/>
                      <w:bCs w:val="0"/>
                      <w:color w:val="auto"/>
                      <w:sz w:val="21"/>
                      <w:szCs w:val="21"/>
                      <w:lang w:val="en-US" w:eastAsia="zh-CN"/>
                    </w:rPr>
                    <w:t>一致</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2" w:space="0"/>
                </w:tblBorders>
                <w:tblCellMar>
                  <w:top w:w="0" w:type="dxa"/>
                  <w:left w:w="0" w:type="dxa"/>
                  <w:bottom w:w="0" w:type="dxa"/>
                  <w:right w:w="0" w:type="dxa"/>
                </w:tblCellMar>
              </w:tblPrEx>
              <w:trPr>
                <w:trHeight w:val="0" w:hRule="atLeast"/>
              </w:trPr>
              <w:tc>
                <w:tcPr>
                  <w:tcW w:w="226"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p>
              </w:tc>
              <w:tc>
                <w:tcPr>
                  <w:tcW w:w="493"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p>
              </w:tc>
              <w:tc>
                <w:tcPr>
                  <w:tcW w:w="661" w:type="pct"/>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lang w:val="en-US" w:eastAsia="zh-CN"/>
                    </w:rPr>
                    <w:t>外加剂除尘系统</w:t>
                  </w:r>
                </w:p>
              </w:tc>
              <w:tc>
                <w:tcPr>
                  <w:tcW w:w="1077"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lang w:val="en-US" w:eastAsia="zh-CN"/>
                    </w:rPr>
                    <w:t>除尘器箱体</w:t>
                  </w:r>
                </w:p>
              </w:tc>
              <w:tc>
                <w:tcPr>
                  <w:tcW w:w="550" w:type="pct"/>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lang w:val="en-US" w:eastAsia="zh-CN"/>
                    </w:rPr>
                    <w:t>/</w:t>
                  </w:r>
                </w:p>
              </w:tc>
              <w:tc>
                <w:tcPr>
                  <w:tcW w:w="230"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lang w:val="en-US" w:eastAsia="zh-CN"/>
                    </w:rPr>
                    <w:t>2</w:t>
                  </w:r>
                </w:p>
              </w:tc>
              <w:tc>
                <w:tcPr>
                  <w:tcW w:w="408"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lang w:val="en-US" w:eastAsia="zh-CN"/>
                    </w:rPr>
                    <w:t>套</w:t>
                  </w:r>
                </w:p>
              </w:tc>
              <w:tc>
                <w:tcPr>
                  <w:tcW w:w="675" w:type="pct"/>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lang w:val="en-US" w:eastAsia="zh-CN"/>
                    </w:rPr>
                    <w:t>南方路机定制</w:t>
                  </w:r>
                </w:p>
              </w:tc>
              <w:tc>
                <w:tcPr>
                  <w:tcW w:w="675"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lang w:val="en-US" w:eastAsia="zh-CN"/>
                    </w:rPr>
                  </w:pPr>
                  <w:r>
                    <w:rPr>
                      <w:rFonts w:hint="eastAsia" w:ascii="Times New Roman" w:hAnsi="Times New Roman" w:eastAsia="宋体" w:cs="Times New Roman"/>
                      <w:b w:val="0"/>
                      <w:bCs w:val="0"/>
                      <w:color w:val="auto"/>
                      <w:sz w:val="21"/>
                      <w:szCs w:val="21"/>
                      <w:lang w:val="en-US" w:eastAsia="zh-CN"/>
                    </w:rPr>
                    <w:t>一致</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2" w:space="0"/>
                </w:tblBorders>
                <w:tblCellMar>
                  <w:top w:w="0" w:type="dxa"/>
                  <w:left w:w="0" w:type="dxa"/>
                  <w:bottom w:w="0" w:type="dxa"/>
                  <w:right w:w="0" w:type="dxa"/>
                </w:tblCellMar>
              </w:tblPrEx>
              <w:trPr>
                <w:trHeight w:val="0" w:hRule="atLeast"/>
              </w:trPr>
              <w:tc>
                <w:tcPr>
                  <w:tcW w:w="226"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p>
              </w:tc>
              <w:tc>
                <w:tcPr>
                  <w:tcW w:w="493"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p>
              </w:tc>
              <w:tc>
                <w:tcPr>
                  <w:tcW w:w="661"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p>
              </w:tc>
              <w:tc>
                <w:tcPr>
                  <w:tcW w:w="1077"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lang w:val="en-US" w:eastAsia="zh-CN"/>
                    </w:rPr>
                    <w:t>脉冲阀</w:t>
                  </w:r>
                </w:p>
              </w:tc>
              <w:tc>
                <w:tcPr>
                  <w:tcW w:w="550"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p>
              </w:tc>
              <w:tc>
                <w:tcPr>
                  <w:tcW w:w="230"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lang w:val="en-US" w:eastAsia="zh-CN"/>
                    </w:rPr>
                    <w:t>2</w:t>
                  </w:r>
                </w:p>
              </w:tc>
              <w:tc>
                <w:tcPr>
                  <w:tcW w:w="408"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lang w:val="en-US" w:eastAsia="zh-CN"/>
                    </w:rPr>
                    <w:t>套</w:t>
                  </w:r>
                </w:p>
              </w:tc>
              <w:tc>
                <w:tcPr>
                  <w:tcW w:w="675"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p>
              </w:tc>
              <w:tc>
                <w:tcPr>
                  <w:tcW w:w="675"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lang w:val="en-US" w:eastAsia="zh-CN"/>
                    </w:rPr>
                  </w:pPr>
                  <w:r>
                    <w:rPr>
                      <w:rFonts w:hint="eastAsia" w:ascii="Times New Roman" w:hAnsi="Times New Roman" w:eastAsia="宋体" w:cs="Times New Roman"/>
                      <w:b w:val="0"/>
                      <w:bCs w:val="0"/>
                      <w:color w:val="auto"/>
                      <w:sz w:val="21"/>
                      <w:szCs w:val="21"/>
                      <w:lang w:val="en-US" w:eastAsia="zh-CN"/>
                    </w:rPr>
                    <w:t>一致</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2" w:space="0"/>
                </w:tblBorders>
                <w:tblCellMar>
                  <w:top w:w="0" w:type="dxa"/>
                  <w:left w:w="0" w:type="dxa"/>
                  <w:bottom w:w="0" w:type="dxa"/>
                  <w:right w:w="0" w:type="dxa"/>
                </w:tblCellMar>
              </w:tblPrEx>
              <w:trPr>
                <w:trHeight w:val="0" w:hRule="atLeast"/>
              </w:trPr>
              <w:tc>
                <w:tcPr>
                  <w:tcW w:w="226"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p>
              </w:tc>
              <w:tc>
                <w:tcPr>
                  <w:tcW w:w="493"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p>
              </w:tc>
              <w:tc>
                <w:tcPr>
                  <w:tcW w:w="661"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p>
              </w:tc>
              <w:tc>
                <w:tcPr>
                  <w:tcW w:w="1077"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lang w:val="en-US" w:eastAsia="zh-CN"/>
                    </w:rPr>
                    <w:t>离心风机</w:t>
                  </w:r>
                </w:p>
              </w:tc>
              <w:tc>
                <w:tcPr>
                  <w:tcW w:w="550"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p>
              </w:tc>
              <w:tc>
                <w:tcPr>
                  <w:tcW w:w="230"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lang w:val="en-US" w:eastAsia="zh-CN"/>
                    </w:rPr>
                    <w:t>1</w:t>
                  </w:r>
                </w:p>
              </w:tc>
              <w:tc>
                <w:tcPr>
                  <w:tcW w:w="408"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lang w:val="en-US" w:eastAsia="zh-CN"/>
                    </w:rPr>
                    <w:t>套</w:t>
                  </w:r>
                </w:p>
              </w:tc>
              <w:tc>
                <w:tcPr>
                  <w:tcW w:w="675"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p>
              </w:tc>
              <w:tc>
                <w:tcPr>
                  <w:tcW w:w="675"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lang w:val="en-US" w:eastAsia="zh-CN"/>
                    </w:rPr>
                  </w:pPr>
                  <w:r>
                    <w:rPr>
                      <w:rFonts w:hint="eastAsia" w:ascii="Times New Roman" w:hAnsi="Times New Roman" w:eastAsia="宋体" w:cs="Times New Roman"/>
                      <w:b w:val="0"/>
                      <w:bCs w:val="0"/>
                      <w:color w:val="auto"/>
                      <w:sz w:val="21"/>
                      <w:szCs w:val="21"/>
                      <w:lang w:val="en-US" w:eastAsia="zh-CN"/>
                    </w:rPr>
                    <w:t>一致</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2" w:space="0"/>
                </w:tblBorders>
                <w:tblCellMar>
                  <w:top w:w="0" w:type="dxa"/>
                  <w:left w:w="0" w:type="dxa"/>
                  <w:bottom w:w="0" w:type="dxa"/>
                  <w:right w:w="0" w:type="dxa"/>
                </w:tblCellMar>
              </w:tblPrEx>
              <w:trPr>
                <w:trHeight w:val="0" w:hRule="atLeast"/>
              </w:trPr>
              <w:tc>
                <w:tcPr>
                  <w:tcW w:w="226" w:type="pct"/>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lang w:val="en-US" w:eastAsia="zh-CN"/>
                    </w:rPr>
                    <w:t>7</w:t>
                  </w:r>
                </w:p>
              </w:tc>
              <w:tc>
                <w:tcPr>
                  <w:tcW w:w="493" w:type="pct"/>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lang w:val="en-US" w:eastAsia="zh-CN"/>
                    </w:rPr>
                    <w:t>FJD2000搅拌系统</w:t>
                  </w:r>
                </w:p>
              </w:tc>
              <w:tc>
                <w:tcPr>
                  <w:tcW w:w="661" w:type="pct"/>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人工加料斗</w:t>
                  </w:r>
                </w:p>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p>
              </w:tc>
              <w:tc>
                <w:tcPr>
                  <w:tcW w:w="1077"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仓体</w:t>
                  </w:r>
                </w:p>
              </w:tc>
              <w:tc>
                <w:tcPr>
                  <w:tcW w:w="550" w:type="pct"/>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lang w:val="en-US" w:eastAsia="zh-CN"/>
                    </w:rPr>
                    <w:t>加料斗容积：0.07m³；小于10kg微量料人工加料</w:t>
                  </w:r>
                </w:p>
              </w:tc>
              <w:tc>
                <w:tcPr>
                  <w:tcW w:w="230" w:type="pct"/>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1</w:t>
                  </w:r>
                </w:p>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p>
              </w:tc>
              <w:tc>
                <w:tcPr>
                  <w:tcW w:w="408" w:type="pct"/>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套</w:t>
                  </w:r>
                </w:p>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p>
              </w:tc>
              <w:tc>
                <w:tcPr>
                  <w:tcW w:w="675"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南方路机</w:t>
                  </w:r>
                </w:p>
              </w:tc>
              <w:tc>
                <w:tcPr>
                  <w:tcW w:w="675"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lang w:val="en-US" w:eastAsia="zh-CN"/>
                    </w:rPr>
                  </w:pPr>
                  <w:r>
                    <w:rPr>
                      <w:rFonts w:hint="eastAsia" w:ascii="Times New Roman" w:hAnsi="Times New Roman" w:eastAsia="宋体" w:cs="Times New Roman"/>
                      <w:b w:val="0"/>
                      <w:bCs w:val="0"/>
                      <w:color w:val="auto"/>
                      <w:sz w:val="21"/>
                      <w:szCs w:val="21"/>
                      <w:lang w:val="en-US" w:eastAsia="zh-CN"/>
                    </w:rPr>
                    <w:t>一致</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2" w:space="0"/>
                </w:tblBorders>
                <w:tblCellMar>
                  <w:top w:w="0" w:type="dxa"/>
                  <w:left w:w="0" w:type="dxa"/>
                  <w:bottom w:w="0" w:type="dxa"/>
                  <w:right w:w="0" w:type="dxa"/>
                </w:tblCellMar>
              </w:tblPrEx>
              <w:trPr>
                <w:trHeight w:val="0" w:hRule="atLeast"/>
              </w:trPr>
              <w:tc>
                <w:tcPr>
                  <w:tcW w:w="226"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p>
              </w:tc>
              <w:tc>
                <w:tcPr>
                  <w:tcW w:w="493"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p>
              </w:tc>
              <w:tc>
                <w:tcPr>
                  <w:tcW w:w="661"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p>
              </w:tc>
              <w:tc>
                <w:tcPr>
                  <w:tcW w:w="1077"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气动振动器</w:t>
                  </w:r>
                </w:p>
              </w:tc>
              <w:tc>
                <w:tcPr>
                  <w:tcW w:w="550"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p>
              </w:tc>
              <w:tc>
                <w:tcPr>
                  <w:tcW w:w="230"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p>
              </w:tc>
              <w:tc>
                <w:tcPr>
                  <w:tcW w:w="408"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p>
              </w:tc>
              <w:tc>
                <w:tcPr>
                  <w:tcW w:w="675"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绍兴欧力</w:t>
                  </w:r>
                </w:p>
              </w:tc>
              <w:tc>
                <w:tcPr>
                  <w:tcW w:w="675"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lang w:val="en-US" w:eastAsia="zh-CN"/>
                    </w:rPr>
                  </w:pPr>
                  <w:r>
                    <w:rPr>
                      <w:rFonts w:hint="eastAsia" w:ascii="Times New Roman" w:hAnsi="Times New Roman" w:eastAsia="宋体" w:cs="Times New Roman"/>
                      <w:b w:val="0"/>
                      <w:bCs w:val="0"/>
                      <w:color w:val="auto"/>
                      <w:sz w:val="21"/>
                      <w:szCs w:val="21"/>
                      <w:lang w:val="en-US" w:eastAsia="zh-CN"/>
                    </w:rPr>
                    <w:t>一致</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2" w:space="0"/>
                </w:tblBorders>
              </w:tblPrEx>
              <w:trPr>
                <w:trHeight w:val="0" w:hRule="atLeast"/>
              </w:trPr>
              <w:tc>
                <w:tcPr>
                  <w:tcW w:w="226"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p>
              </w:tc>
              <w:tc>
                <w:tcPr>
                  <w:tcW w:w="493"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p>
              </w:tc>
              <w:tc>
                <w:tcPr>
                  <w:tcW w:w="661"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搅拌主机</w:t>
                  </w:r>
                </w:p>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lang w:val="en-US" w:eastAsia="zh-CN"/>
                    </w:rPr>
                    <w:t>（非变频）</w:t>
                  </w:r>
                </w:p>
              </w:tc>
              <w:tc>
                <w:tcPr>
                  <w:tcW w:w="1077"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lang w:val="en-US" w:eastAsia="zh-CN"/>
                    </w:rPr>
                    <w:t>搅拌筒体</w:t>
                  </w:r>
                </w:p>
              </w:tc>
              <w:tc>
                <w:tcPr>
                  <w:tcW w:w="550"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lang w:val="en-US" w:eastAsia="zh-CN"/>
                    </w:rPr>
                    <w:t>总容积：2m³；有效容积：1.4m³；加料斗容积：0.07m³</w:t>
                  </w:r>
                </w:p>
              </w:tc>
              <w:tc>
                <w:tcPr>
                  <w:tcW w:w="230"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lang w:val="en-US" w:eastAsia="zh-CN"/>
                    </w:rPr>
                    <w:t>1</w:t>
                  </w:r>
                </w:p>
              </w:tc>
              <w:tc>
                <w:tcPr>
                  <w:tcW w:w="408"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lang w:val="en-US" w:eastAsia="zh-CN"/>
                    </w:rPr>
                    <w:t>套</w:t>
                  </w:r>
                </w:p>
              </w:tc>
              <w:tc>
                <w:tcPr>
                  <w:tcW w:w="675"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lang w:val="en-US" w:eastAsia="zh-CN"/>
                    </w:rPr>
                    <w:t>南方路机</w:t>
                  </w:r>
                </w:p>
              </w:tc>
              <w:tc>
                <w:tcPr>
                  <w:tcW w:w="675"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lang w:val="en-US" w:eastAsia="zh-CN"/>
                    </w:rPr>
                  </w:pPr>
                  <w:r>
                    <w:rPr>
                      <w:rFonts w:hint="eastAsia" w:ascii="Times New Roman" w:hAnsi="Times New Roman" w:eastAsia="宋体" w:cs="Times New Roman"/>
                      <w:b w:val="0"/>
                      <w:bCs w:val="0"/>
                      <w:color w:val="auto"/>
                      <w:sz w:val="21"/>
                      <w:szCs w:val="21"/>
                      <w:lang w:val="en-US" w:eastAsia="zh-CN"/>
                    </w:rPr>
                    <w:t>一致</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2" w:space="0"/>
                </w:tblBorders>
                <w:tblCellMar>
                  <w:top w:w="0" w:type="dxa"/>
                  <w:left w:w="0" w:type="dxa"/>
                  <w:bottom w:w="0" w:type="dxa"/>
                  <w:right w:w="0" w:type="dxa"/>
                </w:tblCellMar>
              </w:tblPrEx>
              <w:trPr>
                <w:trHeight w:val="0" w:hRule="atLeast"/>
              </w:trPr>
              <w:tc>
                <w:tcPr>
                  <w:tcW w:w="226"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p>
              </w:tc>
              <w:tc>
                <w:tcPr>
                  <w:tcW w:w="493"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p>
              </w:tc>
              <w:tc>
                <w:tcPr>
                  <w:tcW w:w="661" w:type="pct"/>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lang w:val="en-US" w:eastAsia="zh-CN"/>
                    </w:rPr>
                    <w:t>卸料斗</w:t>
                  </w:r>
                </w:p>
              </w:tc>
              <w:tc>
                <w:tcPr>
                  <w:tcW w:w="1077"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lang w:val="en-US" w:eastAsia="zh-CN"/>
                    </w:rPr>
                    <w:t>储料仓（一罐次)</w:t>
                  </w:r>
                </w:p>
              </w:tc>
              <w:tc>
                <w:tcPr>
                  <w:tcW w:w="550" w:type="pct"/>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lang w:val="en-US" w:eastAsia="zh-CN"/>
                    </w:rPr>
                    <w:t>总容积：6m³；有效容积：2.6m³；</w:t>
                  </w:r>
                </w:p>
              </w:tc>
              <w:tc>
                <w:tcPr>
                  <w:tcW w:w="230"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lang w:val="en-US" w:eastAsia="zh-CN"/>
                    </w:rPr>
                    <w:t>1</w:t>
                  </w:r>
                </w:p>
              </w:tc>
              <w:tc>
                <w:tcPr>
                  <w:tcW w:w="408"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lang w:val="en-US" w:eastAsia="zh-CN"/>
                    </w:rPr>
                    <w:t>套</w:t>
                  </w:r>
                </w:p>
              </w:tc>
              <w:tc>
                <w:tcPr>
                  <w:tcW w:w="675"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lang w:val="en-US" w:eastAsia="zh-CN"/>
                    </w:rPr>
                    <w:t>南方路机</w:t>
                  </w:r>
                </w:p>
              </w:tc>
              <w:tc>
                <w:tcPr>
                  <w:tcW w:w="675"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lang w:val="en-US" w:eastAsia="zh-CN"/>
                    </w:rPr>
                  </w:pPr>
                  <w:r>
                    <w:rPr>
                      <w:rFonts w:hint="eastAsia" w:ascii="Times New Roman" w:hAnsi="Times New Roman" w:eastAsia="宋体" w:cs="Times New Roman"/>
                      <w:b w:val="0"/>
                      <w:bCs w:val="0"/>
                      <w:color w:val="auto"/>
                      <w:sz w:val="21"/>
                      <w:szCs w:val="21"/>
                      <w:lang w:val="en-US" w:eastAsia="zh-CN"/>
                    </w:rPr>
                    <w:t>一致</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2" w:space="0"/>
                </w:tblBorders>
                <w:tblCellMar>
                  <w:top w:w="0" w:type="dxa"/>
                  <w:left w:w="0" w:type="dxa"/>
                  <w:bottom w:w="0" w:type="dxa"/>
                  <w:right w:w="0" w:type="dxa"/>
                </w:tblCellMar>
              </w:tblPrEx>
              <w:trPr>
                <w:trHeight w:val="0" w:hRule="atLeast"/>
              </w:trPr>
              <w:tc>
                <w:tcPr>
                  <w:tcW w:w="226"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p>
              </w:tc>
              <w:tc>
                <w:tcPr>
                  <w:tcW w:w="493"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p>
              </w:tc>
              <w:tc>
                <w:tcPr>
                  <w:tcW w:w="661"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p>
              </w:tc>
              <w:tc>
                <w:tcPr>
                  <w:tcW w:w="1077"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lang w:val="en-US" w:eastAsia="zh-CN"/>
                    </w:rPr>
                    <w:t>振动器</w:t>
                  </w:r>
                </w:p>
              </w:tc>
              <w:tc>
                <w:tcPr>
                  <w:tcW w:w="550"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p>
              </w:tc>
              <w:tc>
                <w:tcPr>
                  <w:tcW w:w="230"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lang w:val="en-US" w:eastAsia="zh-CN"/>
                    </w:rPr>
                    <w:t>2</w:t>
                  </w:r>
                </w:p>
              </w:tc>
              <w:tc>
                <w:tcPr>
                  <w:tcW w:w="408"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lang w:val="en-US" w:eastAsia="zh-CN"/>
                    </w:rPr>
                    <w:t>个</w:t>
                  </w:r>
                </w:p>
              </w:tc>
              <w:tc>
                <w:tcPr>
                  <w:tcW w:w="675"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lang w:val="en-US" w:eastAsia="zh-CN"/>
                    </w:rPr>
                    <w:t>绍兴欧力</w:t>
                  </w:r>
                </w:p>
              </w:tc>
              <w:tc>
                <w:tcPr>
                  <w:tcW w:w="675"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lang w:val="en-US" w:eastAsia="zh-CN"/>
                    </w:rPr>
                  </w:pPr>
                  <w:r>
                    <w:rPr>
                      <w:rFonts w:hint="eastAsia" w:ascii="Times New Roman" w:hAnsi="Times New Roman" w:eastAsia="宋体" w:cs="Times New Roman"/>
                      <w:b w:val="0"/>
                      <w:bCs w:val="0"/>
                      <w:color w:val="auto"/>
                      <w:sz w:val="21"/>
                      <w:szCs w:val="21"/>
                      <w:lang w:val="en-US" w:eastAsia="zh-CN"/>
                    </w:rPr>
                    <w:t>一致</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2" w:space="0"/>
                </w:tblBorders>
                <w:tblCellMar>
                  <w:top w:w="0" w:type="dxa"/>
                  <w:left w:w="0" w:type="dxa"/>
                  <w:bottom w:w="0" w:type="dxa"/>
                  <w:right w:w="0" w:type="dxa"/>
                </w:tblCellMar>
              </w:tblPrEx>
              <w:trPr>
                <w:trHeight w:val="0" w:hRule="atLeast"/>
              </w:trPr>
              <w:tc>
                <w:tcPr>
                  <w:tcW w:w="226"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p>
              </w:tc>
              <w:tc>
                <w:tcPr>
                  <w:tcW w:w="493"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p>
              </w:tc>
              <w:tc>
                <w:tcPr>
                  <w:tcW w:w="661"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p>
              </w:tc>
              <w:tc>
                <w:tcPr>
                  <w:tcW w:w="1077"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lang w:val="en-US" w:eastAsia="zh-CN"/>
                    </w:rPr>
                    <w:t>低料位计</w:t>
                  </w:r>
                </w:p>
              </w:tc>
              <w:tc>
                <w:tcPr>
                  <w:tcW w:w="550"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p>
              </w:tc>
              <w:tc>
                <w:tcPr>
                  <w:tcW w:w="230"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lang w:val="en-US" w:eastAsia="zh-CN"/>
                    </w:rPr>
                    <w:t>1</w:t>
                  </w:r>
                </w:p>
              </w:tc>
              <w:tc>
                <w:tcPr>
                  <w:tcW w:w="408"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lang w:val="en-US" w:eastAsia="zh-CN"/>
                    </w:rPr>
                    <w:t>套</w:t>
                  </w:r>
                </w:p>
              </w:tc>
              <w:tc>
                <w:tcPr>
                  <w:tcW w:w="675"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lang w:val="en-US" w:eastAsia="zh-CN"/>
                    </w:rPr>
                    <w:t>上海思派</w:t>
                  </w:r>
                </w:p>
              </w:tc>
              <w:tc>
                <w:tcPr>
                  <w:tcW w:w="675"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lang w:val="en-US" w:eastAsia="zh-CN"/>
                    </w:rPr>
                  </w:pPr>
                  <w:r>
                    <w:rPr>
                      <w:rFonts w:hint="eastAsia" w:ascii="Times New Roman" w:hAnsi="Times New Roman" w:eastAsia="宋体" w:cs="Times New Roman"/>
                      <w:b w:val="0"/>
                      <w:bCs w:val="0"/>
                      <w:color w:val="auto"/>
                      <w:sz w:val="21"/>
                      <w:szCs w:val="21"/>
                      <w:lang w:val="en-US" w:eastAsia="zh-CN"/>
                    </w:rPr>
                    <w:t>一致</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2" w:space="0"/>
                </w:tblBorders>
                <w:tblCellMar>
                  <w:top w:w="0" w:type="dxa"/>
                  <w:left w:w="0" w:type="dxa"/>
                  <w:bottom w:w="0" w:type="dxa"/>
                  <w:right w:w="0" w:type="dxa"/>
                </w:tblCellMar>
              </w:tblPrEx>
              <w:trPr>
                <w:trHeight w:val="0" w:hRule="atLeast"/>
              </w:trPr>
              <w:tc>
                <w:tcPr>
                  <w:tcW w:w="226" w:type="pct"/>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lang w:val="en-US" w:eastAsia="zh-CN"/>
                    </w:rPr>
                    <w:t>8</w:t>
                  </w:r>
                </w:p>
              </w:tc>
              <w:tc>
                <w:tcPr>
                  <w:tcW w:w="493" w:type="pct"/>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lang w:val="en-US" w:eastAsia="zh-CN"/>
                    </w:rPr>
                    <w:t>成品料输送系统</w:t>
                  </w:r>
                </w:p>
              </w:tc>
              <w:tc>
                <w:tcPr>
                  <w:tcW w:w="661"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成品螺旋输送机</w:t>
                  </w:r>
                </w:p>
              </w:tc>
              <w:tc>
                <w:tcPr>
                  <w:tcW w:w="1077"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螺旋输送机</w:t>
                  </w:r>
                </w:p>
              </w:tc>
              <w:tc>
                <w:tcPr>
                  <w:tcW w:w="550"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输送量：40m³/h</w:t>
                  </w:r>
                </w:p>
              </w:tc>
              <w:tc>
                <w:tcPr>
                  <w:tcW w:w="230"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1</w:t>
                  </w:r>
                </w:p>
              </w:tc>
              <w:tc>
                <w:tcPr>
                  <w:tcW w:w="408"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套</w:t>
                  </w:r>
                </w:p>
              </w:tc>
              <w:tc>
                <w:tcPr>
                  <w:tcW w:w="675"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上海WAM</w:t>
                  </w:r>
                </w:p>
              </w:tc>
              <w:tc>
                <w:tcPr>
                  <w:tcW w:w="675"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lang w:val="en-US" w:eastAsia="zh-CN"/>
                    </w:rPr>
                  </w:pPr>
                  <w:r>
                    <w:rPr>
                      <w:rFonts w:hint="eastAsia" w:ascii="Times New Roman" w:hAnsi="Times New Roman" w:eastAsia="宋体" w:cs="Times New Roman"/>
                      <w:b w:val="0"/>
                      <w:bCs w:val="0"/>
                      <w:color w:val="auto"/>
                      <w:sz w:val="21"/>
                      <w:szCs w:val="21"/>
                      <w:lang w:val="en-US" w:eastAsia="zh-CN"/>
                    </w:rPr>
                    <w:t>一致</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2" w:space="0"/>
                </w:tblBorders>
                <w:tblCellMar>
                  <w:top w:w="0" w:type="dxa"/>
                  <w:left w:w="0" w:type="dxa"/>
                  <w:bottom w:w="0" w:type="dxa"/>
                  <w:right w:w="0" w:type="dxa"/>
                </w:tblCellMar>
              </w:tblPrEx>
              <w:trPr>
                <w:trHeight w:val="0" w:hRule="atLeast"/>
              </w:trPr>
              <w:tc>
                <w:tcPr>
                  <w:tcW w:w="226"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p>
              </w:tc>
              <w:tc>
                <w:tcPr>
                  <w:tcW w:w="493"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p>
              </w:tc>
              <w:tc>
                <w:tcPr>
                  <w:tcW w:w="661" w:type="pct"/>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lang w:val="en-US" w:eastAsia="zh-CN"/>
                    </w:rPr>
                    <w:t>散装装置</w:t>
                  </w:r>
                </w:p>
              </w:tc>
              <w:tc>
                <w:tcPr>
                  <w:tcW w:w="1077"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lang w:val="en-US" w:eastAsia="zh-CN"/>
                    </w:rPr>
                    <w:t>散装头</w:t>
                  </w:r>
                </w:p>
              </w:tc>
              <w:tc>
                <w:tcPr>
                  <w:tcW w:w="550" w:type="pct"/>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lang w:val="en-US" w:eastAsia="zh-CN"/>
                    </w:rPr>
                    <w:t>散装头产量：150m³/h</w:t>
                  </w:r>
                </w:p>
              </w:tc>
              <w:tc>
                <w:tcPr>
                  <w:tcW w:w="230" w:type="pct"/>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1</w:t>
                  </w:r>
                </w:p>
              </w:tc>
              <w:tc>
                <w:tcPr>
                  <w:tcW w:w="408" w:type="pct"/>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套</w:t>
                  </w:r>
                </w:p>
              </w:tc>
              <w:tc>
                <w:tcPr>
                  <w:tcW w:w="675"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lang w:val="en-US" w:eastAsia="zh-CN"/>
                    </w:rPr>
                    <w:t>上海亿博</w:t>
                  </w:r>
                </w:p>
              </w:tc>
              <w:tc>
                <w:tcPr>
                  <w:tcW w:w="675"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lang w:val="en-US" w:eastAsia="zh-CN"/>
                    </w:rPr>
                  </w:pPr>
                  <w:r>
                    <w:rPr>
                      <w:rFonts w:hint="eastAsia" w:ascii="Times New Roman" w:hAnsi="Times New Roman" w:eastAsia="宋体" w:cs="Times New Roman"/>
                      <w:b w:val="0"/>
                      <w:bCs w:val="0"/>
                      <w:color w:val="auto"/>
                      <w:sz w:val="21"/>
                      <w:szCs w:val="21"/>
                      <w:lang w:val="en-US" w:eastAsia="zh-CN"/>
                    </w:rPr>
                    <w:t>一致</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2" w:space="0"/>
                </w:tblBorders>
              </w:tblPrEx>
              <w:trPr>
                <w:trHeight w:val="0" w:hRule="atLeast"/>
              </w:trPr>
              <w:tc>
                <w:tcPr>
                  <w:tcW w:w="226"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p>
              </w:tc>
              <w:tc>
                <w:tcPr>
                  <w:tcW w:w="493"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p>
              </w:tc>
              <w:tc>
                <w:tcPr>
                  <w:tcW w:w="661"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p>
              </w:tc>
              <w:tc>
                <w:tcPr>
                  <w:tcW w:w="1077"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lang w:val="en-US" w:eastAsia="zh-CN"/>
                    </w:rPr>
                    <w:t>强制式脉冲除尘器上箱体</w:t>
                  </w:r>
                </w:p>
              </w:tc>
              <w:tc>
                <w:tcPr>
                  <w:tcW w:w="550"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p>
              </w:tc>
              <w:tc>
                <w:tcPr>
                  <w:tcW w:w="230"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p>
              </w:tc>
              <w:tc>
                <w:tcPr>
                  <w:tcW w:w="408"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p>
              </w:tc>
              <w:tc>
                <w:tcPr>
                  <w:tcW w:w="675" w:type="pct"/>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lang w:val="en-US" w:eastAsia="zh-CN"/>
                    </w:rPr>
                    <w:t>南方路机定制</w:t>
                  </w:r>
                </w:p>
              </w:tc>
              <w:tc>
                <w:tcPr>
                  <w:tcW w:w="675"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lang w:val="en-US" w:eastAsia="zh-CN"/>
                    </w:rPr>
                  </w:pPr>
                  <w:r>
                    <w:rPr>
                      <w:rFonts w:hint="eastAsia" w:ascii="Times New Roman" w:hAnsi="Times New Roman" w:eastAsia="宋体" w:cs="Times New Roman"/>
                      <w:b w:val="0"/>
                      <w:bCs w:val="0"/>
                      <w:color w:val="auto"/>
                      <w:sz w:val="21"/>
                      <w:szCs w:val="21"/>
                      <w:lang w:val="en-US" w:eastAsia="zh-CN"/>
                    </w:rPr>
                    <w:t>一致</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2" w:space="0"/>
                </w:tblBorders>
                <w:tblCellMar>
                  <w:top w:w="0" w:type="dxa"/>
                  <w:left w:w="0" w:type="dxa"/>
                  <w:bottom w:w="0" w:type="dxa"/>
                  <w:right w:w="0" w:type="dxa"/>
                </w:tblCellMar>
              </w:tblPrEx>
              <w:trPr>
                <w:trHeight w:val="0" w:hRule="atLeast"/>
              </w:trPr>
              <w:tc>
                <w:tcPr>
                  <w:tcW w:w="226"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p>
              </w:tc>
              <w:tc>
                <w:tcPr>
                  <w:tcW w:w="493"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p>
              </w:tc>
              <w:tc>
                <w:tcPr>
                  <w:tcW w:w="661"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p>
              </w:tc>
              <w:tc>
                <w:tcPr>
                  <w:tcW w:w="1077"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lang w:val="en-US" w:eastAsia="zh-CN"/>
                    </w:rPr>
                    <w:t>离心风机</w:t>
                  </w:r>
                </w:p>
              </w:tc>
              <w:tc>
                <w:tcPr>
                  <w:tcW w:w="550"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p>
              </w:tc>
              <w:tc>
                <w:tcPr>
                  <w:tcW w:w="230"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p>
              </w:tc>
              <w:tc>
                <w:tcPr>
                  <w:tcW w:w="408"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p>
              </w:tc>
              <w:tc>
                <w:tcPr>
                  <w:tcW w:w="675"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p>
              </w:tc>
              <w:tc>
                <w:tcPr>
                  <w:tcW w:w="675"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lang w:val="en-US" w:eastAsia="zh-CN"/>
                    </w:rPr>
                  </w:pPr>
                  <w:r>
                    <w:rPr>
                      <w:rFonts w:hint="eastAsia" w:ascii="Times New Roman" w:hAnsi="Times New Roman" w:eastAsia="宋体" w:cs="Times New Roman"/>
                      <w:b w:val="0"/>
                      <w:bCs w:val="0"/>
                      <w:color w:val="auto"/>
                      <w:sz w:val="21"/>
                      <w:szCs w:val="21"/>
                      <w:lang w:val="en-US" w:eastAsia="zh-CN"/>
                    </w:rPr>
                    <w:t>一致</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2" w:space="0"/>
                </w:tblBorders>
              </w:tblPrEx>
              <w:trPr>
                <w:trHeight w:val="0" w:hRule="atLeast"/>
              </w:trPr>
              <w:tc>
                <w:tcPr>
                  <w:tcW w:w="226" w:type="pct"/>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lang w:val="en-US" w:eastAsia="zh-CN"/>
                    </w:rPr>
                    <w:t>9</w:t>
                  </w:r>
                </w:p>
              </w:tc>
              <w:tc>
                <w:tcPr>
                  <w:tcW w:w="493" w:type="pct"/>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lang w:val="en-US" w:eastAsia="zh-CN"/>
                    </w:rPr>
                    <w:t>砂粉罐配套件</w:t>
                  </w:r>
                </w:p>
              </w:tc>
              <w:tc>
                <w:tcPr>
                  <w:tcW w:w="661" w:type="pct"/>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lang w:val="en-US" w:eastAsia="zh-CN"/>
                    </w:rPr>
                    <w:t>粉罐仓配套件</w:t>
                  </w:r>
                </w:p>
              </w:tc>
              <w:tc>
                <w:tcPr>
                  <w:tcW w:w="1077"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lang w:val="en-US" w:eastAsia="zh-CN"/>
                    </w:rPr>
                    <w:t>脉冲式仓顶收尘机</w:t>
                  </w:r>
                </w:p>
              </w:tc>
              <w:tc>
                <w:tcPr>
                  <w:tcW w:w="550" w:type="pct"/>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lang w:val="en-US" w:eastAsia="zh-CN"/>
                    </w:rPr>
                    <w:t>/</w:t>
                  </w:r>
                </w:p>
              </w:tc>
              <w:tc>
                <w:tcPr>
                  <w:tcW w:w="230"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lang w:val="en-US" w:eastAsia="zh-CN"/>
                    </w:rPr>
                    <w:t>2</w:t>
                  </w:r>
                </w:p>
              </w:tc>
              <w:tc>
                <w:tcPr>
                  <w:tcW w:w="408"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lang w:val="en-US" w:eastAsia="zh-CN"/>
                    </w:rPr>
                    <w:t>套</w:t>
                  </w:r>
                </w:p>
              </w:tc>
              <w:tc>
                <w:tcPr>
                  <w:tcW w:w="675"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lang w:val="en-US" w:eastAsia="zh-CN"/>
                    </w:rPr>
                    <w:t>南方路机定制</w:t>
                  </w:r>
                </w:p>
              </w:tc>
              <w:tc>
                <w:tcPr>
                  <w:tcW w:w="675"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lang w:val="en-US" w:eastAsia="zh-CN"/>
                    </w:rPr>
                  </w:pPr>
                  <w:r>
                    <w:rPr>
                      <w:rFonts w:hint="eastAsia" w:ascii="Times New Roman" w:hAnsi="Times New Roman" w:eastAsia="宋体" w:cs="Times New Roman"/>
                      <w:b w:val="0"/>
                      <w:bCs w:val="0"/>
                      <w:color w:val="auto"/>
                      <w:sz w:val="21"/>
                      <w:szCs w:val="21"/>
                      <w:lang w:val="en-US" w:eastAsia="zh-CN"/>
                    </w:rPr>
                    <w:t>一致</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2" w:space="0"/>
                </w:tblBorders>
                <w:tblCellMar>
                  <w:top w:w="0" w:type="dxa"/>
                  <w:left w:w="0" w:type="dxa"/>
                  <w:bottom w:w="0" w:type="dxa"/>
                  <w:right w:w="0" w:type="dxa"/>
                </w:tblCellMar>
              </w:tblPrEx>
              <w:trPr>
                <w:trHeight w:val="0" w:hRule="atLeast"/>
              </w:trPr>
              <w:tc>
                <w:tcPr>
                  <w:tcW w:w="226"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p>
              </w:tc>
              <w:tc>
                <w:tcPr>
                  <w:tcW w:w="493"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p>
              </w:tc>
              <w:tc>
                <w:tcPr>
                  <w:tcW w:w="661"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p>
              </w:tc>
              <w:tc>
                <w:tcPr>
                  <w:tcW w:w="1077"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lang w:val="en-US" w:eastAsia="zh-CN"/>
                    </w:rPr>
                    <w:t>料位计</w:t>
                  </w:r>
                </w:p>
              </w:tc>
              <w:tc>
                <w:tcPr>
                  <w:tcW w:w="550"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p>
              </w:tc>
              <w:tc>
                <w:tcPr>
                  <w:tcW w:w="230"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lang w:val="en-US" w:eastAsia="zh-CN"/>
                    </w:rPr>
                    <w:t>4</w:t>
                  </w:r>
                </w:p>
              </w:tc>
              <w:tc>
                <w:tcPr>
                  <w:tcW w:w="408"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lang w:val="en-US" w:eastAsia="zh-CN"/>
                    </w:rPr>
                    <w:t>套</w:t>
                  </w:r>
                </w:p>
              </w:tc>
              <w:tc>
                <w:tcPr>
                  <w:tcW w:w="675" w:type="pct"/>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lang w:val="en-US" w:eastAsia="zh-CN"/>
                    </w:rPr>
                    <w:t>南方路机</w:t>
                  </w:r>
                </w:p>
              </w:tc>
              <w:tc>
                <w:tcPr>
                  <w:tcW w:w="675"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lang w:val="en-US" w:eastAsia="zh-CN"/>
                    </w:rPr>
                  </w:pPr>
                  <w:r>
                    <w:rPr>
                      <w:rFonts w:hint="eastAsia" w:ascii="Times New Roman" w:hAnsi="Times New Roman" w:eastAsia="宋体" w:cs="Times New Roman"/>
                      <w:b w:val="0"/>
                      <w:bCs w:val="0"/>
                      <w:color w:val="auto"/>
                      <w:sz w:val="21"/>
                      <w:szCs w:val="21"/>
                      <w:lang w:val="en-US" w:eastAsia="zh-CN"/>
                    </w:rPr>
                    <w:t>一致</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2" w:space="0"/>
                </w:tblBorders>
                <w:tblCellMar>
                  <w:top w:w="0" w:type="dxa"/>
                  <w:left w:w="0" w:type="dxa"/>
                  <w:bottom w:w="0" w:type="dxa"/>
                  <w:right w:w="0" w:type="dxa"/>
                </w:tblCellMar>
              </w:tblPrEx>
              <w:trPr>
                <w:trHeight w:val="0" w:hRule="atLeast"/>
              </w:trPr>
              <w:tc>
                <w:tcPr>
                  <w:tcW w:w="226"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p>
              </w:tc>
              <w:tc>
                <w:tcPr>
                  <w:tcW w:w="493"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p>
              </w:tc>
              <w:tc>
                <w:tcPr>
                  <w:tcW w:w="661"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lang w:val="en-US" w:eastAsia="zh-CN"/>
                    </w:rPr>
                    <w:t>砂罐罐顶配件</w:t>
                  </w:r>
                </w:p>
              </w:tc>
              <w:tc>
                <w:tcPr>
                  <w:tcW w:w="1077"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lang w:val="en-US" w:eastAsia="zh-CN"/>
                    </w:rPr>
                    <w:t>料位计</w:t>
                  </w:r>
                </w:p>
              </w:tc>
              <w:tc>
                <w:tcPr>
                  <w:tcW w:w="550"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p>
              </w:tc>
              <w:tc>
                <w:tcPr>
                  <w:tcW w:w="230"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lang w:val="en-US" w:eastAsia="zh-CN"/>
                    </w:rPr>
                    <w:t>4</w:t>
                  </w:r>
                </w:p>
              </w:tc>
              <w:tc>
                <w:tcPr>
                  <w:tcW w:w="408"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lang w:val="en-US" w:eastAsia="zh-CN"/>
                    </w:rPr>
                    <w:t>套</w:t>
                  </w:r>
                </w:p>
              </w:tc>
              <w:tc>
                <w:tcPr>
                  <w:tcW w:w="675"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p>
              </w:tc>
              <w:tc>
                <w:tcPr>
                  <w:tcW w:w="675"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lang w:val="en-US" w:eastAsia="zh-CN"/>
                    </w:rPr>
                  </w:pPr>
                  <w:r>
                    <w:rPr>
                      <w:rFonts w:hint="eastAsia" w:ascii="Times New Roman" w:hAnsi="Times New Roman" w:eastAsia="宋体" w:cs="Times New Roman"/>
                      <w:b w:val="0"/>
                      <w:bCs w:val="0"/>
                      <w:color w:val="auto"/>
                      <w:sz w:val="21"/>
                      <w:szCs w:val="21"/>
                      <w:lang w:val="en-US" w:eastAsia="zh-CN"/>
                    </w:rPr>
                    <w:t>一致</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2" w:space="0"/>
                </w:tblBorders>
              </w:tblPrEx>
              <w:trPr>
                <w:trHeight w:val="0" w:hRule="atLeast"/>
              </w:trPr>
              <w:tc>
                <w:tcPr>
                  <w:tcW w:w="226" w:type="pct"/>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lang w:val="en-US" w:eastAsia="zh-CN"/>
                    </w:rPr>
                    <w:t>10</w:t>
                  </w:r>
                </w:p>
              </w:tc>
              <w:tc>
                <w:tcPr>
                  <w:tcW w:w="493" w:type="pct"/>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lang w:val="en-US" w:eastAsia="zh-CN"/>
                    </w:rPr>
                    <w:t>气动系统</w:t>
                  </w:r>
                </w:p>
              </w:tc>
              <w:tc>
                <w:tcPr>
                  <w:tcW w:w="661" w:type="pct"/>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lang w:val="en-US" w:eastAsia="zh-CN"/>
                    </w:rPr>
                    <w:t>气动系统</w:t>
                  </w:r>
                </w:p>
              </w:tc>
              <w:tc>
                <w:tcPr>
                  <w:tcW w:w="1077"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lang w:val="en-US" w:eastAsia="zh-CN"/>
                    </w:rPr>
                    <w:t>螺杆空压机</w:t>
                  </w:r>
                </w:p>
              </w:tc>
              <w:tc>
                <w:tcPr>
                  <w:tcW w:w="550" w:type="pct"/>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lang w:val="en-US" w:eastAsia="zh-CN"/>
                    </w:rPr>
                    <w:t>排气压力：0.85Mpa；</w:t>
                  </w:r>
                </w:p>
              </w:tc>
              <w:tc>
                <w:tcPr>
                  <w:tcW w:w="230"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lang w:val="en-US" w:eastAsia="zh-CN"/>
                    </w:rPr>
                    <w:t>1</w:t>
                  </w:r>
                </w:p>
              </w:tc>
              <w:tc>
                <w:tcPr>
                  <w:tcW w:w="408"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lang w:val="en-US" w:eastAsia="zh-CN"/>
                    </w:rPr>
                    <w:t>台</w:t>
                  </w:r>
                </w:p>
              </w:tc>
              <w:tc>
                <w:tcPr>
                  <w:tcW w:w="675"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lang w:val="en-US" w:eastAsia="zh-CN"/>
                    </w:rPr>
                    <w:t>复盛</w:t>
                  </w:r>
                </w:p>
              </w:tc>
              <w:tc>
                <w:tcPr>
                  <w:tcW w:w="675"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lang w:val="en-US" w:eastAsia="zh-CN"/>
                    </w:rPr>
                  </w:pPr>
                  <w:r>
                    <w:rPr>
                      <w:rFonts w:hint="eastAsia" w:ascii="Times New Roman" w:hAnsi="Times New Roman" w:eastAsia="宋体" w:cs="Times New Roman"/>
                      <w:b w:val="0"/>
                      <w:bCs w:val="0"/>
                      <w:color w:val="auto"/>
                      <w:sz w:val="21"/>
                      <w:szCs w:val="21"/>
                      <w:lang w:val="en-US" w:eastAsia="zh-CN"/>
                    </w:rPr>
                    <w:t>一致</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2" w:space="0"/>
                </w:tblBorders>
                <w:tblCellMar>
                  <w:top w:w="0" w:type="dxa"/>
                  <w:left w:w="0" w:type="dxa"/>
                  <w:bottom w:w="0" w:type="dxa"/>
                  <w:right w:w="0" w:type="dxa"/>
                </w:tblCellMar>
              </w:tblPrEx>
              <w:trPr>
                <w:trHeight w:val="0" w:hRule="atLeast"/>
              </w:trPr>
              <w:tc>
                <w:tcPr>
                  <w:tcW w:w="226"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p>
              </w:tc>
              <w:tc>
                <w:tcPr>
                  <w:tcW w:w="493"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p>
              </w:tc>
              <w:tc>
                <w:tcPr>
                  <w:tcW w:w="661"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p>
              </w:tc>
              <w:tc>
                <w:tcPr>
                  <w:tcW w:w="1077"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lang w:val="en-US" w:eastAsia="zh-CN"/>
                    </w:rPr>
                    <w:t>冷干机</w:t>
                  </w:r>
                </w:p>
              </w:tc>
              <w:tc>
                <w:tcPr>
                  <w:tcW w:w="550"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p>
              </w:tc>
              <w:tc>
                <w:tcPr>
                  <w:tcW w:w="230"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lang w:val="en-US" w:eastAsia="zh-CN"/>
                    </w:rPr>
                    <w:t>1</w:t>
                  </w:r>
                </w:p>
              </w:tc>
              <w:tc>
                <w:tcPr>
                  <w:tcW w:w="408"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lang w:val="en-US" w:eastAsia="zh-CN"/>
                    </w:rPr>
                    <w:t>台</w:t>
                  </w:r>
                </w:p>
              </w:tc>
              <w:tc>
                <w:tcPr>
                  <w:tcW w:w="675"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lang w:val="en-US" w:eastAsia="zh-CN"/>
                    </w:rPr>
                    <w:t>汉粤</w:t>
                  </w:r>
                </w:p>
              </w:tc>
              <w:tc>
                <w:tcPr>
                  <w:tcW w:w="675"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lang w:val="en-US" w:eastAsia="zh-CN"/>
                    </w:rPr>
                  </w:pPr>
                  <w:r>
                    <w:rPr>
                      <w:rFonts w:hint="eastAsia" w:ascii="Times New Roman" w:hAnsi="Times New Roman" w:eastAsia="宋体" w:cs="Times New Roman"/>
                      <w:b w:val="0"/>
                      <w:bCs w:val="0"/>
                      <w:color w:val="auto"/>
                      <w:sz w:val="21"/>
                      <w:szCs w:val="21"/>
                      <w:lang w:val="en-US" w:eastAsia="zh-CN"/>
                    </w:rPr>
                    <w:t>一致</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2" w:space="0"/>
                </w:tblBorders>
                <w:tblCellMar>
                  <w:top w:w="0" w:type="dxa"/>
                  <w:left w:w="0" w:type="dxa"/>
                  <w:bottom w:w="0" w:type="dxa"/>
                  <w:right w:w="0" w:type="dxa"/>
                </w:tblCellMar>
              </w:tblPrEx>
              <w:trPr>
                <w:trHeight w:val="0" w:hRule="atLeast"/>
              </w:trPr>
              <w:tc>
                <w:tcPr>
                  <w:tcW w:w="226" w:type="pct"/>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lang w:val="en-US" w:eastAsia="zh-CN"/>
                    </w:rPr>
                    <w:t>11</w:t>
                  </w:r>
                </w:p>
              </w:tc>
              <w:tc>
                <w:tcPr>
                  <w:tcW w:w="493" w:type="pct"/>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lang w:val="en-US" w:eastAsia="zh-CN"/>
                    </w:rPr>
                    <w:t>控制系统</w:t>
                  </w:r>
                </w:p>
              </w:tc>
              <w:tc>
                <w:tcPr>
                  <w:tcW w:w="661" w:type="pct"/>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lang w:val="en-US" w:eastAsia="zh-CN"/>
                    </w:rPr>
                    <w:t>控制系统</w:t>
                  </w:r>
                </w:p>
              </w:tc>
              <w:tc>
                <w:tcPr>
                  <w:tcW w:w="1077"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lang w:val="en-US" w:eastAsia="zh-CN"/>
                    </w:rPr>
                    <w:t>控制软件</w:t>
                  </w:r>
                </w:p>
              </w:tc>
              <w:tc>
                <w:tcPr>
                  <w:tcW w:w="550"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lang w:val="en-US" w:eastAsia="zh-CN"/>
                    </w:rPr>
                    <w:t>双机同步控制应用软件</w:t>
                  </w:r>
                </w:p>
              </w:tc>
              <w:tc>
                <w:tcPr>
                  <w:tcW w:w="230"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lang w:val="en-US" w:eastAsia="zh-CN"/>
                    </w:rPr>
                    <w:t>1</w:t>
                  </w:r>
                </w:p>
              </w:tc>
              <w:tc>
                <w:tcPr>
                  <w:tcW w:w="408"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lang w:val="en-US" w:eastAsia="zh-CN"/>
                    </w:rPr>
                    <w:t>套</w:t>
                  </w:r>
                </w:p>
              </w:tc>
              <w:tc>
                <w:tcPr>
                  <w:tcW w:w="675"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lang w:val="en-US" w:eastAsia="zh-CN"/>
                    </w:rPr>
                    <w:t>南方路机自主研发</w:t>
                  </w:r>
                </w:p>
              </w:tc>
              <w:tc>
                <w:tcPr>
                  <w:tcW w:w="675"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lang w:val="en-US" w:eastAsia="zh-CN"/>
                    </w:rPr>
                  </w:pPr>
                  <w:r>
                    <w:rPr>
                      <w:rFonts w:hint="eastAsia" w:ascii="Times New Roman" w:hAnsi="Times New Roman" w:eastAsia="宋体" w:cs="Times New Roman"/>
                      <w:b w:val="0"/>
                      <w:bCs w:val="0"/>
                      <w:color w:val="auto"/>
                      <w:sz w:val="21"/>
                      <w:szCs w:val="21"/>
                      <w:lang w:val="en-US" w:eastAsia="zh-CN"/>
                    </w:rPr>
                    <w:t>一致</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2" w:space="0"/>
                </w:tblBorders>
                <w:tblCellMar>
                  <w:top w:w="0" w:type="dxa"/>
                  <w:left w:w="0" w:type="dxa"/>
                  <w:bottom w:w="0" w:type="dxa"/>
                  <w:right w:w="0" w:type="dxa"/>
                </w:tblCellMar>
              </w:tblPrEx>
              <w:trPr>
                <w:trHeight w:val="0" w:hRule="atLeast"/>
              </w:trPr>
              <w:tc>
                <w:tcPr>
                  <w:tcW w:w="226"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p>
              </w:tc>
              <w:tc>
                <w:tcPr>
                  <w:tcW w:w="493"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p>
              </w:tc>
              <w:tc>
                <w:tcPr>
                  <w:tcW w:w="661"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p>
              </w:tc>
              <w:tc>
                <w:tcPr>
                  <w:tcW w:w="1077"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lang w:val="en-US" w:eastAsia="zh-CN"/>
                    </w:rPr>
                    <w:t>计算机</w:t>
                  </w:r>
                </w:p>
              </w:tc>
              <w:tc>
                <w:tcPr>
                  <w:tcW w:w="550"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lang w:val="en-US" w:eastAsia="zh-CN"/>
                    </w:rPr>
                    <w:t xml:space="preserve"> 工业计算机</w:t>
                  </w:r>
                </w:p>
              </w:tc>
              <w:tc>
                <w:tcPr>
                  <w:tcW w:w="230"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lang w:val="en-US" w:eastAsia="zh-CN"/>
                    </w:rPr>
                    <w:t>2</w:t>
                  </w:r>
                </w:p>
              </w:tc>
              <w:tc>
                <w:tcPr>
                  <w:tcW w:w="408"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lang w:val="en-US" w:eastAsia="zh-CN"/>
                    </w:rPr>
                    <w:t>套</w:t>
                  </w:r>
                </w:p>
              </w:tc>
              <w:tc>
                <w:tcPr>
                  <w:tcW w:w="675"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lang w:val="en-US" w:eastAsia="zh-CN"/>
                    </w:rPr>
                    <w:t>研祥科技</w:t>
                  </w:r>
                </w:p>
              </w:tc>
              <w:tc>
                <w:tcPr>
                  <w:tcW w:w="675"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lang w:val="en-US" w:eastAsia="zh-CN"/>
                    </w:rPr>
                  </w:pPr>
                  <w:r>
                    <w:rPr>
                      <w:rFonts w:hint="eastAsia" w:ascii="Times New Roman" w:hAnsi="Times New Roman" w:eastAsia="宋体" w:cs="Times New Roman"/>
                      <w:b w:val="0"/>
                      <w:bCs w:val="0"/>
                      <w:color w:val="auto"/>
                      <w:sz w:val="21"/>
                      <w:szCs w:val="21"/>
                      <w:lang w:val="en-US" w:eastAsia="zh-CN"/>
                    </w:rPr>
                    <w:t>一致</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2" w:space="0"/>
                </w:tblBorders>
                <w:tblCellMar>
                  <w:top w:w="0" w:type="dxa"/>
                  <w:left w:w="0" w:type="dxa"/>
                  <w:bottom w:w="0" w:type="dxa"/>
                  <w:right w:w="0" w:type="dxa"/>
                </w:tblCellMar>
              </w:tblPrEx>
              <w:trPr>
                <w:trHeight w:val="0" w:hRule="atLeast"/>
              </w:trPr>
              <w:tc>
                <w:tcPr>
                  <w:tcW w:w="226"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p>
              </w:tc>
              <w:tc>
                <w:tcPr>
                  <w:tcW w:w="493"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p>
              </w:tc>
              <w:tc>
                <w:tcPr>
                  <w:tcW w:w="661"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p>
              </w:tc>
              <w:tc>
                <w:tcPr>
                  <w:tcW w:w="1077"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lang w:val="en-US" w:eastAsia="zh-CN"/>
                    </w:rPr>
                    <w:t>变频器</w:t>
                  </w:r>
                </w:p>
              </w:tc>
              <w:tc>
                <w:tcPr>
                  <w:tcW w:w="550"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lang w:val="en-US" w:eastAsia="zh-CN"/>
                    </w:rPr>
                    <w:t>　</w:t>
                  </w:r>
                </w:p>
              </w:tc>
              <w:tc>
                <w:tcPr>
                  <w:tcW w:w="230"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lang w:val="en-US" w:eastAsia="zh-CN"/>
                    </w:rPr>
                    <w:t>1</w:t>
                  </w:r>
                </w:p>
              </w:tc>
              <w:tc>
                <w:tcPr>
                  <w:tcW w:w="408"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lang w:val="en-US" w:eastAsia="zh-CN"/>
                    </w:rPr>
                    <w:t>套</w:t>
                  </w:r>
                </w:p>
              </w:tc>
              <w:tc>
                <w:tcPr>
                  <w:tcW w:w="675"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lang w:val="en-US" w:eastAsia="zh-CN"/>
                    </w:rPr>
                    <w:t>英威腾</w:t>
                  </w:r>
                </w:p>
              </w:tc>
              <w:tc>
                <w:tcPr>
                  <w:tcW w:w="675"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lang w:val="en-US" w:eastAsia="zh-CN"/>
                    </w:rPr>
                  </w:pPr>
                  <w:r>
                    <w:rPr>
                      <w:rFonts w:hint="eastAsia" w:ascii="Times New Roman" w:hAnsi="Times New Roman" w:eastAsia="宋体" w:cs="Times New Roman"/>
                      <w:b w:val="0"/>
                      <w:bCs w:val="0"/>
                      <w:color w:val="auto"/>
                      <w:sz w:val="21"/>
                      <w:szCs w:val="21"/>
                      <w:lang w:val="en-US" w:eastAsia="zh-CN"/>
                    </w:rPr>
                    <w:t>一致</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2" w:space="0"/>
                </w:tblBorders>
                <w:tblCellMar>
                  <w:top w:w="0" w:type="dxa"/>
                  <w:left w:w="0" w:type="dxa"/>
                  <w:bottom w:w="0" w:type="dxa"/>
                  <w:right w:w="0" w:type="dxa"/>
                </w:tblCellMar>
              </w:tblPrEx>
              <w:trPr>
                <w:trHeight w:val="0" w:hRule="atLeast"/>
              </w:trPr>
              <w:tc>
                <w:tcPr>
                  <w:tcW w:w="226"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p>
              </w:tc>
              <w:tc>
                <w:tcPr>
                  <w:tcW w:w="493"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p>
              </w:tc>
              <w:tc>
                <w:tcPr>
                  <w:tcW w:w="661"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p>
              </w:tc>
              <w:tc>
                <w:tcPr>
                  <w:tcW w:w="1077"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lang w:val="en-US" w:eastAsia="zh-CN"/>
                    </w:rPr>
                    <w:t>22寸液晶</w:t>
                  </w:r>
                </w:p>
              </w:tc>
              <w:tc>
                <w:tcPr>
                  <w:tcW w:w="550" w:type="pct"/>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lang w:val="en-US" w:eastAsia="zh-CN"/>
                    </w:rPr>
                    <w:t>主要电气元件采用西门子、ABB、施耐德等国际或国内知名品。</w:t>
                  </w:r>
                </w:p>
              </w:tc>
              <w:tc>
                <w:tcPr>
                  <w:tcW w:w="230"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lang w:val="en-US" w:eastAsia="zh-CN"/>
                    </w:rPr>
                    <w:t>2</w:t>
                  </w:r>
                </w:p>
              </w:tc>
              <w:tc>
                <w:tcPr>
                  <w:tcW w:w="408"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lang w:val="en-US" w:eastAsia="zh-CN"/>
                    </w:rPr>
                    <w:t>套</w:t>
                  </w:r>
                </w:p>
              </w:tc>
              <w:tc>
                <w:tcPr>
                  <w:tcW w:w="675"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lang w:val="en-US" w:eastAsia="zh-CN"/>
                    </w:rPr>
                    <w:t>飞利浦</w:t>
                  </w:r>
                </w:p>
              </w:tc>
              <w:tc>
                <w:tcPr>
                  <w:tcW w:w="675"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lang w:val="en-US" w:eastAsia="zh-CN"/>
                    </w:rPr>
                  </w:pPr>
                  <w:r>
                    <w:rPr>
                      <w:rFonts w:hint="eastAsia" w:ascii="Times New Roman" w:hAnsi="Times New Roman" w:eastAsia="宋体" w:cs="Times New Roman"/>
                      <w:b w:val="0"/>
                      <w:bCs w:val="0"/>
                      <w:color w:val="auto"/>
                      <w:sz w:val="21"/>
                      <w:szCs w:val="21"/>
                      <w:lang w:val="en-US" w:eastAsia="zh-CN"/>
                    </w:rPr>
                    <w:t>一致</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2" w:space="0"/>
                </w:tblBorders>
                <w:tblCellMar>
                  <w:top w:w="0" w:type="dxa"/>
                  <w:left w:w="0" w:type="dxa"/>
                  <w:bottom w:w="0" w:type="dxa"/>
                  <w:right w:w="0" w:type="dxa"/>
                </w:tblCellMar>
              </w:tblPrEx>
              <w:trPr>
                <w:trHeight w:val="0" w:hRule="atLeast"/>
              </w:trPr>
              <w:tc>
                <w:tcPr>
                  <w:tcW w:w="226"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p>
              </w:tc>
              <w:tc>
                <w:tcPr>
                  <w:tcW w:w="493"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p>
              </w:tc>
              <w:tc>
                <w:tcPr>
                  <w:tcW w:w="661"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p>
              </w:tc>
              <w:tc>
                <w:tcPr>
                  <w:tcW w:w="1077"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lang w:val="en-US" w:eastAsia="zh-CN"/>
                    </w:rPr>
                    <w:t>操作台</w:t>
                  </w:r>
                </w:p>
              </w:tc>
              <w:tc>
                <w:tcPr>
                  <w:tcW w:w="550"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p>
              </w:tc>
              <w:tc>
                <w:tcPr>
                  <w:tcW w:w="230"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lang w:val="en-US" w:eastAsia="zh-CN"/>
                    </w:rPr>
                    <w:t>1</w:t>
                  </w:r>
                </w:p>
              </w:tc>
              <w:tc>
                <w:tcPr>
                  <w:tcW w:w="408"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lang w:val="en-US" w:eastAsia="zh-CN"/>
                    </w:rPr>
                    <w:t>套</w:t>
                  </w:r>
                </w:p>
              </w:tc>
              <w:tc>
                <w:tcPr>
                  <w:tcW w:w="675"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lang w:val="en-US" w:eastAsia="zh-CN"/>
                    </w:rPr>
                    <w:t>南方路机</w:t>
                  </w:r>
                </w:p>
              </w:tc>
              <w:tc>
                <w:tcPr>
                  <w:tcW w:w="675"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lang w:val="en-US" w:eastAsia="zh-CN"/>
                    </w:rPr>
                  </w:pPr>
                  <w:r>
                    <w:rPr>
                      <w:rFonts w:hint="eastAsia" w:ascii="Times New Roman" w:hAnsi="Times New Roman" w:eastAsia="宋体" w:cs="Times New Roman"/>
                      <w:b w:val="0"/>
                      <w:bCs w:val="0"/>
                      <w:color w:val="auto"/>
                      <w:sz w:val="21"/>
                      <w:szCs w:val="21"/>
                      <w:lang w:val="en-US" w:eastAsia="zh-CN"/>
                    </w:rPr>
                    <w:t>一致</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2" w:space="0"/>
                </w:tblBorders>
                <w:tblCellMar>
                  <w:top w:w="0" w:type="dxa"/>
                  <w:left w:w="0" w:type="dxa"/>
                  <w:bottom w:w="0" w:type="dxa"/>
                  <w:right w:w="0" w:type="dxa"/>
                </w:tblCellMar>
              </w:tblPrEx>
              <w:trPr>
                <w:trHeight w:val="0" w:hRule="atLeast"/>
              </w:trPr>
              <w:tc>
                <w:tcPr>
                  <w:tcW w:w="226"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p>
              </w:tc>
              <w:tc>
                <w:tcPr>
                  <w:tcW w:w="493"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p>
              </w:tc>
              <w:tc>
                <w:tcPr>
                  <w:tcW w:w="661"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p>
              </w:tc>
              <w:tc>
                <w:tcPr>
                  <w:tcW w:w="1077"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lang w:val="en-US" w:eastAsia="zh-CN"/>
                    </w:rPr>
                    <w:t>强电柜</w:t>
                  </w:r>
                </w:p>
              </w:tc>
              <w:tc>
                <w:tcPr>
                  <w:tcW w:w="550"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p>
              </w:tc>
              <w:tc>
                <w:tcPr>
                  <w:tcW w:w="230"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lang w:val="en-US" w:eastAsia="zh-CN"/>
                    </w:rPr>
                    <w:t>1</w:t>
                  </w:r>
                </w:p>
              </w:tc>
              <w:tc>
                <w:tcPr>
                  <w:tcW w:w="408"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lang w:val="en-US" w:eastAsia="zh-CN"/>
                    </w:rPr>
                    <w:t>套</w:t>
                  </w:r>
                </w:p>
              </w:tc>
              <w:tc>
                <w:tcPr>
                  <w:tcW w:w="675"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lang w:val="en-US" w:eastAsia="zh-CN"/>
                    </w:rPr>
                    <w:t>南方路机</w:t>
                  </w:r>
                </w:p>
              </w:tc>
              <w:tc>
                <w:tcPr>
                  <w:tcW w:w="675"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lang w:val="en-US" w:eastAsia="zh-CN"/>
                    </w:rPr>
                  </w:pPr>
                  <w:r>
                    <w:rPr>
                      <w:rFonts w:hint="eastAsia" w:ascii="Times New Roman" w:hAnsi="Times New Roman" w:eastAsia="宋体" w:cs="Times New Roman"/>
                      <w:b w:val="0"/>
                      <w:bCs w:val="0"/>
                      <w:color w:val="auto"/>
                      <w:sz w:val="21"/>
                      <w:szCs w:val="21"/>
                      <w:lang w:val="en-US" w:eastAsia="zh-CN"/>
                    </w:rPr>
                    <w:t>一致</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2" w:space="0"/>
                </w:tblBorders>
                <w:tblCellMar>
                  <w:top w:w="0" w:type="dxa"/>
                  <w:left w:w="0" w:type="dxa"/>
                  <w:bottom w:w="0" w:type="dxa"/>
                  <w:right w:w="0" w:type="dxa"/>
                </w:tblCellMar>
              </w:tblPrEx>
              <w:trPr>
                <w:trHeight w:val="0" w:hRule="atLeast"/>
              </w:trPr>
              <w:tc>
                <w:tcPr>
                  <w:tcW w:w="226"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p>
              </w:tc>
              <w:tc>
                <w:tcPr>
                  <w:tcW w:w="493"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p>
              </w:tc>
              <w:tc>
                <w:tcPr>
                  <w:tcW w:w="661"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p>
              </w:tc>
              <w:tc>
                <w:tcPr>
                  <w:tcW w:w="1077"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lang w:val="en-US" w:eastAsia="zh-CN"/>
                    </w:rPr>
                    <w:t>控制柜</w:t>
                  </w:r>
                </w:p>
              </w:tc>
              <w:tc>
                <w:tcPr>
                  <w:tcW w:w="550"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p>
              </w:tc>
              <w:tc>
                <w:tcPr>
                  <w:tcW w:w="230"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lang w:val="en-US" w:eastAsia="zh-CN"/>
                    </w:rPr>
                    <w:t>1</w:t>
                  </w:r>
                </w:p>
              </w:tc>
              <w:tc>
                <w:tcPr>
                  <w:tcW w:w="408"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lang w:val="en-US" w:eastAsia="zh-CN"/>
                    </w:rPr>
                    <w:t>套</w:t>
                  </w:r>
                </w:p>
              </w:tc>
              <w:tc>
                <w:tcPr>
                  <w:tcW w:w="675"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lang w:val="en-US" w:eastAsia="zh-CN"/>
                    </w:rPr>
                    <w:t>南方路机</w:t>
                  </w:r>
                </w:p>
              </w:tc>
              <w:tc>
                <w:tcPr>
                  <w:tcW w:w="675"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lang w:val="en-US" w:eastAsia="zh-CN"/>
                    </w:rPr>
                  </w:pPr>
                  <w:r>
                    <w:rPr>
                      <w:rFonts w:hint="eastAsia" w:ascii="Times New Roman" w:hAnsi="Times New Roman" w:eastAsia="宋体" w:cs="Times New Roman"/>
                      <w:b w:val="0"/>
                      <w:bCs w:val="0"/>
                      <w:color w:val="auto"/>
                      <w:sz w:val="21"/>
                      <w:szCs w:val="21"/>
                      <w:lang w:val="en-US" w:eastAsia="zh-CN"/>
                    </w:rPr>
                    <w:t>一致</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2" w:space="0"/>
                </w:tblBorders>
                <w:tblCellMar>
                  <w:top w:w="0" w:type="dxa"/>
                  <w:left w:w="0" w:type="dxa"/>
                  <w:bottom w:w="0" w:type="dxa"/>
                  <w:right w:w="0" w:type="dxa"/>
                </w:tblCellMar>
              </w:tblPrEx>
              <w:trPr>
                <w:trHeight w:val="0" w:hRule="atLeast"/>
              </w:trPr>
              <w:tc>
                <w:tcPr>
                  <w:tcW w:w="226"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p>
              </w:tc>
              <w:tc>
                <w:tcPr>
                  <w:tcW w:w="493"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p>
              </w:tc>
              <w:tc>
                <w:tcPr>
                  <w:tcW w:w="661"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p>
              </w:tc>
              <w:tc>
                <w:tcPr>
                  <w:tcW w:w="1077"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lang w:val="en-US" w:eastAsia="zh-CN"/>
                    </w:rPr>
                    <w:t xml:space="preserve">PLC </w:t>
                  </w:r>
                </w:p>
              </w:tc>
              <w:tc>
                <w:tcPr>
                  <w:tcW w:w="550"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p>
              </w:tc>
              <w:tc>
                <w:tcPr>
                  <w:tcW w:w="230"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lang w:val="en-US" w:eastAsia="zh-CN"/>
                    </w:rPr>
                    <w:t>1</w:t>
                  </w:r>
                </w:p>
              </w:tc>
              <w:tc>
                <w:tcPr>
                  <w:tcW w:w="408"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lang w:val="en-US" w:eastAsia="zh-CN"/>
                    </w:rPr>
                    <w:t>套</w:t>
                  </w:r>
                </w:p>
              </w:tc>
              <w:tc>
                <w:tcPr>
                  <w:tcW w:w="675"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lang w:val="en-US" w:eastAsia="zh-CN"/>
                    </w:rPr>
                    <w:t>MITSUBISHI</w:t>
                  </w:r>
                </w:p>
              </w:tc>
              <w:tc>
                <w:tcPr>
                  <w:tcW w:w="675"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lang w:val="en-US" w:eastAsia="zh-CN"/>
                    </w:rPr>
                  </w:pPr>
                  <w:r>
                    <w:rPr>
                      <w:rFonts w:hint="eastAsia" w:ascii="Times New Roman" w:hAnsi="Times New Roman" w:eastAsia="宋体" w:cs="Times New Roman"/>
                      <w:b w:val="0"/>
                      <w:bCs w:val="0"/>
                      <w:color w:val="auto"/>
                      <w:sz w:val="21"/>
                      <w:szCs w:val="21"/>
                      <w:lang w:val="en-US" w:eastAsia="zh-CN"/>
                    </w:rPr>
                    <w:t>一致</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2" w:space="0"/>
                </w:tblBorders>
              </w:tblPrEx>
              <w:trPr>
                <w:trHeight w:val="0" w:hRule="atLeast"/>
              </w:trPr>
              <w:tc>
                <w:tcPr>
                  <w:tcW w:w="226"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p>
              </w:tc>
              <w:tc>
                <w:tcPr>
                  <w:tcW w:w="493"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p>
              </w:tc>
              <w:tc>
                <w:tcPr>
                  <w:tcW w:w="661"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p>
              </w:tc>
              <w:tc>
                <w:tcPr>
                  <w:tcW w:w="1077"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lang w:val="en-US" w:eastAsia="zh-CN"/>
                    </w:rPr>
                    <w:t>打印机</w:t>
                  </w:r>
                </w:p>
              </w:tc>
              <w:tc>
                <w:tcPr>
                  <w:tcW w:w="550"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lang w:val="en-US" w:eastAsia="zh-CN"/>
                    </w:rPr>
                    <w:t>　</w:t>
                  </w:r>
                </w:p>
              </w:tc>
              <w:tc>
                <w:tcPr>
                  <w:tcW w:w="230"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lang w:val="en-US" w:eastAsia="zh-CN"/>
                    </w:rPr>
                    <w:t>1</w:t>
                  </w:r>
                </w:p>
              </w:tc>
              <w:tc>
                <w:tcPr>
                  <w:tcW w:w="408"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lang w:val="en-US" w:eastAsia="zh-CN"/>
                    </w:rPr>
                    <w:t>套</w:t>
                  </w:r>
                </w:p>
              </w:tc>
              <w:tc>
                <w:tcPr>
                  <w:tcW w:w="675"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lang w:val="en-US" w:eastAsia="zh-CN"/>
                    </w:rPr>
                    <w:t>EPSON</w:t>
                  </w:r>
                </w:p>
              </w:tc>
              <w:tc>
                <w:tcPr>
                  <w:tcW w:w="675"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lang w:val="en-US" w:eastAsia="zh-CN"/>
                    </w:rPr>
                  </w:pPr>
                  <w:r>
                    <w:rPr>
                      <w:rFonts w:hint="eastAsia" w:ascii="Times New Roman" w:hAnsi="Times New Roman" w:eastAsia="宋体" w:cs="Times New Roman"/>
                      <w:b w:val="0"/>
                      <w:bCs w:val="0"/>
                      <w:color w:val="auto"/>
                      <w:sz w:val="21"/>
                      <w:szCs w:val="21"/>
                      <w:lang w:val="en-US" w:eastAsia="zh-CN"/>
                    </w:rPr>
                    <w:t>一致</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2" w:space="0"/>
                </w:tblBorders>
                <w:tblCellMar>
                  <w:top w:w="0" w:type="dxa"/>
                  <w:left w:w="0" w:type="dxa"/>
                  <w:bottom w:w="0" w:type="dxa"/>
                  <w:right w:w="0" w:type="dxa"/>
                </w:tblCellMar>
              </w:tblPrEx>
              <w:trPr>
                <w:trHeight w:val="0" w:hRule="atLeast"/>
              </w:trPr>
              <w:tc>
                <w:tcPr>
                  <w:tcW w:w="226"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p>
              </w:tc>
              <w:tc>
                <w:tcPr>
                  <w:tcW w:w="493"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p>
              </w:tc>
              <w:tc>
                <w:tcPr>
                  <w:tcW w:w="661"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p>
              </w:tc>
              <w:tc>
                <w:tcPr>
                  <w:tcW w:w="1077"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lang w:val="en-US" w:eastAsia="zh-CN"/>
                    </w:rPr>
                    <w:t>监视系统</w:t>
                  </w:r>
                </w:p>
              </w:tc>
              <w:tc>
                <w:tcPr>
                  <w:tcW w:w="550"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lang w:val="en-US" w:eastAsia="zh-CN"/>
                    </w:rPr>
                    <w:t>彩色，多视点</w:t>
                  </w:r>
                </w:p>
              </w:tc>
              <w:tc>
                <w:tcPr>
                  <w:tcW w:w="230"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lang w:val="en-US" w:eastAsia="zh-CN"/>
                    </w:rPr>
                    <w:t>1</w:t>
                  </w:r>
                </w:p>
              </w:tc>
              <w:tc>
                <w:tcPr>
                  <w:tcW w:w="408"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lang w:val="en-US" w:eastAsia="zh-CN"/>
                    </w:rPr>
                    <w:t>套</w:t>
                  </w:r>
                </w:p>
              </w:tc>
              <w:tc>
                <w:tcPr>
                  <w:tcW w:w="675"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lang w:val="en-US" w:eastAsia="zh-CN"/>
                    </w:rPr>
                    <w:t>南方路机</w:t>
                  </w:r>
                </w:p>
              </w:tc>
              <w:tc>
                <w:tcPr>
                  <w:tcW w:w="675"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lang w:val="en-US" w:eastAsia="zh-CN"/>
                    </w:rPr>
                  </w:pPr>
                  <w:r>
                    <w:rPr>
                      <w:rFonts w:hint="eastAsia" w:ascii="Times New Roman" w:hAnsi="Times New Roman" w:eastAsia="宋体" w:cs="Times New Roman"/>
                      <w:b w:val="0"/>
                      <w:bCs w:val="0"/>
                      <w:color w:val="auto"/>
                      <w:sz w:val="21"/>
                      <w:szCs w:val="21"/>
                      <w:lang w:val="en-US" w:eastAsia="zh-CN"/>
                    </w:rPr>
                    <w:t>一致</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2" w:space="0"/>
                </w:tblBorders>
                <w:tblCellMar>
                  <w:top w:w="0" w:type="dxa"/>
                  <w:left w:w="0" w:type="dxa"/>
                  <w:bottom w:w="0" w:type="dxa"/>
                  <w:right w:w="0" w:type="dxa"/>
                </w:tblCellMar>
              </w:tblPrEx>
              <w:trPr>
                <w:trHeight w:val="0" w:hRule="atLeast"/>
              </w:trPr>
              <w:tc>
                <w:tcPr>
                  <w:tcW w:w="226" w:type="pct"/>
                  <w:vMerge w:val="continue"/>
                  <w:tcBorders>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p>
              </w:tc>
              <w:tc>
                <w:tcPr>
                  <w:tcW w:w="493" w:type="pct"/>
                  <w:vMerge w:val="continue"/>
                  <w:tcBorders>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p>
              </w:tc>
              <w:tc>
                <w:tcPr>
                  <w:tcW w:w="661" w:type="pct"/>
                  <w:vMerge w:val="continue"/>
                  <w:tcBorders>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p>
              </w:tc>
              <w:tc>
                <w:tcPr>
                  <w:tcW w:w="1077" w:type="pct"/>
                  <w:tcBorders>
                    <w:tl2br w:val="nil"/>
                    <w:tr2bl w:val="nil"/>
                  </w:tcBorders>
                  <w:shd w:val="clear" w:color="000000" w:fill="FFFFFF"/>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lang w:val="en-US" w:eastAsia="zh-CN"/>
                    </w:rPr>
                    <w:t>椅子</w:t>
                  </w:r>
                </w:p>
              </w:tc>
              <w:tc>
                <w:tcPr>
                  <w:tcW w:w="550"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lang w:val="en-US" w:eastAsia="zh-CN"/>
                    </w:rPr>
                    <w:t>　</w:t>
                  </w:r>
                </w:p>
              </w:tc>
              <w:tc>
                <w:tcPr>
                  <w:tcW w:w="230"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lang w:val="en-US" w:eastAsia="zh-CN"/>
                    </w:rPr>
                    <w:t>2</w:t>
                  </w:r>
                </w:p>
              </w:tc>
              <w:tc>
                <w:tcPr>
                  <w:tcW w:w="408"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lang w:val="en-US" w:eastAsia="zh-CN"/>
                    </w:rPr>
                    <w:t>套</w:t>
                  </w:r>
                </w:p>
              </w:tc>
              <w:tc>
                <w:tcPr>
                  <w:tcW w:w="675"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lang w:val="en-US" w:eastAsia="zh-CN"/>
                    </w:rPr>
                    <w:t>外购</w:t>
                  </w:r>
                </w:p>
              </w:tc>
              <w:tc>
                <w:tcPr>
                  <w:tcW w:w="675"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lang w:val="en-US" w:eastAsia="zh-CN"/>
                    </w:rPr>
                  </w:pPr>
                  <w:r>
                    <w:rPr>
                      <w:rFonts w:hint="eastAsia" w:ascii="Times New Roman" w:hAnsi="Times New Roman" w:eastAsia="宋体" w:cs="Times New Roman"/>
                      <w:b w:val="0"/>
                      <w:bCs w:val="0"/>
                      <w:color w:val="auto"/>
                      <w:sz w:val="21"/>
                      <w:szCs w:val="21"/>
                      <w:lang w:val="en-US" w:eastAsia="zh-CN"/>
                    </w:rPr>
                    <w:t>一致</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2" w:space="0"/>
                </w:tblBorders>
                <w:tblCellMar>
                  <w:top w:w="0" w:type="dxa"/>
                  <w:left w:w="0" w:type="dxa"/>
                  <w:bottom w:w="0" w:type="dxa"/>
                  <w:right w:w="0" w:type="dxa"/>
                </w:tblCellMar>
              </w:tblPrEx>
              <w:trPr>
                <w:trHeight w:val="0" w:hRule="atLeast"/>
              </w:trPr>
              <w:tc>
                <w:tcPr>
                  <w:tcW w:w="226"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12</w:t>
                  </w:r>
                </w:p>
              </w:tc>
              <w:tc>
                <w:tcPr>
                  <w:tcW w:w="493"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lang w:val="en-US" w:eastAsia="zh-CN"/>
                    </w:rPr>
                    <w:t>高速搅拌器</w:t>
                  </w:r>
                </w:p>
              </w:tc>
              <w:tc>
                <w:tcPr>
                  <w:tcW w:w="661"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lang w:val="en-US" w:eastAsia="zh-CN"/>
                    </w:rPr>
                    <w:t>高速搅拌器</w:t>
                  </w:r>
                </w:p>
              </w:tc>
              <w:tc>
                <w:tcPr>
                  <w:tcW w:w="1077"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lang w:val="en-US" w:eastAsia="zh-CN"/>
                    </w:rPr>
                    <w:t>高速搅拌器</w:t>
                  </w:r>
                </w:p>
              </w:tc>
              <w:tc>
                <w:tcPr>
                  <w:tcW w:w="550"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lang w:val="en-US" w:eastAsia="zh-CN"/>
                    </w:rPr>
                    <w:t>　</w:t>
                  </w:r>
                </w:p>
              </w:tc>
              <w:tc>
                <w:tcPr>
                  <w:tcW w:w="230"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lang w:val="en-US" w:eastAsia="zh-CN"/>
                    </w:rPr>
                    <w:t>3</w:t>
                  </w:r>
                </w:p>
              </w:tc>
              <w:tc>
                <w:tcPr>
                  <w:tcW w:w="408"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lang w:val="en-US" w:eastAsia="zh-CN"/>
                    </w:rPr>
                    <w:t>套</w:t>
                  </w:r>
                </w:p>
              </w:tc>
              <w:tc>
                <w:tcPr>
                  <w:tcW w:w="675"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lang w:val="en-US" w:eastAsia="zh-CN"/>
                    </w:rPr>
                    <w:t>南方路机</w:t>
                  </w:r>
                </w:p>
              </w:tc>
              <w:tc>
                <w:tcPr>
                  <w:tcW w:w="675"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lang w:val="en-US" w:eastAsia="zh-CN"/>
                    </w:rPr>
                  </w:pPr>
                  <w:r>
                    <w:rPr>
                      <w:rFonts w:hint="eastAsia" w:ascii="Times New Roman" w:hAnsi="Times New Roman" w:eastAsia="宋体" w:cs="Times New Roman"/>
                      <w:b w:val="0"/>
                      <w:bCs w:val="0"/>
                      <w:color w:val="auto"/>
                      <w:sz w:val="21"/>
                      <w:szCs w:val="21"/>
                      <w:lang w:val="en-US" w:eastAsia="zh-CN"/>
                    </w:rPr>
                    <w:t>一致</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2" w:space="0"/>
                </w:tblBorders>
                <w:tblCellMar>
                  <w:top w:w="0" w:type="dxa"/>
                  <w:left w:w="0" w:type="dxa"/>
                  <w:bottom w:w="0" w:type="dxa"/>
                  <w:right w:w="0" w:type="dxa"/>
                </w:tblCellMar>
              </w:tblPrEx>
              <w:trPr>
                <w:trHeight w:val="0" w:hRule="atLeast"/>
              </w:trPr>
              <w:tc>
                <w:tcPr>
                  <w:tcW w:w="226" w:type="pct"/>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13</w:t>
                  </w:r>
                </w:p>
              </w:tc>
              <w:tc>
                <w:tcPr>
                  <w:tcW w:w="493" w:type="pct"/>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lang w:val="en-US" w:eastAsia="zh-CN"/>
                    </w:rPr>
                    <w:t>包装及包装除尘系统</w:t>
                  </w:r>
                </w:p>
              </w:tc>
              <w:tc>
                <w:tcPr>
                  <w:tcW w:w="661" w:type="pct"/>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lang w:val="en-US" w:eastAsia="zh-CN"/>
                    </w:rPr>
                    <w:t>包装仓</w:t>
                  </w:r>
                </w:p>
              </w:tc>
              <w:tc>
                <w:tcPr>
                  <w:tcW w:w="1077"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lang w:val="en-US" w:eastAsia="zh-CN"/>
                    </w:rPr>
                    <w:t>储料仓</w:t>
                  </w:r>
                </w:p>
              </w:tc>
              <w:tc>
                <w:tcPr>
                  <w:tcW w:w="550" w:type="pct"/>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lang w:val="en-US" w:eastAsia="zh-CN"/>
                    </w:rPr>
                    <w:t>有效容积：3.3m³</w:t>
                  </w:r>
                </w:p>
              </w:tc>
              <w:tc>
                <w:tcPr>
                  <w:tcW w:w="230" w:type="pct"/>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lang w:val="en-US" w:eastAsia="zh-CN"/>
                    </w:rPr>
                    <w:t>1</w:t>
                  </w:r>
                </w:p>
              </w:tc>
              <w:tc>
                <w:tcPr>
                  <w:tcW w:w="408" w:type="pct"/>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lang w:val="en-US" w:eastAsia="zh-CN"/>
                    </w:rPr>
                    <w:t>套</w:t>
                  </w:r>
                </w:p>
              </w:tc>
              <w:tc>
                <w:tcPr>
                  <w:tcW w:w="675"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lang w:val="en-US" w:eastAsia="zh-CN"/>
                    </w:rPr>
                    <w:t>南方路机</w:t>
                  </w:r>
                </w:p>
              </w:tc>
              <w:tc>
                <w:tcPr>
                  <w:tcW w:w="675"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lang w:val="en-US" w:eastAsia="zh-CN"/>
                    </w:rPr>
                  </w:pPr>
                  <w:r>
                    <w:rPr>
                      <w:rFonts w:hint="eastAsia" w:ascii="Times New Roman" w:hAnsi="Times New Roman" w:eastAsia="宋体" w:cs="Times New Roman"/>
                      <w:b w:val="0"/>
                      <w:bCs w:val="0"/>
                      <w:color w:val="auto"/>
                      <w:sz w:val="21"/>
                      <w:szCs w:val="21"/>
                      <w:lang w:val="en-US" w:eastAsia="zh-CN"/>
                    </w:rPr>
                    <w:t>一致</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2" w:space="0"/>
                </w:tblBorders>
                <w:tblCellMar>
                  <w:top w:w="0" w:type="dxa"/>
                  <w:left w:w="0" w:type="dxa"/>
                  <w:bottom w:w="0" w:type="dxa"/>
                  <w:right w:w="0" w:type="dxa"/>
                </w:tblCellMar>
              </w:tblPrEx>
              <w:trPr>
                <w:trHeight w:val="0" w:hRule="atLeast"/>
              </w:trPr>
              <w:tc>
                <w:tcPr>
                  <w:tcW w:w="226"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p>
              </w:tc>
              <w:tc>
                <w:tcPr>
                  <w:tcW w:w="493"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p>
              </w:tc>
              <w:tc>
                <w:tcPr>
                  <w:tcW w:w="661"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p>
              </w:tc>
              <w:tc>
                <w:tcPr>
                  <w:tcW w:w="1077"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lang w:val="en-US" w:eastAsia="zh-CN"/>
                    </w:rPr>
                    <w:t>振动器</w:t>
                  </w:r>
                </w:p>
              </w:tc>
              <w:tc>
                <w:tcPr>
                  <w:tcW w:w="550"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p>
              </w:tc>
              <w:tc>
                <w:tcPr>
                  <w:tcW w:w="230"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p>
              </w:tc>
              <w:tc>
                <w:tcPr>
                  <w:tcW w:w="408"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p>
              </w:tc>
              <w:tc>
                <w:tcPr>
                  <w:tcW w:w="675"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lang w:val="en-US" w:eastAsia="zh-CN"/>
                    </w:rPr>
                    <w:t>绍兴欧力</w:t>
                  </w:r>
                </w:p>
              </w:tc>
              <w:tc>
                <w:tcPr>
                  <w:tcW w:w="675"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lang w:val="en-US" w:eastAsia="zh-CN"/>
                    </w:rPr>
                  </w:pPr>
                  <w:r>
                    <w:rPr>
                      <w:rFonts w:hint="eastAsia" w:ascii="Times New Roman" w:hAnsi="Times New Roman" w:eastAsia="宋体" w:cs="Times New Roman"/>
                      <w:b w:val="0"/>
                      <w:bCs w:val="0"/>
                      <w:color w:val="auto"/>
                      <w:sz w:val="21"/>
                      <w:szCs w:val="21"/>
                      <w:lang w:val="en-US" w:eastAsia="zh-CN"/>
                    </w:rPr>
                    <w:t>一致</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2" w:space="0"/>
                </w:tblBorders>
                <w:tblCellMar>
                  <w:top w:w="0" w:type="dxa"/>
                  <w:left w:w="0" w:type="dxa"/>
                  <w:bottom w:w="0" w:type="dxa"/>
                  <w:right w:w="0" w:type="dxa"/>
                </w:tblCellMar>
              </w:tblPrEx>
              <w:trPr>
                <w:trHeight w:val="0" w:hRule="atLeast"/>
              </w:trPr>
              <w:tc>
                <w:tcPr>
                  <w:tcW w:w="226"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p>
              </w:tc>
              <w:tc>
                <w:tcPr>
                  <w:tcW w:w="493"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p>
              </w:tc>
              <w:tc>
                <w:tcPr>
                  <w:tcW w:w="661"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p>
              </w:tc>
              <w:tc>
                <w:tcPr>
                  <w:tcW w:w="1077"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lang w:val="en-US" w:eastAsia="zh-CN"/>
                    </w:rPr>
                    <w:t>料位计</w:t>
                  </w:r>
                </w:p>
              </w:tc>
              <w:tc>
                <w:tcPr>
                  <w:tcW w:w="550"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p>
              </w:tc>
              <w:tc>
                <w:tcPr>
                  <w:tcW w:w="230"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p>
              </w:tc>
              <w:tc>
                <w:tcPr>
                  <w:tcW w:w="408"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p>
              </w:tc>
              <w:tc>
                <w:tcPr>
                  <w:tcW w:w="675"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lang w:val="en-US" w:eastAsia="zh-CN"/>
                    </w:rPr>
                    <w:t>上海WAM</w:t>
                  </w:r>
                </w:p>
              </w:tc>
              <w:tc>
                <w:tcPr>
                  <w:tcW w:w="675"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lang w:val="en-US" w:eastAsia="zh-CN"/>
                    </w:rPr>
                  </w:pPr>
                  <w:r>
                    <w:rPr>
                      <w:rFonts w:hint="eastAsia" w:ascii="Times New Roman" w:hAnsi="Times New Roman" w:eastAsia="宋体" w:cs="Times New Roman"/>
                      <w:b w:val="0"/>
                      <w:bCs w:val="0"/>
                      <w:color w:val="auto"/>
                      <w:sz w:val="21"/>
                      <w:szCs w:val="21"/>
                      <w:lang w:val="en-US" w:eastAsia="zh-CN"/>
                    </w:rPr>
                    <w:t>一致</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2" w:space="0"/>
                </w:tblBorders>
                <w:tblCellMar>
                  <w:top w:w="0" w:type="dxa"/>
                  <w:left w:w="0" w:type="dxa"/>
                  <w:bottom w:w="0" w:type="dxa"/>
                  <w:right w:w="0" w:type="dxa"/>
                </w:tblCellMar>
              </w:tblPrEx>
              <w:trPr>
                <w:trHeight w:val="0" w:hRule="atLeast"/>
              </w:trPr>
              <w:tc>
                <w:tcPr>
                  <w:tcW w:w="226"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p>
              </w:tc>
              <w:tc>
                <w:tcPr>
                  <w:tcW w:w="493"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p>
              </w:tc>
              <w:tc>
                <w:tcPr>
                  <w:tcW w:w="661"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p>
              </w:tc>
              <w:tc>
                <w:tcPr>
                  <w:tcW w:w="1077"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lang w:val="en-US" w:eastAsia="zh-CN"/>
                    </w:rPr>
                    <w:t>自清洁收尘滤袋</w:t>
                  </w:r>
                </w:p>
              </w:tc>
              <w:tc>
                <w:tcPr>
                  <w:tcW w:w="550"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p>
              </w:tc>
              <w:tc>
                <w:tcPr>
                  <w:tcW w:w="230"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lang w:val="en-US" w:eastAsia="zh-CN"/>
                    </w:rPr>
                    <w:t>1</w:t>
                  </w:r>
                </w:p>
              </w:tc>
              <w:tc>
                <w:tcPr>
                  <w:tcW w:w="408"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lang w:val="en-US" w:eastAsia="zh-CN"/>
                    </w:rPr>
                    <w:t>套</w:t>
                  </w:r>
                </w:p>
              </w:tc>
              <w:tc>
                <w:tcPr>
                  <w:tcW w:w="675"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lang w:val="en-US" w:eastAsia="zh-CN"/>
                    </w:rPr>
                    <w:t>南方路机</w:t>
                  </w:r>
                </w:p>
              </w:tc>
              <w:tc>
                <w:tcPr>
                  <w:tcW w:w="675"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lang w:val="en-US" w:eastAsia="zh-CN"/>
                    </w:rPr>
                  </w:pPr>
                  <w:r>
                    <w:rPr>
                      <w:rFonts w:hint="eastAsia" w:ascii="Times New Roman" w:hAnsi="Times New Roman" w:eastAsia="宋体" w:cs="Times New Roman"/>
                      <w:b w:val="0"/>
                      <w:bCs w:val="0"/>
                      <w:color w:val="auto"/>
                      <w:sz w:val="21"/>
                      <w:szCs w:val="21"/>
                      <w:lang w:val="en-US" w:eastAsia="zh-CN"/>
                    </w:rPr>
                    <w:t>一致</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2" w:space="0"/>
                </w:tblBorders>
              </w:tblPrEx>
              <w:trPr>
                <w:trHeight w:val="0" w:hRule="atLeast"/>
              </w:trPr>
              <w:tc>
                <w:tcPr>
                  <w:tcW w:w="226"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p>
              </w:tc>
              <w:tc>
                <w:tcPr>
                  <w:tcW w:w="493"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p>
              </w:tc>
              <w:tc>
                <w:tcPr>
                  <w:tcW w:w="661" w:type="pct"/>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lang w:val="en-US" w:eastAsia="zh-CN"/>
                    </w:rPr>
                    <w:t>包装机双嘴</w:t>
                  </w:r>
                </w:p>
              </w:tc>
              <w:tc>
                <w:tcPr>
                  <w:tcW w:w="1077"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lang w:val="en-US" w:eastAsia="zh-CN"/>
                    </w:rPr>
                    <w:t>计量支架</w:t>
                  </w:r>
                </w:p>
              </w:tc>
              <w:tc>
                <w:tcPr>
                  <w:tcW w:w="550" w:type="pct"/>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lang w:val="en-US" w:eastAsia="zh-CN"/>
                    </w:rPr>
                    <w:t>称量范围：20~50kg；包装速度：200~300包/h/台</w:t>
                  </w:r>
                </w:p>
              </w:tc>
              <w:tc>
                <w:tcPr>
                  <w:tcW w:w="230" w:type="pct"/>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lang w:val="en-US" w:eastAsia="zh-CN"/>
                    </w:rPr>
                    <w:t>1</w:t>
                  </w:r>
                </w:p>
              </w:tc>
              <w:tc>
                <w:tcPr>
                  <w:tcW w:w="408" w:type="pct"/>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lang w:val="en-US" w:eastAsia="zh-CN"/>
                    </w:rPr>
                    <w:t>套</w:t>
                  </w:r>
                </w:p>
              </w:tc>
              <w:tc>
                <w:tcPr>
                  <w:tcW w:w="675"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lang w:val="en-US" w:eastAsia="zh-CN"/>
                    </w:rPr>
                    <w:t>南方路机</w:t>
                  </w:r>
                </w:p>
              </w:tc>
              <w:tc>
                <w:tcPr>
                  <w:tcW w:w="675"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lang w:val="en-US" w:eastAsia="zh-CN"/>
                    </w:rPr>
                  </w:pPr>
                  <w:r>
                    <w:rPr>
                      <w:rFonts w:hint="eastAsia" w:ascii="Times New Roman" w:hAnsi="Times New Roman" w:eastAsia="宋体" w:cs="Times New Roman"/>
                      <w:b w:val="0"/>
                      <w:bCs w:val="0"/>
                      <w:color w:val="auto"/>
                      <w:sz w:val="21"/>
                      <w:szCs w:val="21"/>
                      <w:lang w:val="en-US" w:eastAsia="zh-CN"/>
                    </w:rPr>
                    <w:t>一致</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2" w:space="0"/>
                </w:tblBorders>
                <w:tblCellMar>
                  <w:top w:w="0" w:type="dxa"/>
                  <w:left w:w="0" w:type="dxa"/>
                  <w:bottom w:w="0" w:type="dxa"/>
                  <w:right w:w="0" w:type="dxa"/>
                </w:tblCellMar>
              </w:tblPrEx>
              <w:trPr>
                <w:trHeight w:val="0" w:hRule="atLeast"/>
              </w:trPr>
              <w:tc>
                <w:tcPr>
                  <w:tcW w:w="226"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p>
              </w:tc>
              <w:tc>
                <w:tcPr>
                  <w:tcW w:w="493"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p>
              </w:tc>
              <w:tc>
                <w:tcPr>
                  <w:tcW w:w="661"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p>
              </w:tc>
              <w:tc>
                <w:tcPr>
                  <w:tcW w:w="1077"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lang w:val="en-US" w:eastAsia="zh-CN"/>
                    </w:rPr>
                    <w:t>计量装置</w:t>
                  </w:r>
                </w:p>
              </w:tc>
              <w:tc>
                <w:tcPr>
                  <w:tcW w:w="550"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p>
              </w:tc>
              <w:tc>
                <w:tcPr>
                  <w:tcW w:w="230"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p>
              </w:tc>
              <w:tc>
                <w:tcPr>
                  <w:tcW w:w="408"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p>
              </w:tc>
              <w:tc>
                <w:tcPr>
                  <w:tcW w:w="675"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lang w:val="en-US" w:eastAsia="zh-CN"/>
                    </w:rPr>
                    <w:t>南方路机</w:t>
                  </w:r>
                </w:p>
              </w:tc>
              <w:tc>
                <w:tcPr>
                  <w:tcW w:w="675"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lang w:val="en-US" w:eastAsia="zh-CN"/>
                    </w:rPr>
                  </w:pPr>
                  <w:r>
                    <w:rPr>
                      <w:rFonts w:hint="eastAsia" w:ascii="Times New Roman" w:hAnsi="Times New Roman" w:eastAsia="宋体" w:cs="Times New Roman"/>
                      <w:b w:val="0"/>
                      <w:bCs w:val="0"/>
                      <w:color w:val="auto"/>
                      <w:sz w:val="21"/>
                      <w:szCs w:val="21"/>
                      <w:lang w:val="en-US" w:eastAsia="zh-CN"/>
                    </w:rPr>
                    <w:t>一致</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2" w:space="0"/>
                </w:tblBorders>
              </w:tblPrEx>
              <w:trPr>
                <w:trHeight w:val="0" w:hRule="atLeast"/>
              </w:trPr>
              <w:tc>
                <w:tcPr>
                  <w:tcW w:w="226"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p>
              </w:tc>
              <w:tc>
                <w:tcPr>
                  <w:tcW w:w="493"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p>
              </w:tc>
              <w:tc>
                <w:tcPr>
                  <w:tcW w:w="661"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p>
              </w:tc>
              <w:tc>
                <w:tcPr>
                  <w:tcW w:w="1077"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lang w:val="en-US" w:eastAsia="zh-CN"/>
                    </w:rPr>
                    <w:t>出料系统</w:t>
                  </w:r>
                </w:p>
              </w:tc>
              <w:tc>
                <w:tcPr>
                  <w:tcW w:w="550"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p>
              </w:tc>
              <w:tc>
                <w:tcPr>
                  <w:tcW w:w="230"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p>
              </w:tc>
              <w:tc>
                <w:tcPr>
                  <w:tcW w:w="408"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p>
              </w:tc>
              <w:tc>
                <w:tcPr>
                  <w:tcW w:w="675"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lang w:val="en-US" w:eastAsia="zh-CN"/>
                    </w:rPr>
                    <w:t>南方路机</w:t>
                  </w:r>
                </w:p>
              </w:tc>
              <w:tc>
                <w:tcPr>
                  <w:tcW w:w="675"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lang w:val="en-US" w:eastAsia="zh-CN"/>
                    </w:rPr>
                  </w:pPr>
                  <w:r>
                    <w:rPr>
                      <w:rFonts w:hint="eastAsia" w:ascii="Times New Roman" w:hAnsi="Times New Roman" w:eastAsia="宋体" w:cs="Times New Roman"/>
                      <w:b w:val="0"/>
                      <w:bCs w:val="0"/>
                      <w:color w:val="auto"/>
                      <w:sz w:val="21"/>
                      <w:szCs w:val="21"/>
                      <w:lang w:val="en-US" w:eastAsia="zh-CN"/>
                    </w:rPr>
                    <w:t>一致</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2" w:space="0"/>
                </w:tblBorders>
                <w:tblCellMar>
                  <w:top w:w="0" w:type="dxa"/>
                  <w:left w:w="0" w:type="dxa"/>
                  <w:bottom w:w="0" w:type="dxa"/>
                  <w:right w:w="0" w:type="dxa"/>
                </w:tblCellMar>
              </w:tblPrEx>
              <w:trPr>
                <w:trHeight w:val="0" w:hRule="atLeast"/>
              </w:trPr>
              <w:tc>
                <w:tcPr>
                  <w:tcW w:w="226"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p>
              </w:tc>
              <w:tc>
                <w:tcPr>
                  <w:tcW w:w="493"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p>
              </w:tc>
              <w:tc>
                <w:tcPr>
                  <w:tcW w:w="661"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p>
              </w:tc>
              <w:tc>
                <w:tcPr>
                  <w:tcW w:w="1077"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lang w:val="en-US" w:eastAsia="zh-CN"/>
                    </w:rPr>
                    <w:t>不锈钢管箍</w:t>
                  </w:r>
                </w:p>
              </w:tc>
              <w:tc>
                <w:tcPr>
                  <w:tcW w:w="550"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p>
              </w:tc>
              <w:tc>
                <w:tcPr>
                  <w:tcW w:w="230"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p>
              </w:tc>
              <w:tc>
                <w:tcPr>
                  <w:tcW w:w="408"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p>
              </w:tc>
              <w:tc>
                <w:tcPr>
                  <w:tcW w:w="675"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lang w:val="en-US" w:eastAsia="zh-CN"/>
                    </w:rPr>
                    <w:t>南方路机</w:t>
                  </w:r>
                </w:p>
              </w:tc>
              <w:tc>
                <w:tcPr>
                  <w:tcW w:w="675"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lang w:val="en-US" w:eastAsia="zh-CN"/>
                    </w:rPr>
                  </w:pPr>
                  <w:r>
                    <w:rPr>
                      <w:rFonts w:hint="eastAsia" w:ascii="Times New Roman" w:hAnsi="Times New Roman" w:eastAsia="宋体" w:cs="Times New Roman"/>
                      <w:b w:val="0"/>
                      <w:bCs w:val="0"/>
                      <w:color w:val="auto"/>
                      <w:sz w:val="21"/>
                      <w:szCs w:val="21"/>
                      <w:lang w:val="en-US" w:eastAsia="zh-CN"/>
                    </w:rPr>
                    <w:t>一致</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2" w:space="0"/>
                </w:tblBorders>
                <w:tblCellMar>
                  <w:top w:w="0" w:type="dxa"/>
                  <w:left w:w="0" w:type="dxa"/>
                  <w:bottom w:w="0" w:type="dxa"/>
                  <w:right w:w="0" w:type="dxa"/>
                </w:tblCellMar>
              </w:tblPrEx>
              <w:trPr>
                <w:trHeight w:val="0" w:hRule="atLeast"/>
              </w:trPr>
              <w:tc>
                <w:tcPr>
                  <w:tcW w:w="226"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p>
              </w:tc>
              <w:tc>
                <w:tcPr>
                  <w:tcW w:w="493"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p>
              </w:tc>
              <w:tc>
                <w:tcPr>
                  <w:tcW w:w="661"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p>
              </w:tc>
              <w:tc>
                <w:tcPr>
                  <w:tcW w:w="1077"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lang w:val="en-US" w:eastAsia="zh-CN"/>
                    </w:rPr>
                    <w:t>涤纶机织布封套</w:t>
                  </w:r>
                </w:p>
              </w:tc>
              <w:tc>
                <w:tcPr>
                  <w:tcW w:w="550"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p>
              </w:tc>
              <w:tc>
                <w:tcPr>
                  <w:tcW w:w="230"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p>
              </w:tc>
              <w:tc>
                <w:tcPr>
                  <w:tcW w:w="408"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p>
              </w:tc>
              <w:tc>
                <w:tcPr>
                  <w:tcW w:w="675"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lang w:val="en-US" w:eastAsia="zh-CN"/>
                    </w:rPr>
                    <w:t>南方路机</w:t>
                  </w:r>
                </w:p>
              </w:tc>
              <w:tc>
                <w:tcPr>
                  <w:tcW w:w="675"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lang w:val="en-US" w:eastAsia="zh-CN"/>
                    </w:rPr>
                  </w:pPr>
                  <w:r>
                    <w:rPr>
                      <w:rFonts w:hint="eastAsia" w:ascii="Times New Roman" w:hAnsi="Times New Roman" w:eastAsia="宋体" w:cs="Times New Roman"/>
                      <w:b w:val="0"/>
                      <w:bCs w:val="0"/>
                      <w:color w:val="auto"/>
                      <w:sz w:val="21"/>
                      <w:szCs w:val="21"/>
                      <w:lang w:val="en-US" w:eastAsia="zh-CN"/>
                    </w:rPr>
                    <w:t>一致</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2" w:space="0"/>
                </w:tblBorders>
                <w:tblCellMar>
                  <w:top w:w="0" w:type="dxa"/>
                  <w:left w:w="0" w:type="dxa"/>
                  <w:bottom w:w="0" w:type="dxa"/>
                  <w:right w:w="0" w:type="dxa"/>
                </w:tblCellMar>
              </w:tblPrEx>
              <w:trPr>
                <w:trHeight w:val="0" w:hRule="atLeast"/>
              </w:trPr>
              <w:tc>
                <w:tcPr>
                  <w:tcW w:w="226"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p>
              </w:tc>
              <w:tc>
                <w:tcPr>
                  <w:tcW w:w="493"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p>
              </w:tc>
              <w:tc>
                <w:tcPr>
                  <w:tcW w:w="661" w:type="pct"/>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lang w:val="en-US" w:eastAsia="zh-CN"/>
                    </w:rPr>
                    <w:t>袋装输送机</w:t>
                  </w:r>
                </w:p>
              </w:tc>
              <w:tc>
                <w:tcPr>
                  <w:tcW w:w="1077"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lang w:val="en-US" w:eastAsia="zh-CN"/>
                    </w:rPr>
                    <w:t>电机减速机</w:t>
                  </w:r>
                </w:p>
              </w:tc>
              <w:tc>
                <w:tcPr>
                  <w:tcW w:w="550" w:type="pct"/>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lang w:val="en-US" w:eastAsia="zh-CN"/>
                    </w:rPr>
                    <w:t>与包装机配套</w:t>
                  </w:r>
                </w:p>
              </w:tc>
              <w:tc>
                <w:tcPr>
                  <w:tcW w:w="230" w:type="pct"/>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lang w:val="en-US" w:eastAsia="zh-CN"/>
                    </w:rPr>
                    <w:t>2</w:t>
                  </w:r>
                </w:p>
              </w:tc>
              <w:tc>
                <w:tcPr>
                  <w:tcW w:w="408" w:type="pct"/>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lang w:val="en-US" w:eastAsia="zh-CN"/>
                    </w:rPr>
                    <w:t>套</w:t>
                  </w:r>
                </w:p>
              </w:tc>
              <w:tc>
                <w:tcPr>
                  <w:tcW w:w="675" w:type="pct"/>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lang w:val="en-US" w:eastAsia="zh-CN"/>
                    </w:rPr>
                    <w:t>南方路机定制</w:t>
                  </w:r>
                </w:p>
              </w:tc>
              <w:tc>
                <w:tcPr>
                  <w:tcW w:w="675"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lang w:val="en-US" w:eastAsia="zh-CN"/>
                    </w:rPr>
                  </w:pPr>
                  <w:r>
                    <w:rPr>
                      <w:rFonts w:hint="eastAsia" w:ascii="Times New Roman" w:hAnsi="Times New Roman" w:eastAsia="宋体" w:cs="Times New Roman"/>
                      <w:b w:val="0"/>
                      <w:bCs w:val="0"/>
                      <w:color w:val="auto"/>
                      <w:sz w:val="21"/>
                      <w:szCs w:val="21"/>
                      <w:lang w:val="en-US" w:eastAsia="zh-CN"/>
                    </w:rPr>
                    <w:t>一致</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2" w:space="0"/>
                </w:tblBorders>
                <w:tblCellMar>
                  <w:top w:w="0" w:type="dxa"/>
                  <w:left w:w="0" w:type="dxa"/>
                  <w:bottom w:w="0" w:type="dxa"/>
                  <w:right w:w="0" w:type="dxa"/>
                </w:tblCellMar>
              </w:tblPrEx>
              <w:trPr>
                <w:trHeight w:val="0" w:hRule="atLeast"/>
              </w:trPr>
              <w:tc>
                <w:tcPr>
                  <w:tcW w:w="226"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p>
              </w:tc>
              <w:tc>
                <w:tcPr>
                  <w:tcW w:w="493"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p>
              </w:tc>
              <w:tc>
                <w:tcPr>
                  <w:tcW w:w="661"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p>
              </w:tc>
              <w:tc>
                <w:tcPr>
                  <w:tcW w:w="1077"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lang w:val="en-US" w:eastAsia="zh-CN"/>
                    </w:rPr>
                    <w:t>平皮带</w:t>
                  </w:r>
                </w:p>
              </w:tc>
              <w:tc>
                <w:tcPr>
                  <w:tcW w:w="550"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p>
              </w:tc>
              <w:tc>
                <w:tcPr>
                  <w:tcW w:w="230"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p>
              </w:tc>
              <w:tc>
                <w:tcPr>
                  <w:tcW w:w="408"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p>
              </w:tc>
              <w:tc>
                <w:tcPr>
                  <w:tcW w:w="675"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p>
              </w:tc>
              <w:tc>
                <w:tcPr>
                  <w:tcW w:w="675"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lang w:val="en-US" w:eastAsia="zh-CN"/>
                    </w:rPr>
                  </w:pPr>
                  <w:r>
                    <w:rPr>
                      <w:rFonts w:hint="eastAsia" w:ascii="Times New Roman" w:hAnsi="Times New Roman" w:eastAsia="宋体" w:cs="Times New Roman"/>
                      <w:b w:val="0"/>
                      <w:bCs w:val="0"/>
                      <w:color w:val="auto"/>
                      <w:sz w:val="21"/>
                      <w:szCs w:val="21"/>
                      <w:lang w:val="en-US" w:eastAsia="zh-CN"/>
                    </w:rPr>
                    <w:t>一致</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2" w:space="0"/>
                </w:tblBorders>
              </w:tblPrEx>
              <w:trPr>
                <w:trHeight w:val="0" w:hRule="atLeast"/>
              </w:trPr>
              <w:tc>
                <w:tcPr>
                  <w:tcW w:w="226"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p>
              </w:tc>
              <w:tc>
                <w:tcPr>
                  <w:tcW w:w="493"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p>
              </w:tc>
              <w:tc>
                <w:tcPr>
                  <w:tcW w:w="661"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p>
              </w:tc>
              <w:tc>
                <w:tcPr>
                  <w:tcW w:w="1077"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lang w:val="en-US" w:eastAsia="zh-CN"/>
                    </w:rPr>
                    <w:t>皮带机架</w:t>
                  </w:r>
                </w:p>
              </w:tc>
              <w:tc>
                <w:tcPr>
                  <w:tcW w:w="550"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p>
              </w:tc>
              <w:tc>
                <w:tcPr>
                  <w:tcW w:w="230"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p>
              </w:tc>
              <w:tc>
                <w:tcPr>
                  <w:tcW w:w="408"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p>
              </w:tc>
              <w:tc>
                <w:tcPr>
                  <w:tcW w:w="675"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p>
              </w:tc>
              <w:tc>
                <w:tcPr>
                  <w:tcW w:w="675"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lang w:val="en-US" w:eastAsia="zh-CN"/>
                    </w:rPr>
                  </w:pPr>
                  <w:r>
                    <w:rPr>
                      <w:rFonts w:hint="eastAsia" w:ascii="Times New Roman" w:hAnsi="Times New Roman" w:eastAsia="宋体" w:cs="Times New Roman"/>
                      <w:b w:val="0"/>
                      <w:bCs w:val="0"/>
                      <w:color w:val="auto"/>
                      <w:sz w:val="21"/>
                      <w:szCs w:val="21"/>
                      <w:lang w:val="en-US" w:eastAsia="zh-CN"/>
                    </w:rPr>
                    <w:t>一致</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2" w:space="0"/>
                </w:tblBorders>
                <w:tblCellMar>
                  <w:top w:w="0" w:type="dxa"/>
                  <w:left w:w="0" w:type="dxa"/>
                  <w:bottom w:w="0" w:type="dxa"/>
                  <w:right w:w="0" w:type="dxa"/>
                </w:tblCellMar>
              </w:tblPrEx>
              <w:trPr>
                <w:trHeight w:val="0" w:hRule="atLeast"/>
              </w:trPr>
              <w:tc>
                <w:tcPr>
                  <w:tcW w:w="226"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p>
              </w:tc>
              <w:tc>
                <w:tcPr>
                  <w:tcW w:w="493"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p>
              </w:tc>
              <w:tc>
                <w:tcPr>
                  <w:tcW w:w="661" w:type="pct"/>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lang w:val="en-US" w:eastAsia="zh-CN"/>
                    </w:rPr>
                    <w:t>集中除尘器</w:t>
                  </w:r>
                </w:p>
              </w:tc>
              <w:tc>
                <w:tcPr>
                  <w:tcW w:w="1077"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lang w:val="en-US" w:eastAsia="zh-CN"/>
                    </w:rPr>
                    <w:t>强制式脉冲除尘器上箱体</w:t>
                  </w:r>
                </w:p>
              </w:tc>
              <w:tc>
                <w:tcPr>
                  <w:tcW w:w="550" w:type="pct"/>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lang w:val="en-US" w:eastAsia="zh-CN"/>
                    </w:rPr>
                    <w:t>/</w:t>
                  </w:r>
                </w:p>
              </w:tc>
              <w:tc>
                <w:tcPr>
                  <w:tcW w:w="230"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lang w:val="en-US" w:eastAsia="zh-CN"/>
                    </w:rPr>
                    <w:t>1</w:t>
                  </w:r>
                </w:p>
              </w:tc>
              <w:tc>
                <w:tcPr>
                  <w:tcW w:w="408"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lang w:val="en-US" w:eastAsia="zh-CN"/>
                    </w:rPr>
                    <w:t>套</w:t>
                  </w:r>
                </w:p>
              </w:tc>
              <w:tc>
                <w:tcPr>
                  <w:tcW w:w="675" w:type="pct"/>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lang w:val="en-US" w:eastAsia="zh-CN"/>
                    </w:rPr>
                    <w:t>南方路机定制</w:t>
                  </w:r>
                </w:p>
              </w:tc>
              <w:tc>
                <w:tcPr>
                  <w:tcW w:w="675"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lang w:val="en-US" w:eastAsia="zh-CN"/>
                    </w:rPr>
                  </w:pPr>
                  <w:r>
                    <w:rPr>
                      <w:rFonts w:hint="eastAsia" w:ascii="Times New Roman" w:hAnsi="Times New Roman" w:eastAsia="宋体" w:cs="Times New Roman"/>
                      <w:b w:val="0"/>
                      <w:bCs w:val="0"/>
                      <w:color w:val="auto"/>
                      <w:sz w:val="21"/>
                      <w:szCs w:val="21"/>
                      <w:lang w:val="en-US" w:eastAsia="zh-CN"/>
                    </w:rPr>
                    <w:t>一致</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2" w:space="0"/>
                </w:tblBorders>
              </w:tblPrEx>
              <w:trPr>
                <w:trHeight w:val="0" w:hRule="atLeast"/>
              </w:trPr>
              <w:tc>
                <w:tcPr>
                  <w:tcW w:w="226"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p>
              </w:tc>
              <w:tc>
                <w:tcPr>
                  <w:tcW w:w="493"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p>
              </w:tc>
              <w:tc>
                <w:tcPr>
                  <w:tcW w:w="661"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p>
              </w:tc>
              <w:tc>
                <w:tcPr>
                  <w:tcW w:w="1077"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lang w:val="en-US" w:eastAsia="zh-CN"/>
                    </w:rPr>
                    <w:t>离心风机</w:t>
                  </w:r>
                </w:p>
              </w:tc>
              <w:tc>
                <w:tcPr>
                  <w:tcW w:w="550"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p>
              </w:tc>
              <w:tc>
                <w:tcPr>
                  <w:tcW w:w="230"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lang w:val="en-US" w:eastAsia="zh-CN"/>
                    </w:rPr>
                    <w:t>1</w:t>
                  </w:r>
                </w:p>
              </w:tc>
              <w:tc>
                <w:tcPr>
                  <w:tcW w:w="408"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lang w:val="en-US" w:eastAsia="zh-CN"/>
                    </w:rPr>
                    <w:t>套</w:t>
                  </w:r>
                </w:p>
              </w:tc>
              <w:tc>
                <w:tcPr>
                  <w:tcW w:w="675"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p>
              </w:tc>
              <w:tc>
                <w:tcPr>
                  <w:tcW w:w="675"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lang w:val="en-US" w:eastAsia="zh-CN"/>
                    </w:rPr>
                  </w:pPr>
                  <w:r>
                    <w:rPr>
                      <w:rFonts w:hint="eastAsia" w:ascii="Times New Roman" w:hAnsi="Times New Roman" w:eastAsia="宋体" w:cs="Times New Roman"/>
                      <w:b w:val="0"/>
                      <w:bCs w:val="0"/>
                      <w:color w:val="auto"/>
                      <w:sz w:val="21"/>
                      <w:szCs w:val="21"/>
                      <w:lang w:val="en-US" w:eastAsia="zh-CN"/>
                    </w:rPr>
                    <w:t>一致</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2" w:space="0"/>
                </w:tblBorders>
                <w:tblCellMar>
                  <w:top w:w="0" w:type="dxa"/>
                  <w:left w:w="0" w:type="dxa"/>
                  <w:bottom w:w="0" w:type="dxa"/>
                  <w:right w:w="0" w:type="dxa"/>
                </w:tblCellMar>
              </w:tblPrEx>
              <w:trPr>
                <w:trHeight w:val="0" w:hRule="atLeast"/>
              </w:trPr>
              <w:tc>
                <w:tcPr>
                  <w:tcW w:w="226" w:type="pct"/>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lang w:val="en-US"/>
                    </w:rPr>
                  </w:pPr>
                  <w:r>
                    <w:rPr>
                      <w:rFonts w:hint="default" w:ascii="Times New Roman" w:hAnsi="Times New Roman" w:eastAsia="宋体" w:cs="Times New Roman"/>
                      <w:b w:val="0"/>
                      <w:bCs w:val="0"/>
                      <w:color w:val="auto"/>
                      <w:sz w:val="21"/>
                      <w:szCs w:val="21"/>
                      <w:lang w:val="en-US" w:eastAsia="zh-CN"/>
                    </w:rPr>
                    <w:t>14</w:t>
                  </w:r>
                </w:p>
              </w:tc>
              <w:tc>
                <w:tcPr>
                  <w:tcW w:w="493" w:type="pct"/>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lang w:val="en-US" w:eastAsia="zh-CN"/>
                    </w:rPr>
                    <w:t>成品库系统</w:t>
                  </w:r>
                </w:p>
              </w:tc>
              <w:tc>
                <w:tcPr>
                  <w:tcW w:w="661" w:type="pct"/>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lang w:val="en-US" w:eastAsia="zh-CN"/>
                    </w:rPr>
                    <w:t>成品砂浆提升机</w:t>
                  </w:r>
                </w:p>
              </w:tc>
              <w:tc>
                <w:tcPr>
                  <w:tcW w:w="1077"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lang w:val="en-US" w:eastAsia="zh-CN"/>
                    </w:rPr>
                    <w:t>NE50板链提升机</w:t>
                  </w:r>
                </w:p>
              </w:tc>
              <w:tc>
                <w:tcPr>
                  <w:tcW w:w="550" w:type="pct"/>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lang w:val="en-US" w:eastAsia="zh-CN"/>
                    </w:rPr>
                    <w:t>输送量：50m³/h</w:t>
                  </w:r>
                </w:p>
              </w:tc>
              <w:tc>
                <w:tcPr>
                  <w:tcW w:w="230" w:type="pct"/>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lang w:val="en-US" w:eastAsia="zh-CN"/>
                    </w:rPr>
                    <w:t>1</w:t>
                  </w:r>
                </w:p>
              </w:tc>
              <w:tc>
                <w:tcPr>
                  <w:tcW w:w="408" w:type="pct"/>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lang w:val="en-US" w:eastAsia="zh-CN"/>
                    </w:rPr>
                    <w:t>套</w:t>
                  </w:r>
                </w:p>
              </w:tc>
              <w:tc>
                <w:tcPr>
                  <w:tcW w:w="675" w:type="pct"/>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lang w:val="en-US" w:eastAsia="zh-CN"/>
                    </w:rPr>
                    <w:t>芜湖爱德</w:t>
                  </w:r>
                </w:p>
              </w:tc>
              <w:tc>
                <w:tcPr>
                  <w:tcW w:w="675"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lang w:val="en-US" w:eastAsia="zh-CN"/>
                    </w:rPr>
                  </w:pPr>
                  <w:r>
                    <w:rPr>
                      <w:rFonts w:hint="eastAsia" w:ascii="Times New Roman" w:hAnsi="Times New Roman" w:eastAsia="宋体" w:cs="Times New Roman"/>
                      <w:b w:val="0"/>
                      <w:bCs w:val="0"/>
                      <w:color w:val="auto"/>
                      <w:sz w:val="21"/>
                      <w:szCs w:val="21"/>
                      <w:lang w:val="en-US" w:eastAsia="zh-CN"/>
                    </w:rPr>
                    <w:t>一致</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2" w:space="0"/>
                </w:tblBorders>
                <w:tblCellMar>
                  <w:top w:w="0" w:type="dxa"/>
                  <w:left w:w="0" w:type="dxa"/>
                  <w:bottom w:w="0" w:type="dxa"/>
                  <w:right w:w="0" w:type="dxa"/>
                </w:tblCellMar>
              </w:tblPrEx>
              <w:trPr>
                <w:trHeight w:val="0" w:hRule="atLeast"/>
              </w:trPr>
              <w:tc>
                <w:tcPr>
                  <w:tcW w:w="226"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p>
              </w:tc>
              <w:tc>
                <w:tcPr>
                  <w:tcW w:w="493"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p>
              </w:tc>
              <w:tc>
                <w:tcPr>
                  <w:tcW w:w="661"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p>
              </w:tc>
              <w:tc>
                <w:tcPr>
                  <w:tcW w:w="1077"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lang w:val="en-US" w:eastAsia="zh-CN"/>
                    </w:rPr>
                    <w:t>驱动、从动装置</w:t>
                  </w:r>
                </w:p>
              </w:tc>
              <w:tc>
                <w:tcPr>
                  <w:tcW w:w="550"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p>
              </w:tc>
              <w:tc>
                <w:tcPr>
                  <w:tcW w:w="230"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p>
              </w:tc>
              <w:tc>
                <w:tcPr>
                  <w:tcW w:w="408"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p>
              </w:tc>
              <w:tc>
                <w:tcPr>
                  <w:tcW w:w="675"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p>
              </w:tc>
              <w:tc>
                <w:tcPr>
                  <w:tcW w:w="675"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lang w:val="en-US" w:eastAsia="zh-CN"/>
                    </w:rPr>
                  </w:pPr>
                  <w:r>
                    <w:rPr>
                      <w:rFonts w:hint="eastAsia" w:ascii="Times New Roman" w:hAnsi="Times New Roman" w:eastAsia="宋体" w:cs="Times New Roman"/>
                      <w:b w:val="0"/>
                      <w:bCs w:val="0"/>
                      <w:color w:val="auto"/>
                      <w:sz w:val="21"/>
                      <w:szCs w:val="21"/>
                      <w:lang w:val="en-US" w:eastAsia="zh-CN"/>
                    </w:rPr>
                    <w:t>一致</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2" w:space="0"/>
                </w:tblBorders>
              </w:tblPrEx>
              <w:trPr>
                <w:trHeight w:val="0" w:hRule="atLeast"/>
              </w:trPr>
              <w:tc>
                <w:tcPr>
                  <w:tcW w:w="226"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p>
              </w:tc>
              <w:tc>
                <w:tcPr>
                  <w:tcW w:w="493"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p>
              </w:tc>
              <w:tc>
                <w:tcPr>
                  <w:tcW w:w="661"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p>
              </w:tc>
              <w:tc>
                <w:tcPr>
                  <w:tcW w:w="1077"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lang w:val="en-US" w:eastAsia="zh-CN"/>
                    </w:rPr>
                    <w:t>辅助传动装置</w:t>
                  </w:r>
                </w:p>
              </w:tc>
              <w:tc>
                <w:tcPr>
                  <w:tcW w:w="550"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p>
              </w:tc>
              <w:tc>
                <w:tcPr>
                  <w:tcW w:w="230"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p>
              </w:tc>
              <w:tc>
                <w:tcPr>
                  <w:tcW w:w="408"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p>
              </w:tc>
              <w:tc>
                <w:tcPr>
                  <w:tcW w:w="675"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p>
              </w:tc>
              <w:tc>
                <w:tcPr>
                  <w:tcW w:w="675"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lang w:val="en-US" w:eastAsia="zh-CN"/>
                    </w:rPr>
                  </w:pPr>
                  <w:r>
                    <w:rPr>
                      <w:rFonts w:hint="eastAsia" w:ascii="Times New Roman" w:hAnsi="Times New Roman" w:eastAsia="宋体" w:cs="Times New Roman"/>
                      <w:b w:val="0"/>
                      <w:bCs w:val="0"/>
                      <w:color w:val="auto"/>
                      <w:sz w:val="21"/>
                      <w:szCs w:val="21"/>
                      <w:lang w:val="en-US" w:eastAsia="zh-CN"/>
                    </w:rPr>
                    <w:t>一致</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2" w:space="0"/>
                </w:tblBorders>
                <w:tblCellMar>
                  <w:top w:w="0" w:type="dxa"/>
                  <w:left w:w="0" w:type="dxa"/>
                  <w:bottom w:w="0" w:type="dxa"/>
                  <w:right w:w="0" w:type="dxa"/>
                </w:tblCellMar>
              </w:tblPrEx>
              <w:trPr>
                <w:trHeight w:val="0" w:hRule="atLeast"/>
              </w:trPr>
              <w:tc>
                <w:tcPr>
                  <w:tcW w:w="226"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p>
              </w:tc>
              <w:tc>
                <w:tcPr>
                  <w:tcW w:w="493"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p>
              </w:tc>
              <w:tc>
                <w:tcPr>
                  <w:tcW w:w="661"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p>
              </w:tc>
              <w:tc>
                <w:tcPr>
                  <w:tcW w:w="1077"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lang w:val="en-US" w:eastAsia="zh-CN"/>
                    </w:rPr>
                    <w:t>链条、链斗组件</w:t>
                  </w:r>
                </w:p>
              </w:tc>
              <w:tc>
                <w:tcPr>
                  <w:tcW w:w="550"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p>
              </w:tc>
              <w:tc>
                <w:tcPr>
                  <w:tcW w:w="230"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p>
              </w:tc>
              <w:tc>
                <w:tcPr>
                  <w:tcW w:w="408"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p>
              </w:tc>
              <w:tc>
                <w:tcPr>
                  <w:tcW w:w="675"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p>
              </w:tc>
              <w:tc>
                <w:tcPr>
                  <w:tcW w:w="675"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lang w:val="en-US" w:eastAsia="zh-CN"/>
                    </w:rPr>
                  </w:pPr>
                  <w:r>
                    <w:rPr>
                      <w:rFonts w:hint="eastAsia" w:ascii="Times New Roman" w:hAnsi="Times New Roman" w:eastAsia="宋体" w:cs="Times New Roman"/>
                      <w:b w:val="0"/>
                      <w:bCs w:val="0"/>
                      <w:color w:val="auto"/>
                      <w:sz w:val="21"/>
                      <w:szCs w:val="21"/>
                      <w:lang w:val="en-US" w:eastAsia="zh-CN"/>
                    </w:rPr>
                    <w:t>一致</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2" w:space="0"/>
                </w:tblBorders>
                <w:tblCellMar>
                  <w:top w:w="0" w:type="dxa"/>
                  <w:left w:w="0" w:type="dxa"/>
                  <w:bottom w:w="0" w:type="dxa"/>
                  <w:right w:w="0" w:type="dxa"/>
                </w:tblCellMar>
              </w:tblPrEx>
              <w:trPr>
                <w:trHeight w:val="0" w:hRule="atLeast"/>
              </w:trPr>
              <w:tc>
                <w:tcPr>
                  <w:tcW w:w="226"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p>
              </w:tc>
              <w:tc>
                <w:tcPr>
                  <w:tcW w:w="493"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p>
              </w:tc>
              <w:tc>
                <w:tcPr>
                  <w:tcW w:w="661"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p>
              </w:tc>
              <w:tc>
                <w:tcPr>
                  <w:tcW w:w="1077"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lang w:val="en-US" w:eastAsia="zh-CN"/>
                    </w:rPr>
                    <w:t>检修平台栏杆组件等</w:t>
                  </w:r>
                </w:p>
              </w:tc>
              <w:tc>
                <w:tcPr>
                  <w:tcW w:w="550"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p>
              </w:tc>
              <w:tc>
                <w:tcPr>
                  <w:tcW w:w="230"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p>
              </w:tc>
              <w:tc>
                <w:tcPr>
                  <w:tcW w:w="408"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p>
              </w:tc>
              <w:tc>
                <w:tcPr>
                  <w:tcW w:w="675"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p>
              </w:tc>
              <w:tc>
                <w:tcPr>
                  <w:tcW w:w="675"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lang w:val="en-US" w:eastAsia="zh-CN"/>
                    </w:rPr>
                  </w:pPr>
                  <w:r>
                    <w:rPr>
                      <w:rFonts w:hint="eastAsia" w:ascii="Times New Roman" w:hAnsi="Times New Roman" w:eastAsia="宋体" w:cs="Times New Roman"/>
                      <w:b w:val="0"/>
                      <w:bCs w:val="0"/>
                      <w:color w:val="auto"/>
                      <w:sz w:val="21"/>
                      <w:szCs w:val="21"/>
                      <w:lang w:val="en-US" w:eastAsia="zh-CN"/>
                    </w:rPr>
                    <w:t>一致</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2" w:space="0"/>
                </w:tblBorders>
                <w:tblCellMar>
                  <w:top w:w="0" w:type="dxa"/>
                  <w:left w:w="0" w:type="dxa"/>
                  <w:bottom w:w="0" w:type="dxa"/>
                  <w:right w:w="0" w:type="dxa"/>
                </w:tblCellMar>
              </w:tblPrEx>
              <w:trPr>
                <w:trHeight w:val="0" w:hRule="atLeast"/>
              </w:trPr>
              <w:tc>
                <w:tcPr>
                  <w:tcW w:w="226"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p>
              </w:tc>
              <w:tc>
                <w:tcPr>
                  <w:tcW w:w="493"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p>
              </w:tc>
              <w:tc>
                <w:tcPr>
                  <w:tcW w:w="661"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lang w:val="en-US" w:eastAsia="zh-CN"/>
                    </w:rPr>
                    <w:t>分料阀</w:t>
                  </w:r>
                </w:p>
              </w:tc>
              <w:tc>
                <w:tcPr>
                  <w:tcW w:w="1077"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lang w:val="en-US" w:eastAsia="zh-CN"/>
                    </w:rPr>
                    <w:t>气动分料阀</w:t>
                  </w:r>
                </w:p>
              </w:tc>
              <w:tc>
                <w:tcPr>
                  <w:tcW w:w="550"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p>
              </w:tc>
              <w:tc>
                <w:tcPr>
                  <w:tcW w:w="230"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lang w:val="en-US" w:eastAsia="zh-CN"/>
                    </w:rPr>
                    <w:t>1</w:t>
                  </w:r>
                </w:p>
              </w:tc>
              <w:tc>
                <w:tcPr>
                  <w:tcW w:w="408"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lang w:val="en-US" w:eastAsia="zh-CN"/>
                    </w:rPr>
                    <w:t>套</w:t>
                  </w:r>
                </w:p>
              </w:tc>
              <w:tc>
                <w:tcPr>
                  <w:tcW w:w="675"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lang w:val="en-US" w:eastAsia="zh-CN"/>
                    </w:rPr>
                    <w:t>南方路机</w:t>
                  </w:r>
                </w:p>
              </w:tc>
              <w:tc>
                <w:tcPr>
                  <w:tcW w:w="675"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lang w:val="en-US" w:eastAsia="zh-CN"/>
                    </w:rPr>
                  </w:pPr>
                  <w:r>
                    <w:rPr>
                      <w:rFonts w:hint="eastAsia" w:ascii="Times New Roman" w:hAnsi="Times New Roman" w:eastAsia="宋体" w:cs="Times New Roman"/>
                      <w:b w:val="0"/>
                      <w:bCs w:val="0"/>
                      <w:color w:val="auto"/>
                      <w:sz w:val="21"/>
                      <w:szCs w:val="21"/>
                      <w:lang w:val="en-US" w:eastAsia="zh-CN"/>
                    </w:rPr>
                    <w:t>一致</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2" w:space="0"/>
                </w:tblBorders>
                <w:tblCellMar>
                  <w:top w:w="0" w:type="dxa"/>
                  <w:left w:w="0" w:type="dxa"/>
                  <w:bottom w:w="0" w:type="dxa"/>
                  <w:right w:w="0" w:type="dxa"/>
                </w:tblCellMar>
              </w:tblPrEx>
              <w:trPr>
                <w:trHeight w:val="0" w:hRule="atLeast"/>
              </w:trPr>
              <w:tc>
                <w:tcPr>
                  <w:tcW w:w="226"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p>
              </w:tc>
              <w:tc>
                <w:tcPr>
                  <w:tcW w:w="493"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p>
              </w:tc>
              <w:tc>
                <w:tcPr>
                  <w:tcW w:w="661" w:type="pct"/>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lang w:val="en-US" w:eastAsia="zh-CN"/>
                    </w:rPr>
                    <w:t>散装装置</w:t>
                  </w:r>
                </w:p>
              </w:tc>
              <w:tc>
                <w:tcPr>
                  <w:tcW w:w="1077"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lang w:val="en-US" w:eastAsia="zh-CN"/>
                    </w:rPr>
                    <w:t>散装头</w:t>
                  </w:r>
                </w:p>
              </w:tc>
              <w:tc>
                <w:tcPr>
                  <w:tcW w:w="550" w:type="pct"/>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lang w:val="en-US" w:eastAsia="zh-CN"/>
                    </w:rPr>
                    <w:t>散装头产量：150m³/h</w:t>
                  </w:r>
                </w:p>
              </w:tc>
              <w:tc>
                <w:tcPr>
                  <w:tcW w:w="230" w:type="pct"/>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lang w:val="en-US" w:eastAsia="zh-CN"/>
                    </w:rPr>
                    <w:t>1</w:t>
                  </w:r>
                </w:p>
              </w:tc>
              <w:tc>
                <w:tcPr>
                  <w:tcW w:w="408" w:type="pct"/>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lang w:val="en-US" w:eastAsia="zh-CN"/>
                    </w:rPr>
                    <w:t>套</w:t>
                  </w:r>
                </w:p>
              </w:tc>
              <w:tc>
                <w:tcPr>
                  <w:tcW w:w="675"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lang w:val="en-US" w:eastAsia="zh-CN"/>
                    </w:rPr>
                    <w:t>上海亿博</w:t>
                  </w:r>
                </w:p>
              </w:tc>
              <w:tc>
                <w:tcPr>
                  <w:tcW w:w="675"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lang w:val="en-US" w:eastAsia="zh-CN"/>
                    </w:rPr>
                  </w:pPr>
                  <w:r>
                    <w:rPr>
                      <w:rFonts w:hint="eastAsia" w:ascii="Times New Roman" w:hAnsi="Times New Roman" w:eastAsia="宋体" w:cs="Times New Roman"/>
                      <w:b w:val="0"/>
                      <w:bCs w:val="0"/>
                      <w:color w:val="auto"/>
                      <w:sz w:val="21"/>
                      <w:szCs w:val="21"/>
                      <w:lang w:val="en-US" w:eastAsia="zh-CN"/>
                    </w:rPr>
                    <w:t>一致</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2" w:space="0"/>
                </w:tblBorders>
                <w:tblCellMar>
                  <w:top w:w="0" w:type="dxa"/>
                  <w:left w:w="0" w:type="dxa"/>
                  <w:bottom w:w="0" w:type="dxa"/>
                  <w:right w:w="0" w:type="dxa"/>
                </w:tblCellMar>
              </w:tblPrEx>
              <w:trPr>
                <w:trHeight w:val="0" w:hRule="atLeast"/>
              </w:trPr>
              <w:tc>
                <w:tcPr>
                  <w:tcW w:w="226"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p>
              </w:tc>
              <w:tc>
                <w:tcPr>
                  <w:tcW w:w="493"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p>
              </w:tc>
              <w:tc>
                <w:tcPr>
                  <w:tcW w:w="661"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p>
              </w:tc>
              <w:tc>
                <w:tcPr>
                  <w:tcW w:w="1077"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lang w:val="en-US" w:eastAsia="zh-CN"/>
                    </w:rPr>
                    <w:t>强制式脉冲除尘器上箱体</w:t>
                  </w:r>
                </w:p>
              </w:tc>
              <w:tc>
                <w:tcPr>
                  <w:tcW w:w="550"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p>
              </w:tc>
              <w:tc>
                <w:tcPr>
                  <w:tcW w:w="230"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p>
              </w:tc>
              <w:tc>
                <w:tcPr>
                  <w:tcW w:w="408"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p>
              </w:tc>
              <w:tc>
                <w:tcPr>
                  <w:tcW w:w="675" w:type="pct"/>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lang w:val="en-US" w:eastAsia="zh-CN"/>
                    </w:rPr>
                    <w:t>南方路机定制</w:t>
                  </w:r>
                </w:p>
              </w:tc>
              <w:tc>
                <w:tcPr>
                  <w:tcW w:w="675"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lang w:val="en-US" w:eastAsia="zh-CN"/>
                    </w:rPr>
                  </w:pPr>
                  <w:r>
                    <w:rPr>
                      <w:rFonts w:hint="eastAsia" w:ascii="Times New Roman" w:hAnsi="Times New Roman" w:eastAsia="宋体" w:cs="Times New Roman"/>
                      <w:b w:val="0"/>
                      <w:bCs w:val="0"/>
                      <w:color w:val="auto"/>
                      <w:sz w:val="21"/>
                      <w:szCs w:val="21"/>
                      <w:lang w:val="en-US" w:eastAsia="zh-CN"/>
                    </w:rPr>
                    <w:t>一致</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2" w:space="0"/>
                </w:tblBorders>
                <w:tblCellMar>
                  <w:top w:w="0" w:type="dxa"/>
                  <w:left w:w="0" w:type="dxa"/>
                  <w:bottom w:w="0" w:type="dxa"/>
                  <w:right w:w="0" w:type="dxa"/>
                </w:tblCellMar>
              </w:tblPrEx>
              <w:trPr>
                <w:trHeight w:val="0" w:hRule="atLeast"/>
              </w:trPr>
              <w:tc>
                <w:tcPr>
                  <w:tcW w:w="226"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p>
              </w:tc>
              <w:tc>
                <w:tcPr>
                  <w:tcW w:w="493"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p>
              </w:tc>
              <w:tc>
                <w:tcPr>
                  <w:tcW w:w="661"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p>
              </w:tc>
              <w:tc>
                <w:tcPr>
                  <w:tcW w:w="1077"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lang w:val="en-US" w:eastAsia="zh-CN"/>
                    </w:rPr>
                    <w:t>离心风机</w:t>
                  </w:r>
                </w:p>
              </w:tc>
              <w:tc>
                <w:tcPr>
                  <w:tcW w:w="550"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p>
              </w:tc>
              <w:tc>
                <w:tcPr>
                  <w:tcW w:w="230"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p>
              </w:tc>
              <w:tc>
                <w:tcPr>
                  <w:tcW w:w="408"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p>
              </w:tc>
              <w:tc>
                <w:tcPr>
                  <w:tcW w:w="675"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p>
              </w:tc>
              <w:tc>
                <w:tcPr>
                  <w:tcW w:w="675"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lang w:val="en-US" w:eastAsia="zh-CN"/>
                    </w:rPr>
                  </w:pPr>
                  <w:r>
                    <w:rPr>
                      <w:rFonts w:hint="eastAsia" w:ascii="Times New Roman" w:hAnsi="Times New Roman" w:eastAsia="宋体" w:cs="Times New Roman"/>
                      <w:b w:val="0"/>
                      <w:bCs w:val="0"/>
                      <w:color w:val="auto"/>
                      <w:sz w:val="21"/>
                      <w:szCs w:val="21"/>
                      <w:lang w:val="en-US" w:eastAsia="zh-CN"/>
                    </w:rPr>
                    <w:t>一致</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2" w:space="0"/>
                </w:tblBorders>
                <w:tblCellMar>
                  <w:top w:w="0" w:type="dxa"/>
                  <w:left w:w="0" w:type="dxa"/>
                  <w:bottom w:w="0" w:type="dxa"/>
                  <w:right w:w="0" w:type="dxa"/>
                </w:tblCellMar>
              </w:tblPrEx>
              <w:trPr>
                <w:trHeight w:val="0" w:hRule="atLeast"/>
              </w:trPr>
              <w:tc>
                <w:tcPr>
                  <w:tcW w:w="226"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p>
              </w:tc>
              <w:tc>
                <w:tcPr>
                  <w:tcW w:w="493"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p>
              </w:tc>
              <w:tc>
                <w:tcPr>
                  <w:tcW w:w="661" w:type="pct"/>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lang w:val="en-US" w:eastAsia="zh-CN"/>
                    </w:rPr>
                    <w:t>仓顶除尘器</w:t>
                  </w:r>
                </w:p>
              </w:tc>
              <w:tc>
                <w:tcPr>
                  <w:tcW w:w="1077"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lang w:val="en-US" w:eastAsia="zh-CN"/>
                    </w:rPr>
                    <w:t>强制式脉冲除尘器上箱体</w:t>
                  </w:r>
                </w:p>
              </w:tc>
              <w:tc>
                <w:tcPr>
                  <w:tcW w:w="550" w:type="pct"/>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lang w:val="en-US" w:eastAsia="zh-CN"/>
                    </w:rPr>
                    <w:t>/</w:t>
                  </w:r>
                </w:p>
              </w:tc>
              <w:tc>
                <w:tcPr>
                  <w:tcW w:w="230"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lang w:val="en-US" w:eastAsia="zh-CN"/>
                    </w:rPr>
                    <w:t>1</w:t>
                  </w:r>
                </w:p>
              </w:tc>
              <w:tc>
                <w:tcPr>
                  <w:tcW w:w="408"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lang w:val="en-US" w:eastAsia="zh-CN"/>
                    </w:rPr>
                    <w:t>套</w:t>
                  </w:r>
                </w:p>
              </w:tc>
              <w:tc>
                <w:tcPr>
                  <w:tcW w:w="675" w:type="pct"/>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lang w:val="en-US" w:eastAsia="zh-CN"/>
                    </w:rPr>
                    <w:t>南方路机定制</w:t>
                  </w:r>
                </w:p>
              </w:tc>
              <w:tc>
                <w:tcPr>
                  <w:tcW w:w="675"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lang w:val="en-US" w:eastAsia="zh-CN"/>
                    </w:rPr>
                  </w:pPr>
                  <w:r>
                    <w:rPr>
                      <w:rFonts w:hint="eastAsia" w:ascii="Times New Roman" w:hAnsi="Times New Roman" w:eastAsia="宋体" w:cs="Times New Roman"/>
                      <w:b w:val="0"/>
                      <w:bCs w:val="0"/>
                      <w:color w:val="auto"/>
                      <w:sz w:val="21"/>
                      <w:szCs w:val="21"/>
                      <w:lang w:val="en-US" w:eastAsia="zh-CN"/>
                    </w:rPr>
                    <w:t>一致</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2" w:space="0"/>
                </w:tblBorders>
                <w:tblCellMar>
                  <w:top w:w="0" w:type="dxa"/>
                  <w:left w:w="0" w:type="dxa"/>
                  <w:bottom w:w="0" w:type="dxa"/>
                  <w:right w:w="0" w:type="dxa"/>
                </w:tblCellMar>
              </w:tblPrEx>
              <w:trPr>
                <w:trHeight w:val="0" w:hRule="atLeast"/>
              </w:trPr>
              <w:tc>
                <w:tcPr>
                  <w:tcW w:w="226"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p>
              </w:tc>
              <w:tc>
                <w:tcPr>
                  <w:tcW w:w="493"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p>
              </w:tc>
              <w:tc>
                <w:tcPr>
                  <w:tcW w:w="661"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p>
              </w:tc>
              <w:tc>
                <w:tcPr>
                  <w:tcW w:w="1077"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lang w:val="en-US" w:eastAsia="zh-CN"/>
                    </w:rPr>
                    <w:t>离心风机</w:t>
                  </w:r>
                </w:p>
              </w:tc>
              <w:tc>
                <w:tcPr>
                  <w:tcW w:w="550"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p>
              </w:tc>
              <w:tc>
                <w:tcPr>
                  <w:tcW w:w="230"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lang w:val="en-US" w:eastAsia="zh-CN"/>
                    </w:rPr>
                    <w:t>1</w:t>
                  </w:r>
                </w:p>
              </w:tc>
              <w:tc>
                <w:tcPr>
                  <w:tcW w:w="408"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lang w:val="en-US" w:eastAsia="zh-CN"/>
                    </w:rPr>
                    <w:t>套</w:t>
                  </w:r>
                </w:p>
              </w:tc>
              <w:tc>
                <w:tcPr>
                  <w:tcW w:w="675"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p>
              </w:tc>
              <w:tc>
                <w:tcPr>
                  <w:tcW w:w="675"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lang w:val="en-US" w:eastAsia="zh-CN"/>
                    </w:rPr>
                  </w:pPr>
                  <w:r>
                    <w:rPr>
                      <w:rFonts w:hint="eastAsia" w:ascii="Times New Roman" w:hAnsi="Times New Roman" w:eastAsia="宋体" w:cs="Times New Roman"/>
                      <w:b w:val="0"/>
                      <w:bCs w:val="0"/>
                      <w:color w:val="auto"/>
                      <w:sz w:val="21"/>
                      <w:szCs w:val="21"/>
                      <w:lang w:val="en-US" w:eastAsia="zh-CN"/>
                    </w:rPr>
                    <w:t>一致</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2" w:space="0"/>
                </w:tblBorders>
                <w:tblCellMar>
                  <w:top w:w="0" w:type="dxa"/>
                  <w:left w:w="0" w:type="dxa"/>
                  <w:bottom w:w="0" w:type="dxa"/>
                  <w:right w:w="0" w:type="dxa"/>
                </w:tblCellMar>
              </w:tblPrEx>
              <w:trPr>
                <w:trHeight w:val="0" w:hRule="atLeast"/>
              </w:trPr>
              <w:tc>
                <w:tcPr>
                  <w:tcW w:w="226"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15</w:t>
                  </w:r>
                </w:p>
              </w:tc>
              <w:tc>
                <w:tcPr>
                  <w:tcW w:w="493"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lang w:val="en-US" w:eastAsia="zh-CN"/>
                    </w:rPr>
                    <w:t>成品罐</w:t>
                  </w:r>
                </w:p>
              </w:tc>
              <w:tc>
                <w:tcPr>
                  <w:tcW w:w="661"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lang w:val="en-US" w:eastAsia="zh-CN"/>
                    </w:rPr>
                    <w:t>成品罐</w:t>
                  </w:r>
                </w:p>
              </w:tc>
              <w:tc>
                <w:tcPr>
                  <w:tcW w:w="1077"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lang w:val="en-US" w:eastAsia="zh-CN"/>
                    </w:rPr>
                    <w:t>成品罐</w:t>
                  </w:r>
                </w:p>
              </w:tc>
              <w:tc>
                <w:tcPr>
                  <w:tcW w:w="550"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lang w:val="en-US" w:eastAsia="zh-CN"/>
                    </w:rPr>
                    <w:t>成品罐1套：1×150m³（分隔2仓）</w:t>
                  </w:r>
                </w:p>
              </w:tc>
              <w:tc>
                <w:tcPr>
                  <w:tcW w:w="230"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lang w:val="en-US" w:eastAsia="zh-CN"/>
                    </w:rPr>
                    <w:t>1</w:t>
                  </w:r>
                </w:p>
              </w:tc>
              <w:tc>
                <w:tcPr>
                  <w:tcW w:w="408"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lang w:val="en-US" w:eastAsia="zh-CN"/>
                    </w:rPr>
                    <w:t>套</w:t>
                  </w:r>
                </w:p>
              </w:tc>
              <w:tc>
                <w:tcPr>
                  <w:tcW w:w="675"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lang w:val="en-US" w:eastAsia="zh-CN"/>
                    </w:rPr>
                    <w:t>南方路机定制</w:t>
                  </w:r>
                </w:p>
              </w:tc>
              <w:tc>
                <w:tcPr>
                  <w:tcW w:w="675"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lang w:val="en-US" w:eastAsia="zh-CN"/>
                    </w:rPr>
                  </w:pPr>
                  <w:r>
                    <w:rPr>
                      <w:rFonts w:hint="eastAsia" w:ascii="Times New Roman" w:hAnsi="Times New Roman" w:eastAsia="宋体" w:cs="Times New Roman"/>
                      <w:b w:val="0"/>
                      <w:bCs w:val="0"/>
                      <w:color w:val="auto"/>
                      <w:sz w:val="21"/>
                      <w:szCs w:val="21"/>
                      <w:lang w:val="en-US" w:eastAsia="zh-CN"/>
                    </w:rPr>
                    <w:t>一致</w:t>
                  </w:r>
                </w:p>
              </w:tc>
            </w:tr>
          </w:tbl>
          <w:p>
            <w:pPr>
              <w:spacing w:line="360" w:lineRule="auto"/>
              <w:jc w:val="center"/>
              <w:rPr>
                <w:rFonts w:hint="eastAsia" w:ascii="Times New Roman" w:hAnsi="Times New Roman" w:eastAsia="宋体"/>
                <w:color w:val="auto"/>
                <w:sz w:val="21"/>
                <w:szCs w:val="21"/>
                <w:lang w:val="en-US" w:eastAsia="zh-CN"/>
              </w:rPr>
            </w:pPr>
            <w:r>
              <w:rPr>
                <w:rFonts w:hint="eastAsia"/>
                <w:b/>
                <w:bCs/>
                <w:color w:val="auto"/>
                <w:sz w:val="21"/>
                <w:szCs w:val="21"/>
              </w:rPr>
              <w:t>表2-</w:t>
            </w:r>
            <w:r>
              <w:rPr>
                <w:rFonts w:hint="eastAsia"/>
                <w:b/>
                <w:bCs/>
                <w:color w:val="auto"/>
                <w:sz w:val="21"/>
                <w:szCs w:val="21"/>
                <w:lang w:val="en-US" w:eastAsia="zh-CN"/>
              </w:rPr>
              <w:t>3.2</w:t>
            </w:r>
            <w:r>
              <w:rPr>
                <w:b/>
                <w:bCs/>
                <w:color w:val="auto"/>
                <w:sz w:val="21"/>
                <w:szCs w:val="21"/>
              </w:rPr>
              <w:t xml:space="preserve">  </w:t>
            </w:r>
            <w:r>
              <w:rPr>
                <w:rFonts w:hint="default" w:ascii="Times New Roman" w:hAnsi="Times New Roman" w:eastAsia="宋体" w:cs="Times New Roman"/>
                <w:b/>
                <w:bCs/>
                <w:color w:val="auto"/>
                <w:sz w:val="21"/>
                <w:szCs w:val="21"/>
              </w:rPr>
              <w:t>2GLV7150干式制砂</w:t>
            </w:r>
            <w:r>
              <w:rPr>
                <w:rFonts w:hint="eastAsia"/>
                <w:b/>
                <w:bCs/>
                <w:color w:val="auto"/>
                <w:sz w:val="21"/>
                <w:szCs w:val="21"/>
              </w:rPr>
              <w:t>设备清单一览表</w:t>
            </w:r>
          </w:p>
          <w:tbl>
            <w:tblPr>
              <w:tblStyle w:val="31"/>
              <w:tblW w:w="4998" w:type="pct"/>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0" w:type="dxa"/>
                <w:bottom w:w="0" w:type="dxa"/>
                <w:right w:w="0" w:type="dxa"/>
              </w:tblCellMar>
            </w:tblPr>
            <w:tblGrid>
              <w:gridCol w:w="279"/>
              <w:gridCol w:w="1434"/>
              <w:gridCol w:w="1431"/>
              <w:gridCol w:w="2401"/>
              <w:gridCol w:w="345"/>
              <w:gridCol w:w="337"/>
              <w:gridCol w:w="1038"/>
              <w:gridCol w:w="1038"/>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0" w:hRule="atLeast"/>
              </w:trPr>
              <w:tc>
                <w:tcPr>
                  <w:tcW w:w="172" w:type="pct"/>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序号</w:t>
                  </w:r>
                </w:p>
              </w:tc>
              <w:tc>
                <w:tcPr>
                  <w:tcW w:w="867" w:type="pct"/>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模块</w:t>
                  </w:r>
                </w:p>
              </w:tc>
              <w:tc>
                <w:tcPr>
                  <w:tcW w:w="865" w:type="pct"/>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部件</w:t>
                  </w:r>
                </w:p>
              </w:tc>
              <w:tc>
                <w:tcPr>
                  <w:tcW w:w="1449" w:type="pct"/>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规格型号</w:t>
                  </w:r>
                </w:p>
              </w:tc>
              <w:tc>
                <w:tcPr>
                  <w:tcW w:w="180" w:type="pct"/>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数量</w:t>
                  </w:r>
                </w:p>
              </w:tc>
              <w:tc>
                <w:tcPr>
                  <w:tcW w:w="207" w:type="pct"/>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单位</w:t>
                  </w:r>
                </w:p>
              </w:tc>
              <w:tc>
                <w:tcPr>
                  <w:tcW w:w="628" w:type="pct"/>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厂家</w:t>
                  </w:r>
                </w:p>
              </w:tc>
              <w:tc>
                <w:tcPr>
                  <w:tcW w:w="628" w:type="pct"/>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lang w:val="en-US" w:eastAsia="zh-CN"/>
                    </w:rPr>
                  </w:pPr>
                  <w:r>
                    <w:rPr>
                      <w:rFonts w:hint="eastAsia" w:ascii="Times New Roman" w:hAnsi="Times New Roman" w:eastAsia="宋体" w:cs="Times New Roman"/>
                      <w:b w:val="0"/>
                      <w:bCs w:val="0"/>
                      <w:color w:val="auto"/>
                      <w:sz w:val="21"/>
                      <w:szCs w:val="21"/>
                      <w:lang w:val="en-US" w:eastAsia="zh-CN"/>
                    </w:rPr>
                    <w:t>实际建设情况</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0" w:hRule="atLeast"/>
              </w:trPr>
              <w:tc>
                <w:tcPr>
                  <w:tcW w:w="172" w:type="pct"/>
                  <w:vMerge w:val="restart"/>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1</w:t>
                  </w:r>
                </w:p>
              </w:tc>
              <w:tc>
                <w:tcPr>
                  <w:tcW w:w="867" w:type="pct"/>
                  <w:vMerge w:val="restart"/>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原料仓</w:t>
                  </w:r>
                </w:p>
              </w:tc>
              <w:tc>
                <w:tcPr>
                  <w:tcW w:w="865" w:type="pct"/>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原料仓体</w:t>
                  </w:r>
                </w:p>
              </w:tc>
              <w:tc>
                <w:tcPr>
                  <w:tcW w:w="1449" w:type="pct"/>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地仓结构6m3</w:t>
                  </w:r>
                </w:p>
              </w:tc>
              <w:tc>
                <w:tcPr>
                  <w:tcW w:w="180" w:type="pct"/>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2</w:t>
                  </w:r>
                </w:p>
              </w:tc>
              <w:tc>
                <w:tcPr>
                  <w:tcW w:w="207" w:type="pct"/>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个</w:t>
                  </w:r>
                </w:p>
              </w:tc>
              <w:tc>
                <w:tcPr>
                  <w:tcW w:w="628" w:type="pct"/>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NFLG</w:t>
                  </w:r>
                </w:p>
              </w:tc>
              <w:tc>
                <w:tcPr>
                  <w:tcW w:w="628" w:type="pct"/>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lang w:val="en-US" w:eastAsia="zh-CN"/>
                    </w:rPr>
                  </w:pPr>
                  <w:r>
                    <w:rPr>
                      <w:rFonts w:hint="eastAsia" w:ascii="Times New Roman" w:hAnsi="Times New Roman" w:eastAsia="宋体" w:cs="Times New Roman"/>
                      <w:b w:val="0"/>
                      <w:bCs w:val="0"/>
                      <w:color w:val="auto"/>
                      <w:sz w:val="21"/>
                      <w:szCs w:val="21"/>
                      <w:lang w:val="en-US" w:eastAsia="zh-CN"/>
                    </w:rPr>
                    <w:t>一致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0" w:hRule="atLeast"/>
              </w:trPr>
              <w:tc>
                <w:tcPr>
                  <w:tcW w:w="172" w:type="pct"/>
                  <w:vMerge w:val="continue"/>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lang w:val="en-US" w:eastAsia="zh-CN"/>
                    </w:rPr>
                  </w:pPr>
                </w:p>
              </w:tc>
              <w:tc>
                <w:tcPr>
                  <w:tcW w:w="867" w:type="pct"/>
                  <w:vMerge w:val="continue"/>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lang w:val="en-US" w:eastAsia="zh-CN"/>
                    </w:rPr>
                  </w:pPr>
                </w:p>
              </w:tc>
              <w:tc>
                <w:tcPr>
                  <w:tcW w:w="865" w:type="pct"/>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仓底皮带机BF-1</w:t>
                  </w:r>
                </w:p>
              </w:tc>
              <w:tc>
                <w:tcPr>
                  <w:tcW w:w="1449" w:type="pct"/>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裙边带B800-7米</w:t>
                  </w:r>
                </w:p>
              </w:tc>
              <w:tc>
                <w:tcPr>
                  <w:tcW w:w="180" w:type="pct"/>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2</w:t>
                  </w:r>
                </w:p>
              </w:tc>
              <w:tc>
                <w:tcPr>
                  <w:tcW w:w="207" w:type="pct"/>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条</w:t>
                  </w:r>
                </w:p>
              </w:tc>
              <w:tc>
                <w:tcPr>
                  <w:tcW w:w="628" w:type="pct"/>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福建明信</w:t>
                  </w:r>
                </w:p>
              </w:tc>
              <w:tc>
                <w:tcPr>
                  <w:tcW w:w="628" w:type="pct"/>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lang w:val="en-US" w:eastAsia="zh-CN"/>
                    </w:rPr>
                  </w:pPr>
                  <w:r>
                    <w:rPr>
                      <w:rFonts w:hint="eastAsia" w:ascii="Times New Roman" w:hAnsi="Times New Roman" w:eastAsia="宋体" w:cs="Times New Roman"/>
                      <w:b w:val="0"/>
                      <w:bCs w:val="0"/>
                      <w:color w:val="auto"/>
                      <w:sz w:val="21"/>
                      <w:szCs w:val="21"/>
                      <w:lang w:val="en-US" w:eastAsia="zh-CN"/>
                    </w:rPr>
                    <w:t>一致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0" w:hRule="atLeast"/>
              </w:trPr>
              <w:tc>
                <w:tcPr>
                  <w:tcW w:w="172" w:type="pct"/>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2</w:t>
                  </w:r>
                </w:p>
              </w:tc>
              <w:tc>
                <w:tcPr>
                  <w:tcW w:w="867" w:type="pct"/>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原料预筛分系统</w:t>
                  </w:r>
                </w:p>
              </w:tc>
              <w:tc>
                <w:tcPr>
                  <w:tcW w:w="865" w:type="pct"/>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振动筛</w:t>
                  </w:r>
                </w:p>
              </w:tc>
              <w:tc>
                <w:tcPr>
                  <w:tcW w:w="1449" w:type="pct"/>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T1YS1020</w:t>
                  </w:r>
                </w:p>
              </w:tc>
              <w:tc>
                <w:tcPr>
                  <w:tcW w:w="180" w:type="pct"/>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2</w:t>
                  </w:r>
                </w:p>
              </w:tc>
              <w:tc>
                <w:tcPr>
                  <w:tcW w:w="207" w:type="pct"/>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台</w:t>
                  </w:r>
                </w:p>
              </w:tc>
              <w:tc>
                <w:tcPr>
                  <w:tcW w:w="628" w:type="pct"/>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华为矿山</w:t>
                  </w:r>
                </w:p>
              </w:tc>
              <w:tc>
                <w:tcPr>
                  <w:tcW w:w="628" w:type="pct"/>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lang w:val="en-US" w:eastAsia="zh-CN"/>
                    </w:rPr>
                  </w:pPr>
                  <w:r>
                    <w:rPr>
                      <w:rFonts w:hint="eastAsia" w:ascii="Times New Roman" w:hAnsi="Times New Roman" w:eastAsia="宋体" w:cs="Times New Roman"/>
                      <w:b w:val="0"/>
                      <w:bCs w:val="0"/>
                      <w:color w:val="auto"/>
                      <w:sz w:val="21"/>
                      <w:szCs w:val="21"/>
                      <w:lang w:val="en-US" w:eastAsia="zh-CN"/>
                    </w:rPr>
                    <w:t>一致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0" w:hRule="atLeast"/>
              </w:trPr>
              <w:tc>
                <w:tcPr>
                  <w:tcW w:w="172" w:type="pct"/>
                  <w:vMerge w:val="restart"/>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3</w:t>
                  </w:r>
                </w:p>
              </w:tc>
              <w:tc>
                <w:tcPr>
                  <w:tcW w:w="867" w:type="pct"/>
                  <w:vMerge w:val="restart"/>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骨料输送机（原料输送皮带机BF-2）</w:t>
                  </w:r>
                </w:p>
              </w:tc>
              <w:tc>
                <w:tcPr>
                  <w:tcW w:w="865" w:type="pct"/>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减速电机</w:t>
                  </w:r>
                </w:p>
              </w:tc>
              <w:tc>
                <w:tcPr>
                  <w:tcW w:w="1449" w:type="pct"/>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11kW</w:t>
                  </w:r>
                </w:p>
              </w:tc>
              <w:tc>
                <w:tcPr>
                  <w:tcW w:w="180" w:type="pct"/>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2</w:t>
                  </w:r>
                </w:p>
              </w:tc>
              <w:tc>
                <w:tcPr>
                  <w:tcW w:w="207" w:type="pct"/>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台</w:t>
                  </w:r>
                </w:p>
              </w:tc>
              <w:tc>
                <w:tcPr>
                  <w:tcW w:w="628" w:type="pct"/>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国内品牌</w:t>
                  </w:r>
                </w:p>
              </w:tc>
              <w:tc>
                <w:tcPr>
                  <w:tcW w:w="628" w:type="pct"/>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lang w:val="en-US" w:eastAsia="zh-CN"/>
                    </w:rPr>
                  </w:pPr>
                  <w:r>
                    <w:rPr>
                      <w:rFonts w:hint="eastAsia" w:ascii="Times New Roman" w:hAnsi="Times New Roman" w:eastAsia="宋体" w:cs="Times New Roman"/>
                      <w:b w:val="0"/>
                      <w:bCs w:val="0"/>
                      <w:color w:val="auto"/>
                      <w:sz w:val="21"/>
                      <w:szCs w:val="21"/>
                      <w:lang w:val="en-US" w:eastAsia="zh-CN"/>
                    </w:rPr>
                    <w:t>一致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0" w:hRule="atLeast"/>
              </w:trPr>
              <w:tc>
                <w:tcPr>
                  <w:tcW w:w="172" w:type="pct"/>
                  <w:vMerge w:val="continue"/>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lang w:val="en-US" w:eastAsia="zh-CN"/>
                    </w:rPr>
                  </w:pPr>
                </w:p>
              </w:tc>
              <w:tc>
                <w:tcPr>
                  <w:tcW w:w="867" w:type="pct"/>
                  <w:vMerge w:val="continue"/>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lang w:val="en-US" w:eastAsia="zh-CN"/>
                    </w:rPr>
                  </w:pPr>
                </w:p>
              </w:tc>
              <w:tc>
                <w:tcPr>
                  <w:tcW w:w="865" w:type="pct"/>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皮带</w:t>
                  </w:r>
                </w:p>
              </w:tc>
              <w:tc>
                <w:tcPr>
                  <w:tcW w:w="1449" w:type="pct"/>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NN200+5×（4.5+1.5)B800-60m</w:t>
                  </w:r>
                </w:p>
              </w:tc>
              <w:tc>
                <w:tcPr>
                  <w:tcW w:w="180" w:type="pct"/>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2</w:t>
                  </w:r>
                </w:p>
              </w:tc>
              <w:tc>
                <w:tcPr>
                  <w:tcW w:w="207" w:type="pct"/>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条</w:t>
                  </w:r>
                </w:p>
              </w:tc>
              <w:tc>
                <w:tcPr>
                  <w:tcW w:w="628" w:type="pct"/>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双箭/NFLG</w:t>
                  </w:r>
                </w:p>
              </w:tc>
              <w:tc>
                <w:tcPr>
                  <w:tcW w:w="628" w:type="pct"/>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lang w:val="en-US" w:eastAsia="zh-CN"/>
                    </w:rPr>
                  </w:pPr>
                  <w:r>
                    <w:rPr>
                      <w:rFonts w:hint="eastAsia" w:ascii="Times New Roman" w:hAnsi="Times New Roman" w:eastAsia="宋体" w:cs="Times New Roman"/>
                      <w:b w:val="0"/>
                      <w:bCs w:val="0"/>
                      <w:color w:val="auto"/>
                      <w:sz w:val="21"/>
                      <w:szCs w:val="21"/>
                      <w:lang w:val="en-US" w:eastAsia="zh-CN"/>
                    </w:rPr>
                    <w:t>一致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0" w:hRule="atLeast"/>
              </w:trPr>
              <w:tc>
                <w:tcPr>
                  <w:tcW w:w="172" w:type="pct"/>
                  <w:vMerge w:val="continue"/>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lang w:val="en-US" w:eastAsia="zh-CN"/>
                    </w:rPr>
                  </w:pPr>
                </w:p>
              </w:tc>
              <w:tc>
                <w:tcPr>
                  <w:tcW w:w="867" w:type="pct"/>
                  <w:vMerge w:val="continue"/>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lang w:val="en-US" w:eastAsia="zh-CN"/>
                    </w:rPr>
                  </w:pPr>
                </w:p>
              </w:tc>
              <w:tc>
                <w:tcPr>
                  <w:tcW w:w="865" w:type="pct"/>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永磁除铁器</w:t>
                  </w:r>
                </w:p>
              </w:tc>
              <w:tc>
                <w:tcPr>
                  <w:tcW w:w="1449" w:type="pct"/>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永磁除铁器RCYB-8T3（800×600)</w:t>
                  </w:r>
                </w:p>
              </w:tc>
              <w:tc>
                <w:tcPr>
                  <w:tcW w:w="180" w:type="pct"/>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2</w:t>
                  </w:r>
                </w:p>
              </w:tc>
              <w:tc>
                <w:tcPr>
                  <w:tcW w:w="207" w:type="pct"/>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套</w:t>
                  </w:r>
                </w:p>
              </w:tc>
              <w:tc>
                <w:tcPr>
                  <w:tcW w:w="628" w:type="pct"/>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潍坊鸿盛</w:t>
                  </w:r>
                </w:p>
              </w:tc>
              <w:tc>
                <w:tcPr>
                  <w:tcW w:w="628" w:type="pct"/>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lang w:val="en-US" w:eastAsia="zh-CN"/>
                    </w:rPr>
                  </w:pPr>
                  <w:r>
                    <w:rPr>
                      <w:rFonts w:hint="eastAsia" w:ascii="Times New Roman" w:hAnsi="Times New Roman" w:eastAsia="宋体" w:cs="Times New Roman"/>
                      <w:b w:val="0"/>
                      <w:bCs w:val="0"/>
                      <w:color w:val="auto"/>
                      <w:sz w:val="21"/>
                      <w:szCs w:val="21"/>
                      <w:lang w:val="en-US" w:eastAsia="zh-CN"/>
                    </w:rPr>
                    <w:t>一致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0" w:hRule="atLeast"/>
              </w:trPr>
              <w:tc>
                <w:tcPr>
                  <w:tcW w:w="172" w:type="pct"/>
                  <w:vMerge w:val="continue"/>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lang w:val="en-US" w:eastAsia="zh-CN"/>
                    </w:rPr>
                  </w:pPr>
                </w:p>
              </w:tc>
              <w:tc>
                <w:tcPr>
                  <w:tcW w:w="867" w:type="pct"/>
                  <w:vMerge w:val="continue"/>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lang w:val="en-US" w:eastAsia="zh-CN"/>
                    </w:rPr>
                  </w:pPr>
                </w:p>
              </w:tc>
              <w:tc>
                <w:tcPr>
                  <w:tcW w:w="865" w:type="pct"/>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主动滚筒</w:t>
                  </w:r>
                </w:p>
              </w:tc>
              <w:tc>
                <w:tcPr>
                  <w:tcW w:w="1449" w:type="pct"/>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摩擦片滚筒（专利产品）</w:t>
                  </w:r>
                </w:p>
              </w:tc>
              <w:tc>
                <w:tcPr>
                  <w:tcW w:w="180" w:type="pct"/>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2</w:t>
                  </w:r>
                </w:p>
              </w:tc>
              <w:tc>
                <w:tcPr>
                  <w:tcW w:w="207" w:type="pct"/>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套</w:t>
                  </w:r>
                </w:p>
              </w:tc>
              <w:tc>
                <w:tcPr>
                  <w:tcW w:w="628" w:type="pct"/>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NFLG</w:t>
                  </w:r>
                </w:p>
              </w:tc>
              <w:tc>
                <w:tcPr>
                  <w:tcW w:w="628" w:type="pct"/>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lang w:val="en-US" w:eastAsia="zh-CN"/>
                    </w:rPr>
                  </w:pPr>
                  <w:r>
                    <w:rPr>
                      <w:rFonts w:hint="eastAsia" w:ascii="Times New Roman" w:hAnsi="Times New Roman" w:eastAsia="宋体" w:cs="Times New Roman"/>
                      <w:b w:val="0"/>
                      <w:bCs w:val="0"/>
                      <w:color w:val="auto"/>
                      <w:sz w:val="21"/>
                      <w:szCs w:val="21"/>
                      <w:lang w:val="en-US" w:eastAsia="zh-CN"/>
                    </w:rPr>
                    <w:t>一致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0" w:hRule="atLeast"/>
              </w:trPr>
              <w:tc>
                <w:tcPr>
                  <w:tcW w:w="172" w:type="pct"/>
                  <w:vMerge w:val="continue"/>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lang w:val="en-US" w:eastAsia="zh-CN"/>
                    </w:rPr>
                  </w:pPr>
                </w:p>
              </w:tc>
              <w:tc>
                <w:tcPr>
                  <w:tcW w:w="867" w:type="pct"/>
                  <w:vMerge w:val="continue"/>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lang w:val="en-US" w:eastAsia="zh-CN"/>
                    </w:rPr>
                  </w:pPr>
                </w:p>
              </w:tc>
              <w:tc>
                <w:tcPr>
                  <w:tcW w:w="865" w:type="pct"/>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出料过渡料斗</w:t>
                  </w:r>
                </w:p>
              </w:tc>
              <w:tc>
                <w:tcPr>
                  <w:tcW w:w="1449" w:type="pct"/>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w:t>
                  </w:r>
                </w:p>
              </w:tc>
              <w:tc>
                <w:tcPr>
                  <w:tcW w:w="180" w:type="pct"/>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2</w:t>
                  </w:r>
                </w:p>
              </w:tc>
              <w:tc>
                <w:tcPr>
                  <w:tcW w:w="207" w:type="pct"/>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个</w:t>
                  </w:r>
                </w:p>
              </w:tc>
              <w:tc>
                <w:tcPr>
                  <w:tcW w:w="628" w:type="pct"/>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w:t>
                  </w:r>
                </w:p>
              </w:tc>
              <w:tc>
                <w:tcPr>
                  <w:tcW w:w="628" w:type="pct"/>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lang w:val="en-US" w:eastAsia="zh-CN"/>
                    </w:rPr>
                  </w:pPr>
                  <w:r>
                    <w:rPr>
                      <w:rFonts w:hint="eastAsia" w:ascii="Times New Roman" w:hAnsi="Times New Roman" w:eastAsia="宋体" w:cs="Times New Roman"/>
                      <w:b w:val="0"/>
                      <w:bCs w:val="0"/>
                      <w:color w:val="auto"/>
                      <w:sz w:val="21"/>
                      <w:szCs w:val="21"/>
                      <w:lang w:val="en-US" w:eastAsia="zh-CN"/>
                    </w:rPr>
                    <w:t>一致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0" w:hRule="atLeast"/>
              </w:trPr>
              <w:tc>
                <w:tcPr>
                  <w:tcW w:w="172" w:type="pct"/>
                  <w:vMerge w:val="restart"/>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4</w:t>
                  </w:r>
                </w:p>
              </w:tc>
              <w:tc>
                <w:tcPr>
                  <w:tcW w:w="867" w:type="pct"/>
                  <w:vMerge w:val="restart"/>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NMC6.0除尘器</w:t>
                  </w:r>
                </w:p>
              </w:tc>
              <w:tc>
                <w:tcPr>
                  <w:tcW w:w="865" w:type="pct"/>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除尘器</w:t>
                  </w:r>
                </w:p>
              </w:tc>
              <w:tc>
                <w:tcPr>
                  <w:tcW w:w="1449" w:type="pct"/>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NMC6（除尘面积：6m2)</w:t>
                  </w:r>
                </w:p>
              </w:tc>
              <w:tc>
                <w:tcPr>
                  <w:tcW w:w="180" w:type="pct"/>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2</w:t>
                  </w:r>
                </w:p>
              </w:tc>
              <w:tc>
                <w:tcPr>
                  <w:tcW w:w="207" w:type="pct"/>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套</w:t>
                  </w:r>
                </w:p>
              </w:tc>
              <w:tc>
                <w:tcPr>
                  <w:tcW w:w="628" w:type="pct"/>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NFLG</w:t>
                  </w:r>
                </w:p>
              </w:tc>
              <w:tc>
                <w:tcPr>
                  <w:tcW w:w="628" w:type="pct"/>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lang w:val="en-US" w:eastAsia="zh-CN"/>
                    </w:rPr>
                  </w:pPr>
                  <w:r>
                    <w:rPr>
                      <w:rFonts w:hint="eastAsia" w:ascii="Times New Roman" w:hAnsi="Times New Roman" w:eastAsia="宋体" w:cs="Times New Roman"/>
                      <w:b w:val="0"/>
                      <w:bCs w:val="0"/>
                      <w:color w:val="auto"/>
                      <w:sz w:val="21"/>
                      <w:szCs w:val="21"/>
                      <w:lang w:val="en-US" w:eastAsia="zh-CN"/>
                    </w:rPr>
                    <w:t>一致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0" w:hRule="atLeast"/>
              </w:trPr>
              <w:tc>
                <w:tcPr>
                  <w:tcW w:w="172" w:type="pct"/>
                  <w:vMerge w:val="continue"/>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lang w:val="en-US" w:eastAsia="zh-CN"/>
                    </w:rPr>
                  </w:pPr>
                </w:p>
              </w:tc>
              <w:tc>
                <w:tcPr>
                  <w:tcW w:w="867" w:type="pct"/>
                  <w:vMerge w:val="continue"/>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lang w:val="en-US" w:eastAsia="zh-CN"/>
                    </w:rPr>
                  </w:pPr>
                </w:p>
              </w:tc>
              <w:tc>
                <w:tcPr>
                  <w:tcW w:w="865" w:type="pct"/>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滤袋+骨架+文氏管</w:t>
                  </w:r>
                </w:p>
              </w:tc>
              <w:tc>
                <w:tcPr>
                  <w:tcW w:w="1449" w:type="pct"/>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lang w:val="en-US" w:eastAsia="zh-CN"/>
                    </w:rPr>
                  </w:pPr>
                </w:p>
              </w:tc>
              <w:tc>
                <w:tcPr>
                  <w:tcW w:w="180" w:type="pct"/>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32</w:t>
                  </w:r>
                </w:p>
              </w:tc>
              <w:tc>
                <w:tcPr>
                  <w:tcW w:w="207" w:type="pct"/>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套</w:t>
                  </w:r>
                </w:p>
              </w:tc>
              <w:tc>
                <w:tcPr>
                  <w:tcW w:w="628" w:type="pct"/>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美达斯</w:t>
                  </w:r>
                </w:p>
              </w:tc>
              <w:tc>
                <w:tcPr>
                  <w:tcW w:w="628" w:type="pct"/>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lang w:val="en-US" w:eastAsia="zh-CN"/>
                    </w:rPr>
                  </w:pPr>
                  <w:r>
                    <w:rPr>
                      <w:rFonts w:hint="eastAsia" w:ascii="Times New Roman" w:hAnsi="Times New Roman" w:eastAsia="宋体" w:cs="Times New Roman"/>
                      <w:b w:val="0"/>
                      <w:bCs w:val="0"/>
                      <w:color w:val="auto"/>
                      <w:sz w:val="21"/>
                      <w:szCs w:val="21"/>
                      <w:lang w:val="en-US" w:eastAsia="zh-CN"/>
                    </w:rPr>
                    <w:t>一致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0" w:hRule="atLeast"/>
              </w:trPr>
              <w:tc>
                <w:tcPr>
                  <w:tcW w:w="172" w:type="pct"/>
                  <w:vMerge w:val="continue"/>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lang w:val="en-US" w:eastAsia="zh-CN"/>
                    </w:rPr>
                  </w:pPr>
                </w:p>
              </w:tc>
              <w:tc>
                <w:tcPr>
                  <w:tcW w:w="867" w:type="pct"/>
                  <w:vMerge w:val="continue"/>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lang w:val="en-US" w:eastAsia="zh-CN"/>
                    </w:rPr>
                  </w:pPr>
                </w:p>
              </w:tc>
              <w:tc>
                <w:tcPr>
                  <w:tcW w:w="865" w:type="pct"/>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引风机</w:t>
                  </w:r>
                </w:p>
              </w:tc>
              <w:tc>
                <w:tcPr>
                  <w:tcW w:w="1449" w:type="pct"/>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2.2kW</w:t>
                  </w:r>
                </w:p>
              </w:tc>
              <w:tc>
                <w:tcPr>
                  <w:tcW w:w="180" w:type="pct"/>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2</w:t>
                  </w:r>
                </w:p>
              </w:tc>
              <w:tc>
                <w:tcPr>
                  <w:tcW w:w="207" w:type="pct"/>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套</w:t>
                  </w:r>
                </w:p>
              </w:tc>
              <w:tc>
                <w:tcPr>
                  <w:tcW w:w="628" w:type="pct"/>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国内品牌</w:t>
                  </w:r>
                </w:p>
              </w:tc>
              <w:tc>
                <w:tcPr>
                  <w:tcW w:w="628" w:type="pct"/>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lang w:val="en-US" w:eastAsia="zh-CN"/>
                    </w:rPr>
                  </w:pPr>
                  <w:r>
                    <w:rPr>
                      <w:rFonts w:hint="eastAsia" w:ascii="Times New Roman" w:hAnsi="Times New Roman" w:eastAsia="宋体" w:cs="Times New Roman"/>
                      <w:b w:val="0"/>
                      <w:bCs w:val="0"/>
                      <w:color w:val="auto"/>
                      <w:sz w:val="21"/>
                      <w:szCs w:val="21"/>
                      <w:lang w:val="en-US" w:eastAsia="zh-CN"/>
                    </w:rPr>
                    <w:t>一致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0" w:hRule="atLeast"/>
              </w:trPr>
              <w:tc>
                <w:tcPr>
                  <w:tcW w:w="172" w:type="pct"/>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5</w:t>
                  </w:r>
                </w:p>
              </w:tc>
              <w:tc>
                <w:tcPr>
                  <w:tcW w:w="867" w:type="pct"/>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提升机BE-2</w:t>
                  </w:r>
                </w:p>
              </w:tc>
              <w:tc>
                <w:tcPr>
                  <w:tcW w:w="865" w:type="pct"/>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板链式提升机</w:t>
                  </w:r>
                </w:p>
              </w:tc>
              <w:tc>
                <w:tcPr>
                  <w:tcW w:w="1449" w:type="pct"/>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提升机NSE300（强)-24m-右 55kW</w:t>
                  </w:r>
                </w:p>
              </w:tc>
              <w:tc>
                <w:tcPr>
                  <w:tcW w:w="180" w:type="pct"/>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2</w:t>
                  </w:r>
                </w:p>
              </w:tc>
              <w:tc>
                <w:tcPr>
                  <w:tcW w:w="207" w:type="pct"/>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套</w:t>
                  </w:r>
                </w:p>
              </w:tc>
              <w:tc>
                <w:tcPr>
                  <w:tcW w:w="628" w:type="pct"/>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国内品牌</w:t>
                  </w:r>
                </w:p>
              </w:tc>
              <w:tc>
                <w:tcPr>
                  <w:tcW w:w="628" w:type="pct"/>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lang w:val="en-US" w:eastAsia="zh-CN"/>
                    </w:rPr>
                  </w:pPr>
                  <w:r>
                    <w:rPr>
                      <w:rFonts w:hint="eastAsia" w:ascii="Times New Roman" w:hAnsi="Times New Roman" w:eastAsia="宋体" w:cs="Times New Roman"/>
                      <w:b w:val="0"/>
                      <w:bCs w:val="0"/>
                      <w:color w:val="auto"/>
                      <w:sz w:val="21"/>
                      <w:szCs w:val="21"/>
                      <w:lang w:val="en-US" w:eastAsia="zh-CN"/>
                    </w:rPr>
                    <w:t>一致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0" w:hRule="atLeast"/>
              </w:trPr>
              <w:tc>
                <w:tcPr>
                  <w:tcW w:w="172" w:type="pct"/>
                  <w:vMerge w:val="restart"/>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6</w:t>
                  </w:r>
                </w:p>
              </w:tc>
              <w:tc>
                <w:tcPr>
                  <w:tcW w:w="867" w:type="pct"/>
                  <w:vMerge w:val="restart"/>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骨料输送机（置顶皮带机B-1）</w:t>
                  </w:r>
                </w:p>
              </w:tc>
              <w:tc>
                <w:tcPr>
                  <w:tcW w:w="865" w:type="pct"/>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减速电机</w:t>
                  </w:r>
                </w:p>
              </w:tc>
              <w:tc>
                <w:tcPr>
                  <w:tcW w:w="1449" w:type="pct"/>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7.5kW</w:t>
                  </w:r>
                </w:p>
              </w:tc>
              <w:tc>
                <w:tcPr>
                  <w:tcW w:w="180" w:type="pct"/>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2</w:t>
                  </w:r>
                </w:p>
              </w:tc>
              <w:tc>
                <w:tcPr>
                  <w:tcW w:w="207" w:type="pct"/>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台</w:t>
                  </w:r>
                </w:p>
              </w:tc>
              <w:tc>
                <w:tcPr>
                  <w:tcW w:w="628" w:type="pct"/>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国内品牌</w:t>
                  </w:r>
                </w:p>
              </w:tc>
              <w:tc>
                <w:tcPr>
                  <w:tcW w:w="628" w:type="pct"/>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lang w:val="en-US" w:eastAsia="zh-CN"/>
                    </w:rPr>
                  </w:pPr>
                  <w:r>
                    <w:rPr>
                      <w:rFonts w:hint="eastAsia" w:ascii="Times New Roman" w:hAnsi="Times New Roman" w:eastAsia="宋体" w:cs="Times New Roman"/>
                      <w:b w:val="0"/>
                      <w:bCs w:val="0"/>
                      <w:color w:val="auto"/>
                      <w:sz w:val="21"/>
                      <w:szCs w:val="21"/>
                      <w:lang w:val="en-US" w:eastAsia="zh-CN"/>
                    </w:rPr>
                    <w:t>一致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0" w:hRule="atLeast"/>
              </w:trPr>
              <w:tc>
                <w:tcPr>
                  <w:tcW w:w="172" w:type="pct"/>
                  <w:vMerge w:val="continue"/>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lang w:val="en-US" w:eastAsia="zh-CN"/>
                    </w:rPr>
                  </w:pPr>
                </w:p>
              </w:tc>
              <w:tc>
                <w:tcPr>
                  <w:tcW w:w="867" w:type="pct"/>
                  <w:vMerge w:val="continue"/>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lang w:val="en-US" w:eastAsia="zh-CN"/>
                    </w:rPr>
                  </w:pPr>
                </w:p>
              </w:tc>
              <w:tc>
                <w:tcPr>
                  <w:tcW w:w="865" w:type="pct"/>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皮带</w:t>
                  </w:r>
                </w:p>
              </w:tc>
              <w:tc>
                <w:tcPr>
                  <w:tcW w:w="1449" w:type="pct"/>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NN200+5×（4.5+1.5)B1000-11.5m</w:t>
                  </w:r>
                </w:p>
              </w:tc>
              <w:tc>
                <w:tcPr>
                  <w:tcW w:w="180" w:type="pct"/>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2</w:t>
                  </w:r>
                </w:p>
              </w:tc>
              <w:tc>
                <w:tcPr>
                  <w:tcW w:w="207" w:type="pct"/>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条</w:t>
                  </w:r>
                </w:p>
              </w:tc>
              <w:tc>
                <w:tcPr>
                  <w:tcW w:w="628" w:type="pct"/>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双箭/NFLG</w:t>
                  </w:r>
                </w:p>
              </w:tc>
              <w:tc>
                <w:tcPr>
                  <w:tcW w:w="628" w:type="pct"/>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lang w:val="en-US" w:eastAsia="zh-CN"/>
                    </w:rPr>
                  </w:pPr>
                  <w:r>
                    <w:rPr>
                      <w:rFonts w:hint="eastAsia" w:ascii="Times New Roman" w:hAnsi="Times New Roman" w:eastAsia="宋体" w:cs="Times New Roman"/>
                      <w:b w:val="0"/>
                      <w:bCs w:val="0"/>
                      <w:color w:val="auto"/>
                      <w:sz w:val="21"/>
                      <w:szCs w:val="21"/>
                      <w:lang w:val="en-US" w:eastAsia="zh-CN"/>
                    </w:rPr>
                    <w:t>一致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0" w:hRule="atLeast"/>
              </w:trPr>
              <w:tc>
                <w:tcPr>
                  <w:tcW w:w="172" w:type="pct"/>
                  <w:vMerge w:val="continue"/>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lang w:val="en-US" w:eastAsia="zh-CN"/>
                    </w:rPr>
                  </w:pPr>
                </w:p>
              </w:tc>
              <w:tc>
                <w:tcPr>
                  <w:tcW w:w="867" w:type="pct"/>
                  <w:vMerge w:val="continue"/>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lang w:val="en-US" w:eastAsia="zh-CN"/>
                    </w:rPr>
                  </w:pPr>
                </w:p>
              </w:tc>
              <w:tc>
                <w:tcPr>
                  <w:tcW w:w="865" w:type="pct"/>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主动滚筒</w:t>
                  </w:r>
                </w:p>
              </w:tc>
              <w:tc>
                <w:tcPr>
                  <w:tcW w:w="1449" w:type="pct"/>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摩擦片滚筒（专利产品）</w:t>
                  </w:r>
                </w:p>
              </w:tc>
              <w:tc>
                <w:tcPr>
                  <w:tcW w:w="180" w:type="pct"/>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2</w:t>
                  </w:r>
                </w:p>
              </w:tc>
              <w:tc>
                <w:tcPr>
                  <w:tcW w:w="207" w:type="pct"/>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套</w:t>
                  </w:r>
                </w:p>
              </w:tc>
              <w:tc>
                <w:tcPr>
                  <w:tcW w:w="628" w:type="pct"/>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NFLG</w:t>
                  </w:r>
                </w:p>
              </w:tc>
              <w:tc>
                <w:tcPr>
                  <w:tcW w:w="628" w:type="pct"/>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lang w:val="en-US" w:eastAsia="zh-CN"/>
                    </w:rPr>
                  </w:pPr>
                  <w:r>
                    <w:rPr>
                      <w:rFonts w:hint="eastAsia" w:ascii="Times New Roman" w:hAnsi="Times New Roman" w:eastAsia="宋体" w:cs="Times New Roman"/>
                      <w:b w:val="0"/>
                      <w:bCs w:val="0"/>
                      <w:color w:val="auto"/>
                      <w:sz w:val="21"/>
                      <w:szCs w:val="21"/>
                      <w:lang w:val="en-US" w:eastAsia="zh-CN"/>
                    </w:rPr>
                    <w:t>一致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0" w:hRule="atLeast"/>
              </w:trPr>
              <w:tc>
                <w:tcPr>
                  <w:tcW w:w="172" w:type="pct"/>
                  <w:vMerge w:val="continue"/>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lang w:val="en-US" w:eastAsia="zh-CN"/>
                    </w:rPr>
                  </w:pPr>
                </w:p>
              </w:tc>
              <w:tc>
                <w:tcPr>
                  <w:tcW w:w="867" w:type="pct"/>
                  <w:vMerge w:val="continue"/>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lang w:val="en-US" w:eastAsia="zh-CN"/>
                    </w:rPr>
                  </w:pPr>
                </w:p>
              </w:tc>
              <w:tc>
                <w:tcPr>
                  <w:tcW w:w="865" w:type="pct"/>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永磁除铁器</w:t>
                  </w:r>
                </w:p>
              </w:tc>
              <w:tc>
                <w:tcPr>
                  <w:tcW w:w="1449" w:type="pct"/>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RCYB-8T3（800×600)</w:t>
                  </w:r>
                </w:p>
              </w:tc>
              <w:tc>
                <w:tcPr>
                  <w:tcW w:w="180" w:type="pct"/>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2</w:t>
                  </w:r>
                </w:p>
              </w:tc>
              <w:tc>
                <w:tcPr>
                  <w:tcW w:w="207" w:type="pct"/>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套</w:t>
                  </w:r>
                </w:p>
              </w:tc>
              <w:tc>
                <w:tcPr>
                  <w:tcW w:w="628" w:type="pct"/>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潍坊鸿盛</w:t>
                  </w:r>
                </w:p>
              </w:tc>
              <w:tc>
                <w:tcPr>
                  <w:tcW w:w="628" w:type="pct"/>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lang w:val="en-US" w:eastAsia="zh-CN"/>
                    </w:rPr>
                  </w:pPr>
                  <w:r>
                    <w:rPr>
                      <w:rFonts w:hint="eastAsia" w:ascii="Times New Roman" w:hAnsi="Times New Roman" w:eastAsia="宋体" w:cs="Times New Roman"/>
                      <w:b w:val="0"/>
                      <w:bCs w:val="0"/>
                      <w:color w:val="auto"/>
                      <w:sz w:val="21"/>
                      <w:szCs w:val="21"/>
                      <w:lang w:val="en-US" w:eastAsia="zh-CN"/>
                    </w:rPr>
                    <w:t>一致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0" w:hRule="atLeast"/>
              </w:trPr>
              <w:tc>
                <w:tcPr>
                  <w:tcW w:w="172" w:type="pct"/>
                  <w:vMerge w:val="continue"/>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lang w:val="en-US" w:eastAsia="zh-CN"/>
                    </w:rPr>
                  </w:pPr>
                </w:p>
              </w:tc>
              <w:tc>
                <w:tcPr>
                  <w:tcW w:w="867" w:type="pct"/>
                  <w:vMerge w:val="continue"/>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lang w:val="en-US" w:eastAsia="zh-CN"/>
                    </w:rPr>
                  </w:pPr>
                </w:p>
              </w:tc>
              <w:tc>
                <w:tcPr>
                  <w:tcW w:w="865" w:type="pct"/>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出料过渡料斗</w:t>
                  </w:r>
                </w:p>
              </w:tc>
              <w:tc>
                <w:tcPr>
                  <w:tcW w:w="1449" w:type="pct"/>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lang w:val="en-US" w:eastAsia="zh-CN"/>
                    </w:rPr>
                  </w:pPr>
                </w:p>
              </w:tc>
              <w:tc>
                <w:tcPr>
                  <w:tcW w:w="180" w:type="pct"/>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2</w:t>
                  </w:r>
                </w:p>
              </w:tc>
              <w:tc>
                <w:tcPr>
                  <w:tcW w:w="207" w:type="pct"/>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个</w:t>
                  </w:r>
                </w:p>
              </w:tc>
              <w:tc>
                <w:tcPr>
                  <w:tcW w:w="628" w:type="pct"/>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lang w:val="en-US" w:eastAsia="zh-CN"/>
                    </w:rPr>
                  </w:pPr>
                </w:p>
              </w:tc>
              <w:tc>
                <w:tcPr>
                  <w:tcW w:w="628" w:type="pct"/>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lang w:val="en-US" w:eastAsia="zh-CN"/>
                    </w:rPr>
                  </w:pPr>
                  <w:r>
                    <w:rPr>
                      <w:rFonts w:hint="eastAsia" w:ascii="Times New Roman" w:hAnsi="Times New Roman" w:eastAsia="宋体" w:cs="Times New Roman"/>
                      <w:b w:val="0"/>
                      <w:bCs w:val="0"/>
                      <w:color w:val="auto"/>
                      <w:sz w:val="21"/>
                      <w:szCs w:val="21"/>
                      <w:lang w:val="en-US" w:eastAsia="zh-CN"/>
                    </w:rPr>
                    <w:t>一致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0" w:hRule="atLeast"/>
              </w:trPr>
              <w:tc>
                <w:tcPr>
                  <w:tcW w:w="172" w:type="pct"/>
                  <w:vMerge w:val="restart"/>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7</w:t>
                  </w:r>
                </w:p>
              </w:tc>
              <w:tc>
                <w:tcPr>
                  <w:tcW w:w="867" w:type="pct"/>
                  <w:vMerge w:val="restart"/>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骨料输送机（返回料皮带机B-2）</w:t>
                  </w:r>
                </w:p>
              </w:tc>
              <w:tc>
                <w:tcPr>
                  <w:tcW w:w="865" w:type="pct"/>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减速电机</w:t>
                  </w:r>
                </w:p>
              </w:tc>
              <w:tc>
                <w:tcPr>
                  <w:tcW w:w="1449" w:type="pct"/>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7.5kW</w:t>
                  </w:r>
                </w:p>
              </w:tc>
              <w:tc>
                <w:tcPr>
                  <w:tcW w:w="180" w:type="pct"/>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2</w:t>
                  </w:r>
                </w:p>
              </w:tc>
              <w:tc>
                <w:tcPr>
                  <w:tcW w:w="207" w:type="pct"/>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台</w:t>
                  </w:r>
                </w:p>
              </w:tc>
              <w:tc>
                <w:tcPr>
                  <w:tcW w:w="628" w:type="pct"/>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国内品牌</w:t>
                  </w:r>
                </w:p>
              </w:tc>
              <w:tc>
                <w:tcPr>
                  <w:tcW w:w="628" w:type="pct"/>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lang w:val="en-US" w:eastAsia="zh-CN"/>
                    </w:rPr>
                  </w:pPr>
                  <w:r>
                    <w:rPr>
                      <w:rFonts w:hint="eastAsia" w:ascii="Times New Roman" w:hAnsi="Times New Roman" w:eastAsia="宋体" w:cs="Times New Roman"/>
                      <w:b w:val="0"/>
                      <w:bCs w:val="0"/>
                      <w:color w:val="auto"/>
                      <w:sz w:val="21"/>
                      <w:szCs w:val="21"/>
                      <w:lang w:val="en-US" w:eastAsia="zh-CN"/>
                    </w:rPr>
                    <w:t>一致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0" w:hRule="atLeast"/>
              </w:trPr>
              <w:tc>
                <w:tcPr>
                  <w:tcW w:w="172" w:type="pct"/>
                  <w:vMerge w:val="continue"/>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lang w:val="en-US" w:eastAsia="zh-CN"/>
                    </w:rPr>
                  </w:pPr>
                </w:p>
              </w:tc>
              <w:tc>
                <w:tcPr>
                  <w:tcW w:w="867" w:type="pct"/>
                  <w:vMerge w:val="continue"/>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lang w:val="en-US" w:eastAsia="zh-CN"/>
                    </w:rPr>
                  </w:pPr>
                </w:p>
              </w:tc>
              <w:tc>
                <w:tcPr>
                  <w:tcW w:w="865" w:type="pct"/>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皮带</w:t>
                  </w:r>
                </w:p>
              </w:tc>
              <w:tc>
                <w:tcPr>
                  <w:tcW w:w="1449" w:type="pct"/>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NN200+5×（4.5+1.5）B800-10.8m</w:t>
                  </w:r>
                </w:p>
              </w:tc>
              <w:tc>
                <w:tcPr>
                  <w:tcW w:w="180" w:type="pct"/>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2</w:t>
                  </w:r>
                </w:p>
              </w:tc>
              <w:tc>
                <w:tcPr>
                  <w:tcW w:w="207" w:type="pct"/>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条</w:t>
                  </w:r>
                </w:p>
              </w:tc>
              <w:tc>
                <w:tcPr>
                  <w:tcW w:w="628" w:type="pct"/>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双箭/NFLG</w:t>
                  </w:r>
                </w:p>
              </w:tc>
              <w:tc>
                <w:tcPr>
                  <w:tcW w:w="628" w:type="pct"/>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lang w:val="en-US" w:eastAsia="zh-CN"/>
                    </w:rPr>
                  </w:pPr>
                  <w:r>
                    <w:rPr>
                      <w:rFonts w:hint="eastAsia" w:ascii="Times New Roman" w:hAnsi="Times New Roman" w:eastAsia="宋体" w:cs="Times New Roman"/>
                      <w:b w:val="0"/>
                      <w:bCs w:val="0"/>
                      <w:color w:val="auto"/>
                      <w:sz w:val="21"/>
                      <w:szCs w:val="21"/>
                      <w:lang w:val="en-US" w:eastAsia="zh-CN"/>
                    </w:rPr>
                    <w:t>一致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0" w:hRule="atLeast"/>
              </w:trPr>
              <w:tc>
                <w:tcPr>
                  <w:tcW w:w="172" w:type="pct"/>
                  <w:vMerge w:val="restart"/>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8</w:t>
                  </w:r>
                </w:p>
              </w:tc>
              <w:tc>
                <w:tcPr>
                  <w:tcW w:w="867" w:type="pct"/>
                  <w:vMerge w:val="restart"/>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制砂机</w:t>
                  </w:r>
                </w:p>
              </w:tc>
              <w:tc>
                <w:tcPr>
                  <w:tcW w:w="865" w:type="pct"/>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制砂主机</w:t>
                  </w:r>
                </w:p>
              </w:tc>
              <w:tc>
                <w:tcPr>
                  <w:tcW w:w="1449" w:type="pct"/>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US7-636H/SKY.0</w:t>
                  </w:r>
                </w:p>
              </w:tc>
              <w:tc>
                <w:tcPr>
                  <w:tcW w:w="180" w:type="pct"/>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2</w:t>
                  </w:r>
                </w:p>
              </w:tc>
              <w:tc>
                <w:tcPr>
                  <w:tcW w:w="207" w:type="pct"/>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套</w:t>
                  </w:r>
                </w:p>
              </w:tc>
              <w:tc>
                <w:tcPr>
                  <w:tcW w:w="628" w:type="pct"/>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NFLG</w:t>
                  </w:r>
                </w:p>
              </w:tc>
              <w:tc>
                <w:tcPr>
                  <w:tcW w:w="628" w:type="pct"/>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lang w:val="en-US" w:eastAsia="zh-CN"/>
                    </w:rPr>
                  </w:pPr>
                  <w:r>
                    <w:rPr>
                      <w:rFonts w:hint="eastAsia" w:ascii="Times New Roman" w:hAnsi="Times New Roman" w:eastAsia="宋体" w:cs="Times New Roman"/>
                      <w:b w:val="0"/>
                      <w:bCs w:val="0"/>
                      <w:color w:val="auto"/>
                      <w:sz w:val="21"/>
                      <w:szCs w:val="21"/>
                      <w:lang w:val="en-US" w:eastAsia="zh-CN"/>
                    </w:rPr>
                    <w:t>一致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0" w:hRule="atLeast"/>
              </w:trPr>
              <w:tc>
                <w:tcPr>
                  <w:tcW w:w="172" w:type="pct"/>
                  <w:vMerge w:val="continue"/>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lang w:val="en-US" w:eastAsia="zh-CN"/>
                    </w:rPr>
                  </w:pPr>
                </w:p>
              </w:tc>
              <w:tc>
                <w:tcPr>
                  <w:tcW w:w="867" w:type="pct"/>
                  <w:vMerge w:val="continue"/>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lang w:val="en-US" w:eastAsia="zh-CN"/>
                    </w:rPr>
                  </w:pPr>
                </w:p>
              </w:tc>
              <w:tc>
                <w:tcPr>
                  <w:tcW w:w="865" w:type="pct"/>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电动链滑车</w:t>
                  </w:r>
                </w:p>
              </w:tc>
              <w:tc>
                <w:tcPr>
                  <w:tcW w:w="1449" w:type="pct"/>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3t×20m  3kW</w:t>
                  </w:r>
                </w:p>
              </w:tc>
              <w:tc>
                <w:tcPr>
                  <w:tcW w:w="180" w:type="pct"/>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2</w:t>
                  </w:r>
                </w:p>
              </w:tc>
              <w:tc>
                <w:tcPr>
                  <w:tcW w:w="207" w:type="pct"/>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套</w:t>
                  </w:r>
                </w:p>
              </w:tc>
              <w:tc>
                <w:tcPr>
                  <w:tcW w:w="628" w:type="pct"/>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NFLG</w:t>
                  </w:r>
                </w:p>
              </w:tc>
              <w:tc>
                <w:tcPr>
                  <w:tcW w:w="628" w:type="pct"/>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lang w:val="en-US" w:eastAsia="zh-CN"/>
                    </w:rPr>
                  </w:pPr>
                  <w:r>
                    <w:rPr>
                      <w:rFonts w:hint="eastAsia" w:ascii="Times New Roman" w:hAnsi="Times New Roman" w:eastAsia="宋体" w:cs="Times New Roman"/>
                      <w:b w:val="0"/>
                      <w:bCs w:val="0"/>
                      <w:color w:val="auto"/>
                      <w:sz w:val="21"/>
                      <w:szCs w:val="21"/>
                      <w:lang w:val="en-US" w:eastAsia="zh-CN"/>
                    </w:rPr>
                    <w:t>一致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0" w:hRule="atLeast"/>
              </w:trPr>
              <w:tc>
                <w:tcPr>
                  <w:tcW w:w="172" w:type="pct"/>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9</w:t>
                  </w:r>
                </w:p>
              </w:tc>
              <w:tc>
                <w:tcPr>
                  <w:tcW w:w="867" w:type="pct"/>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振动给料机</w:t>
                  </w:r>
                </w:p>
              </w:tc>
              <w:tc>
                <w:tcPr>
                  <w:tcW w:w="865" w:type="pct"/>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振动给料机</w:t>
                  </w:r>
                </w:p>
              </w:tc>
              <w:tc>
                <w:tcPr>
                  <w:tcW w:w="1449" w:type="pct"/>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lang w:val="en-US" w:eastAsia="zh-CN"/>
                    </w:rPr>
                  </w:pPr>
                </w:p>
              </w:tc>
              <w:tc>
                <w:tcPr>
                  <w:tcW w:w="180" w:type="pct"/>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4</w:t>
                  </w:r>
                </w:p>
              </w:tc>
              <w:tc>
                <w:tcPr>
                  <w:tcW w:w="207" w:type="pct"/>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套</w:t>
                  </w:r>
                </w:p>
              </w:tc>
              <w:tc>
                <w:tcPr>
                  <w:tcW w:w="628" w:type="pct"/>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NFLG</w:t>
                  </w:r>
                </w:p>
              </w:tc>
              <w:tc>
                <w:tcPr>
                  <w:tcW w:w="628" w:type="pct"/>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lang w:val="en-US" w:eastAsia="zh-CN"/>
                    </w:rPr>
                  </w:pPr>
                  <w:r>
                    <w:rPr>
                      <w:rFonts w:hint="eastAsia" w:ascii="Times New Roman" w:hAnsi="Times New Roman" w:eastAsia="宋体" w:cs="Times New Roman"/>
                      <w:b w:val="0"/>
                      <w:bCs w:val="0"/>
                      <w:color w:val="auto"/>
                      <w:sz w:val="21"/>
                      <w:szCs w:val="21"/>
                      <w:lang w:val="en-US" w:eastAsia="zh-CN"/>
                    </w:rPr>
                    <w:t>一致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0" w:hRule="atLeast"/>
              </w:trPr>
              <w:tc>
                <w:tcPr>
                  <w:tcW w:w="172" w:type="pct"/>
                  <w:vMerge w:val="restart"/>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10</w:t>
                  </w:r>
                </w:p>
              </w:tc>
              <w:tc>
                <w:tcPr>
                  <w:tcW w:w="867" w:type="pct"/>
                  <w:vMerge w:val="restart"/>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空气筛</w:t>
                  </w:r>
                </w:p>
              </w:tc>
              <w:tc>
                <w:tcPr>
                  <w:tcW w:w="865" w:type="pct"/>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鼓风机</w:t>
                  </w:r>
                </w:p>
              </w:tc>
              <w:tc>
                <w:tcPr>
                  <w:tcW w:w="1449" w:type="pct"/>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YFBCSL-800C3-22-L180（变频)</w:t>
                  </w:r>
                </w:p>
              </w:tc>
              <w:tc>
                <w:tcPr>
                  <w:tcW w:w="180" w:type="pct"/>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2</w:t>
                  </w:r>
                </w:p>
              </w:tc>
              <w:tc>
                <w:tcPr>
                  <w:tcW w:w="207" w:type="pct"/>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套</w:t>
                  </w:r>
                </w:p>
              </w:tc>
              <w:tc>
                <w:tcPr>
                  <w:tcW w:w="628" w:type="pct"/>
                  <w:vMerge w:val="restart"/>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上海英飞</w:t>
                  </w:r>
                </w:p>
              </w:tc>
              <w:tc>
                <w:tcPr>
                  <w:tcW w:w="628" w:type="pct"/>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lang w:val="en-US" w:eastAsia="zh-CN"/>
                    </w:rPr>
                  </w:pPr>
                  <w:r>
                    <w:rPr>
                      <w:rFonts w:hint="eastAsia" w:ascii="Times New Roman" w:hAnsi="Times New Roman" w:eastAsia="宋体" w:cs="Times New Roman"/>
                      <w:b w:val="0"/>
                      <w:bCs w:val="0"/>
                      <w:color w:val="auto"/>
                      <w:sz w:val="21"/>
                      <w:szCs w:val="21"/>
                      <w:lang w:val="en-US" w:eastAsia="zh-CN"/>
                    </w:rPr>
                    <w:t>一致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0" w:hRule="atLeast"/>
              </w:trPr>
              <w:tc>
                <w:tcPr>
                  <w:tcW w:w="172" w:type="pct"/>
                  <w:vMerge w:val="continue"/>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lang w:val="en-US" w:eastAsia="zh-CN"/>
                    </w:rPr>
                  </w:pPr>
                </w:p>
              </w:tc>
              <w:tc>
                <w:tcPr>
                  <w:tcW w:w="867" w:type="pct"/>
                  <w:vMerge w:val="continue"/>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lang w:val="en-US" w:eastAsia="zh-CN"/>
                    </w:rPr>
                  </w:pPr>
                </w:p>
              </w:tc>
              <w:tc>
                <w:tcPr>
                  <w:tcW w:w="865" w:type="pct"/>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lang w:val="en-US" w:eastAsia="zh-CN"/>
                    </w:rPr>
                  </w:pPr>
                </w:p>
              </w:tc>
              <w:tc>
                <w:tcPr>
                  <w:tcW w:w="1449" w:type="pct"/>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YFBCSL-800C3-22-R180（变频)</w:t>
                  </w:r>
                </w:p>
              </w:tc>
              <w:tc>
                <w:tcPr>
                  <w:tcW w:w="180" w:type="pct"/>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2</w:t>
                  </w:r>
                </w:p>
              </w:tc>
              <w:tc>
                <w:tcPr>
                  <w:tcW w:w="207" w:type="pct"/>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套</w:t>
                  </w:r>
                </w:p>
              </w:tc>
              <w:tc>
                <w:tcPr>
                  <w:tcW w:w="628" w:type="pct"/>
                  <w:vMerge w:val="continue"/>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lang w:val="en-US" w:eastAsia="zh-CN"/>
                    </w:rPr>
                  </w:pPr>
                </w:p>
              </w:tc>
              <w:tc>
                <w:tcPr>
                  <w:tcW w:w="628" w:type="pct"/>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lang w:val="en-US" w:eastAsia="zh-CN"/>
                    </w:rPr>
                  </w:pPr>
                  <w:r>
                    <w:rPr>
                      <w:rFonts w:hint="eastAsia" w:ascii="Times New Roman" w:hAnsi="Times New Roman" w:eastAsia="宋体" w:cs="Times New Roman"/>
                      <w:b w:val="0"/>
                      <w:bCs w:val="0"/>
                      <w:color w:val="auto"/>
                      <w:sz w:val="21"/>
                      <w:szCs w:val="21"/>
                      <w:lang w:val="en-US" w:eastAsia="zh-CN"/>
                    </w:rPr>
                    <w:t>一致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0" w:hRule="atLeast"/>
              </w:trPr>
              <w:tc>
                <w:tcPr>
                  <w:tcW w:w="172" w:type="pct"/>
                  <w:vMerge w:val="restart"/>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11</w:t>
                  </w:r>
                </w:p>
              </w:tc>
              <w:tc>
                <w:tcPr>
                  <w:tcW w:w="867" w:type="pct"/>
                  <w:vMerge w:val="restart"/>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收集器模块</w:t>
                  </w:r>
                </w:p>
              </w:tc>
              <w:tc>
                <w:tcPr>
                  <w:tcW w:w="865" w:type="pct"/>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回收过滤器</w:t>
                  </w:r>
                </w:p>
              </w:tc>
              <w:tc>
                <w:tcPr>
                  <w:tcW w:w="1449" w:type="pct"/>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PD1450</w:t>
                  </w:r>
                </w:p>
              </w:tc>
              <w:tc>
                <w:tcPr>
                  <w:tcW w:w="180" w:type="pct"/>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2</w:t>
                  </w:r>
                </w:p>
              </w:tc>
              <w:tc>
                <w:tcPr>
                  <w:tcW w:w="207" w:type="pct"/>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套</w:t>
                  </w:r>
                </w:p>
              </w:tc>
              <w:tc>
                <w:tcPr>
                  <w:tcW w:w="628" w:type="pct"/>
                  <w:vMerge w:val="restart"/>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NFLG</w:t>
                  </w:r>
                </w:p>
              </w:tc>
              <w:tc>
                <w:tcPr>
                  <w:tcW w:w="628" w:type="pct"/>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lang w:val="en-US" w:eastAsia="zh-CN"/>
                    </w:rPr>
                  </w:pPr>
                  <w:r>
                    <w:rPr>
                      <w:rFonts w:hint="eastAsia" w:ascii="Times New Roman" w:hAnsi="Times New Roman" w:eastAsia="宋体" w:cs="Times New Roman"/>
                      <w:b w:val="0"/>
                      <w:bCs w:val="0"/>
                      <w:color w:val="auto"/>
                      <w:sz w:val="21"/>
                      <w:szCs w:val="21"/>
                      <w:lang w:val="en-US" w:eastAsia="zh-CN"/>
                    </w:rPr>
                    <w:t>一致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0" w:hRule="atLeast"/>
              </w:trPr>
              <w:tc>
                <w:tcPr>
                  <w:tcW w:w="172" w:type="pct"/>
                  <w:vMerge w:val="continue"/>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lang w:val="en-US" w:eastAsia="zh-CN"/>
                    </w:rPr>
                  </w:pPr>
                </w:p>
              </w:tc>
              <w:tc>
                <w:tcPr>
                  <w:tcW w:w="867" w:type="pct"/>
                  <w:vMerge w:val="continue"/>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lang w:val="en-US" w:eastAsia="zh-CN"/>
                    </w:rPr>
                  </w:pPr>
                </w:p>
              </w:tc>
              <w:tc>
                <w:tcPr>
                  <w:tcW w:w="865" w:type="pct"/>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叶轮给料器</w:t>
                  </w:r>
                </w:p>
              </w:tc>
              <w:tc>
                <w:tcPr>
                  <w:tcW w:w="1449" w:type="pct"/>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GYD400K.0 2.2kW</w:t>
                  </w:r>
                </w:p>
              </w:tc>
              <w:tc>
                <w:tcPr>
                  <w:tcW w:w="180" w:type="pct"/>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2</w:t>
                  </w:r>
                </w:p>
              </w:tc>
              <w:tc>
                <w:tcPr>
                  <w:tcW w:w="207" w:type="pct"/>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套</w:t>
                  </w:r>
                </w:p>
              </w:tc>
              <w:tc>
                <w:tcPr>
                  <w:tcW w:w="628" w:type="pct"/>
                  <w:vMerge w:val="continue"/>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lang w:val="en-US" w:eastAsia="zh-CN"/>
                    </w:rPr>
                  </w:pPr>
                </w:p>
              </w:tc>
              <w:tc>
                <w:tcPr>
                  <w:tcW w:w="628" w:type="pct"/>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lang w:val="en-US" w:eastAsia="zh-CN"/>
                    </w:rPr>
                  </w:pPr>
                  <w:r>
                    <w:rPr>
                      <w:rFonts w:hint="eastAsia" w:ascii="Times New Roman" w:hAnsi="Times New Roman" w:eastAsia="宋体" w:cs="Times New Roman"/>
                      <w:b w:val="0"/>
                      <w:bCs w:val="0"/>
                      <w:color w:val="auto"/>
                      <w:sz w:val="21"/>
                      <w:szCs w:val="21"/>
                      <w:lang w:val="en-US" w:eastAsia="zh-CN"/>
                    </w:rPr>
                    <w:t>一致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0" w:hRule="atLeast"/>
              </w:trPr>
              <w:tc>
                <w:tcPr>
                  <w:tcW w:w="172" w:type="pct"/>
                  <w:vMerge w:val="restart"/>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12</w:t>
                  </w:r>
                </w:p>
              </w:tc>
              <w:tc>
                <w:tcPr>
                  <w:tcW w:w="867" w:type="pct"/>
                  <w:vMerge w:val="restart"/>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离线脉冲除尘器模块</w:t>
                  </w:r>
                </w:p>
              </w:tc>
              <w:tc>
                <w:tcPr>
                  <w:tcW w:w="865" w:type="pct"/>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除尘器</w:t>
                  </w:r>
                </w:p>
              </w:tc>
              <w:tc>
                <w:tcPr>
                  <w:tcW w:w="1449" w:type="pct"/>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2LQM1400</w:t>
                  </w:r>
                </w:p>
              </w:tc>
              <w:tc>
                <w:tcPr>
                  <w:tcW w:w="180" w:type="pct"/>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2</w:t>
                  </w:r>
                </w:p>
              </w:tc>
              <w:tc>
                <w:tcPr>
                  <w:tcW w:w="207" w:type="pct"/>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套</w:t>
                  </w:r>
                </w:p>
              </w:tc>
              <w:tc>
                <w:tcPr>
                  <w:tcW w:w="628" w:type="pct"/>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NFLG</w:t>
                  </w:r>
                </w:p>
              </w:tc>
              <w:tc>
                <w:tcPr>
                  <w:tcW w:w="628" w:type="pct"/>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lang w:val="en-US" w:eastAsia="zh-CN"/>
                    </w:rPr>
                  </w:pPr>
                  <w:r>
                    <w:rPr>
                      <w:rFonts w:hint="eastAsia" w:ascii="Times New Roman" w:hAnsi="Times New Roman" w:eastAsia="宋体" w:cs="Times New Roman"/>
                      <w:b w:val="0"/>
                      <w:bCs w:val="0"/>
                      <w:color w:val="auto"/>
                      <w:sz w:val="21"/>
                      <w:szCs w:val="21"/>
                      <w:lang w:val="en-US" w:eastAsia="zh-CN"/>
                    </w:rPr>
                    <w:t>一致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0" w:hRule="atLeast"/>
              </w:trPr>
              <w:tc>
                <w:tcPr>
                  <w:tcW w:w="172" w:type="pct"/>
                  <w:vMerge w:val="continue"/>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lang w:val="en-US" w:eastAsia="zh-CN"/>
                    </w:rPr>
                  </w:pPr>
                </w:p>
              </w:tc>
              <w:tc>
                <w:tcPr>
                  <w:tcW w:w="867" w:type="pct"/>
                  <w:vMerge w:val="continue"/>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lang w:val="en-US" w:eastAsia="zh-CN"/>
                    </w:rPr>
                  </w:pPr>
                </w:p>
              </w:tc>
              <w:tc>
                <w:tcPr>
                  <w:tcW w:w="865" w:type="pct"/>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滤袋+骨架+文氏管</w:t>
                  </w:r>
                </w:p>
              </w:tc>
              <w:tc>
                <w:tcPr>
                  <w:tcW w:w="1449" w:type="pct"/>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lang w:val="en-US" w:eastAsia="zh-CN"/>
                    </w:rPr>
                  </w:pPr>
                </w:p>
              </w:tc>
              <w:tc>
                <w:tcPr>
                  <w:tcW w:w="180" w:type="pct"/>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720</w:t>
                  </w:r>
                </w:p>
              </w:tc>
              <w:tc>
                <w:tcPr>
                  <w:tcW w:w="207" w:type="pct"/>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套</w:t>
                  </w:r>
                </w:p>
              </w:tc>
              <w:tc>
                <w:tcPr>
                  <w:tcW w:w="628" w:type="pct"/>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美达斯</w:t>
                  </w:r>
                </w:p>
              </w:tc>
              <w:tc>
                <w:tcPr>
                  <w:tcW w:w="628" w:type="pct"/>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lang w:val="en-US" w:eastAsia="zh-CN"/>
                    </w:rPr>
                  </w:pPr>
                  <w:r>
                    <w:rPr>
                      <w:rFonts w:hint="eastAsia" w:ascii="Times New Roman" w:hAnsi="Times New Roman" w:eastAsia="宋体" w:cs="Times New Roman"/>
                      <w:b w:val="0"/>
                      <w:bCs w:val="0"/>
                      <w:color w:val="auto"/>
                      <w:sz w:val="21"/>
                      <w:szCs w:val="21"/>
                      <w:lang w:val="en-US" w:eastAsia="zh-CN"/>
                    </w:rPr>
                    <w:t>一致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0" w:hRule="atLeast"/>
              </w:trPr>
              <w:tc>
                <w:tcPr>
                  <w:tcW w:w="172" w:type="pct"/>
                  <w:vMerge w:val="continue"/>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lang w:val="en-US" w:eastAsia="zh-CN"/>
                    </w:rPr>
                  </w:pPr>
                </w:p>
              </w:tc>
              <w:tc>
                <w:tcPr>
                  <w:tcW w:w="867" w:type="pct"/>
                  <w:vMerge w:val="continue"/>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lang w:val="en-US" w:eastAsia="zh-CN"/>
                    </w:rPr>
                  </w:pPr>
                </w:p>
              </w:tc>
              <w:tc>
                <w:tcPr>
                  <w:tcW w:w="865" w:type="pct"/>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引风机</w:t>
                  </w:r>
                </w:p>
              </w:tc>
              <w:tc>
                <w:tcPr>
                  <w:tcW w:w="1449" w:type="pct"/>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YFBCSR-1400C2-160-L45</w:t>
                  </w:r>
                </w:p>
              </w:tc>
              <w:tc>
                <w:tcPr>
                  <w:tcW w:w="180" w:type="pct"/>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2</w:t>
                  </w:r>
                </w:p>
              </w:tc>
              <w:tc>
                <w:tcPr>
                  <w:tcW w:w="207" w:type="pct"/>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套</w:t>
                  </w:r>
                </w:p>
              </w:tc>
              <w:tc>
                <w:tcPr>
                  <w:tcW w:w="628" w:type="pct"/>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上海英飞</w:t>
                  </w:r>
                </w:p>
              </w:tc>
              <w:tc>
                <w:tcPr>
                  <w:tcW w:w="628" w:type="pct"/>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lang w:val="en-US" w:eastAsia="zh-CN"/>
                    </w:rPr>
                  </w:pPr>
                  <w:r>
                    <w:rPr>
                      <w:rFonts w:hint="eastAsia" w:ascii="Times New Roman" w:hAnsi="Times New Roman" w:eastAsia="宋体" w:cs="Times New Roman"/>
                      <w:b w:val="0"/>
                      <w:bCs w:val="0"/>
                      <w:color w:val="auto"/>
                      <w:sz w:val="21"/>
                      <w:szCs w:val="21"/>
                      <w:lang w:val="en-US" w:eastAsia="zh-CN"/>
                    </w:rPr>
                    <w:t>一致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0" w:hRule="atLeast"/>
              </w:trPr>
              <w:tc>
                <w:tcPr>
                  <w:tcW w:w="172" w:type="pct"/>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13</w:t>
                  </w:r>
                </w:p>
              </w:tc>
              <w:tc>
                <w:tcPr>
                  <w:tcW w:w="867" w:type="pct"/>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石粉罐模块</w:t>
                  </w:r>
                </w:p>
              </w:tc>
              <w:tc>
                <w:tcPr>
                  <w:tcW w:w="865" w:type="pct"/>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石粉罐</w:t>
                  </w:r>
                </w:p>
              </w:tc>
              <w:tc>
                <w:tcPr>
                  <w:tcW w:w="1449" w:type="pct"/>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FG300F2</w:t>
                  </w:r>
                </w:p>
              </w:tc>
              <w:tc>
                <w:tcPr>
                  <w:tcW w:w="180" w:type="pct"/>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2</w:t>
                  </w:r>
                </w:p>
              </w:tc>
              <w:tc>
                <w:tcPr>
                  <w:tcW w:w="207" w:type="pct"/>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个</w:t>
                  </w:r>
                </w:p>
              </w:tc>
              <w:tc>
                <w:tcPr>
                  <w:tcW w:w="628" w:type="pct"/>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NFLG</w:t>
                  </w:r>
                </w:p>
              </w:tc>
              <w:tc>
                <w:tcPr>
                  <w:tcW w:w="628" w:type="pct"/>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lang w:val="en-US" w:eastAsia="zh-CN"/>
                    </w:rPr>
                  </w:pPr>
                  <w:r>
                    <w:rPr>
                      <w:rFonts w:hint="eastAsia" w:ascii="Times New Roman" w:hAnsi="Times New Roman" w:eastAsia="宋体" w:cs="Times New Roman"/>
                      <w:b w:val="0"/>
                      <w:bCs w:val="0"/>
                      <w:color w:val="auto"/>
                      <w:sz w:val="21"/>
                      <w:szCs w:val="21"/>
                      <w:lang w:val="en-US" w:eastAsia="zh-CN"/>
                    </w:rPr>
                    <w:t>一致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0" w:hRule="atLeast"/>
              </w:trPr>
              <w:tc>
                <w:tcPr>
                  <w:tcW w:w="172" w:type="pct"/>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14</w:t>
                  </w:r>
                </w:p>
              </w:tc>
              <w:tc>
                <w:tcPr>
                  <w:tcW w:w="867" w:type="pct"/>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散装模块</w:t>
                  </w:r>
                </w:p>
              </w:tc>
              <w:tc>
                <w:tcPr>
                  <w:tcW w:w="865" w:type="pct"/>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散装头</w:t>
                  </w:r>
                </w:p>
              </w:tc>
              <w:tc>
                <w:tcPr>
                  <w:tcW w:w="1449" w:type="pct"/>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ZGMBA15N18100 0.75kW</w:t>
                  </w:r>
                </w:p>
              </w:tc>
              <w:tc>
                <w:tcPr>
                  <w:tcW w:w="180" w:type="pct"/>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2</w:t>
                  </w:r>
                </w:p>
              </w:tc>
              <w:tc>
                <w:tcPr>
                  <w:tcW w:w="207" w:type="pct"/>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套</w:t>
                  </w:r>
                </w:p>
              </w:tc>
              <w:tc>
                <w:tcPr>
                  <w:tcW w:w="628" w:type="pct"/>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外购</w:t>
                  </w:r>
                </w:p>
              </w:tc>
              <w:tc>
                <w:tcPr>
                  <w:tcW w:w="628" w:type="pct"/>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lang w:val="en-US" w:eastAsia="zh-CN"/>
                    </w:rPr>
                  </w:pPr>
                  <w:r>
                    <w:rPr>
                      <w:rFonts w:hint="eastAsia" w:ascii="Times New Roman" w:hAnsi="Times New Roman" w:eastAsia="宋体" w:cs="Times New Roman"/>
                      <w:b w:val="0"/>
                      <w:bCs w:val="0"/>
                      <w:color w:val="auto"/>
                      <w:sz w:val="21"/>
                      <w:szCs w:val="21"/>
                      <w:lang w:val="en-US" w:eastAsia="zh-CN"/>
                    </w:rPr>
                    <w:t>一致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0" w:hRule="atLeast"/>
              </w:trPr>
              <w:tc>
                <w:tcPr>
                  <w:tcW w:w="172" w:type="pct"/>
                  <w:vMerge w:val="restart"/>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15</w:t>
                  </w:r>
                </w:p>
              </w:tc>
              <w:tc>
                <w:tcPr>
                  <w:tcW w:w="867" w:type="pct"/>
                  <w:vMerge w:val="restart"/>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加湿机</w:t>
                  </w:r>
                </w:p>
              </w:tc>
              <w:tc>
                <w:tcPr>
                  <w:tcW w:w="865" w:type="pct"/>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加水机</w:t>
                  </w:r>
                </w:p>
              </w:tc>
              <w:tc>
                <w:tcPr>
                  <w:tcW w:w="1449" w:type="pct"/>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JSJ150 7.5kW</w:t>
                  </w:r>
                </w:p>
              </w:tc>
              <w:tc>
                <w:tcPr>
                  <w:tcW w:w="180" w:type="pct"/>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2</w:t>
                  </w:r>
                </w:p>
              </w:tc>
              <w:tc>
                <w:tcPr>
                  <w:tcW w:w="207" w:type="pct"/>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套</w:t>
                  </w:r>
                </w:p>
              </w:tc>
              <w:tc>
                <w:tcPr>
                  <w:tcW w:w="628" w:type="pct"/>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博能</w:t>
                  </w:r>
                </w:p>
              </w:tc>
              <w:tc>
                <w:tcPr>
                  <w:tcW w:w="628" w:type="pct"/>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lang w:val="en-US" w:eastAsia="zh-CN"/>
                    </w:rPr>
                  </w:pPr>
                  <w:r>
                    <w:rPr>
                      <w:rFonts w:hint="eastAsia" w:ascii="Times New Roman" w:hAnsi="Times New Roman" w:eastAsia="宋体" w:cs="Times New Roman"/>
                      <w:b w:val="0"/>
                      <w:bCs w:val="0"/>
                      <w:color w:val="auto"/>
                      <w:sz w:val="21"/>
                      <w:szCs w:val="21"/>
                      <w:lang w:val="en-US" w:eastAsia="zh-CN"/>
                    </w:rPr>
                    <w:t>一致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0" w:hRule="atLeast"/>
              </w:trPr>
              <w:tc>
                <w:tcPr>
                  <w:tcW w:w="172" w:type="pct"/>
                  <w:vMerge w:val="continue"/>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lang w:val="en-US" w:eastAsia="zh-CN"/>
                    </w:rPr>
                  </w:pPr>
                </w:p>
              </w:tc>
              <w:tc>
                <w:tcPr>
                  <w:tcW w:w="867" w:type="pct"/>
                  <w:vMerge w:val="continue"/>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lang w:val="en-US" w:eastAsia="zh-CN"/>
                    </w:rPr>
                  </w:pPr>
                </w:p>
              </w:tc>
              <w:tc>
                <w:tcPr>
                  <w:tcW w:w="865" w:type="pct"/>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潜水式排污泵</w:t>
                  </w:r>
                </w:p>
              </w:tc>
              <w:tc>
                <w:tcPr>
                  <w:tcW w:w="1449" w:type="pct"/>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40WQ12-15-1.5kW（380V/50Hz)</w:t>
                  </w:r>
                </w:p>
              </w:tc>
              <w:tc>
                <w:tcPr>
                  <w:tcW w:w="180" w:type="pct"/>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2</w:t>
                  </w:r>
                </w:p>
              </w:tc>
              <w:tc>
                <w:tcPr>
                  <w:tcW w:w="207" w:type="pct"/>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台</w:t>
                  </w:r>
                </w:p>
              </w:tc>
              <w:tc>
                <w:tcPr>
                  <w:tcW w:w="628" w:type="pct"/>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上海国泰</w:t>
                  </w:r>
                </w:p>
              </w:tc>
              <w:tc>
                <w:tcPr>
                  <w:tcW w:w="628" w:type="pct"/>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lang w:val="en-US" w:eastAsia="zh-CN"/>
                    </w:rPr>
                  </w:pPr>
                  <w:r>
                    <w:rPr>
                      <w:rFonts w:hint="eastAsia" w:ascii="Times New Roman" w:hAnsi="Times New Roman" w:eastAsia="宋体" w:cs="Times New Roman"/>
                      <w:b w:val="0"/>
                      <w:bCs w:val="0"/>
                      <w:color w:val="auto"/>
                      <w:sz w:val="21"/>
                      <w:szCs w:val="21"/>
                      <w:lang w:val="en-US" w:eastAsia="zh-CN"/>
                    </w:rPr>
                    <w:t>一致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0" w:hRule="atLeast"/>
              </w:trPr>
              <w:tc>
                <w:tcPr>
                  <w:tcW w:w="172" w:type="pct"/>
                  <w:vMerge w:val="restart"/>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16</w:t>
                  </w:r>
                </w:p>
              </w:tc>
              <w:tc>
                <w:tcPr>
                  <w:tcW w:w="867" w:type="pct"/>
                  <w:vMerge w:val="restart"/>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骨料输送机（成品干砂输送皮带机B-3）</w:t>
                  </w:r>
                </w:p>
              </w:tc>
              <w:tc>
                <w:tcPr>
                  <w:tcW w:w="865" w:type="pct"/>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皮带</w:t>
                  </w:r>
                </w:p>
              </w:tc>
              <w:tc>
                <w:tcPr>
                  <w:tcW w:w="1449" w:type="pct"/>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NN200+5×（4.5+1.5)B800-54m</w:t>
                  </w:r>
                </w:p>
              </w:tc>
              <w:tc>
                <w:tcPr>
                  <w:tcW w:w="180" w:type="pct"/>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1</w:t>
                  </w:r>
                </w:p>
              </w:tc>
              <w:tc>
                <w:tcPr>
                  <w:tcW w:w="207" w:type="pct"/>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条</w:t>
                  </w:r>
                </w:p>
              </w:tc>
              <w:tc>
                <w:tcPr>
                  <w:tcW w:w="628" w:type="pct"/>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双箭/NFLG</w:t>
                  </w:r>
                </w:p>
              </w:tc>
              <w:tc>
                <w:tcPr>
                  <w:tcW w:w="628" w:type="pct"/>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lang w:val="en-US" w:eastAsia="zh-CN"/>
                    </w:rPr>
                  </w:pPr>
                  <w:r>
                    <w:rPr>
                      <w:rFonts w:hint="eastAsia" w:ascii="Times New Roman" w:hAnsi="Times New Roman" w:eastAsia="宋体" w:cs="Times New Roman"/>
                      <w:b w:val="0"/>
                      <w:bCs w:val="0"/>
                      <w:color w:val="auto"/>
                      <w:sz w:val="21"/>
                      <w:szCs w:val="21"/>
                      <w:lang w:val="en-US" w:eastAsia="zh-CN"/>
                    </w:rPr>
                    <w:t>一致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0" w:hRule="atLeast"/>
              </w:trPr>
              <w:tc>
                <w:tcPr>
                  <w:tcW w:w="172" w:type="pct"/>
                  <w:vMerge w:val="continue"/>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lang w:val="en-US" w:eastAsia="zh-CN"/>
                    </w:rPr>
                  </w:pPr>
                </w:p>
              </w:tc>
              <w:tc>
                <w:tcPr>
                  <w:tcW w:w="867" w:type="pct"/>
                  <w:vMerge w:val="continue"/>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lang w:val="en-US" w:eastAsia="zh-CN"/>
                    </w:rPr>
                  </w:pPr>
                </w:p>
              </w:tc>
              <w:tc>
                <w:tcPr>
                  <w:tcW w:w="865" w:type="pct"/>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主动滚筒</w:t>
                  </w:r>
                </w:p>
              </w:tc>
              <w:tc>
                <w:tcPr>
                  <w:tcW w:w="1449" w:type="pct"/>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摩擦片滚筒（专利产品）</w:t>
                  </w:r>
                </w:p>
              </w:tc>
              <w:tc>
                <w:tcPr>
                  <w:tcW w:w="180" w:type="pct"/>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1</w:t>
                  </w:r>
                </w:p>
              </w:tc>
              <w:tc>
                <w:tcPr>
                  <w:tcW w:w="207" w:type="pct"/>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套</w:t>
                  </w:r>
                </w:p>
              </w:tc>
              <w:tc>
                <w:tcPr>
                  <w:tcW w:w="628" w:type="pct"/>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NFLG</w:t>
                  </w:r>
                </w:p>
              </w:tc>
              <w:tc>
                <w:tcPr>
                  <w:tcW w:w="628" w:type="pct"/>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lang w:val="en-US" w:eastAsia="zh-CN"/>
                    </w:rPr>
                  </w:pPr>
                  <w:r>
                    <w:rPr>
                      <w:rFonts w:hint="eastAsia" w:ascii="Times New Roman" w:hAnsi="Times New Roman" w:eastAsia="宋体" w:cs="Times New Roman"/>
                      <w:b w:val="0"/>
                      <w:bCs w:val="0"/>
                      <w:color w:val="auto"/>
                      <w:sz w:val="21"/>
                      <w:szCs w:val="21"/>
                      <w:lang w:val="en-US" w:eastAsia="zh-CN"/>
                    </w:rPr>
                    <w:t>一致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0" w:hRule="atLeast"/>
              </w:trPr>
              <w:tc>
                <w:tcPr>
                  <w:tcW w:w="172" w:type="pct"/>
                  <w:vMerge w:val="restart"/>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17</w:t>
                  </w:r>
                </w:p>
              </w:tc>
              <w:tc>
                <w:tcPr>
                  <w:tcW w:w="867" w:type="pct"/>
                  <w:vMerge w:val="restart"/>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NMC6.0除尘器</w:t>
                  </w:r>
                </w:p>
              </w:tc>
              <w:tc>
                <w:tcPr>
                  <w:tcW w:w="865" w:type="pct"/>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除尘器</w:t>
                  </w:r>
                </w:p>
              </w:tc>
              <w:tc>
                <w:tcPr>
                  <w:tcW w:w="1449" w:type="pct"/>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NMC6（除尘面积：6m2)</w:t>
                  </w:r>
                </w:p>
              </w:tc>
              <w:tc>
                <w:tcPr>
                  <w:tcW w:w="180" w:type="pct"/>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1</w:t>
                  </w:r>
                </w:p>
              </w:tc>
              <w:tc>
                <w:tcPr>
                  <w:tcW w:w="207" w:type="pct"/>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套</w:t>
                  </w:r>
                </w:p>
              </w:tc>
              <w:tc>
                <w:tcPr>
                  <w:tcW w:w="628" w:type="pct"/>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NFLG</w:t>
                  </w:r>
                </w:p>
              </w:tc>
              <w:tc>
                <w:tcPr>
                  <w:tcW w:w="628" w:type="pct"/>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lang w:val="en-US" w:eastAsia="zh-CN"/>
                    </w:rPr>
                  </w:pPr>
                  <w:r>
                    <w:rPr>
                      <w:rFonts w:hint="eastAsia" w:ascii="Times New Roman" w:hAnsi="Times New Roman" w:eastAsia="宋体" w:cs="Times New Roman"/>
                      <w:b w:val="0"/>
                      <w:bCs w:val="0"/>
                      <w:color w:val="auto"/>
                      <w:sz w:val="21"/>
                      <w:szCs w:val="21"/>
                      <w:lang w:val="en-US" w:eastAsia="zh-CN"/>
                    </w:rPr>
                    <w:t>一致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0" w:hRule="atLeast"/>
              </w:trPr>
              <w:tc>
                <w:tcPr>
                  <w:tcW w:w="172" w:type="pct"/>
                  <w:vMerge w:val="continue"/>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lang w:val="en-US" w:eastAsia="zh-CN"/>
                    </w:rPr>
                  </w:pPr>
                </w:p>
              </w:tc>
              <w:tc>
                <w:tcPr>
                  <w:tcW w:w="867" w:type="pct"/>
                  <w:vMerge w:val="continue"/>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lang w:val="en-US" w:eastAsia="zh-CN"/>
                    </w:rPr>
                  </w:pPr>
                </w:p>
              </w:tc>
              <w:tc>
                <w:tcPr>
                  <w:tcW w:w="865" w:type="pct"/>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滤袋+骨架+文氏管</w:t>
                  </w:r>
                </w:p>
              </w:tc>
              <w:tc>
                <w:tcPr>
                  <w:tcW w:w="1449" w:type="pct"/>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lang w:val="en-US" w:eastAsia="zh-CN"/>
                    </w:rPr>
                  </w:pPr>
                </w:p>
              </w:tc>
              <w:tc>
                <w:tcPr>
                  <w:tcW w:w="180" w:type="pct"/>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16</w:t>
                  </w:r>
                </w:p>
              </w:tc>
              <w:tc>
                <w:tcPr>
                  <w:tcW w:w="207" w:type="pct"/>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套</w:t>
                  </w:r>
                </w:p>
              </w:tc>
              <w:tc>
                <w:tcPr>
                  <w:tcW w:w="628" w:type="pct"/>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美达斯</w:t>
                  </w:r>
                </w:p>
              </w:tc>
              <w:tc>
                <w:tcPr>
                  <w:tcW w:w="628" w:type="pct"/>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lang w:val="en-US" w:eastAsia="zh-CN"/>
                    </w:rPr>
                  </w:pPr>
                  <w:r>
                    <w:rPr>
                      <w:rFonts w:hint="eastAsia" w:ascii="Times New Roman" w:hAnsi="Times New Roman" w:eastAsia="宋体" w:cs="Times New Roman"/>
                      <w:b w:val="0"/>
                      <w:bCs w:val="0"/>
                      <w:color w:val="auto"/>
                      <w:sz w:val="21"/>
                      <w:szCs w:val="21"/>
                      <w:lang w:val="en-US" w:eastAsia="zh-CN"/>
                    </w:rPr>
                    <w:t>一致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0" w:hRule="atLeast"/>
              </w:trPr>
              <w:tc>
                <w:tcPr>
                  <w:tcW w:w="172" w:type="pct"/>
                  <w:vMerge w:val="restart"/>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18</w:t>
                  </w:r>
                </w:p>
              </w:tc>
              <w:tc>
                <w:tcPr>
                  <w:tcW w:w="867" w:type="pct"/>
                  <w:vMerge w:val="restart"/>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气路系统</w:t>
                  </w:r>
                </w:p>
              </w:tc>
              <w:tc>
                <w:tcPr>
                  <w:tcW w:w="865" w:type="pct"/>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储气罐</w:t>
                  </w:r>
                </w:p>
              </w:tc>
              <w:tc>
                <w:tcPr>
                  <w:tcW w:w="1449" w:type="pct"/>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1.0m3/10kg</w:t>
                  </w:r>
                </w:p>
              </w:tc>
              <w:tc>
                <w:tcPr>
                  <w:tcW w:w="180" w:type="pct"/>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2</w:t>
                  </w:r>
                </w:p>
              </w:tc>
              <w:tc>
                <w:tcPr>
                  <w:tcW w:w="207" w:type="pct"/>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个</w:t>
                  </w:r>
                </w:p>
              </w:tc>
              <w:tc>
                <w:tcPr>
                  <w:tcW w:w="628" w:type="pct"/>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建阳长风</w:t>
                  </w:r>
                </w:p>
              </w:tc>
              <w:tc>
                <w:tcPr>
                  <w:tcW w:w="628" w:type="pct"/>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lang w:val="en-US" w:eastAsia="zh-CN"/>
                    </w:rPr>
                  </w:pPr>
                  <w:r>
                    <w:rPr>
                      <w:rFonts w:hint="eastAsia" w:ascii="Times New Roman" w:hAnsi="Times New Roman" w:eastAsia="宋体" w:cs="Times New Roman"/>
                      <w:b w:val="0"/>
                      <w:bCs w:val="0"/>
                      <w:color w:val="auto"/>
                      <w:sz w:val="21"/>
                      <w:szCs w:val="21"/>
                      <w:lang w:val="en-US" w:eastAsia="zh-CN"/>
                    </w:rPr>
                    <w:t>一致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0" w:hRule="atLeast"/>
              </w:trPr>
              <w:tc>
                <w:tcPr>
                  <w:tcW w:w="172" w:type="pct"/>
                  <w:vMerge w:val="continue"/>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lang w:val="en-US" w:eastAsia="zh-CN"/>
                    </w:rPr>
                  </w:pPr>
                </w:p>
              </w:tc>
              <w:tc>
                <w:tcPr>
                  <w:tcW w:w="867" w:type="pct"/>
                  <w:vMerge w:val="continue"/>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lang w:val="en-US" w:eastAsia="zh-CN"/>
                    </w:rPr>
                  </w:pPr>
                </w:p>
              </w:tc>
              <w:tc>
                <w:tcPr>
                  <w:tcW w:w="865" w:type="pct"/>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螺杆式空压机</w:t>
                  </w:r>
                </w:p>
              </w:tc>
              <w:tc>
                <w:tcPr>
                  <w:tcW w:w="1449" w:type="pct"/>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SA22L 3.5m3/min 22kW</w:t>
                  </w:r>
                </w:p>
              </w:tc>
              <w:tc>
                <w:tcPr>
                  <w:tcW w:w="180" w:type="pct"/>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2</w:t>
                  </w:r>
                </w:p>
              </w:tc>
              <w:tc>
                <w:tcPr>
                  <w:tcW w:w="207" w:type="pct"/>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台</w:t>
                  </w:r>
                </w:p>
              </w:tc>
              <w:tc>
                <w:tcPr>
                  <w:tcW w:w="628" w:type="pct"/>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复盛</w:t>
                  </w:r>
                </w:p>
              </w:tc>
              <w:tc>
                <w:tcPr>
                  <w:tcW w:w="628" w:type="pct"/>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contextualSpacing/>
                    <w:jc w:val="center"/>
                    <w:textAlignment w:val="auto"/>
                    <w:rPr>
                      <w:rFonts w:hint="default" w:ascii="Times New Roman" w:hAnsi="Times New Roman" w:eastAsia="宋体" w:cs="Times New Roman"/>
                      <w:b w:val="0"/>
                      <w:bCs w:val="0"/>
                      <w:color w:val="auto"/>
                      <w:sz w:val="21"/>
                      <w:szCs w:val="21"/>
                      <w:lang w:val="en-US" w:eastAsia="zh-CN"/>
                    </w:rPr>
                  </w:pPr>
                  <w:r>
                    <w:rPr>
                      <w:rFonts w:hint="eastAsia" w:ascii="Times New Roman" w:hAnsi="Times New Roman" w:eastAsia="宋体" w:cs="Times New Roman"/>
                      <w:b w:val="0"/>
                      <w:bCs w:val="0"/>
                      <w:color w:val="auto"/>
                      <w:sz w:val="21"/>
                      <w:szCs w:val="21"/>
                      <w:lang w:val="en-US" w:eastAsia="zh-CN"/>
                    </w:rPr>
                    <w:t>一致</w:t>
                  </w:r>
                </w:p>
              </w:tc>
            </w:tr>
          </w:tbl>
          <w:p>
            <w:pPr>
              <w:pStyle w:val="22"/>
              <w:rPr>
                <w:rFonts w:hint="eastAsia" w:eastAsia="宋体"/>
                <w:color w:val="auto"/>
                <w:sz w:val="21"/>
                <w:szCs w:val="21"/>
                <w:lang w:eastAsia="zh-CN"/>
              </w:rPr>
            </w:pPr>
            <w:r>
              <w:rPr>
                <w:rFonts w:hint="eastAsia"/>
                <w:b/>
                <w:bCs/>
                <w:color w:val="auto"/>
                <w:sz w:val="21"/>
                <w:szCs w:val="21"/>
              </w:rPr>
              <w:t>6.项目</w:t>
            </w:r>
            <w:r>
              <w:rPr>
                <w:rFonts w:hint="eastAsia"/>
                <w:b/>
                <w:bCs/>
                <w:color w:val="auto"/>
                <w:sz w:val="21"/>
                <w:szCs w:val="21"/>
                <w:lang w:eastAsia="zh-CN"/>
              </w:rPr>
              <w:t>原辅材料</w:t>
            </w:r>
          </w:p>
          <w:p>
            <w:pPr>
              <w:spacing w:line="360" w:lineRule="auto"/>
              <w:jc w:val="center"/>
              <w:rPr>
                <w:rFonts w:hint="eastAsia"/>
                <w:color w:val="auto"/>
                <w:sz w:val="21"/>
                <w:szCs w:val="21"/>
              </w:rPr>
            </w:pPr>
            <w:r>
              <w:rPr>
                <w:rFonts w:hint="eastAsia"/>
                <w:b/>
                <w:bCs/>
                <w:color w:val="auto"/>
                <w:sz w:val="21"/>
                <w:szCs w:val="21"/>
              </w:rPr>
              <w:t>表2-</w:t>
            </w:r>
            <w:r>
              <w:rPr>
                <w:rFonts w:hint="eastAsia"/>
                <w:b/>
                <w:bCs/>
                <w:color w:val="auto"/>
                <w:sz w:val="21"/>
                <w:szCs w:val="21"/>
                <w:lang w:val="en-US" w:eastAsia="zh-CN"/>
              </w:rPr>
              <w:t>4</w:t>
            </w:r>
            <w:r>
              <w:rPr>
                <w:b/>
                <w:bCs/>
                <w:color w:val="auto"/>
                <w:sz w:val="21"/>
                <w:szCs w:val="21"/>
              </w:rPr>
              <w:t xml:space="preserve">  </w:t>
            </w:r>
            <w:r>
              <w:rPr>
                <w:rFonts w:hint="eastAsia"/>
                <w:b/>
                <w:bCs/>
                <w:color w:val="auto"/>
                <w:sz w:val="21"/>
                <w:szCs w:val="21"/>
              </w:rPr>
              <w:t>项目</w:t>
            </w:r>
            <w:r>
              <w:rPr>
                <w:rFonts w:hint="eastAsia"/>
                <w:b/>
                <w:bCs/>
                <w:color w:val="auto"/>
                <w:sz w:val="21"/>
                <w:szCs w:val="21"/>
                <w:lang w:eastAsia="zh-CN"/>
              </w:rPr>
              <w:t>原辅材料</w:t>
            </w:r>
            <w:r>
              <w:rPr>
                <w:rFonts w:hint="eastAsia"/>
                <w:b/>
                <w:bCs/>
                <w:color w:val="auto"/>
                <w:sz w:val="21"/>
                <w:szCs w:val="21"/>
              </w:rPr>
              <w:t>清单一览表</w:t>
            </w:r>
          </w:p>
          <w:tbl>
            <w:tblPr>
              <w:tblStyle w:val="31"/>
              <w:tblW w:w="4997"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0" w:type="dxa"/>
                <w:bottom w:w="0" w:type="dxa"/>
                <w:right w:w="0" w:type="dxa"/>
              </w:tblCellMar>
            </w:tblPr>
            <w:tblGrid>
              <w:gridCol w:w="769"/>
              <w:gridCol w:w="1382"/>
              <w:gridCol w:w="1063"/>
              <w:gridCol w:w="1063"/>
              <w:gridCol w:w="1449"/>
              <w:gridCol w:w="917"/>
              <w:gridCol w:w="830"/>
              <w:gridCol w:w="828"/>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463" w:type="pc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
                      <w:bCs/>
                      <w:color w:val="auto"/>
                      <w:kern w:val="2"/>
                      <w:sz w:val="21"/>
                      <w:szCs w:val="21"/>
                      <w:lang w:val="en-US" w:eastAsia="zh-CN" w:bidi="ar-SA"/>
                    </w:rPr>
                  </w:pPr>
                  <w:r>
                    <w:rPr>
                      <w:rFonts w:hint="default" w:ascii="Times New Roman" w:hAnsi="Times New Roman" w:eastAsia="宋体" w:cs="Times New Roman"/>
                      <w:b/>
                      <w:bCs/>
                      <w:color w:val="auto"/>
                      <w:sz w:val="21"/>
                      <w:szCs w:val="21"/>
                    </w:rPr>
                    <w:t>项目</w:t>
                  </w:r>
                </w:p>
              </w:tc>
              <w:tc>
                <w:tcPr>
                  <w:tcW w:w="832" w:type="pc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
                      <w:bCs/>
                      <w:color w:val="auto"/>
                      <w:kern w:val="2"/>
                      <w:sz w:val="21"/>
                      <w:szCs w:val="21"/>
                      <w:lang w:val="en-US" w:eastAsia="zh-CN" w:bidi="ar-SA"/>
                    </w:rPr>
                  </w:pPr>
                  <w:r>
                    <w:rPr>
                      <w:rFonts w:hint="default" w:ascii="Times New Roman" w:hAnsi="Times New Roman" w:eastAsia="宋体" w:cs="Times New Roman"/>
                      <w:b/>
                      <w:bCs/>
                      <w:color w:val="auto"/>
                      <w:sz w:val="21"/>
                      <w:szCs w:val="21"/>
                    </w:rPr>
                    <w:t>原辅料名称</w:t>
                  </w:r>
                </w:p>
              </w:tc>
              <w:tc>
                <w:tcPr>
                  <w:tcW w:w="640" w:type="pc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
                      <w:bCs/>
                      <w:color w:val="auto"/>
                      <w:sz w:val="21"/>
                      <w:szCs w:val="21"/>
                      <w:lang w:val="en-US" w:eastAsia="zh-CN"/>
                    </w:rPr>
                  </w:pPr>
                  <w:r>
                    <w:rPr>
                      <w:rFonts w:hint="default" w:ascii="Times New Roman" w:hAnsi="Times New Roman" w:eastAsia="宋体" w:cs="Times New Roman"/>
                      <w:b/>
                      <w:bCs/>
                      <w:color w:val="auto"/>
                      <w:sz w:val="21"/>
                      <w:szCs w:val="21"/>
                      <w:lang w:val="en-US" w:eastAsia="zh-CN"/>
                    </w:rPr>
                    <w:t>单位</w:t>
                  </w:r>
                </w:p>
              </w:tc>
              <w:tc>
                <w:tcPr>
                  <w:tcW w:w="640" w:type="pc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
                      <w:bCs/>
                      <w:color w:val="auto"/>
                      <w:kern w:val="2"/>
                      <w:sz w:val="21"/>
                      <w:szCs w:val="21"/>
                      <w:lang w:val="en-US" w:eastAsia="zh-CN" w:bidi="ar-SA"/>
                    </w:rPr>
                  </w:pPr>
                  <w:r>
                    <w:rPr>
                      <w:rFonts w:hint="default" w:ascii="Times New Roman" w:hAnsi="Times New Roman" w:eastAsia="宋体" w:cs="Times New Roman"/>
                      <w:b/>
                      <w:bCs/>
                      <w:color w:val="auto"/>
                      <w:sz w:val="21"/>
                      <w:szCs w:val="21"/>
                    </w:rPr>
                    <w:t>年用量</w:t>
                  </w:r>
                </w:p>
              </w:tc>
              <w:tc>
                <w:tcPr>
                  <w:tcW w:w="872" w:type="pc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
                      <w:bCs/>
                      <w:color w:val="auto"/>
                      <w:kern w:val="2"/>
                      <w:sz w:val="21"/>
                      <w:szCs w:val="21"/>
                      <w:lang w:val="en-US" w:eastAsia="zh-CN" w:bidi="ar-SA"/>
                    </w:rPr>
                  </w:pPr>
                  <w:r>
                    <w:rPr>
                      <w:rFonts w:hint="default" w:ascii="Times New Roman" w:hAnsi="Times New Roman" w:eastAsia="宋体" w:cs="Times New Roman"/>
                      <w:b/>
                      <w:bCs/>
                      <w:color w:val="auto"/>
                      <w:sz w:val="21"/>
                      <w:szCs w:val="21"/>
                    </w:rPr>
                    <w:t>形态/存放方式</w:t>
                  </w:r>
                </w:p>
              </w:tc>
              <w:tc>
                <w:tcPr>
                  <w:tcW w:w="552" w:type="pc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
                      <w:bCs/>
                      <w:color w:val="auto"/>
                      <w:kern w:val="2"/>
                      <w:sz w:val="21"/>
                      <w:szCs w:val="21"/>
                      <w:lang w:val="en-US" w:eastAsia="zh-CN" w:bidi="ar-SA"/>
                    </w:rPr>
                  </w:pPr>
                  <w:r>
                    <w:rPr>
                      <w:rFonts w:hint="default" w:ascii="Times New Roman" w:hAnsi="Times New Roman" w:eastAsia="宋体" w:cs="Times New Roman"/>
                      <w:b/>
                      <w:bCs/>
                      <w:color w:val="auto"/>
                      <w:sz w:val="21"/>
                      <w:szCs w:val="21"/>
                    </w:rPr>
                    <w:t>来源</w:t>
                  </w:r>
                </w:p>
              </w:tc>
              <w:tc>
                <w:tcPr>
                  <w:tcW w:w="498" w:type="pc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
                      <w:bCs/>
                      <w:color w:val="auto"/>
                      <w:sz w:val="21"/>
                      <w:szCs w:val="21"/>
                      <w:lang w:val="en-US" w:eastAsia="zh-CN"/>
                    </w:rPr>
                  </w:pPr>
                  <w:r>
                    <w:rPr>
                      <w:rFonts w:hint="default" w:ascii="Times New Roman" w:hAnsi="Times New Roman" w:eastAsia="宋体" w:cs="Times New Roman"/>
                      <w:b/>
                      <w:bCs/>
                      <w:color w:val="auto"/>
                      <w:sz w:val="21"/>
                      <w:szCs w:val="21"/>
                      <w:lang w:val="en-US" w:eastAsia="zh-CN"/>
                    </w:rPr>
                    <w:t>备注</w:t>
                  </w:r>
                </w:p>
              </w:tc>
              <w:tc>
                <w:tcPr>
                  <w:tcW w:w="498" w:type="pc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
                      <w:bCs/>
                      <w:color w:val="auto"/>
                      <w:sz w:val="21"/>
                      <w:szCs w:val="21"/>
                      <w:lang w:val="en-US" w:eastAsia="zh-CN"/>
                    </w:rPr>
                  </w:pPr>
                  <w:r>
                    <w:rPr>
                      <w:rFonts w:hint="eastAsia" w:ascii="Times New Roman" w:hAnsi="Times New Roman" w:eastAsia="宋体" w:cs="Times New Roman"/>
                      <w:b/>
                      <w:bCs/>
                      <w:color w:val="auto"/>
                      <w:sz w:val="21"/>
                      <w:szCs w:val="21"/>
                      <w:lang w:val="en-US" w:eastAsia="zh-CN"/>
                    </w:rPr>
                    <w:t>环评实际情况</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463" w:type="pct"/>
                  <w:vMerge w:val="restar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原辅材料</w:t>
                  </w:r>
                </w:p>
              </w:tc>
              <w:tc>
                <w:tcPr>
                  <w:tcW w:w="832" w:type="pc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ind w:firstLine="105"/>
                    <w:jc w:val="center"/>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碎石</w:t>
                  </w:r>
                </w:p>
              </w:tc>
              <w:tc>
                <w:tcPr>
                  <w:tcW w:w="640" w:type="pc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ind w:firstLine="105"/>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t</w:t>
                  </w:r>
                </w:p>
              </w:tc>
              <w:tc>
                <w:tcPr>
                  <w:tcW w:w="640" w:type="pct"/>
                  <w:tcBorders>
                    <w:tl2br w:val="nil"/>
                    <w:tr2bl w:val="nil"/>
                  </w:tcBorders>
                  <w:noWrap w:val="0"/>
                  <w:vAlign w:val="center"/>
                </w:tcPr>
                <w:p>
                  <w:pPr>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1000000</w:t>
                  </w:r>
                </w:p>
              </w:tc>
              <w:tc>
                <w:tcPr>
                  <w:tcW w:w="872" w:type="pc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堆场</w:t>
                  </w:r>
                </w:p>
              </w:tc>
              <w:tc>
                <w:tcPr>
                  <w:tcW w:w="552" w:type="pc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外购</w:t>
                  </w:r>
                </w:p>
              </w:tc>
              <w:tc>
                <w:tcPr>
                  <w:tcW w:w="498" w:type="pc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rPr>
                    <w:t>制砂生产线</w:t>
                  </w:r>
                </w:p>
              </w:tc>
              <w:tc>
                <w:tcPr>
                  <w:tcW w:w="498" w:type="pc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一致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463"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sz w:val="21"/>
                      <w:szCs w:val="21"/>
                    </w:rPr>
                  </w:pPr>
                </w:p>
              </w:tc>
              <w:tc>
                <w:tcPr>
                  <w:tcW w:w="832" w:type="pc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ind w:firstLine="105" w:firstLineChars="0"/>
                    <w:jc w:val="center"/>
                    <w:textAlignment w:val="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rPr>
                    <w:t>水泥</w:t>
                  </w:r>
                </w:p>
              </w:tc>
              <w:tc>
                <w:tcPr>
                  <w:tcW w:w="640" w:type="pc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ind w:firstLine="105" w:firstLineChars="0"/>
                    <w:jc w:val="center"/>
                    <w:textAlignment w:val="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rPr>
                    <w:t>t</w:t>
                  </w:r>
                </w:p>
              </w:tc>
              <w:tc>
                <w:tcPr>
                  <w:tcW w:w="640" w:type="pct"/>
                  <w:tcBorders>
                    <w:tl2br w:val="nil"/>
                    <w:tr2bl w:val="nil"/>
                  </w:tcBorders>
                  <w:noWrap w:val="0"/>
                  <w:vAlign w:val="center"/>
                </w:tcPr>
                <w:p>
                  <w:pPr>
                    <w:adjustRightInd w:val="0"/>
                    <w:snapToGrid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rPr>
                    <w:t>4</w:t>
                  </w:r>
                  <w:r>
                    <w:rPr>
                      <w:rFonts w:hint="default" w:ascii="Times New Roman" w:hAnsi="Times New Roman" w:eastAsia="宋体" w:cs="Times New Roman"/>
                      <w:color w:val="auto"/>
                      <w:sz w:val="21"/>
                      <w:szCs w:val="21"/>
                      <w:lang w:val="en-US" w:eastAsia="zh-CN"/>
                    </w:rPr>
                    <w:t>2000</w:t>
                  </w:r>
                </w:p>
              </w:tc>
              <w:tc>
                <w:tcPr>
                  <w:tcW w:w="872" w:type="pc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rPr>
                    <w:t>粉料、筒仓储存</w:t>
                  </w:r>
                </w:p>
              </w:tc>
              <w:tc>
                <w:tcPr>
                  <w:tcW w:w="552" w:type="pc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rPr>
                    <w:t>外购</w:t>
                  </w:r>
                </w:p>
              </w:tc>
              <w:tc>
                <w:tcPr>
                  <w:tcW w:w="498" w:type="pct"/>
                  <w:vMerge w:val="restar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干混砂浆生产线</w:t>
                  </w:r>
                </w:p>
              </w:tc>
              <w:tc>
                <w:tcPr>
                  <w:tcW w:w="498" w:type="pc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sz w:val="21"/>
                      <w:szCs w:val="21"/>
                    </w:rPr>
                  </w:pPr>
                  <w:r>
                    <w:rPr>
                      <w:rFonts w:hint="eastAsia" w:ascii="Times New Roman" w:hAnsi="Times New Roman" w:eastAsia="宋体" w:cs="Times New Roman"/>
                      <w:color w:val="auto"/>
                      <w:sz w:val="21"/>
                      <w:szCs w:val="21"/>
                      <w:lang w:val="en-US" w:eastAsia="zh-CN"/>
                    </w:rPr>
                    <w:t>一致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212" w:hRule="atLeast"/>
                <w:jc w:val="center"/>
              </w:trPr>
              <w:tc>
                <w:tcPr>
                  <w:tcW w:w="463"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sz w:val="21"/>
                      <w:szCs w:val="21"/>
                    </w:rPr>
                  </w:pPr>
                </w:p>
              </w:tc>
              <w:tc>
                <w:tcPr>
                  <w:tcW w:w="832" w:type="pc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ind w:firstLine="105"/>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粉煤灰</w:t>
                  </w:r>
                </w:p>
              </w:tc>
              <w:tc>
                <w:tcPr>
                  <w:tcW w:w="640" w:type="pc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ind w:firstLine="105"/>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t</w:t>
                  </w:r>
                </w:p>
              </w:tc>
              <w:tc>
                <w:tcPr>
                  <w:tcW w:w="640" w:type="pct"/>
                  <w:tcBorders>
                    <w:tl2br w:val="nil"/>
                    <w:tr2bl w:val="nil"/>
                  </w:tcBorders>
                  <w:noWrap w:val="0"/>
                  <w:vAlign w:val="center"/>
                </w:tcPr>
                <w:p>
                  <w:pPr>
                    <w:adjustRightInd w:val="0"/>
                    <w:snapToGrid w:val="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1</w:t>
                  </w:r>
                  <w:r>
                    <w:rPr>
                      <w:rFonts w:hint="default" w:ascii="Times New Roman" w:hAnsi="Times New Roman" w:eastAsia="宋体" w:cs="Times New Roman"/>
                      <w:color w:val="auto"/>
                      <w:sz w:val="21"/>
                      <w:szCs w:val="21"/>
                      <w:lang w:val="en-US" w:eastAsia="zh-CN"/>
                    </w:rPr>
                    <w:t>5000</w:t>
                  </w:r>
                </w:p>
              </w:tc>
              <w:tc>
                <w:tcPr>
                  <w:tcW w:w="872" w:type="pc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粉料、筒仓储存</w:t>
                  </w:r>
                </w:p>
              </w:tc>
              <w:tc>
                <w:tcPr>
                  <w:tcW w:w="552" w:type="pc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外购</w:t>
                  </w:r>
                </w:p>
              </w:tc>
              <w:tc>
                <w:tcPr>
                  <w:tcW w:w="498"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sz w:val="21"/>
                      <w:szCs w:val="21"/>
                    </w:rPr>
                  </w:pPr>
                </w:p>
              </w:tc>
              <w:tc>
                <w:tcPr>
                  <w:tcW w:w="498" w:type="pc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sz w:val="21"/>
                      <w:szCs w:val="21"/>
                    </w:rPr>
                  </w:pPr>
                  <w:r>
                    <w:rPr>
                      <w:rFonts w:hint="eastAsia" w:ascii="Times New Roman" w:hAnsi="Times New Roman" w:eastAsia="宋体" w:cs="Times New Roman"/>
                      <w:color w:val="auto"/>
                      <w:sz w:val="21"/>
                      <w:szCs w:val="21"/>
                      <w:lang w:val="en-US" w:eastAsia="zh-CN"/>
                    </w:rPr>
                    <w:t>一致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463"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sz w:val="21"/>
                      <w:szCs w:val="21"/>
                    </w:rPr>
                  </w:pPr>
                </w:p>
              </w:tc>
              <w:tc>
                <w:tcPr>
                  <w:tcW w:w="832" w:type="pc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ind w:firstLine="105"/>
                    <w:jc w:val="center"/>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外加剂</w:t>
                  </w:r>
                </w:p>
              </w:tc>
              <w:tc>
                <w:tcPr>
                  <w:tcW w:w="640" w:type="pc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ind w:firstLine="105"/>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t</w:t>
                  </w:r>
                </w:p>
              </w:tc>
              <w:tc>
                <w:tcPr>
                  <w:tcW w:w="640" w:type="pct"/>
                  <w:tcBorders>
                    <w:tl2br w:val="nil"/>
                    <w:tr2bl w:val="nil"/>
                  </w:tcBorders>
                  <w:noWrap w:val="0"/>
                  <w:vAlign w:val="center"/>
                </w:tcPr>
                <w:p>
                  <w:pPr>
                    <w:adjustRightInd w:val="0"/>
                    <w:snapToGrid w:val="0"/>
                    <w:jc w:val="center"/>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rPr>
                    <w:t>600</w:t>
                  </w:r>
                  <w:r>
                    <w:rPr>
                      <w:rFonts w:hint="default" w:ascii="Times New Roman" w:hAnsi="Times New Roman" w:eastAsia="宋体" w:cs="Times New Roman"/>
                      <w:color w:val="auto"/>
                      <w:sz w:val="21"/>
                      <w:szCs w:val="21"/>
                      <w:lang w:eastAsia="zh-CN"/>
                    </w:rPr>
                    <w:t>4.413</w:t>
                  </w:r>
                </w:p>
              </w:tc>
              <w:tc>
                <w:tcPr>
                  <w:tcW w:w="872" w:type="pc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rPr>
                    <w:t>粉料、筒仓储存</w:t>
                  </w:r>
                </w:p>
              </w:tc>
              <w:tc>
                <w:tcPr>
                  <w:tcW w:w="552" w:type="pc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rPr>
                    <w:t>外购</w:t>
                  </w:r>
                </w:p>
              </w:tc>
              <w:tc>
                <w:tcPr>
                  <w:tcW w:w="498" w:type="pc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sz w:val="21"/>
                      <w:szCs w:val="21"/>
                    </w:rPr>
                  </w:pPr>
                </w:p>
              </w:tc>
              <w:tc>
                <w:tcPr>
                  <w:tcW w:w="498" w:type="pc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sz w:val="21"/>
                      <w:szCs w:val="21"/>
                    </w:rPr>
                  </w:pPr>
                  <w:r>
                    <w:rPr>
                      <w:rFonts w:hint="eastAsia" w:ascii="Times New Roman" w:hAnsi="Times New Roman" w:eastAsia="宋体" w:cs="Times New Roman"/>
                      <w:color w:val="auto"/>
                      <w:sz w:val="21"/>
                      <w:szCs w:val="21"/>
                      <w:lang w:val="en-US" w:eastAsia="zh-CN"/>
                    </w:rPr>
                    <w:t>一致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463"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sz w:val="21"/>
                      <w:szCs w:val="21"/>
                    </w:rPr>
                  </w:pPr>
                </w:p>
              </w:tc>
              <w:tc>
                <w:tcPr>
                  <w:tcW w:w="832" w:type="pc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ind w:firstLine="105"/>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砂</w:t>
                  </w:r>
                </w:p>
              </w:tc>
              <w:tc>
                <w:tcPr>
                  <w:tcW w:w="640" w:type="pc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ind w:firstLine="105"/>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t</w:t>
                  </w:r>
                </w:p>
              </w:tc>
              <w:tc>
                <w:tcPr>
                  <w:tcW w:w="640" w:type="pct"/>
                  <w:tcBorders>
                    <w:tl2br w:val="nil"/>
                    <w:tr2bl w:val="nil"/>
                  </w:tcBorders>
                  <w:noWrap w:val="0"/>
                  <w:vAlign w:val="center"/>
                </w:tcPr>
                <w:p>
                  <w:pPr>
                    <w:adjustRightInd w:val="0"/>
                    <w:snapToGrid w:val="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2</w:t>
                  </w:r>
                  <w:r>
                    <w:rPr>
                      <w:rFonts w:hint="default" w:ascii="Times New Roman" w:hAnsi="Times New Roman" w:eastAsia="宋体" w:cs="Times New Roman"/>
                      <w:color w:val="auto"/>
                      <w:sz w:val="21"/>
                      <w:szCs w:val="21"/>
                      <w:lang w:val="en-US" w:eastAsia="zh-CN"/>
                    </w:rPr>
                    <w:t>37</w:t>
                  </w:r>
                  <w:r>
                    <w:rPr>
                      <w:rFonts w:hint="default" w:ascii="Times New Roman" w:hAnsi="Times New Roman" w:eastAsia="宋体" w:cs="Times New Roman"/>
                      <w:color w:val="auto"/>
                      <w:sz w:val="21"/>
                      <w:szCs w:val="21"/>
                    </w:rPr>
                    <w:t>000</w:t>
                  </w:r>
                </w:p>
              </w:tc>
              <w:tc>
                <w:tcPr>
                  <w:tcW w:w="872" w:type="pc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颗粒物、料场堆放</w:t>
                  </w:r>
                </w:p>
              </w:tc>
              <w:tc>
                <w:tcPr>
                  <w:tcW w:w="1051" w:type="pct"/>
                  <w:gridSpan w:val="2"/>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本项目制砂工序提供</w:t>
                  </w:r>
                </w:p>
              </w:tc>
              <w:tc>
                <w:tcPr>
                  <w:tcW w:w="498" w:type="pc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一致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463" w:type="pct"/>
                  <w:vMerge w:val="restar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能源</w:t>
                  </w:r>
                </w:p>
              </w:tc>
              <w:tc>
                <w:tcPr>
                  <w:tcW w:w="832" w:type="pc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电</w:t>
                  </w:r>
                </w:p>
              </w:tc>
              <w:tc>
                <w:tcPr>
                  <w:tcW w:w="640" w:type="pc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bCs/>
                      <w:color w:val="auto"/>
                      <w:sz w:val="21"/>
                      <w:szCs w:val="21"/>
                    </w:rPr>
                    <w:t>万kW.h</w:t>
                  </w:r>
                </w:p>
              </w:tc>
              <w:tc>
                <w:tcPr>
                  <w:tcW w:w="640" w:type="pc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bCs/>
                      <w:color w:val="auto"/>
                      <w:sz w:val="21"/>
                      <w:szCs w:val="21"/>
                    </w:rPr>
                    <w:t>40</w:t>
                  </w:r>
                </w:p>
              </w:tc>
              <w:tc>
                <w:tcPr>
                  <w:tcW w:w="872" w:type="pc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552" w:type="pc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市政</w:t>
                  </w:r>
                </w:p>
              </w:tc>
              <w:tc>
                <w:tcPr>
                  <w:tcW w:w="498" w:type="pc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sz w:val="21"/>
                      <w:szCs w:val="21"/>
                    </w:rPr>
                  </w:pPr>
                </w:p>
              </w:tc>
              <w:tc>
                <w:tcPr>
                  <w:tcW w:w="498" w:type="pc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sz w:val="21"/>
                      <w:szCs w:val="21"/>
                    </w:rPr>
                  </w:pPr>
                  <w:r>
                    <w:rPr>
                      <w:rFonts w:hint="eastAsia" w:ascii="Times New Roman" w:hAnsi="Times New Roman" w:eastAsia="宋体" w:cs="Times New Roman"/>
                      <w:color w:val="auto"/>
                      <w:sz w:val="21"/>
                      <w:szCs w:val="21"/>
                      <w:lang w:val="en-US" w:eastAsia="zh-CN"/>
                    </w:rPr>
                    <w:t>一致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463"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sz w:val="21"/>
                      <w:szCs w:val="21"/>
                    </w:rPr>
                  </w:pPr>
                </w:p>
              </w:tc>
              <w:tc>
                <w:tcPr>
                  <w:tcW w:w="832" w:type="pc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水</w:t>
                  </w:r>
                </w:p>
              </w:tc>
              <w:tc>
                <w:tcPr>
                  <w:tcW w:w="640" w:type="pc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bCs/>
                      <w:color w:val="auto"/>
                      <w:sz w:val="21"/>
                      <w:szCs w:val="21"/>
                    </w:rPr>
                    <w:t>m</w:t>
                  </w:r>
                  <w:r>
                    <w:rPr>
                      <w:rFonts w:hint="default" w:ascii="Times New Roman" w:hAnsi="Times New Roman" w:eastAsia="宋体" w:cs="Times New Roman"/>
                      <w:bCs/>
                      <w:color w:val="auto"/>
                      <w:sz w:val="21"/>
                      <w:szCs w:val="21"/>
                      <w:vertAlign w:val="superscript"/>
                    </w:rPr>
                    <w:t>3</w:t>
                  </w:r>
                </w:p>
              </w:tc>
              <w:tc>
                <w:tcPr>
                  <w:tcW w:w="640" w:type="pc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16005</w:t>
                  </w:r>
                </w:p>
              </w:tc>
              <w:tc>
                <w:tcPr>
                  <w:tcW w:w="872" w:type="pc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552" w:type="pc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市政</w:t>
                  </w:r>
                </w:p>
              </w:tc>
              <w:tc>
                <w:tcPr>
                  <w:tcW w:w="498" w:type="pc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sz w:val="21"/>
                      <w:szCs w:val="21"/>
                    </w:rPr>
                  </w:pPr>
                </w:p>
              </w:tc>
              <w:tc>
                <w:tcPr>
                  <w:tcW w:w="498" w:type="pc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sz w:val="21"/>
                      <w:szCs w:val="21"/>
                    </w:rPr>
                  </w:pPr>
                  <w:r>
                    <w:rPr>
                      <w:rFonts w:hint="eastAsia" w:ascii="Times New Roman" w:hAnsi="Times New Roman" w:eastAsia="宋体" w:cs="Times New Roman"/>
                      <w:color w:val="auto"/>
                      <w:sz w:val="21"/>
                      <w:szCs w:val="21"/>
                      <w:lang w:val="en-US" w:eastAsia="zh-CN"/>
                    </w:rPr>
                    <w:t>一致</w:t>
                  </w:r>
                </w:p>
              </w:tc>
            </w:tr>
          </w:tbl>
          <w:p>
            <w:pPr>
              <w:pStyle w:val="22"/>
              <w:rPr>
                <w:rFonts w:hint="eastAsia" w:eastAsia="宋体"/>
                <w:b/>
                <w:bCs/>
                <w:color w:val="auto"/>
                <w:sz w:val="21"/>
                <w:szCs w:val="21"/>
                <w:lang w:val="en-US" w:eastAsia="zh-CN"/>
              </w:rPr>
            </w:pPr>
            <w:r>
              <w:rPr>
                <w:rFonts w:hint="eastAsia"/>
                <w:b/>
                <w:bCs/>
                <w:color w:val="auto"/>
                <w:sz w:val="21"/>
                <w:szCs w:val="21"/>
                <w:lang w:val="en-US" w:eastAsia="zh-CN"/>
              </w:rPr>
              <w:t>7</w:t>
            </w:r>
            <w:r>
              <w:rPr>
                <w:rFonts w:hint="eastAsia"/>
                <w:b/>
                <w:bCs/>
                <w:color w:val="auto"/>
                <w:sz w:val="21"/>
                <w:szCs w:val="21"/>
              </w:rPr>
              <w:t>.项目</w:t>
            </w:r>
            <w:r>
              <w:rPr>
                <w:rFonts w:hint="eastAsia"/>
                <w:b/>
                <w:bCs/>
                <w:color w:val="auto"/>
                <w:sz w:val="21"/>
                <w:szCs w:val="21"/>
                <w:lang w:eastAsia="zh-CN"/>
              </w:rPr>
              <w:t>产品方案</w:t>
            </w:r>
          </w:p>
          <w:p>
            <w:pPr>
              <w:pStyle w:val="42"/>
              <w:spacing w:line="400" w:lineRule="exact"/>
              <w:ind w:firstLine="420" w:firstLineChars="200"/>
              <w:rPr>
                <w:rFonts w:hint="default" w:ascii="Times New Roman" w:hAnsi="Times New Roman"/>
                <w:b/>
                <w:bCs/>
                <w:color w:val="auto"/>
                <w:sz w:val="21"/>
                <w:szCs w:val="21"/>
              </w:rPr>
            </w:pPr>
            <w:r>
              <w:rPr>
                <w:rFonts w:hint="default" w:ascii="Times New Roman" w:hAnsi="Times New Roman" w:cs="Times New Roman"/>
                <w:color w:val="auto"/>
                <w:sz w:val="21"/>
                <w:szCs w:val="21"/>
                <w:lang w:eastAsia="zh-CN"/>
              </w:rPr>
              <w:t>产品规格及产品见下表</w:t>
            </w:r>
            <w:r>
              <w:rPr>
                <w:rFonts w:hint="eastAsia" w:ascii="Times New Roman" w:hAnsi="Times New Roman" w:cs="Times New Roman"/>
                <w:color w:val="auto"/>
                <w:sz w:val="21"/>
                <w:szCs w:val="21"/>
                <w:lang w:val="en-US" w:eastAsia="zh-CN"/>
              </w:rPr>
              <w:t>2</w:t>
            </w:r>
            <w:r>
              <w:rPr>
                <w:rFonts w:hint="default" w:ascii="Times New Roman" w:hAnsi="Times New Roman" w:cs="Times New Roman"/>
                <w:color w:val="auto"/>
                <w:sz w:val="21"/>
                <w:szCs w:val="21"/>
              </w:rPr>
              <w:t>-</w:t>
            </w:r>
            <w:r>
              <w:rPr>
                <w:rFonts w:hint="eastAsia" w:ascii="Times New Roman" w:hAnsi="Times New Roman" w:cs="Times New Roman"/>
                <w:color w:val="auto"/>
                <w:sz w:val="21"/>
                <w:szCs w:val="21"/>
                <w:lang w:val="en-US" w:eastAsia="zh-CN"/>
              </w:rPr>
              <w:t>5。</w:t>
            </w:r>
          </w:p>
          <w:p>
            <w:pPr>
              <w:jc w:val="center"/>
              <w:rPr>
                <w:rFonts w:hint="default" w:ascii="Times New Roman" w:hAnsi="Times New Roman"/>
                <w:b/>
                <w:bCs/>
                <w:color w:val="auto"/>
                <w:sz w:val="21"/>
                <w:szCs w:val="21"/>
              </w:rPr>
            </w:pPr>
            <w:r>
              <w:rPr>
                <w:rFonts w:hint="default" w:ascii="Times New Roman" w:hAnsi="Times New Roman"/>
                <w:b/>
                <w:bCs/>
                <w:color w:val="auto"/>
                <w:sz w:val="21"/>
                <w:szCs w:val="21"/>
              </w:rPr>
              <w:t>表</w:t>
            </w:r>
            <w:r>
              <w:rPr>
                <w:rFonts w:hint="eastAsia" w:ascii="Times New Roman" w:hAnsi="Times New Roman"/>
                <w:b/>
                <w:bCs/>
                <w:color w:val="auto"/>
                <w:sz w:val="21"/>
                <w:szCs w:val="21"/>
                <w:lang w:val="en-US" w:eastAsia="zh-CN"/>
              </w:rPr>
              <w:t>2-5</w:t>
            </w:r>
            <w:r>
              <w:rPr>
                <w:rFonts w:hint="default" w:ascii="Times New Roman" w:hAnsi="Times New Roman"/>
                <w:b/>
                <w:bCs/>
                <w:color w:val="auto"/>
                <w:sz w:val="21"/>
                <w:szCs w:val="21"/>
              </w:rPr>
              <w:t xml:space="preserve">  产品方案一览表</w:t>
            </w:r>
          </w:p>
          <w:tbl>
            <w:tblPr>
              <w:tblStyle w:val="31"/>
              <w:tblW w:w="4999" w:type="pct"/>
              <w:tblInd w:w="0" w:type="dxa"/>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Layout w:type="autofit"/>
              <w:tblCellMar>
                <w:top w:w="0" w:type="dxa"/>
                <w:left w:w="0" w:type="dxa"/>
                <w:bottom w:w="0" w:type="dxa"/>
                <w:right w:w="0" w:type="dxa"/>
              </w:tblCellMar>
            </w:tblPr>
            <w:tblGrid>
              <w:gridCol w:w="769"/>
              <w:gridCol w:w="1595"/>
              <w:gridCol w:w="1467"/>
              <w:gridCol w:w="1491"/>
              <w:gridCol w:w="1491"/>
              <w:gridCol w:w="1491"/>
            </w:tblGrid>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0" w:type="dxa"/>
                  <w:bottom w:w="0" w:type="dxa"/>
                  <w:right w:w="0" w:type="dxa"/>
                </w:tblCellMar>
              </w:tblPrEx>
              <w:trPr>
                <w:trHeight w:val="90" w:hRule="atLeast"/>
              </w:trPr>
              <w:tc>
                <w:tcPr>
                  <w:tcW w:w="1423" w:type="pct"/>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
                      <w:color w:val="auto"/>
                      <w:sz w:val="21"/>
                      <w:szCs w:val="21"/>
                    </w:rPr>
                  </w:pPr>
                  <w:r>
                    <w:rPr>
                      <w:rFonts w:hint="default" w:ascii="Times New Roman" w:hAnsi="Times New Roman" w:eastAsia="宋体" w:cs="Times New Roman"/>
                      <w:b/>
                      <w:color w:val="auto"/>
                      <w:sz w:val="21"/>
                      <w:szCs w:val="21"/>
                    </w:rPr>
                    <w:t>产品名称</w:t>
                  </w:r>
                </w:p>
              </w:tc>
              <w:tc>
                <w:tcPr>
                  <w:tcW w:w="883"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
                      <w:color w:val="auto"/>
                      <w:sz w:val="21"/>
                      <w:szCs w:val="21"/>
                      <w:lang w:val="en-US" w:eastAsia="zh-CN"/>
                    </w:rPr>
                  </w:pPr>
                  <w:r>
                    <w:rPr>
                      <w:rFonts w:hint="default" w:ascii="Times New Roman" w:hAnsi="Times New Roman" w:eastAsia="宋体" w:cs="Times New Roman"/>
                      <w:b/>
                      <w:color w:val="auto"/>
                      <w:sz w:val="21"/>
                      <w:szCs w:val="21"/>
                      <w:lang w:val="en-US" w:eastAsia="zh-CN"/>
                    </w:rPr>
                    <w:t>规模</w:t>
                  </w:r>
                </w:p>
              </w:tc>
              <w:tc>
                <w:tcPr>
                  <w:tcW w:w="897" w:type="pct"/>
                  <w:tcBorders>
                    <w:tl2br w:val="nil"/>
                    <w:tr2bl w:val="nil"/>
                  </w:tcBorders>
                  <w:noWrap w:val="0"/>
                  <w:vAlign w:val="center"/>
                </w:tcPr>
                <w:p>
                  <w:pPr>
                    <w:widowControl/>
                    <w:adjustRightInd w:val="0"/>
                    <w:snapToGrid w:val="0"/>
                    <w:spacing w:line="240" w:lineRule="atLeast"/>
                    <w:jc w:val="center"/>
                    <w:textAlignment w:val="center"/>
                    <w:rPr>
                      <w:rFonts w:hint="default" w:ascii="Times New Roman" w:hAnsi="Times New Roman" w:eastAsia="宋体" w:cs="Times New Roman"/>
                      <w:b/>
                      <w:bCs w:val="0"/>
                      <w:color w:val="auto"/>
                      <w:kern w:val="2"/>
                      <w:sz w:val="21"/>
                      <w:szCs w:val="21"/>
                      <w:lang w:val="en-US" w:eastAsia="zh-CN" w:bidi="ar-SA"/>
                    </w:rPr>
                  </w:pPr>
                  <w:r>
                    <w:rPr>
                      <w:rFonts w:hint="default" w:ascii="Times New Roman" w:hAnsi="Times New Roman" w:eastAsia="宋体" w:cs="Times New Roman"/>
                      <w:b/>
                      <w:bCs w:val="0"/>
                      <w:color w:val="auto"/>
                      <w:sz w:val="21"/>
                      <w:szCs w:val="21"/>
                      <w:lang w:eastAsia="zh-CN"/>
                    </w:rPr>
                    <w:t>粒径范围</w:t>
                  </w:r>
                </w:p>
              </w:tc>
              <w:tc>
                <w:tcPr>
                  <w:tcW w:w="897" w:type="pct"/>
                  <w:tcBorders>
                    <w:tl2br w:val="nil"/>
                    <w:tr2bl w:val="nil"/>
                  </w:tcBorders>
                  <w:noWrap w:val="0"/>
                  <w:vAlign w:val="center"/>
                </w:tcPr>
                <w:p>
                  <w:pPr>
                    <w:widowControl/>
                    <w:adjustRightInd w:val="0"/>
                    <w:snapToGrid w:val="0"/>
                    <w:spacing w:line="240" w:lineRule="atLeast"/>
                    <w:jc w:val="center"/>
                    <w:textAlignment w:val="center"/>
                    <w:rPr>
                      <w:rFonts w:hint="default" w:ascii="Times New Roman" w:hAnsi="Times New Roman" w:eastAsia="宋体" w:cs="Times New Roman"/>
                      <w:b/>
                      <w:bCs w:val="0"/>
                      <w:color w:val="auto"/>
                      <w:kern w:val="2"/>
                      <w:sz w:val="21"/>
                      <w:szCs w:val="21"/>
                      <w:lang w:val="en-US" w:eastAsia="zh-CN" w:bidi="ar-SA"/>
                    </w:rPr>
                  </w:pPr>
                  <w:r>
                    <w:rPr>
                      <w:rFonts w:hint="default" w:ascii="Times New Roman" w:hAnsi="Times New Roman" w:eastAsia="宋体" w:cs="Times New Roman"/>
                      <w:b/>
                      <w:bCs w:val="0"/>
                      <w:color w:val="auto"/>
                      <w:sz w:val="21"/>
                      <w:szCs w:val="21"/>
                      <w:lang w:eastAsia="zh-CN"/>
                    </w:rPr>
                    <w:t>含水率</w:t>
                  </w:r>
                </w:p>
              </w:tc>
              <w:tc>
                <w:tcPr>
                  <w:tcW w:w="897"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
                      <w:color w:val="auto"/>
                      <w:sz w:val="21"/>
                      <w:szCs w:val="21"/>
                      <w:lang w:val="en-US" w:eastAsia="zh-CN"/>
                    </w:rPr>
                  </w:pPr>
                  <w:r>
                    <w:rPr>
                      <w:rFonts w:hint="default" w:ascii="Times New Roman" w:hAnsi="Times New Roman" w:eastAsia="宋体" w:cs="Times New Roman"/>
                      <w:b/>
                      <w:color w:val="auto"/>
                      <w:sz w:val="21"/>
                      <w:szCs w:val="21"/>
                      <w:lang w:val="en-US" w:eastAsia="zh-CN"/>
                    </w:rPr>
                    <w:t>用途</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0" w:type="dxa"/>
                  <w:bottom w:w="0" w:type="dxa"/>
                  <w:right w:w="0" w:type="dxa"/>
                </w:tblCellMar>
              </w:tblPrEx>
              <w:trPr>
                <w:trHeight w:val="90" w:hRule="atLeast"/>
              </w:trPr>
              <w:tc>
                <w:tcPr>
                  <w:tcW w:w="463" w:type="pct"/>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Cs/>
                      <w:color w:val="auto"/>
                      <w:kern w:val="2"/>
                      <w:sz w:val="21"/>
                      <w:szCs w:val="21"/>
                      <w:lang w:val="en-US" w:eastAsia="zh-CN" w:bidi="ar-SA"/>
                    </w:rPr>
                  </w:pPr>
                  <w:r>
                    <w:rPr>
                      <w:rFonts w:hint="default" w:ascii="Times New Roman" w:hAnsi="Times New Roman" w:eastAsia="宋体" w:cs="Times New Roman"/>
                      <w:bCs/>
                      <w:color w:val="auto"/>
                      <w:sz w:val="21"/>
                      <w:szCs w:val="21"/>
                      <w:lang w:eastAsia="zh-CN"/>
                    </w:rPr>
                    <w:t>制砂</w:t>
                  </w:r>
                </w:p>
              </w:tc>
              <w:tc>
                <w:tcPr>
                  <w:tcW w:w="960" w:type="pct"/>
                  <w:tcBorders>
                    <w:tl2br w:val="nil"/>
                    <w:tr2bl w:val="nil"/>
                  </w:tcBorders>
                  <w:noWrap w:val="0"/>
                  <w:vAlign w:val="center"/>
                </w:tcPr>
                <w:p>
                  <w:pPr>
                    <w:adjustRightInd w:val="0"/>
                    <w:snapToGrid w:val="0"/>
                    <w:contextualSpacing/>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lang w:val="en-US" w:eastAsia="zh-CN"/>
                    </w:rPr>
                    <w:t>干</w:t>
                  </w:r>
                  <w:r>
                    <w:rPr>
                      <w:rFonts w:hint="default" w:ascii="Times New Roman" w:hAnsi="Times New Roman" w:eastAsia="宋体" w:cs="Times New Roman"/>
                      <w:color w:val="auto"/>
                      <w:sz w:val="21"/>
                      <w:szCs w:val="21"/>
                    </w:rPr>
                    <w:t>机制砂</w:t>
                  </w:r>
                </w:p>
              </w:tc>
              <w:tc>
                <w:tcPr>
                  <w:tcW w:w="883" w:type="pct"/>
                  <w:tcBorders>
                    <w:tl2br w:val="nil"/>
                    <w:tr2bl w:val="nil"/>
                  </w:tcBorders>
                  <w:noWrap w:val="0"/>
                  <w:vAlign w:val="center"/>
                </w:tcPr>
                <w:p>
                  <w:pPr>
                    <w:widowControl/>
                    <w:adjustRightInd w:val="0"/>
                    <w:snapToGrid w:val="0"/>
                    <w:jc w:val="center"/>
                    <w:rPr>
                      <w:rFonts w:hint="default" w:ascii="Times New Roman" w:hAnsi="Times New Roman" w:eastAsia="宋体" w:cs="Times New Roman"/>
                      <w:bCs/>
                      <w:color w:val="auto"/>
                      <w:kern w:val="2"/>
                      <w:sz w:val="21"/>
                      <w:szCs w:val="21"/>
                      <w:lang w:val="en-US" w:eastAsia="zh-CN" w:bidi="ar-SA"/>
                    </w:rPr>
                  </w:pPr>
                  <w:r>
                    <w:rPr>
                      <w:rFonts w:hint="default" w:ascii="Times New Roman" w:hAnsi="Times New Roman" w:eastAsia="宋体" w:cs="Times New Roman"/>
                      <w:color w:val="auto"/>
                      <w:kern w:val="0"/>
                      <w:sz w:val="21"/>
                      <w:szCs w:val="21"/>
                      <w:lang w:val="en-US" w:eastAsia="zh-CN"/>
                    </w:rPr>
                    <w:t>80</w:t>
                  </w:r>
                  <w:r>
                    <w:rPr>
                      <w:rFonts w:hint="default" w:ascii="Times New Roman" w:hAnsi="Times New Roman" w:eastAsia="宋体" w:cs="Times New Roman"/>
                      <w:color w:val="auto"/>
                      <w:kern w:val="0"/>
                      <w:sz w:val="21"/>
                      <w:szCs w:val="21"/>
                    </w:rPr>
                    <w:t>0000</w:t>
                  </w:r>
                  <w:r>
                    <w:rPr>
                      <w:rFonts w:hint="default" w:ascii="Times New Roman" w:hAnsi="Times New Roman" w:eastAsia="宋体" w:cs="Times New Roman"/>
                      <w:color w:val="auto"/>
                      <w:sz w:val="21"/>
                      <w:szCs w:val="21"/>
                    </w:rPr>
                    <w:t>t/a</w:t>
                  </w:r>
                </w:p>
              </w:tc>
              <w:tc>
                <w:tcPr>
                  <w:tcW w:w="897" w:type="pct"/>
                  <w:tcBorders>
                    <w:tl2br w:val="nil"/>
                    <w:tr2bl w:val="nil"/>
                  </w:tcBorders>
                  <w:noWrap w:val="0"/>
                  <w:vAlign w:val="center"/>
                </w:tcPr>
                <w:p>
                  <w:pPr>
                    <w:widowControl/>
                    <w:adjustRightInd w:val="0"/>
                    <w:snapToGrid w:val="0"/>
                    <w:spacing w:line="240" w:lineRule="atLeast"/>
                    <w:jc w:val="center"/>
                    <w:textAlignment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lang w:val="en-US" w:eastAsia="zh-CN"/>
                    </w:rPr>
                    <w:t>0.15</w:t>
                  </w:r>
                  <w:r>
                    <w:rPr>
                      <w:rFonts w:hint="default" w:ascii="Times New Roman" w:hAnsi="Times New Roman" w:eastAsia="宋体" w:cs="Times New Roman"/>
                      <w:color w:val="auto"/>
                      <w:sz w:val="21"/>
                      <w:szCs w:val="21"/>
                    </w:rPr>
                    <w:t>mm-</w:t>
                  </w:r>
                  <w:r>
                    <w:rPr>
                      <w:rFonts w:hint="default" w:ascii="Times New Roman" w:hAnsi="Times New Roman" w:eastAsia="宋体" w:cs="Times New Roman"/>
                      <w:color w:val="auto"/>
                      <w:sz w:val="21"/>
                      <w:szCs w:val="21"/>
                      <w:lang w:val="en-US" w:eastAsia="zh-CN"/>
                    </w:rPr>
                    <w:t>5m</w:t>
                  </w:r>
                  <w:r>
                    <w:rPr>
                      <w:rFonts w:hint="default" w:ascii="Times New Roman" w:hAnsi="Times New Roman" w:eastAsia="宋体" w:cs="Times New Roman"/>
                      <w:color w:val="auto"/>
                      <w:sz w:val="21"/>
                      <w:szCs w:val="21"/>
                    </w:rPr>
                    <w:t>m</w:t>
                  </w:r>
                </w:p>
              </w:tc>
              <w:tc>
                <w:tcPr>
                  <w:tcW w:w="897" w:type="pct"/>
                  <w:tcBorders>
                    <w:tl2br w:val="nil"/>
                    <w:tr2bl w:val="nil"/>
                  </w:tcBorders>
                  <w:noWrap w:val="0"/>
                  <w:vAlign w:val="center"/>
                </w:tcPr>
                <w:p>
                  <w:pPr>
                    <w:widowControl/>
                    <w:adjustRightInd w:val="0"/>
                    <w:snapToGrid w:val="0"/>
                    <w:spacing w:line="240" w:lineRule="atLeast"/>
                    <w:jc w:val="center"/>
                    <w:textAlignment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bCs/>
                      <w:color w:val="auto"/>
                      <w:sz w:val="21"/>
                      <w:szCs w:val="21"/>
                      <w:lang w:val="en-US" w:eastAsia="zh-CN"/>
                    </w:rPr>
                    <w:t>/</w:t>
                  </w:r>
                </w:p>
              </w:tc>
              <w:tc>
                <w:tcPr>
                  <w:tcW w:w="897" w:type="pct"/>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Cs/>
                      <w:color w:val="auto"/>
                      <w:kern w:val="2"/>
                      <w:sz w:val="21"/>
                      <w:szCs w:val="21"/>
                      <w:lang w:val="en-US" w:eastAsia="zh-CN" w:bidi="ar-SA"/>
                    </w:rPr>
                  </w:pPr>
                  <w:r>
                    <w:rPr>
                      <w:rFonts w:hint="default" w:ascii="Times New Roman" w:hAnsi="Times New Roman" w:eastAsia="宋体" w:cs="Times New Roman"/>
                      <w:bCs/>
                      <w:color w:val="auto"/>
                      <w:sz w:val="21"/>
                      <w:szCs w:val="21"/>
                      <w:lang w:val="en-US" w:eastAsia="zh-CN"/>
                    </w:rPr>
                    <w:t>其中237000</w:t>
                  </w:r>
                  <w:r>
                    <w:rPr>
                      <w:rFonts w:hint="default" w:ascii="Times New Roman" w:hAnsi="Times New Roman" w:eastAsia="宋体" w:cs="Times New Roman"/>
                      <w:color w:val="auto"/>
                      <w:sz w:val="21"/>
                      <w:szCs w:val="21"/>
                    </w:rPr>
                    <w:t>t</w:t>
                  </w:r>
                  <w:r>
                    <w:rPr>
                      <w:rFonts w:hint="default" w:ascii="Times New Roman" w:hAnsi="Times New Roman" w:eastAsia="宋体" w:cs="Times New Roman"/>
                      <w:color w:val="auto"/>
                      <w:sz w:val="21"/>
                      <w:szCs w:val="21"/>
                      <w:lang w:val="en-US" w:eastAsia="zh-CN"/>
                    </w:rPr>
                    <w:t>用于项目</w:t>
                  </w:r>
                  <w:r>
                    <w:rPr>
                      <w:rFonts w:hint="default" w:ascii="Times New Roman" w:hAnsi="Times New Roman" w:eastAsia="宋体" w:cs="Times New Roman"/>
                      <w:bCs/>
                      <w:color w:val="auto"/>
                      <w:sz w:val="21"/>
                      <w:szCs w:val="21"/>
                      <w:lang w:eastAsia="zh-CN"/>
                    </w:rPr>
                    <w:t>干混砂浆</w:t>
                  </w:r>
                  <w:r>
                    <w:rPr>
                      <w:rFonts w:hint="default" w:ascii="Times New Roman" w:hAnsi="Times New Roman" w:eastAsia="宋体" w:cs="Times New Roman"/>
                      <w:bCs/>
                      <w:color w:val="auto"/>
                      <w:sz w:val="21"/>
                      <w:szCs w:val="21"/>
                      <w:lang w:val="en-US" w:eastAsia="zh-CN"/>
                    </w:rPr>
                    <w:t>生产，其余763000</w:t>
                  </w:r>
                  <w:r>
                    <w:rPr>
                      <w:rFonts w:hint="default" w:ascii="Times New Roman" w:hAnsi="Times New Roman" w:eastAsia="宋体" w:cs="Times New Roman"/>
                      <w:color w:val="auto"/>
                      <w:sz w:val="21"/>
                      <w:szCs w:val="21"/>
                    </w:rPr>
                    <w:t>t</w:t>
                  </w:r>
                  <w:r>
                    <w:rPr>
                      <w:rFonts w:hint="default" w:ascii="Times New Roman" w:hAnsi="Times New Roman" w:eastAsia="宋体" w:cs="Times New Roman"/>
                      <w:bCs/>
                      <w:color w:val="auto"/>
                      <w:sz w:val="21"/>
                      <w:szCs w:val="21"/>
                      <w:lang w:val="en-US" w:eastAsia="zh-CN"/>
                    </w:rPr>
                    <w:t>外售</w:t>
                  </w:r>
                  <w:r>
                    <w:rPr>
                      <w:rFonts w:hint="default" w:ascii="Times New Roman" w:hAnsi="Times New Roman" w:eastAsia="宋体" w:cs="Times New Roman"/>
                      <w:bCs/>
                      <w:color w:val="auto"/>
                      <w:sz w:val="21"/>
                      <w:szCs w:val="21"/>
                      <w:lang w:eastAsia="zh-CN"/>
                    </w:rPr>
                    <w:t>建材</w:t>
                  </w:r>
                  <w:r>
                    <w:rPr>
                      <w:rFonts w:hint="default" w:ascii="Times New Roman" w:hAnsi="Times New Roman" w:eastAsia="宋体" w:cs="Times New Roman"/>
                      <w:bCs/>
                      <w:color w:val="auto"/>
                      <w:sz w:val="21"/>
                      <w:szCs w:val="21"/>
                      <w:lang w:val="en-US" w:eastAsia="zh-CN"/>
                    </w:rPr>
                    <w:t>企业</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0" w:type="dxa"/>
                  <w:bottom w:w="0" w:type="dxa"/>
                  <w:right w:w="0" w:type="dxa"/>
                </w:tblCellMar>
              </w:tblPrEx>
              <w:trPr>
                <w:trHeight w:val="90" w:hRule="atLeast"/>
              </w:trPr>
              <w:tc>
                <w:tcPr>
                  <w:tcW w:w="463"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Cs/>
                      <w:color w:val="auto"/>
                      <w:sz w:val="21"/>
                      <w:szCs w:val="21"/>
                      <w:lang w:eastAsia="zh-CN"/>
                    </w:rPr>
                  </w:pPr>
                </w:p>
              </w:tc>
              <w:tc>
                <w:tcPr>
                  <w:tcW w:w="960" w:type="pct"/>
                  <w:tcBorders>
                    <w:tl2br w:val="nil"/>
                    <w:tr2bl w:val="nil"/>
                  </w:tcBorders>
                  <w:noWrap w:val="0"/>
                  <w:vAlign w:val="center"/>
                </w:tcPr>
                <w:p>
                  <w:pPr>
                    <w:widowControl/>
                    <w:adjustRightInd w:val="0"/>
                    <w:snapToGrid w:val="0"/>
                    <w:spacing w:line="240" w:lineRule="atLeast"/>
                    <w:jc w:val="center"/>
                    <w:textAlignment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lang w:eastAsia="zh-CN"/>
                    </w:rPr>
                    <w:t>粉料（</w:t>
                  </w:r>
                  <w:r>
                    <w:rPr>
                      <w:rFonts w:hint="default" w:ascii="Times New Roman" w:hAnsi="Times New Roman" w:eastAsia="宋体" w:cs="Times New Roman"/>
                      <w:color w:val="auto"/>
                      <w:sz w:val="21"/>
                      <w:szCs w:val="21"/>
                      <w:lang w:val="en-US" w:eastAsia="zh-CN"/>
                    </w:rPr>
                    <w:t>石粉</w:t>
                  </w:r>
                  <w:r>
                    <w:rPr>
                      <w:rFonts w:hint="default" w:ascii="Times New Roman" w:hAnsi="Times New Roman" w:eastAsia="宋体" w:cs="Times New Roman"/>
                      <w:color w:val="auto"/>
                      <w:sz w:val="21"/>
                      <w:szCs w:val="21"/>
                      <w:lang w:eastAsia="zh-CN"/>
                    </w:rPr>
                    <w:t>）</w:t>
                  </w:r>
                </w:p>
              </w:tc>
              <w:tc>
                <w:tcPr>
                  <w:tcW w:w="883" w:type="pct"/>
                  <w:tcBorders>
                    <w:tl2br w:val="nil"/>
                    <w:tr2bl w:val="nil"/>
                  </w:tcBorders>
                  <w:noWrap w:val="0"/>
                  <w:vAlign w:val="center"/>
                </w:tcPr>
                <w:p>
                  <w:pPr>
                    <w:widowControl/>
                    <w:adjustRightInd w:val="0"/>
                    <w:snapToGrid w:val="0"/>
                    <w:jc w:val="center"/>
                    <w:rPr>
                      <w:rFonts w:hint="default" w:ascii="Times New Roman" w:hAnsi="Times New Roman" w:eastAsia="宋体" w:cs="Times New Roman"/>
                      <w:bCs/>
                      <w:color w:val="auto"/>
                      <w:kern w:val="2"/>
                      <w:sz w:val="21"/>
                      <w:szCs w:val="21"/>
                      <w:lang w:val="en-US" w:eastAsia="zh-CN" w:bidi="ar-SA"/>
                    </w:rPr>
                  </w:pPr>
                  <w:r>
                    <w:rPr>
                      <w:rFonts w:hint="default" w:ascii="Times New Roman" w:hAnsi="Times New Roman" w:eastAsia="宋体" w:cs="Times New Roman"/>
                      <w:color w:val="auto"/>
                      <w:kern w:val="0"/>
                      <w:sz w:val="21"/>
                      <w:szCs w:val="21"/>
                      <w:lang w:val="en-US" w:eastAsia="zh-CN"/>
                    </w:rPr>
                    <w:t>20</w:t>
                  </w:r>
                  <w:r>
                    <w:rPr>
                      <w:rFonts w:hint="default" w:ascii="Times New Roman" w:hAnsi="Times New Roman" w:eastAsia="宋体" w:cs="Times New Roman"/>
                      <w:color w:val="auto"/>
                      <w:kern w:val="0"/>
                      <w:sz w:val="21"/>
                      <w:szCs w:val="21"/>
                    </w:rPr>
                    <w:t>0000</w:t>
                  </w:r>
                  <w:r>
                    <w:rPr>
                      <w:rFonts w:hint="default" w:ascii="Times New Roman" w:hAnsi="Times New Roman" w:eastAsia="宋体" w:cs="Times New Roman"/>
                      <w:color w:val="auto"/>
                      <w:sz w:val="21"/>
                      <w:szCs w:val="21"/>
                    </w:rPr>
                    <w:t>t/a</w:t>
                  </w:r>
                </w:p>
              </w:tc>
              <w:tc>
                <w:tcPr>
                  <w:tcW w:w="897" w:type="pct"/>
                  <w:tcBorders>
                    <w:tl2br w:val="nil"/>
                    <w:tr2bl w:val="nil"/>
                  </w:tcBorders>
                  <w:noWrap w:val="0"/>
                  <w:vAlign w:val="center"/>
                </w:tcPr>
                <w:p>
                  <w:pPr>
                    <w:widowControl/>
                    <w:adjustRightInd w:val="0"/>
                    <w:snapToGrid w:val="0"/>
                    <w:spacing w:line="240" w:lineRule="atLeast"/>
                    <w:jc w:val="center"/>
                    <w:textAlignment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≤0.15</w:t>
                  </w:r>
                  <w:r>
                    <w:rPr>
                      <w:rFonts w:hint="default" w:ascii="Times New Roman" w:hAnsi="Times New Roman" w:eastAsia="宋体" w:cs="Times New Roman"/>
                      <w:color w:val="auto"/>
                      <w:sz w:val="21"/>
                      <w:szCs w:val="21"/>
                    </w:rPr>
                    <w:t>mm</w:t>
                  </w:r>
                </w:p>
              </w:tc>
              <w:tc>
                <w:tcPr>
                  <w:tcW w:w="897" w:type="pct"/>
                  <w:tcBorders>
                    <w:tl2br w:val="nil"/>
                    <w:tr2bl w:val="nil"/>
                  </w:tcBorders>
                  <w:noWrap w:val="0"/>
                  <w:vAlign w:val="center"/>
                </w:tcPr>
                <w:p>
                  <w:pPr>
                    <w:widowControl/>
                    <w:adjustRightInd w:val="0"/>
                    <w:snapToGrid w:val="0"/>
                    <w:spacing w:line="240" w:lineRule="atLeast"/>
                    <w:jc w:val="center"/>
                    <w:textAlignment w:val="center"/>
                    <w:rPr>
                      <w:rFonts w:hint="default" w:ascii="Times New Roman" w:hAnsi="Times New Roman" w:eastAsia="宋体" w:cs="Times New Roman"/>
                      <w:color w:val="auto"/>
                      <w:kern w:val="0"/>
                      <w:sz w:val="21"/>
                      <w:szCs w:val="21"/>
                      <w:lang w:val="en-US" w:eastAsia="zh-CN" w:bidi="ar"/>
                    </w:rPr>
                  </w:pPr>
                  <w:r>
                    <w:rPr>
                      <w:rFonts w:hint="default" w:ascii="Times New Roman" w:hAnsi="Times New Roman" w:eastAsia="宋体" w:cs="Times New Roman"/>
                      <w:color w:val="auto"/>
                      <w:kern w:val="0"/>
                      <w:sz w:val="21"/>
                      <w:szCs w:val="21"/>
                      <w:lang w:val="en-US" w:eastAsia="zh-CN" w:bidi="ar"/>
                    </w:rPr>
                    <w:t>5%</w:t>
                  </w:r>
                </w:p>
              </w:tc>
              <w:tc>
                <w:tcPr>
                  <w:tcW w:w="897"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Cs/>
                      <w:color w:val="auto"/>
                      <w:sz w:val="21"/>
                      <w:szCs w:val="21"/>
                      <w:lang w:val="en-US" w:eastAsia="zh-CN"/>
                    </w:rPr>
                  </w:pP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0" w:type="dxa"/>
                  <w:bottom w:w="0" w:type="dxa"/>
                  <w:right w:w="0" w:type="dxa"/>
                </w:tblCellMar>
              </w:tblPrEx>
              <w:trPr>
                <w:trHeight w:val="90" w:hRule="atLeast"/>
              </w:trPr>
              <w:tc>
                <w:tcPr>
                  <w:tcW w:w="1423" w:type="pct"/>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Cs/>
                      <w:color w:val="auto"/>
                      <w:sz w:val="21"/>
                      <w:szCs w:val="21"/>
                      <w:lang w:eastAsia="zh-CN"/>
                    </w:rPr>
                  </w:pPr>
                  <w:r>
                    <w:rPr>
                      <w:rFonts w:hint="default" w:ascii="Times New Roman" w:hAnsi="Times New Roman" w:eastAsia="宋体" w:cs="Times New Roman"/>
                      <w:bCs/>
                      <w:color w:val="auto"/>
                      <w:sz w:val="21"/>
                      <w:szCs w:val="21"/>
                      <w:lang w:eastAsia="zh-CN"/>
                    </w:rPr>
                    <w:t>干混砂浆</w:t>
                  </w:r>
                </w:p>
              </w:tc>
              <w:tc>
                <w:tcPr>
                  <w:tcW w:w="883"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Cs/>
                      <w:color w:val="auto"/>
                      <w:sz w:val="21"/>
                      <w:szCs w:val="21"/>
                      <w:lang w:val="en-US" w:eastAsia="zh-CN"/>
                    </w:rPr>
                  </w:pPr>
                  <w:r>
                    <w:rPr>
                      <w:rFonts w:hint="default" w:ascii="Times New Roman" w:hAnsi="Times New Roman" w:eastAsia="宋体" w:cs="Times New Roman"/>
                      <w:bCs/>
                      <w:color w:val="auto"/>
                      <w:sz w:val="21"/>
                      <w:szCs w:val="21"/>
                      <w:lang w:val="en-US" w:eastAsia="zh-CN"/>
                    </w:rPr>
                    <w:t>30</w:t>
                  </w:r>
                  <w:r>
                    <w:rPr>
                      <w:rFonts w:hint="default" w:ascii="Times New Roman" w:hAnsi="Times New Roman" w:eastAsia="宋体" w:cs="Times New Roman"/>
                      <w:bCs/>
                      <w:color w:val="auto"/>
                      <w:sz w:val="21"/>
                      <w:szCs w:val="21"/>
                    </w:rPr>
                    <w:t>万</w:t>
                  </w:r>
                  <w:r>
                    <w:rPr>
                      <w:rFonts w:hint="default" w:ascii="Times New Roman" w:hAnsi="Times New Roman" w:eastAsia="宋体" w:cs="Times New Roman"/>
                      <w:bCs/>
                      <w:color w:val="auto"/>
                      <w:sz w:val="21"/>
                      <w:szCs w:val="21"/>
                      <w:lang w:eastAsia="zh-CN"/>
                    </w:rPr>
                    <w:t>方</w:t>
                  </w:r>
                </w:p>
              </w:tc>
              <w:tc>
                <w:tcPr>
                  <w:tcW w:w="897"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Cs/>
                      <w:color w:val="auto"/>
                      <w:sz w:val="21"/>
                      <w:szCs w:val="21"/>
                      <w:lang w:val="en-US" w:eastAsia="zh-CN"/>
                    </w:rPr>
                  </w:pPr>
                  <w:r>
                    <w:rPr>
                      <w:rFonts w:hint="default" w:ascii="Times New Roman" w:hAnsi="Times New Roman" w:eastAsia="宋体" w:cs="Times New Roman"/>
                      <w:bCs/>
                      <w:color w:val="auto"/>
                      <w:sz w:val="21"/>
                      <w:szCs w:val="21"/>
                      <w:lang w:val="en-US" w:eastAsia="zh-CN"/>
                    </w:rPr>
                    <w:t>/</w:t>
                  </w:r>
                </w:p>
              </w:tc>
              <w:tc>
                <w:tcPr>
                  <w:tcW w:w="897"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Cs/>
                      <w:color w:val="auto"/>
                      <w:sz w:val="21"/>
                      <w:szCs w:val="21"/>
                      <w:lang w:val="en-US" w:eastAsia="zh-CN"/>
                    </w:rPr>
                  </w:pPr>
                  <w:r>
                    <w:rPr>
                      <w:rFonts w:hint="default" w:ascii="Times New Roman" w:hAnsi="Times New Roman" w:eastAsia="宋体" w:cs="Times New Roman"/>
                      <w:bCs/>
                      <w:color w:val="auto"/>
                      <w:sz w:val="21"/>
                      <w:szCs w:val="21"/>
                      <w:lang w:val="en-US" w:eastAsia="zh-CN"/>
                    </w:rPr>
                    <w:t>/</w:t>
                  </w:r>
                </w:p>
              </w:tc>
              <w:tc>
                <w:tcPr>
                  <w:tcW w:w="897"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Cs/>
                      <w:color w:val="auto"/>
                      <w:sz w:val="21"/>
                      <w:szCs w:val="21"/>
                      <w:lang w:eastAsia="zh-CN"/>
                    </w:rPr>
                  </w:pPr>
                  <w:r>
                    <w:rPr>
                      <w:rFonts w:hint="default" w:ascii="Times New Roman" w:hAnsi="Times New Roman" w:eastAsia="宋体" w:cs="Times New Roman"/>
                      <w:bCs/>
                      <w:color w:val="auto"/>
                      <w:sz w:val="21"/>
                      <w:szCs w:val="21"/>
                      <w:lang w:val="en-US" w:eastAsia="zh-CN"/>
                    </w:rPr>
                    <w:t>外售</w:t>
                  </w:r>
                  <w:r>
                    <w:rPr>
                      <w:rFonts w:hint="default" w:ascii="Times New Roman" w:hAnsi="Times New Roman" w:eastAsia="宋体" w:cs="Times New Roman"/>
                      <w:bCs/>
                      <w:color w:val="auto"/>
                      <w:sz w:val="21"/>
                      <w:szCs w:val="21"/>
                      <w:lang w:eastAsia="zh-CN"/>
                    </w:rPr>
                    <w:t>建材</w:t>
                  </w:r>
                  <w:r>
                    <w:rPr>
                      <w:rFonts w:hint="default" w:ascii="Times New Roman" w:hAnsi="Times New Roman" w:eastAsia="宋体" w:cs="Times New Roman"/>
                      <w:bCs/>
                      <w:color w:val="auto"/>
                      <w:sz w:val="21"/>
                      <w:szCs w:val="21"/>
                      <w:lang w:val="en-US" w:eastAsia="zh-CN"/>
                    </w:rPr>
                    <w:t>企业</w:t>
                  </w:r>
                </w:p>
              </w:tc>
            </w:tr>
          </w:tbl>
          <w:p>
            <w:pPr>
              <w:pStyle w:val="22"/>
              <w:rPr>
                <w:color w:val="auto"/>
                <w:sz w:val="21"/>
                <w:szCs w:val="21"/>
              </w:rPr>
            </w:pPr>
            <w:r>
              <w:rPr>
                <w:rFonts w:hint="eastAsia"/>
                <w:b/>
                <w:bCs/>
                <w:color w:val="auto"/>
                <w:sz w:val="21"/>
                <w:szCs w:val="21"/>
                <w:lang w:val="en-US" w:eastAsia="zh-CN"/>
              </w:rPr>
              <w:t>8</w:t>
            </w:r>
            <w:r>
              <w:rPr>
                <w:rFonts w:hint="eastAsia"/>
                <w:b/>
                <w:bCs/>
                <w:color w:val="auto"/>
                <w:sz w:val="21"/>
                <w:szCs w:val="21"/>
              </w:rPr>
              <w:t>.项目水平衡图</w:t>
            </w:r>
          </w:p>
          <w:p>
            <w:pPr>
              <w:spacing w:line="360" w:lineRule="auto"/>
              <w:ind w:firstLine="520"/>
              <w:rPr>
                <w:rFonts w:hint="eastAsia"/>
                <w:color w:val="auto"/>
                <w:sz w:val="21"/>
                <w:szCs w:val="21"/>
              </w:rPr>
            </w:pPr>
            <w:r>
              <w:rPr>
                <w:rFonts w:hint="default" w:ascii="Times New Roman" w:hAnsi="Times New Roman" w:eastAsia="宋体" w:cs="Times New Roman"/>
                <w:color w:val="auto"/>
                <w:spacing w:val="0"/>
                <w:w w:val="100"/>
                <w:position w:val="0"/>
                <w:sz w:val="21"/>
                <w:szCs w:val="21"/>
              </w:rPr>
              <w:t>本项目</w:t>
            </w:r>
            <w:r>
              <w:rPr>
                <w:rFonts w:hint="default" w:ascii="Times New Roman" w:hAnsi="Times New Roman" w:eastAsia="宋体" w:cs="Times New Roman"/>
                <w:color w:val="auto"/>
                <w:spacing w:val="0"/>
                <w:w w:val="100"/>
                <w:position w:val="0"/>
                <w:sz w:val="21"/>
                <w:szCs w:val="21"/>
                <w:lang w:val="en-US" w:eastAsia="zh-CN"/>
              </w:rPr>
              <w:t>用水包括地面冲洗水、车辆车身及轮胎清洗水、喷雾用水</w:t>
            </w:r>
            <w:r>
              <w:rPr>
                <w:rFonts w:hint="eastAsia" w:ascii="Times New Roman" w:hAnsi="Times New Roman" w:eastAsia="宋体" w:cs="Times New Roman"/>
                <w:color w:val="auto"/>
                <w:spacing w:val="0"/>
                <w:w w:val="100"/>
                <w:position w:val="0"/>
                <w:sz w:val="21"/>
                <w:szCs w:val="21"/>
                <w:lang w:val="en-US" w:eastAsia="zh-CN"/>
              </w:rPr>
              <w:t>。</w:t>
            </w:r>
          </w:p>
          <w:p>
            <w:pPr>
              <w:jc w:val="center"/>
              <w:rPr>
                <w:rFonts w:hint="eastAsia" w:ascii="Times New Roman" w:hAnsi="Times New Roman" w:eastAsia="宋体"/>
                <w:b/>
                <w:bCs/>
                <w:color w:val="auto"/>
                <w:sz w:val="21"/>
                <w:szCs w:val="21"/>
                <w:lang w:eastAsia="zh-CN"/>
              </w:rPr>
            </w:pPr>
            <w:r>
              <w:rPr>
                <w:rFonts w:hint="default" w:ascii="Times New Roman" w:hAnsi="Times New Roman"/>
                <w:b/>
                <w:bCs/>
                <w:color w:val="auto"/>
                <w:sz w:val="21"/>
                <w:szCs w:val="21"/>
              </w:rPr>
              <w:t>表</w:t>
            </w:r>
            <w:r>
              <w:rPr>
                <w:rFonts w:hint="eastAsia" w:ascii="Times New Roman" w:hAnsi="Times New Roman"/>
                <w:b/>
                <w:bCs/>
                <w:color w:val="auto"/>
                <w:sz w:val="21"/>
                <w:szCs w:val="21"/>
                <w:lang w:val="en-US" w:eastAsia="zh-CN"/>
              </w:rPr>
              <w:t>2-6</w:t>
            </w:r>
            <w:r>
              <w:rPr>
                <w:rFonts w:hint="default" w:ascii="Times New Roman" w:hAnsi="Times New Roman"/>
                <w:b/>
                <w:bCs/>
                <w:color w:val="auto"/>
                <w:sz w:val="21"/>
                <w:szCs w:val="21"/>
              </w:rPr>
              <w:t xml:space="preserve">  </w:t>
            </w:r>
            <w:r>
              <w:rPr>
                <w:rFonts w:hint="eastAsia" w:ascii="Times New Roman" w:hAnsi="Times New Roman"/>
                <w:b/>
                <w:bCs/>
                <w:color w:val="auto"/>
                <w:sz w:val="21"/>
                <w:szCs w:val="21"/>
                <w:lang w:eastAsia="zh-CN"/>
              </w:rPr>
              <w:t>项目用水情况一览表</w:t>
            </w:r>
          </w:p>
          <w:tbl>
            <w:tblPr>
              <w:tblStyle w:val="31"/>
              <w:tblW w:w="4991" w:type="pct"/>
              <w:tblInd w:w="0" w:type="dxa"/>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Layout w:type="autofit"/>
              <w:tblCellMar>
                <w:top w:w="0" w:type="dxa"/>
                <w:left w:w="0" w:type="dxa"/>
                <w:bottom w:w="0" w:type="dxa"/>
                <w:right w:w="0" w:type="dxa"/>
              </w:tblCellMar>
            </w:tblPr>
            <w:tblGrid>
              <w:gridCol w:w="241"/>
              <w:gridCol w:w="1036"/>
              <w:gridCol w:w="1304"/>
              <w:gridCol w:w="682"/>
              <w:gridCol w:w="874"/>
              <w:gridCol w:w="874"/>
              <w:gridCol w:w="452"/>
              <w:gridCol w:w="874"/>
              <w:gridCol w:w="874"/>
              <w:gridCol w:w="1080"/>
            </w:tblGrid>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0" w:type="dxa"/>
                  <w:bottom w:w="0" w:type="dxa"/>
                  <w:right w:w="0" w:type="dxa"/>
                </w:tblCellMar>
              </w:tblPrEx>
              <w:trPr>
                <w:trHeight w:val="285" w:hRule="atLeast"/>
              </w:trPr>
              <w:tc>
                <w:tcPr>
                  <w:tcW w:w="148" w:type="pct"/>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b/>
                      <w:bCs/>
                      <w:i w:val="0"/>
                      <w:color w:val="auto"/>
                      <w:sz w:val="21"/>
                      <w:szCs w:val="21"/>
                      <w:u w:val="none"/>
                      <w:lang w:eastAsia="zh-CN"/>
                    </w:rPr>
                  </w:pPr>
                  <w:r>
                    <w:rPr>
                      <w:rFonts w:hint="default" w:ascii="Times New Roman" w:hAnsi="Times New Roman" w:eastAsia="宋体" w:cs="Times New Roman"/>
                      <w:b/>
                      <w:bCs/>
                      <w:i w:val="0"/>
                      <w:color w:val="auto"/>
                      <w:sz w:val="21"/>
                      <w:szCs w:val="21"/>
                      <w:u w:val="none"/>
                      <w:lang w:eastAsia="zh-CN"/>
                    </w:rPr>
                    <w:t>序号</w:t>
                  </w:r>
                </w:p>
              </w:tc>
              <w:tc>
                <w:tcPr>
                  <w:tcW w:w="826" w:type="pct"/>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b/>
                      <w:bCs/>
                      <w:i w:val="0"/>
                      <w:color w:val="auto"/>
                      <w:kern w:val="2"/>
                      <w:sz w:val="21"/>
                      <w:szCs w:val="21"/>
                      <w:u w:val="none"/>
                      <w:lang w:val="en-US" w:eastAsia="zh-CN" w:bidi="ar-SA"/>
                    </w:rPr>
                  </w:pPr>
                  <w:r>
                    <w:rPr>
                      <w:rFonts w:hint="default" w:ascii="Times New Roman" w:hAnsi="Times New Roman" w:eastAsia="宋体" w:cs="Times New Roman"/>
                      <w:b/>
                      <w:bCs/>
                      <w:i w:val="0"/>
                      <w:color w:val="auto"/>
                      <w:sz w:val="21"/>
                      <w:szCs w:val="21"/>
                      <w:u w:val="none"/>
                      <w:lang w:val="en-US" w:eastAsia="zh-CN"/>
                    </w:rPr>
                    <w:t>类别</w:t>
                  </w:r>
                </w:p>
              </w:tc>
              <w:tc>
                <w:tcPr>
                  <w:tcW w:w="717" w:type="pct"/>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b/>
                      <w:bCs/>
                      <w:i w:val="0"/>
                      <w:color w:val="auto"/>
                      <w:sz w:val="21"/>
                      <w:szCs w:val="21"/>
                      <w:u w:val="none"/>
                    </w:rPr>
                  </w:pPr>
                  <w:r>
                    <w:rPr>
                      <w:rFonts w:hint="default" w:ascii="Times New Roman" w:hAnsi="Times New Roman" w:eastAsia="宋体" w:cs="Times New Roman"/>
                      <w:b/>
                      <w:bCs/>
                      <w:i w:val="0"/>
                      <w:color w:val="auto"/>
                      <w:kern w:val="0"/>
                      <w:sz w:val="21"/>
                      <w:szCs w:val="21"/>
                      <w:u w:val="none"/>
                      <w:lang w:val="en-US" w:eastAsia="zh-CN" w:bidi="ar"/>
                    </w:rPr>
                    <w:t>用水标准</w:t>
                  </w:r>
                </w:p>
              </w:tc>
              <w:tc>
                <w:tcPr>
                  <w:tcW w:w="435" w:type="pct"/>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b/>
                      <w:bCs/>
                      <w:i w:val="0"/>
                      <w:color w:val="auto"/>
                      <w:sz w:val="21"/>
                      <w:szCs w:val="21"/>
                      <w:u w:val="none"/>
                    </w:rPr>
                  </w:pPr>
                  <w:r>
                    <w:rPr>
                      <w:rFonts w:hint="default" w:ascii="Times New Roman" w:hAnsi="Times New Roman" w:eastAsia="宋体" w:cs="Times New Roman"/>
                      <w:b/>
                      <w:bCs/>
                      <w:i w:val="0"/>
                      <w:color w:val="auto"/>
                      <w:kern w:val="0"/>
                      <w:sz w:val="21"/>
                      <w:szCs w:val="21"/>
                      <w:u w:val="none"/>
                      <w:lang w:val="en-US" w:eastAsia="zh-CN" w:bidi="ar"/>
                    </w:rPr>
                    <w:t>数量</w:t>
                  </w:r>
                </w:p>
              </w:tc>
              <w:tc>
                <w:tcPr>
                  <w:tcW w:w="480" w:type="pct"/>
                  <w:tcBorders>
                    <w:tl2br w:val="nil"/>
                    <w:tr2bl w:val="nil"/>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b/>
                      <w:bCs/>
                      <w:i w:val="0"/>
                      <w:color w:val="auto"/>
                      <w:sz w:val="21"/>
                      <w:szCs w:val="21"/>
                      <w:u w:val="none"/>
                      <w:lang w:val="en-US" w:eastAsia="zh-CN"/>
                    </w:rPr>
                  </w:pPr>
                  <w:r>
                    <w:rPr>
                      <w:rFonts w:hint="default" w:ascii="Times New Roman" w:hAnsi="Times New Roman" w:eastAsia="宋体" w:cs="Times New Roman"/>
                      <w:b/>
                      <w:bCs/>
                      <w:i w:val="0"/>
                      <w:color w:val="auto"/>
                      <w:sz w:val="21"/>
                      <w:szCs w:val="21"/>
                      <w:u w:val="none"/>
                      <w:lang w:val="en-US" w:eastAsia="zh-CN"/>
                    </w:rPr>
                    <w:t>日用水量</w:t>
                  </w:r>
                </w:p>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b/>
                      <w:bCs/>
                      <w:i w:val="0"/>
                      <w:color w:val="auto"/>
                      <w:sz w:val="21"/>
                      <w:szCs w:val="21"/>
                      <w:u w:val="none"/>
                      <w:lang w:val="en-US" w:eastAsia="zh-CN"/>
                    </w:rPr>
                  </w:pPr>
                  <w:r>
                    <w:rPr>
                      <w:rFonts w:hint="default" w:ascii="Times New Roman" w:hAnsi="Times New Roman" w:eastAsia="宋体" w:cs="Times New Roman"/>
                      <w:b/>
                      <w:bCs/>
                      <w:i w:val="0"/>
                      <w:color w:val="auto"/>
                      <w:kern w:val="0"/>
                      <w:sz w:val="21"/>
                      <w:szCs w:val="21"/>
                      <w:u w:val="none"/>
                      <w:lang w:val="en-US" w:eastAsia="zh-CN" w:bidi="ar"/>
                    </w:rPr>
                    <w:t>（m³/d）</w:t>
                  </w:r>
                </w:p>
              </w:tc>
              <w:tc>
                <w:tcPr>
                  <w:tcW w:w="480" w:type="pct"/>
                  <w:tcBorders>
                    <w:tl2br w:val="nil"/>
                    <w:tr2bl w:val="nil"/>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b/>
                      <w:bCs/>
                      <w:color w:val="auto"/>
                      <w:sz w:val="21"/>
                      <w:szCs w:val="21"/>
                      <w:lang w:val="en-US" w:eastAsia="zh-CN"/>
                    </w:rPr>
                  </w:pPr>
                  <w:r>
                    <w:rPr>
                      <w:rFonts w:hint="default" w:ascii="Times New Roman" w:hAnsi="Times New Roman" w:eastAsia="宋体" w:cs="Times New Roman"/>
                      <w:b/>
                      <w:bCs/>
                      <w:color w:val="auto"/>
                      <w:sz w:val="21"/>
                      <w:szCs w:val="21"/>
                      <w:lang w:val="en-US" w:eastAsia="zh-CN"/>
                    </w:rPr>
                    <w:t>年用水量</w:t>
                  </w:r>
                </w:p>
                <w:p>
                  <w:pPr>
                    <w:pStyle w:val="2"/>
                    <w:keepNext w:val="0"/>
                    <w:keepLines w:val="0"/>
                    <w:pageBreakBefore w:val="0"/>
                    <w:kinsoku/>
                    <w:wordWrap/>
                    <w:overflowPunct/>
                    <w:topLinePunct w:val="0"/>
                    <w:bidi w:val="0"/>
                    <w:adjustRightInd w:val="0"/>
                    <w:snapToGrid w:val="0"/>
                    <w:ind w:firstLine="0" w:firstLineChars="0"/>
                    <w:jc w:val="center"/>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i w:val="0"/>
                      <w:color w:val="auto"/>
                      <w:kern w:val="0"/>
                      <w:sz w:val="21"/>
                      <w:szCs w:val="21"/>
                      <w:u w:val="none"/>
                      <w:lang w:val="en-US" w:eastAsia="zh-CN" w:bidi="ar"/>
                    </w:rPr>
                    <w:t>（m³/a）</w:t>
                  </w:r>
                </w:p>
              </w:tc>
              <w:tc>
                <w:tcPr>
                  <w:tcW w:w="310" w:type="pct"/>
                  <w:tcBorders>
                    <w:tl2br w:val="nil"/>
                    <w:tr2bl w:val="nil"/>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b/>
                      <w:bCs/>
                      <w:i w:val="0"/>
                      <w:color w:val="auto"/>
                      <w:sz w:val="21"/>
                      <w:szCs w:val="21"/>
                      <w:u w:val="none"/>
                      <w:lang w:eastAsia="zh-CN"/>
                    </w:rPr>
                  </w:pPr>
                  <w:r>
                    <w:rPr>
                      <w:rFonts w:hint="default" w:ascii="Times New Roman" w:hAnsi="Times New Roman" w:eastAsia="宋体" w:cs="Times New Roman"/>
                      <w:b/>
                      <w:bCs/>
                      <w:i w:val="0"/>
                      <w:color w:val="auto"/>
                      <w:sz w:val="21"/>
                      <w:szCs w:val="21"/>
                      <w:u w:val="none"/>
                      <w:lang w:eastAsia="zh-CN"/>
                    </w:rPr>
                    <w:t>排水</w:t>
                  </w:r>
                </w:p>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b/>
                      <w:bCs/>
                      <w:i w:val="0"/>
                      <w:color w:val="auto"/>
                      <w:sz w:val="21"/>
                      <w:szCs w:val="21"/>
                      <w:u w:val="none"/>
                      <w:lang w:eastAsia="zh-CN"/>
                    </w:rPr>
                  </w:pPr>
                  <w:r>
                    <w:rPr>
                      <w:rFonts w:hint="default" w:ascii="Times New Roman" w:hAnsi="Times New Roman" w:eastAsia="宋体" w:cs="Times New Roman"/>
                      <w:b/>
                      <w:bCs/>
                      <w:i w:val="0"/>
                      <w:color w:val="auto"/>
                      <w:sz w:val="21"/>
                      <w:szCs w:val="21"/>
                      <w:u w:val="none"/>
                      <w:lang w:eastAsia="zh-CN"/>
                    </w:rPr>
                    <w:t>系数</w:t>
                  </w:r>
                </w:p>
              </w:tc>
              <w:tc>
                <w:tcPr>
                  <w:tcW w:w="481" w:type="pct"/>
                  <w:tcBorders>
                    <w:tl2br w:val="nil"/>
                    <w:tr2bl w:val="nil"/>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b/>
                      <w:bCs/>
                      <w:i w:val="0"/>
                      <w:color w:val="auto"/>
                      <w:sz w:val="21"/>
                      <w:szCs w:val="21"/>
                      <w:u w:val="none"/>
                      <w:lang w:val="en-US" w:eastAsia="zh-CN"/>
                    </w:rPr>
                  </w:pPr>
                  <w:r>
                    <w:rPr>
                      <w:rFonts w:hint="default" w:ascii="Times New Roman" w:hAnsi="Times New Roman" w:eastAsia="宋体" w:cs="Times New Roman"/>
                      <w:b/>
                      <w:bCs/>
                      <w:i w:val="0"/>
                      <w:color w:val="auto"/>
                      <w:sz w:val="21"/>
                      <w:szCs w:val="21"/>
                      <w:u w:val="none"/>
                      <w:lang w:val="en-US" w:eastAsia="zh-CN"/>
                    </w:rPr>
                    <w:t>日排水量</w:t>
                  </w:r>
                </w:p>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b/>
                      <w:bCs/>
                      <w:i w:val="0"/>
                      <w:color w:val="auto"/>
                      <w:kern w:val="2"/>
                      <w:sz w:val="21"/>
                      <w:szCs w:val="21"/>
                      <w:u w:val="none"/>
                      <w:lang w:val="en-US" w:eastAsia="zh-CN" w:bidi="ar-SA"/>
                    </w:rPr>
                  </w:pPr>
                  <w:r>
                    <w:rPr>
                      <w:rFonts w:hint="default" w:ascii="Times New Roman" w:hAnsi="Times New Roman" w:eastAsia="宋体" w:cs="Times New Roman"/>
                      <w:b/>
                      <w:bCs/>
                      <w:i w:val="0"/>
                      <w:color w:val="auto"/>
                      <w:kern w:val="0"/>
                      <w:sz w:val="21"/>
                      <w:szCs w:val="21"/>
                      <w:u w:val="none"/>
                      <w:lang w:val="en-US" w:eastAsia="zh-CN" w:bidi="ar"/>
                    </w:rPr>
                    <w:t>（m³/d）</w:t>
                  </w:r>
                </w:p>
              </w:tc>
              <w:tc>
                <w:tcPr>
                  <w:tcW w:w="490" w:type="pct"/>
                  <w:tcBorders>
                    <w:tl2br w:val="nil"/>
                    <w:tr2bl w:val="nil"/>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b/>
                      <w:bCs/>
                      <w:color w:val="auto"/>
                      <w:sz w:val="21"/>
                      <w:szCs w:val="21"/>
                      <w:lang w:val="en-US" w:eastAsia="zh-CN"/>
                    </w:rPr>
                  </w:pPr>
                  <w:r>
                    <w:rPr>
                      <w:rFonts w:hint="default" w:ascii="Times New Roman" w:hAnsi="Times New Roman" w:eastAsia="宋体" w:cs="Times New Roman"/>
                      <w:b/>
                      <w:bCs/>
                      <w:color w:val="auto"/>
                      <w:sz w:val="21"/>
                      <w:szCs w:val="21"/>
                      <w:lang w:val="en-US" w:eastAsia="zh-CN"/>
                    </w:rPr>
                    <w:t>年排水量</w:t>
                  </w:r>
                </w:p>
                <w:p>
                  <w:pPr>
                    <w:pStyle w:val="2"/>
                    <w:keepNext w:val="0"/>
                    <w:keepLines w:val="0"/>
                    <w:pageBreakBefore w:val="0"/>
                    <w:kinsoku/>
                    <w:wordWrap/>
                    <w:overflowPunct/>
                    <w:topLinePunct w:val="0"/>
                    <w:bidi w:val="0"/>
                    <w:adjustRightInd w:val="0"/>
                    <w:snapToGrid w:val="0"/>
                    <w:ind w:firstLine="0" w:firstLineChars="0"/>
                    <w:jc w:val="center"/>
                    <w:rPr>
                      <w:rFonts w:hint="default" w:ascii="Times New Roman" w:hAnsi="Times New Roman" w:eastAsia="宋体" w:cs="Times New Roman"/>
                      <w:b/>
                      <w:bCs/>
                      <w:color w:val="auto"/>
                      <w:sz w:val="21"/>
                      <w:szCs w:val="21"/>
                      <w:lang w:val="en-US" w:eastAsia="zh-CN"/>
                    </w:rPr>
                  </w:pPr>
                  <w:r>
                    <w:rPr>
                      <w:rFonts w:hint="default" w:ascii="Times New Roman" w:hAnsi="Times New Roman" w:eastAsia="宋体" w:cs="Times New Roman"/>
                      <w:b/>
                      <w:bCs/>
                      <w:i w:val="0"/>
                      <w:color w:val="auto"/>
                      <w:kern w:val="0"/>
                      <w:sz w:val="21"/>
                      <w:szCs w:val="21"/>
                      <w:u w:val="none"/>
                      <w:lang w:val="en-US" w:eastAsia="zh-CN" w:bidi="ar"/>
                    </w:rPr>
                    <w:t>（m³/a）</w:t>
                  </w:r>
                </w:p>
              </w:tc>
              <w:tc>
                <w:tcPr>
                  <w:tcW w:w="628" w:type="pct"/>
                  <w:tcBorders>
                    <w:tl2br w:val="nil"/>
                    <w:tr2bl w:val="nil"/>
                  </w:tcBorders>
                  <w:noWrap/>
                  <w:tcMar>
                    <w:top w:w="15" w:type="dxa"/>
                    <w:left w:w="15" w:type="dxa"/>
                    <w:right w:w="15" w:type="dxa"/>
                  </w:tcMar>
                  <w:vAlign w:val="center"/>
                </w:tcPr>
                <w:p>
                  <w:pPr>
                    <w:pStyle w:val="2"/>
                    <w:keepNext w:val="0"/>
                    <w:keepLines w:val="0"/>
                    <w:pageBreakBefore w:val="0"/>
                    <w:kinsoku/>
                    <w:wordWrap/>
                    <w:overflowPunct/>
                    <w:topLinePunct w:val="0"/>
                    <w:bidi w:val="0"/>
                    <w:adjustRightInd w:val="0"/>
                    <w:snapToGrid w:val="0"/>
                    <w:ind w:firstLine="0" w:firstLineChars="0"/>
                    <w:jc w:val="center"/>
                    <w:rPr>
                      <w:rFonts w:hint="default" w:ascii="Times New Roman" w:hAnsi="Times New Roman" w:eastAsia="宋体" w:cs="Times New Roman"/>
                      <w:b/>
                      <w:bCs/>
                      <w:i w:val="0"/>
                      <w:color w:val="auto"/>
                      <w:kern w:val="0"/>
                      <w:sz w:val="21"/>
                      <w:szCs w:val="21"/>
                      <w:u w:val="none"/>
                      <w:lang w:val="en-US" w:eastAsia="zh-CN" w:bidi="ar"/>
                    </w:rPr>
                  </w:pPr>
                  <w:r>
                    <w:rPr>
                      <w:rFonts w:hint="default" w:ascii="Times New Roman" w:hAnsi="Times New Roman" w:eastAsia="宋体" w:cs="Times New Roman"/>
                      <w:b/>
                      <w:bCs/>
                      <w:color w:val="auto"/>
                      <w:sz w:val="21"/>
                      <w:szCs w:val="21"/>
                    </w:rPr>
                    <w:t>备注</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0" w:type="dxa"/>
                  <w:bottom w:w="0" w:type="dxa"/>
                  <w:right w:w="0" w:type="dxa"/>
                </w:tblCellMar>
              </w:tblPrEx>
              <w:trPr>
                <w:trHeight w:val="235" w:hRule="atLeast"/>
              </w:trPr>
              <w:tc>
                <w:tcPr>
                  <w:tcW w:w="148" w:type="pct"/>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i w:val="0"/>
                      <w:color w:val="auto"/>
                      <w:kern w:val="0"/>
                      <w:sz w:val="21"/>
                      <w:szCs w:val="21"/>
                      <w:u w:val="none"/>
                      <w:lang w:val="en-US" w:eastAsia="zh-CN" w:bidi="ar"/>
                    </w:rPr>
                  </w:pPr>
                  <w:r>
                    <w:rPr>
                      <w:rFonts w:hint="default" w:ascii="Times New Roman" w:hAnsi="Times New Roman" w:eastAsia="宋体" w:cs="Times New Roman"/>
                      <w:i w:val="0"/>
                      <w:color w:val="auto"/>
                      <w:kern w:val="0"/>
                      <w:sz w:val="21"/>
                      <w:szCs w:val="21"/>
                      <w:u w:val="none"/>
                      <w:lang w:val="en-US" w:eastAsia="zh-CN" w:bidi="ar"/>
                    </w:rPr>
                    <w:t>1</w:t>
                  </w:r>
                </w:p>
              </w:tc>
              <w:tc>
                <w:tcPr>
                  <w:tcW w:w="826" w:type="pct"/>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eastAsia="宋体" w:cs="Times New Roman"/>
                      <w:b w:val="0"/>
                      <w:bCs/>
                      <w:color w:val="auto"/>
                      <w:kern w:val="0"/>
                      <w:sz w:val="21"/>
                      <w:szCs w:val="21"/>
                      <w:highlight w:val="none"/>
                      <w:lang w:val="en-US" w:eastAsia="zh-CN" w:bidi="ar-SA"/>
                    </w:rPr>
                  </w:pPr>
                  <w:r>
                    <w:rPr>
                      <w:rFonts w:hint="default" w:ascii="Times New Roman" w:hAnsi="Times New Roman" w:eastAsia="宋体" w:cs="Times New Roman"/>
                      <w:b w:val="0"/>
                      <w:bCs/>
                      <w:color w:val="auto"/>
                      <w:kern w:val="2"/>
                      <w:sz w:val="21"/>
                      <w:szCs w:val="21"/>
                      <w:highlight w:val="none"/>
                      <w:lang w:val="en-US" w:eastAsia="zh-CN"/>
                    </w:rPr>
                    <w:t>地面冲洗水</w:t>
                  </w:r>
                </w:p>
              </w:tc>
              <w:tc>
                <w:tcPr>
                  <w:tcW w:w="717" w:type="pct"/>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color w:val="auto"/>
                      <w:sz w:val="21"/>
                      <w:szCs w:val="21"/>
                      <w:highlight w:val="none"/>
                    </w:rPr>
                    <w:t>0.5m</w:t>
                  </w:r>
                  <w:r>
                    <w:rPr>
                      <w:rFonts w:hint="default" w:ascii="Times New Roman" w:hAnsi="Times New Roman" w:eastAsia="宋体" w:cs="Times New Roman"/>
                      <w:color w:val="auto"/>
                      <w:sz w:val="21"/>
                      <w:szCs w:val="21"/>
                      <w:highlight w:val="none"/>
                      <w:vertAlign w:val="superscript"/>
                    </w:rPr>
                    <w:t>3</w:t>
                  </w:r>
                  <w:r>
                    <w:rPr>
                      <w:rFonts w:hint="default" w:ascii="Times New Roman" w:hAnsi="Times New Roman" w:eastAsia="宋体" w:cs="Times New Roman"/>
                      <w:color w:val="auto"/>
                      <w:sz w:val="21"/>
                      <w:szCs w:val="21"/>
                      <w:highlight w:val="none"/>
                    </w:rPr>
                    <w:t>/100m</w:t>
                  </w:r>
                  <w:r>
                    <w:rPr>
                      <w:rFonts w:hint="default" w:ascii="Times New Roman" w:hAnsi="Times New Roman" w:eastAsia="宋体" w:cs="Times New Roman"/>
                      <w:color w:val="auto"/>
                      <w:sz w:val="21"/>
                      <w:szCs w:val="21"/>
                      <w:highlight w:val="none"/>
                      <w:vertAlign w:val="superscript"/>
                    </w:rPr>
                    <w:t>2</w:t>
                  </w:r>
                  <w:r>
                    <w:rPr>
                      <w:rFonts w:hint="default" w:ascii="Times New Roman" w:hAnsi="Times New Roman" w:eastAsia="宋体" w:cs="Times New Roman"/>
                      <w:color w:val="auto"/>
                      <w:sz w:val="21"/>
                      <w:szCs w:val="21"/>
                      <w:highlight w:val="none"/>
                    </w:rPr>
                    <w:t>·d</w:t>
                  </w:r>
                </w:p>
              </w:tc>
              <w:tc>
                <w:tcPr>
                  <w:tcW w:w="435" w:type="pct"/>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2"/>
                      <w:sz w:val="21"/>
                      <w:szCs w:val="21"/>
                      <w:u w:val="none"/>
                      <w:lang w:val="en-US" w:eastAsia="zh-CN" w:bidi="ar-SA"/>
                    </w:rPr>
                    <w:t>250</w:t>
                  </w:r>
                  <w:r>
                    <w:rPr>
                      <w:rFonts w:hint="default" w:ascii="Times New Roman" w:hAnsi="Times New Roman" w:eastAsia="宋体" w:cs="Times New Roman"/>
                      <w:color w:val="auto"/>
                      <w:sz w:val="21"/>
                      <w:szCs w:val="21"/>
                      <w:highlight w:val="none"/>
                    </w:rPr>
                    <w:t>m</w:t>
                  </w:r>
                  <w:r>
                    <w:rPr>
                      <w:rFonts w:hint="default" w:ascii="Times New Roman" w:hAnsi="Times New Roman" w:eastAsia="宋体" w:cs="Times New Roman"/>
                      <w:color w:val="auto"/>
                      <w:sz w:val="21"/>
                      <w:szCs w:val="21"/>
                      <w:highlight w:val="none"/>
                      <w:vertAlign w:val="superscript"/>
                    </w:rPr>
                    <w:t>2</w:t>
                  </w:r>
                </w:p>
              </w:tc>
              <w:tc>
                <w:tcPr>
                  <w:tcW w:w="480" w:type="pct"/>
                  <w:tcBorders>
                    <w:tl2br w:val="nil"/>
                    <w:tr2bl w:val="nil"/>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1.25</w:t>
                  </w:r>
                </w:p>
              </w:tc>
              <w:tc>
                <w:tcPr>
                  <w:tcW w:w="480" w:type="pct"/>
                  <w:tcBorders>
                    <w:tl2br w:val="nil"/>
                    <w:tr2bl w:val="nil"/>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375</w:t>
                  </w:r>
                </w:p>
              </w:tc>
              <w:tc>
                <w:tcPr>
                  <w:tcW w:w="310" w:type="pct"/>
                  <w:tcBorders>
                    <w:tl2br w:val="nil"/>
                    <w:tr2bl w:val="nil"/>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0</w:t>
                  </w:r>
                </w:p>
              </w:tc>
              <w:tc>
                <w:tcPr>
                  <w:tcW w:w="481" w:type="pct"/>
                  <w:tcBorders>
                    <w:tl2br w:val="nil"/>
                    <w:tr2bl w:val="nil"/>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0</w:t>
                  </w:r>
                </w:p>
              </w:tc>
              <w:tc>
                <w:tcPr>
                  <w:tcW w:w="490" w:type="pct"/>
                  <w:tcBorders>
                    <w:tl2br w:val="nil"/>
                    <w:tr2bl w:val="nil"/>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0</w:t>
                  </w:r>
                </w:p>
              </w:tc>
              <w:tc>
                <w:tcPr>
                  <w:tcW w:w="628" w:type="pct"/>
                  <w:tcBorders>
                    <w:tl2br w:val="nil"/>
                    <w:tr2bl w:val="nil"/>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i w:val="0"/>
                      <w:color w:val="auto"/>
                      <w:kern w:val="0"/>
                      <w:sz w:val="21"/>
                      <w:szCs w:val="21"/>
                      <w:u w:val="none"/>
                      <w:lang w:val="en-US" w:eastAsia="zh-CN" w:bidi="ar"/>
                    </w:rPr>
                  </w:pPr>
                  <w:r>
                    <w:rPr>
                      <w:rFonts w:hint="default" w:ascii="Times New Roman" w:hAnsi="Times New Roman" w:eastAsia="宋体" w:cs="Times New Roman"/>
                      <w:color w:val="auto"/>
                      <w:sz w:val="21"/>
                      <w:szCs w:val="21"/>
                    </w:rPr>
                    <w:t>以</w:t>
                  </w:r>
                  <w:r>
                    <w:rPr>
                      <w:rFonts w:hint="default" w:ascii="Times New Roman" w:hAnsi="Times New Roman" w:eastAsia="宋体" w:cs="Times New Roman"/>
                      <w:color w:val="auto"/>
                      <w:sz w:val="21"/>
                      <w:szCs w:val="21"/>
                      <w:lang w:val="en-US" w:eastAsia="zh-CN"/>
                    </w:rPr>
                    <w:t>300</w:t>
                  </w:r>
                  <w:r>
                    <w:rPr>
                      <w:rFonts w:hint="default" w:ascii="Times New Roman" w:hAnsi="Times New Roman" w:eastAsia="宋体" w:cs="Times New Roman"/>
                      <w:color w:val="auto"/>
                      <w:sz w:val="21"/>
                      <w:szCs w:val="21"/>
                    </w:rPr>
                    <w:t>天计</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0" w:type="dxa"/>
                  <w:bottom w:w="0" w:type="dxa"/>
                  <w:right w:w="0" w:type="dxa"/>
                </w:tblCellMar>
              </w:tblPrEx>
              <w:trPr>
                <w:trHeight w:val="90" w:hRule="atLeast"/>
              </w:trPr>
              <w:tc>
                <w:tcPr>
                  <w:tcW w:w="148" w:type="pct"/>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i w:val="0"/>
                      <w:color w:val="auto"/>
                      <w:kern w:val="0"/>
                      <w:sz w:val="21"/>
                      <w:szCs w:val="21"/>
                      <w:u w:val="none"/>
                      <w:lang w:val="en-US" w:eastAsia="zh-CN" w:bidi="ar"/>
                    </w:rPr>
                  </w:pPr>
                  <w:r>
                    <w:rPr>
                      <w:rFonts w:hint="default" w:ascii="Times New Roman" w:hAnsi="Times New Roman" w:eastAsia="宋体" w:cs="Times New Roman"/>
                      <w:i w:val="0"/>
                      <w:color w:val="auto"/>
                      <w:kern w:val="0"/>
                      <w:sz w:val="21"/>
                      <w:szCs w:val="21"/>
                      <w:u w:val="none"/>
                      <w:lang w:val="en-US" w:eastAsia="zh-CN" w:bidi="ar"/>
                    </w:rPr>
                    <w:t>2</w:t>
                  </w:r>
                </w:p>
              </w:tc>
              <w:tc>
                <w:tcPr>
                  <w:tcW w:w="826" w:type="pct"/>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eastAsia="宋体" w:cs="Times New Roman"/>
                      <w:b w:val="0"/>
                      <w:bCs/>
                      <w:color w:val="auto"/>
                      <w:kern w:val="0"/>
                      <w:sz w:val="21"/>
                      <w:szCs w:val="21"/>
                      <w:highlight w:val="none"/>
                      <w:lang w:val="en-US" w:eastAsia="zh-CN" w:bidi="ar-SA"/>
                    </w:rPr>
                  </w:pPr>
                  <w:r>
                    <w:rPr>
                      <w:rFonts w:hint="default" w:ascii="Times New Roman" w:hAnsi="Times New Roman" w:eastAsia="宋体" w:cs="Times New Roman"/>
                      <w:b w:val="0"/>
                      <w:bCs/>
                      <w:color w:val="auto"/>
                      <w:kern w:val="2"/>
                      <w:sz w:val="21"/>
                      <w:szCs w:val="21"/>
                      <w:highlight w:val="none"/>
                      <w:lang w:val="en-US" w:eastAsia="zh-CN"/>
                    </w:rPr>
                    <w:t>车辆车身及轮胎清洗水</w:t>
                  </w:r>
                </w:p>
              </w:tc>
              <w:tc>
                <w:tcPr>
                  <w:tcW w:w="717" w:type="pct"/>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2"/>
                      <w:sz w:val="21"/>
                      <w:szCs w:val="21"/>
                      <w:u w:val="none"/>
                      <w:lang w:val="en-US" w:eastAsia="zh-CN" w:bidi="ar-SA"/>
                    </w:rPr>
                    <w:t>6</w:t>
                  </w:r>
                  <w:r>
                    <w:rPr>
                      <w:rFonts w:hint="default" w:ascii="Times New Roman" w:hAnsi="Times New Roman" w:eastAsia="宋体" w:cs="Times New Roman"/>
                      <w:i w:val="0"/>
                      <w:color w:val="auto"/>
                      <w:kern w:val="0"/>
                      <w:sz w:val="21"/>
                      <w:szCs w:val="21"/>
                      <w:u w:val="none"/>
                      <w:lang w:val="en-US" w:eastAsia="zh-CN" w:bidi="ar"/>
                    </w:rPr>
                    <w:t>m³/d</w:t>
                  </w:r>
                </w:p>
              </w:tc>
              <w:tc>
                <w:tcPr>
                  <w:tcW w:w="435" w:type="pct"/>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2"/>
                      <w:sz w:val="21"/>
                      <w:szCs w:val="21"/>
                      <w:u w:val="none"/>
                      <w:lang w:val="en-US" w:eastAsia="zh-CN" w:bidi="ar-SA"/>
                    </w:rPr>
                    <w:t>/</w:t>
                  </w:r>
                </w:p>
              </w:tc>
              <w:tc>
                <w:tcPr>
                  <w:tcW w:w="480" w:type="pct"/>
                  <w:tcBorders>
                    <w:tl2br w:val="nil"/>
                    <w:tr2bl w:val="nil"/>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6</w:t>
                  </w:r>
                </w:p>
              </w:tc>
              <w:tc>
                <w:tcPr>
                  <w:tcW w:w="480" w:type="pct"/>
                  <w:tcBorders>
                    <w:tl2br w:val="nil"/>
                    <w:tr2bl w:val="nil"/>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1800</w:t>
                  </w:r>
                </w:p>
              </w:tc>
              <w:tc>
                <w:tcPr>
                  <w:tcW w:w="310" w:type="pct"/>
                  <w:tcBorders>
                    <w:tl2br w:val="nil"/>
                    <w:tr2bl w:val="nil"/>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0</w:t>
                  </w:r>
                </w:p>
              </w:tc>
              <w:tc>
                <w:tcPr>
                  <w:tcW w:w="481" w:type="pct"/>
                  <w:tcBorders>
                    <w:tl2br w:val="nil"/>
                    <w:tr2bl w:val="nil"/>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0</w:t>
                  </w:r>
                </w:p>
              </w:tc>
              <w:tc>
                <w:tcPr>
                  <w:tcW w:w="490" w:type="pct"/>
                  <w:tcBorders>
                    <w:tl2br w:val="nil"/>
                    <w:tr2bl w:val="nil"/>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0</w:t>
                  </w:r>
                </w:p>
              </w:tc>
              <w:tc>
                <w:tcPr>
                  <w:tcW w:w="628" w:type="pct"/>
                  <w:tcBorders>
                    <w:tl2br w:val="nil"/>
                    <w:tr2bl w:val="nil"/>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rPr>
                    <w:t>以</w:t>
                  </w:r>
                  <w:r>
                    <w:rPr>
                      <w:rFonts w:hint="default" w:ascii="Times New Roman" w:hAnsi="Times New Roman" w:eastAsia="宋体" w:cs="Times New Roman"/>
                      <w:color w:val="auto"/>
                      <w:sz w:val="21"/>
                      <w:szCs w:val="21"/>
                      <w:lang w:val="en-US" w:eastAsia="zh-CN"/>
                    </w:rPr>
                    <w:t>300</w:t>
                  </w:r>
                  <w:r>
                    <w:rPr>
                      <w:rFonts w:hint="default" w:ascii="Times New Roman" w:hAnsi="Times New Roman" w:eastAsia="宋体" w:cs="Times New Roman"/>
                      <w:color w:val="auto"/>
                      <w:sz w:val="21"/>
                      <w:szCs w:val="21"/>
                    </w:rPr>
                    <w:t>天计</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0" w:type="dxa"/>
                  <w:bottom w:w="0" w:type="dxa"/>
                  <w:right w:w="0" w:type="dxa"/>
                </w:tblCellMar>
              </w:tblPrEx>
              <w:trPr>
                <w:trHeight w:val="285" w:hRule="atLeast"/>
              </w:trPr>
              <w:tc>
                <w:tcPr>
                  <w:tcW w:w="148" w:type="pct"/>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i w:val="0"/>
                      <w:color w:val="auto"/>
                      <w:kern w:val="0"/>
                      <w:sz w:val="21"/>
                      <w:szCs w:val="21"/>
                      <w:u w:val="none"/>
                      <w:lang w:val="en-US" w:eastAsia="zh-CN" w:bidi="ar"/>
                    </w:rPr>
                  </w:pPr>
                  <w:r>
                    <w:rPr>
                      <w:rFonts w:hint="default" w:ascii="Times New Roman" w:hAnsi="Times New Roman" w:eastAsia="宋体" w:cs="Times New Roman"/>
                      <w:i w:val="0"/>
                      <w:color w:val="auto"/>
                      <w:kern w:val="0"/>
                      <w:sz w:val="21"/>
                      <w:szCs w:val="21"/>
                      <w:u w:val="none"/>
                      <w:lang w:val="en-US" w:eastAsia="zh-CN" w:bidi="ar"/>
                    </w:rPr>
                    <w:t>3</w:t>
                  </w:r>
                </w:p>
              </w:tc>
              <w:tc>
                <w:tcPr>
                  <w:tcW w:w="826" w:type="pct"/>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b w:val="0"/>
                      <w:bCs/>
                      <w:color w:val="auto"/>
                      <w:sz w:val="21"/>
                      <w:szCs w:val="21"/>
                      <w:highlight w:val="none"/>
                      <w:lang w:val="en-US" w:eastAsia="zh-CN"/>
                    </w:rPr>
                    <w:t>堆场喷雾</w:t>
                  </w:r>
                  <w:r>
                    <w:rPr>
                      <w:rFonts w:hint="default" w:ascii="Times New Roman" w:hAnsi="Times New Roman" w:eastAsia="宋体" w:cs="Times New Roman"/>
                      <w:b w:val="0"/>
                      <w:bCs/>
                      <w:color w:val="auto"/>
                      <w:kern w:val="2"/>
                      <w:sz w:val="21"/>
                      <w:szCs w:val="21"/>
                      <w:highlight w:val="none"/>
                    </w:rPr>
                    <w:t>用水</w:t>
                  </w:r>
                </w:p>
              </w:tc>
              <w:tc>
                <w:tcPr>
                  <w:tcW w:w="717" w:type="pct"/>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color w:val="auto"/>
                      <w:kern w:val="2"/>
                      <w:sz w:val="21"/>
                      <w:szCs w:val="21"/>
                      <w:highlight w:val="none"/>
                    </w:rPr>
                    <w:t>0.001m</w:t>
                  </w:r>
                  <w:r>
                    <w:rPr>
                      <w:rFonts w:hint="default" w:ascii="Times New Roman" w:hAnsi="Times New Roman" w:eastAsia="宋体" w:cs="Times New Roman"/>
                      <w:color w:val="auto"/>
                      <w:kern w:val="2"/>
                      <w:sz w:val="21"/>
                      <w:szCs w:val="21"/>
                      <w:highlight w:val="none"/>
                      <w:vertAlign w:val="superscript"/>
                    </w:rPr>
                    <w:t>3</w:t>
                  </w:r>
                  <w:r>
                    <w:rPr>
                      <w:rFonts w:hint="default" w:ascii="Times New Roman" w:hAnsi="Times New Roman" w:eastAsia="宋体" w:cs="Times New Roman"/>
                      <w:color w:val="auto"/>
                      <w:kern w:val="2"/>
                      <w:sz w:val="21"/>
                      <w:szCs w:val="21"/>
                      <w:highlight w:val="none"/>
                    </w:rPr>
                    <w:t>/m</w:t>
                  </w:r>
                  <w:r>
                    <w:rPr>
                      <w:rFonts w:hint="default" w:ascii="Times New Roman" w:hAnsi="Times New Roman" w:eastAsia="宋体" w:cs="Times New Roman"/>
                      <w:color w:val="auto"/>
                      <w:kern w:val="2"/>
                      <w:sz w:val="21"/>
                      <w:szCs w:val="21"/>
                      <w:highlight w:val="none"/>
                      <w:vertAlign w:val="superscript"/>
                    </w:rPr>
                    <w:t>2</w:t>
                  </w:r>
                  <w:r>
                    <w:rPr>
                      <w:rFonts w:hint="default" w:ascii="Times New Roman" w:hAnsi="Times New Roman" w:eastAsia="宋体" w:cs="Times New Roman"/>
                      <w:color w:val="auto"/>
                      <w:kern w:val="2"/>
                      <w:sz w:val="21"/>
                      <w:szCs w:val="21"/>
                      <w:highlight w:val="none"/>
                    </w:rPr>
                    <w:t>·d</w:t>
                  </w:r>
                </w:p>
              </w:tc>
              <w:tc>
                <w:tcPr>
                  <w:tcW w:w="435" w:type="pct"/>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2"/>
                      <w:sz w:val="21"/>
                      <w:szCs w:val="21"/>
                      <w:u w:val="none"/>
                      <w:lang w:val="en-US" w:eastAsia="zh-CN" w:bidi="ar-SA"/>
                    </w:rPr>
                    <w:t>1500</w:t>
                  </w:r>
                  <w:r>
                    <w:rPr>
                      <w:rFonts w:hint="default" w:ascii="Times New Roman" w:hAnsi="Times New Roman" w:eastAsia="宋体" w:cs="Times New Roman"/>
                      <w:color w:val="auto"/>
                      <w:kern w:val="2"/>
                      <w:sz w:val="21"/>
                      <w:szCs w:val="21"/>
                      <w:highlight w:val="none"/>
                    </w:rPr>
                    <w:t>m</w:t>
                  </w:r>
                  <w:r>
                    <w:rPr>
                      <w:rFonts w:hint="default" w:ascii="Times New Roman" w:hAnsi="Times New Roman" w:eastAsia="宋体" w:cs="Times New Roman"/>
                      <w:color w:val="auto"/>
                      <w:kern w:val="2"/>
                      <w:sz w:val="21"/>
                      <w:szCs w:val="21"/>
                      <w:highlight w:val="none"/>
                      <w:vertAlign w:val="superscript"/>
                    </w:rPr>
                    <w:t>2</w:t>
                  </w:r>
                </w:p>
              </w:tc>
              <w:tc>
                <w:tcPr>
                  <w:tcW w:w="480" w:type="pct"/>
                  <w:tcBorders>
                    <w:tl2br w:val="nil"/>
                    <w:tr2bl w:val="nil"/>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1.5</w:t>
                  </w:r>
                </w:p>
              </w:tc>
              <w:tc>
                <w:tcPr>
                  <w:tcW w:w="480" w:type="pct"/>
                  <w:tcBorders>
                    <w:tl2br w:val="nil"/>
                    <w:tr2bl w:val="nil"/>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450</w:t>
                  </w:r>
                </w:p>
              </w:tc>
              <w:tc>
                <w:tcPr>
                  <w:tcW w:w="310" w:type="pct"/>
                  <w:tcBorders>
                    <w:tl2br w:val="nil"/>
                    <w:tr2bl w:val="nil"/>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0</w:t>
                  </w:r>
                </w:p>
              </w:tc>
              <w:tc>
                <w:tcPr>
                  <w:tcW w:w="481" w:type="pct"/>
                  <w:tcBorders>
                    <w:tl2br w:val="nil"/>
                    <w:tr2bl w:val="nil"/>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0</w:t>
                  </w:r>
                </w:p>
              </w:tc>
              <w:tc>
                <w:tcPr>
                  <w:tcW w:w="490" w:type="pct"/>
                  <w:tcBorders>
                    <w:tl2br w:val="nil"/>
                    <w:tr2bl w:val="nil"/>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0</w:t>
                  </w:r>
                </w:p>
              </w:tc>
              <w:tc>
                <w:tcPr>
                  <w:tcW w:w="628" w:type="pct"/>
                  <w:tcBorders>
                    <w:tl2br w:val="nil"/>
                    <w:tr2bl w:val="nil"/>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rPr>
                    <w:t>以</w:t>
                  </w:r>
                  <w:r>
                    <w:rPr>
                      <w:rFonts w:hint="default" w:ascii="Times New Roman" w:hAnsi="Times New Roman" w:eastAsia="宋体" w:cs="Times New Roman"/>
                      <w:color w:val="auto"/>
                      <w:sz w:val="21"/>
                      <w:szCs w:val="21"/>
                      <w:lang w:val="en-US" w:eastAsia="zh-CN"/>
                    </w:rPr>
                    <w:t>300</w:t>
                  </w:r>
                  <w:r>
                    <w:rPr>
                      <w:rFonts w:hint="default" w:ascii="Times New Roman" w:hAnsi="Times New Roman" w:eastAsia="宋体" w:cs="Times New Roman"/>
                      <w:color w:val="auto"/>
                      <w:sz w:val="21"/>
                      <w:szCs w:val="21"/>
                    </w:rPr>
                    <w:t>天计</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0" w:type="dxa"/>
                  <w:bottom w:w="0" w:type="dxa"/>
                  <w:right w:w="0" w:type="dxa"/>
                </w:tblCellMar>
              </w:tblPrEx>
              <w:trPr>
                <w:trHeight w:val="285" w:hRule="atLeast"/>
              </w:trPr>
              <w:tc>
                <w:tcPr>
                  <w:tcW w:w="148" w:type="pct"/>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i w:val="0"/>
                      <w:color w:val="auto"/>
                      <w:kern w:val="0"/>
                      <w:sz w:val="21"/>
                      <w:szCs w:val="21"/>
                      <w:u w:val="none"/>
                      <w:lang w:val="en-US" w:eastAsia="zh-CN" w:bidi="ar"/>
                    </w:rPr>
                  </w:pPr>
                  <w:r>
                    <w:rPr>
                      <w:rFonts w:hint="default" w:ascii="Times New Roman" w:hAnsi="Times New Roman" w:eastAsia="宋体" w:cs="Times New Roman"/>
                      <w:i w:val="0"/>
                      <w:color w:val="auto"/>
                      <w:kern w:val="0"/>
                      <w:sz w:val="21"/>
                      <w:szCs w:val="21"/>
                      <w:u w:val="none"/>
                      <w:lang w:val="en-US" w:eastAsia="zh-CN" w:bidi="ar"/>
                    </w:rPr>
                    <w:t>4</w:t>
                  </w:r>
                </w:p>
              </w:tc>
              <w:tc>
                <w:tcPr>
                  <w:tcW w:w="826" w:type="pct"/>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b w:val="0"/>
                      <w:bCs/>
                      <w:color w:val="auto"/>
                      <w:sz w:val="21"/>
                      <w:szCs w:val="21"/>
                      <w:highlight w:val="none"/>
                      <w:lang w:val="en-US" w:eastAsia="zh-CN"/>
                    </w:rPr>
                  </w:pPr>
                  <w:r>
                    <w:rPr>
                      <w:rFonts w:hint="default" w:ascii="Times New Roman" w:hAnsi="Times New Roman" w:eastAsia="宋体" w:cs="Times New Roman"/>
                      <w:b w:val="0"/>
                      <w:bCs/>
                      <w:color w:val="auto"/>
                      <w:sz w:val="21"/>
                      <w:szCs w:val="21"/>
                      <w:highlight w:val="none"/>
                      <w:lang w:val="en-US" w:eastAsia="zh-CN"/>
                    </w:rPr>
                    <w:t>制砂产品增湿用水</w:t>
                  </w:r>
                </w:p>
              </w:tc>
              <w:tc>
                <w:tcPr>
                  <w:tcW w:w="717" w:type="pct"/>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40m³/d</w:t>
                  </w:r>
                </w:p>
              </w:tc>
              <w:tc>
                <w:tcPr>
                  <w:tcW w:w="435" w:type="pct"/>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2"/>
                      <w:sz w:val="21"/>
                      <w:szCs w:val="21"/>
                      <w:u w:val="none"/>
                      <w:lang w:val="en-US" w:eastAsia="zh-CN" w:bidi="ar-SA"/>
                    </w:rPr>
                    <w:t>/</w:t>
                  </w:r>
                </w:p>
              </w:tc>
              <w:tc>
                <w:tcPr>
                  <w:tcW w:w="480" w:type="pct"/>
                  <w:tcBorders>
                    <w:tl2br w:val="nil"/>
                    <w:tr2bl w:val="nil"/>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40.0</w:t>
                  </w:r>
                </w:p>
              </w:tc>
              <w:tc>
                <w:tcPr>
                  <w:tcW w:w="480" w:type="pct"/>
                  <w:tcBorders>
                    <w:tl2br w:val="nil"/>
                    <w:tr2bl w:val="nil"/>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12000</w:t>
                  </w:r>
                </w:p>
              </w:tc>
              <w:tc>
                <w:tcPr>
                  <w:tcW w:w="310" w:type="pct"/>
                  <w:tcBorders>
                    <w:tl2br w:val="nil"/>
                    <w:tr2bl w:val="nil"/>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0</w:t>
                  </w:r>
                </w:p>
              </w:tc>
              <w:tc>
                <w:tcPr>
                  <w:tcW w:w="481" w:type="pct"/>
                  <w:tcBorders>
                    <w:tl2br w:val="nil"/>
                    <w:tr2bl w:val="nil"/>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0</w:t>
                  </w:r>
                </w:p>
              </w:tc>
              <w:tc>
                <w:tcPr>
                  <w:tcW w:w="490" w:type="pct"/>
                  <w:tcBorders>
                    <w:tl2br w:val="nil"/>
                    <w:tr2bl w:val="nil"/>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0</w:t>
                  </w:r>
                </w:p>
              </w:tc>
              <w:tc>
                <w:tcPr>
                  <w:tcW w:w="628" w:type="pct"/>
                  <w:tcBorders>
                    <w:tl2br w:val="nil"/>
                    <w:tr2bl w:val="nil"/>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以</w:t>
                  </w:r>
                  <w:r>
                    <w:rPr>
                      <w:rFonts w:hint="default" w:ascii="Times New Roman" w:hAnsi="Times New Roman" w:eastAsia="宋体" w:cs="Times New Roman"/>
                      <w:color w:val="auto"/>
                      <w:sz w:val="21"/>
                      <w:szCs w:val="21"/>
                      <w:lang w:val="en-US" w:eastAsia="zh-CN"/>
                    </w:rPr>
                    <w:t>300</w:t>
                  </w:r>
                  <w:r>
                    <w:rPr>
                      <w:rFonts w:hint="default" w:ascii="Times New Roman" w:hAnsi="Times New Roman" w:eastAsia="宋体" w:cs="Times New Roman"/>
                      <w:color w:val="auto"/>
                      <w:sz w:val="21"/>
                      <w:szCs w:val="21"/>
                    </w:rPr>
                    <w:t>天计</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0" w:type="dxa"/>
                  <w:bottom w:w="0" w:type="dxa"/>
                  <w:right w:w="0" w:type="dxa"/>
                </w:tblCellMar>
              </w:tblPrEx>
              <w:trPr>
                <w:trHeight w:val="285" w:hRule="atLeast"/>
              </w:trPr>
              <w:tc>
                <w:tcPr>
                  <w:tcW w:w="148" w:type="pct"/>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i w:val="0"/>
                      <w:color w:val="auto"/>
                      <w:kern w:val="0"/>
                      <w:sz w:val="21"/>
                      <w:szCs w:val="21"/>
                      <w:u w:val="none"/>
                      <w:lang w:val="en-US" w:eastAsia="zh-CN" w:bidi="ar"/>
                    </w:rPr>
                  </w:pPr>
                  <w:r>
                    <w:rPr>
                      <w:rFonts w:hint="default" w:ascii="Times New Roman" w:hAnsi="Times New Roman" w:eastAsia="宋体" w:cs="Times New Roman"/>
                      <w:i w:val="0"/>
                      <w:color w:val="auto"/>
                      <w:kern w:val="0"/>
                      <w:sz w:val="21"/>
                      <w:szCs w:val="21"/>
                      <w:u w:val="none"/>
                      <w:lang w:val="en-US" w:eastAsia="zh-CN" w:bidi="ar"/>
                    </w:rPr>
                    <w:t>5</w:t>
                  </w:r>
                </w:p>
              </w:tc>
              <w:tc>
                <w:tcPr>
                  <w:tcW w:w="826" w:type="pct"/>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生活用水</w:t>
                  </w:r>
                </w:p>
              </w:tc>
              <w:tc>
                <w:tcPr>
                  <w:tcW w:w="717" w:type="pct"/>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0.06m³/人·天</w:t>
                  </w:r>
                </w:p>
              </w:tc>
              <w:tc>
                <w:tcPr>
                  <w:tcW w:w="435" w:type="pct"/>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50人</w:t>
                  </w:r>
                </w:p>
              </w:tc>
              <w:tc>
                <w:tcPr>
                  <w:tcW w:w="480" w:type="pct"/>
                  <w:tcBorders>
                    <w:tl2br w:val="nil"/>
                    <w:tr2bl w:val="nil"/>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3</w:t>
                  </w:r>
                </w:p>
              </w:tc>
              <w:tc>
                <w:tcPr>
                  <w:tcW w:w="480" w:type="pct"/>
                  <w:tcBorders>
                    <w:tl2br w:val="nil"/>
                    <w:tr2bl w:val="nil"/>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900</w:t>
                  </w:r>
                </w:p>
              </w:tc>
              <w:tc>
                <w:tcPr>
                  <w:tcW w:w="310" w:type="pct"/>
                  <w:tcBorders>
                    <w:tl2br w:val="nil"/>
                    <w:tr2bl w:val="nil"/>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0.85</w:t>
                  </w:r>
                </w:p>
              </w:tc>
              <w:tc>
                <w:tcPr>
                  <w:tcW w:w="481" w:type="pct"/>
                  <w:tcBorders>
                    <w:tl2br w:val="nil"/>
                    <w:tr2bl w:val="nil"/>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2.55</w:t>
                  </w:r>
                </w:p>
              </w:tc>
              <w:tc>
                <w:tcPr>
                  <w:tcW w:w="490" w:type="pct"/>
                  <w:tcBorders>
                    <w:tl2br w:val="nil"/>
                    <w:tr2bl w:val="nil"/>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765</w:t>
                  </w:r>
                </w:p>
              </w:tc>
              <w:tc>
                <w:tcPr>
                  <w:tcW w:w="628" w:type="pct"/>
                  <w:tcBorders>
                    <w:tl2br w:val="nil"/>
                    <w:tr2bl w:val="nil"/>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i w:val="0"/>
                      <w:color w:val="auto"/>
                      <w:kern w:val="0"/>
                      <w:sz w:val="21"/>
                      <w:szCs w:val="21"/>
                      <w:u w:val="none"/>
                      <w:lang w:val="en-US" w:eastAsia="zh-CN" w:bidi="ar"/>
                    </w:rPr>
                  </w:pPr>
                  <w:r>
                    <w:rPr>
                      <w:rFonts w:hint="default" w:ascii="Times New Roman" w:hAnsi="Times New Roman" w:eastAsia="宋体" w:cs="Times New Roman"/>
                      <w:color w:val="auto"/>
                      <w:sz w:val="21"/>
                      <w:szCs w:val="21"/>
                    </w:rPr>
                    <w:t>以</w:t>
                  </w:r>
                  <w:r>
                    <w:rPr>
                      <w:rFonts w:hint="default" w:ascii="Times New Roman" w:hAnsi="Times New Roman" w:eastAsia="宋体" w:cs="Times New Roman"/>
                      <w:color w:val="auto"/>
                      <w:sz w:val="21"/>
                      <w:szCs w:val="21"/>
                      <w:lang w:val="en-US" w:eastAsia="zh-CN"/>
                    </w:rPr>
                    <w:t>300</w:t>
                  </w:r>
                  <w:r>
                    <w:rPr>
                      <w:rFonts w:hint="default" w:ascii="Times New Roman" w:hAnsi="Times New Roman" w:eastAsia="宋体" w:cs="Times New Roman"/>
                      <w:color w:val="auto"/>
                      <w:sz w:val="21"/>
                      <w:szCs w:val="21"/>
                    </w:rPr>
                    <w:t>天计</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0" w:type="dxa"/>
                  <w:bottom w:w="0" w:type="dxa"/>
                  <w:right w:w="0" w:type="dxa"/>
                </w:tblCellMar>
              </w:tblPrEx>
              <w:trPr>
                <w:trHeight w:val="465" w:hRule="atLeast"/>
              </w:trPr>
              <w:tc>
                <w:tcPr>
                  <w:tcW w:w="148" w:type="pct"/>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i w:val="0"/>
                      <w:color w:val="auto"/>
                      <w:kern w:val="0"/>
                      <w:sz w:val="21"/>
                      <w:szCs w:val="21"/>
                      <w:u w:val="none"/>
                      <w:lang w:val="en-US" w:eastAsia="zh-CN" w:bidi="ar"/>
                    </w:rPr>
                  </w:pPr>
                  <w:r>
                    <w:rPr>
                      <w:rFonts w:hint="default" w:ascii="Times New Roman" w:hAnsi="Times New Roman" w:eastAsia="宋体" w:cs="Times New Roman"/>
                      <w:i w:val="0"/>
                      <w:color w:val="auto"/>
                      <w:kern w:val="0"/>
                      <w:sz w:val="21"/>
                      <w:szCs w:val="21"/>
                      <w:u w:val="none"/>
                      <w:lang w:val="en-US" w:eastAsia="zh-CN" w:bidi="ar"/>
                    </w:rPr>
                    <w:t>6</w:t>
                  </w:r>
                </w:p>
              </w:tc>
              <w:tc>
                <w:tcPr>
                  <w:tcW w:w="826" w:type="pct"/>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绿化用水</w:t>
                  </w:r>
                </w:p>
              </w:tc>
              <w:tc>
                <w:tcPr>
                  <w:tcW w:w="717" w:type="pct"/>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color w:val="auto"/>
                      <w:sz w:val="21"/>
                      <w:szCs w:val="21"/>
                      <w:highlight w:val="none"/>
                      <w:lang w:val="en-US" w:eastAsia="zh-CN"/>
                    </w:rPr>
                    <w:t>1.5</w:t>
                  </w:r>
                  <w:r>
                    <w:rPr>
                      <w:rFonts w:hint="default" w:ascii="Times New Roman" w:hAnsi="Times New Roman" w:eastAsia="宋体" w:cs="Times New Roman"/>
                      <w:color w:val="auto"/>
                      <w:sz w:val="21"/>
                      <w:szCs w:val="21"/>
                      <w:highlight w:val="none"/>
                    </w:rPr>
                    <w:t>L/m</w:t>
                  </w:r>
                  <w:r>
                    <w:rPr>
                      <w:rFonts w:hint="default" w:ascii="Times New Roman" w:hAnsi="Times New Roman" w:eastAsia="宋体" w:cs="Times New Roman"/>
                      <w:color w:val="auto"/>
                      <w:sz w:val="21"/>
                      <w:szCs w:val="21"/>
                      <w:highlight w:val="none"/>
                      <w:vertAlign w:val="superscript"/>
                    </w:rPr>
                    <w:t>2</w:t>
                  </w:r>
                  <w:r>
                    <w:rPr>
                      <w:rFonts w:hint="default" w:ascii="Times New Roman" w:hAnsi="Times New Roman" w:eastAsia="宋体" w:cs="Times New Roman"/>
                      <w:color w:val="auto"/>
                      <w:sz w:val="21"/>
                      <w:szCs w:val="21"/>
                      <w:highlight w:val="none"/>
                    </w:rPr>
                    <w:t>·d</w:t>
                  </w:r>
                </w:p>
              </w:tc>
              <w:tc>
                <w:tcPr>
                  <w:tcW w:w="435" w:type="pct"/>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1056m</w:t>
                  </w:r>
                  <w:r>
                    <w:rPr>
                      <w:rFonts w:hint="default" w:ascii="Times New Roman" w:hAnsi="Times New Roman" w:eastAsia="宋体" w:cs="Times New Roman"/>
                      <w:i w:val="0"/>
                      <w:color w:val="auto"/>
                      <w:kern w:val="0"/>
                      <w:sz w:val="21"/>
                      <w:szCs w:val="21"/>
                      <w:u w:val="none"/>
                      <w:vertAlign w:val="superscript"/>
                      <w:lang w:val="en-US" w:eastAsia="zh-CN" w:bidi="ar"/>
                    </w:rPr>
                    <w:t>2</w:t>
                  </w:r>
                </w:p>
              </w:tc>
              <w:tc>
                <w:tcPr>
                  <w:tcW w:w="480" w:type="pct"/>
                  <w:tcBorders>
                    <w:tl2br w:val="nil"/>
                    <w:tr2bl w:val="nil"/>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1.6</w:t>
                  </w:r>
                </w:p>
              </w:tc>
              <w:tc>
                <w:tcPr>
                  <w:tcW w:w="480" w:type="pct"/>
                  <w:tcBorders>
                    <w:tl2br w:val="nil"/>
                    <w:tr2bl w:val="nil"/>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480</w:t>
                  </w:r>
                </w:p>
              </w:tc>
              <w:tc>
                <w:tcPr>
                  <w:tcW w:w="310" w:type="pct"/>
                  <w:tcBorders>
                    <w:tl2br w:val="nil"/>
                    <w:tr2bl w:val="nil"/>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w:t>
                  </w:r>
                </w:p>
              </w:tc>
              <w:tc>
                <w:tcPr>
                  <w:tcW w:w="481" w:type="pct"/>
                  <w:tcBorders>
                    <w:tl2br w:val="nil"/>
                    <w:tr2bl w:val="nil"/>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0</w:t>
                  </w:r>
                </w:p>
              </w:tc>
              <w:tc>
                <w:tcPr>
                  <w:tcW w:w="490" w:type="pct"/>
                  <w:tcBorders>
                    <w:tl2br w:val="nil"/>
                    <w:tr2bl w:val="nil"/>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0</w:t>
                  </w:r>
                </w:p>
              </w:tc>
              <w:tc>
                <w:tcPr>
                  <w:tcW w:w="628" w:type="pct"/>
                  <w:tcBorders>
                    <w:tl2br w:val="nil"/>
                    <w:tr2bl w:val="nil"/>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i w:val="0"/>
                      <w:color w:val="auto"/>
                      <w:kern w:val="2"/>
                      <w:sz w:val="21"/>
                      <w:szCs w:val="21"/>
                      <w:u w:val="none"/>
                      <w:lang w:val="en-US" w:eastAsia="zh-CN" w:bidi="ar-SA"/>
                    </w:rPr>
                  </w:pPr>
                  <w:r>
                    <w:rPr>
                      <w:rFonts w:hint="default" w:ascii="Times New Roman" w:hAnsi="Times New Roman" w:eastAsia="宋体" w:cs="Times New Roman"/>
                      <w:color w:val="auto"/>
                      <w:sz w:val="21"/>
                      <w:szCs w:val="21"/>
                    </w:rPr>
                    <w:t>以</w:t>
                  </w:r>
                  <w:r>
                    <w:rPr>
                      <w:rFonts w:hint="default" w:ascii="Times New Roman" w:hAnsi="Times New Roman" w:eastAsia="宋体" w:cs="Times New Roman"/>
                      <w:color w:val="auto"/>
                      <w:sz w:val="21"/>
                      <w:szCs w:val="21"/>
                      <w:lang w:val="en-US" w:eastAsia="zh-CN"/>
                    </w:rPr>
                    <w:t>300</w:t>
                  </w:r>
                  <w:r>
                    <w:rPr>
                      <w:rFonts w:hint="default" w:ascii="Times New Roman" w:hAnsi="Times New Roman" w:eastAsia="宋体" w:cs="Times New Roman"/>
                      <w:color w:val="auto"/>
                      <w:sz w:val="21"/>
                      <w:szCs w:val="21"/>
                    </w:rPr>
                    <w:t>天计</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0" w:type="dxa"/>
                  <w:bottom w:w="0" w:type="dxa"/>
                  <w:right w:w="0" w:type="dxa"/>
                </w:tblCellMar>
              </w:tblPrEx>
              <w:trPr>
                <w:trHeight w:val="270" w:hRule="atLeast"/>
              </w:trPr>
              <w:tc>
                <w:tcPr>
                  <w:tcW w:w="2128" w:type="pct"/>
                  <w:gridSpan w:val="4"/>
                  <w:tcBorders>
                    <w:tl2br w:val="nil"/>
                    <w:tr2bl w:val="nil"/>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b/>
                      <w:bCs/>
                      <w:i w:val="0"/>
                      <w:color w:val="auto"/>
                      <w:kern w:val="2"/>
                      <w:sz w:val="21"/>
                      <w:szCs w:val="21"/>
                      <w:u w:val="none"/>
                      <w:lang w:val="en-US" w:eastAsia="zh-CN" w:bidi="ar-SA"/>
                    </w:rPr>
                  </w:pPr>
                  <w:r>
                    <w:rPr>
                      <w:rFonts w:hint="default" w:ascii="Times New Roman" w:hAnsi="Times New Roman" w:eastAsia="宋体" w:cs="Times New Roman"/>
                      <w:b/>
                      <w:bCs/>
                      <w:i w:val="0"/>
                      <w:color w:val="auto"/>
                      <w:kern w:val="2"/>
                      <w:sz w:val="21"/>
                      <w:szCs w:val="21"/>
                      <w:u w:val="none"/>
                      <w:lang w:val="en-US" w:eastAsia="zh-CN" w:bidi="ar-SA"/>
                    </w:rPr>
                    <w:t>合计</w:t>
                  </w:r>
                </w:p>
              </w:tc>
              <w:tc>
                <w:tcPr>
                  <w:tcW w:w="480" w:type="pct"/>
                  <w:tcBorders>
                    <w:tl2br w:val="nil"/>
                    <w:tr2bl w:val="nil"/>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b/>
                      <w:bCs/>
                      <w:color w:val="auto"/>
                      <w:sz w:val="21"/>
                      <w:szCs w:val="21"/>
                      <w:lang w:val="en-US" w:eastAsia="zh-CN"/>
                    </w:rPr>
                  </w:pPr>
                  <w:r>
                    <w:rPr>
                      <w:rFonts w:hint="default" w:ascii="Times New Roman" w:hAnsi="Times New Roman" w:eastAsia="宋体" w:cs="Times New Roman"/>
                      <w:b/>
                      <w:bCs/>
                      <w:color w:val="auto"/>
                      <w:sz w:val="21"/>
                      <w:szCs w:val="21"/>
                      <w:lang w:val="en-US" w:eastAsia="zh-CN"/>
                    </w:rPr>
                    <w:t>43.35</w:t>
                  </w:r>
                </w:p>
              </w:tc>
              <w:tc>
                <w:tcPr>
                  <w:tcW w:w="480" w:type="pct"/>
                  <w:tcBorders>
                    <w:tl2br w:val="nil"/>
                    <w:tr2bl w:val="nil"/>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b/>
                      <w:bCs/>
                      <w:color w:val="auto"/>
                      <w:sz w:val="21"/>
                      <w:szCs w:val="21"/>
                      <w:lang w:val="en-US" w:eastAsia="zh-CN"/>
                    </w:rPr>
                  </w:pPr>
                  <w:r>
                    <w:rPr>
                      <w:rFonts w:hint="default" w:ascii="Times New Roman" w:hAnsi="Times New Roman" w:eastAsia="宋体" w:cs="Times New Roman"/>
                      <w:b/>
                      <w:bCs/>
                      <w:color w:val="auto"/>
                      <w:sz w:val="21"/>
                      <w:szCs w:val="21"/>
                      <w:lang w:val="en-US" w:eastAsia="zh-CN"/>
                    </w:rPr>
                    <w:t>16005</w:t>
                  </w:r>
                </w:p>
              </w:tc>
              <w:tc>
                <w:tcPr>
                  <w:tcW w:w="310" w:type="pct"/>
                  <w:tcBorders>
                    <w:tl2br w:val="nil"/>
                    <w:tr2bl w:val="nil"/>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b/>
                      <w:bCs/>
                      <w:color w:val="auto"/>
                      <w:sz w:val="21"/>
                      <w:szCs w:val="21"/>
                      <w:lang w:val="en-US" w:eastAsia="zh-CN"/>
                    </w:rPr>
                  </w:pPr>
                  <w:r>
                    <w:rPr>
                      <w:rFonts w:hint="default" w:ascii="Times New Roman" w:hAnsi="Times New Roman" w:eastAsia="宋体" w:cs="Times New Roman"/>
                      <w:b/>
                      <w:bCs/>
                      <w:color w:val="auto"/>
                      <w:sz w:val="21"/>
                      <w:szCs w:val="21"/>
                      <w:lang w:val="en-US" w:eastAsia="zh-CN"/>
                    </w:rPr>
                    <w:t>/</w:t>
                  </w:r>
                </w:p>
              </w:tc>
              <w:tc>
                <w:tcPr>
                  <w:tcW w:w="481" w:type="pct"/>
                  <w:tcBorders>
                    <w:tl2br w:val="nil"/>
                    <w:tr2bl w:val="nil"/>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b/>
                      <w:bCs/>
                      <w:color w:val="auto"/>
                      <w:kern w:val="2"/>
                      <w:sz w:val="21"/>
                      <w:szCs w:val="21"/>
                      <w:lang w:val="en-US" w:eastAsia="zh-CN" w:bidi="ar-SA"/>
                    </w:rPr>
                  </w:pPr>
                  <w:r>
                    <w:rPr>
                      <w:rFonts w:hint="default" w:ascii="Times New Roman" w:hAnsi="Times New Roman" w:eastAsia="宋体" w:cs="Times New Roman"/>
                      <w:b/>
                      <w:bCs/>
                      <w:color w:val="auto"/>
                      <w:sz w:val="21"/>
                      <w:szCs w:val="21"/>
                      <w:lang w:val="en-US" w:eastAsia="zh-CN"/>
                    </w:rPr>
                    <w:t>2.55</w:t>
                  </w:r>
                </w:p>
              </w:tc>
              <w:tc>
                <w:tcPr>
                  <w:tcW w:w="490" w:type="pct"/>
                  <w:tcBorders>
                    <w:tl2br w:val="nil"/>
                    <w:tr2bl w:val="nil"/>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b/>
                      <w:bCs/>
                      <w:color w:val="auto"/>
                      <w:kern w:val="2"/>
                      <w:sz w:val="21"/>
                      <w:szCs w:val="21"/>
                      <w:lang w:val="en-US" w:eastAsia="zh-CN" w:bidi="ar-SA"/>
                    </w:rPr>
                  </w:pPr>
                  <w:r>
                    <w:rPr>
                      <w:rFonts w:hint="default" w:ascii="Times New Roman" w:hAnsi="Times New Roman" w:eastAsia="宋体" w:cs="Times New Roman"/>
                      <w:b/>
                      <w:bCs/>
                      <w:color w:val="auto"/>
                      <w:sz w:val="21"/>
                      <w:szCs w:val="21"/>
                      <w:lang w:val="en-US" w:eastAsia="zh-CN"/>
                    </w:rPr>
                    <w:t>765</w:t>
                  </w:r>
                </w:p>
              </w:tc>
              <w:tc>
                <w:tcPr>
                  <w:tcW w:w="628" w:type="pct"/>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bCs/>
                      <w:i w:val="0"/>
                      <w:color w:val="auto"/>
                      <w:kern w:val="2"/>
                      <w:sz w:val="21"/>
                      <w:szCs w:val="21"/>
                      <w:u w:val="none"/>
                      <w:lang w:val="en-US" w:eastAsia="zh-CN" w:bidi="ar-SA"/>
                    </w:rPr>
                  </w:pPr>
                  <w:r>
                    <w:rPr>
                      <w:rFonts w:hint="default" w:ascii="Times New Roman" w:hAnsi="Times New Roman" w:eastAsia="宋体" w:cs="Times New Roman"/>
                      <w:i w:val="0"/>
                      <w:color w:val="auto"/>
                      <w:kern w:val="0"/>
                      <w:sz w:val="21"/>
                      <w:szCs w:val="21"/>
                      <w:u w:val="none"/>
                      <w:lang w:val="en-US" w:eastAsia="zh-CN" w:bidi="ar"/>
                    </w:rPr>
                    <w:t>/</w:t>
                  </w:r>
                </w:p>
              </w:tc>
            </w:tr>
          </w:tbl>
          <w:p>
            <w:pPr>
              <w:jc w:val="center"/>
              <w:rPr>
                <w:rFonts w:hint="eastAsia" w:ascii="Times New Roman" w:hAnsi="Times New Roman" w:eastAsia="宋体"/>
                <w:b/>
                <w:bCs/>
                <w:color w:val="auto"/>
                <w:sz w:val="21"/>
                <w:szCs w:val="21"/>
                <w:lang w:eastAsia="zh-CN"/>
              </w:rPr>
            </w:pPr>
          </w:p>
          <w:p>
            <w:pPr>
              <w:spacing w:line="360" w:lineRule="auto"/>
              <w:jc w:val="center"/>
              <w:rPr>
                <w:color w:val="auto"/>
                <w:sz w:val="21"/>
                <w:szCs w:val="21"/>
              </w:rPr>
            </w:pPr>
            <w:r>
              <w:rPr>
                <w:rFonts w:hint="default" w:ascii="Times New Roman" w:hAnsi="Times New Roman" w:eastAsia="宋体" w:cs="Times New Roman"/>
                <w:color w:val="auto"/>
                <w:sz w:val="21"/>
                <w:szCs w:val="21"/>
              </w:rPr>
              <w:object>
                <v:shape id="_x0000_i1025" o:spt="75" type="#_x0000_t75" style="height:274.8pt;width:430.9pt;" o:ole="t" filled="f" o:preferrelative="t" stroked="f" coordsize="21600,21600">
                  <v:path/>
                  <v:fill on="f" focussize="0,0"/>
                  <v:stroke on="f"/>
                  <v:imagedata r:id="rId7" o:title=""/>
                  <o:lock v:ext="edit" aspectratio="t"/>
                  <w10:wrap type="none"/>
                  <w10:anchorlock/>
                </v:shape>
                <o:OLEObject Type="Embed" ProgID="Visio.Drawing.11" ShapeID="_x0000_i1025" DrawAspect="Content" ObjectID="_1468075725" r:id="rId6">
                  <o:LockedField>false</o:LockedField>
                </o:OLEObject>
              </w:object>
            </w:r>
            <w:r>
              <w:rPr>
                <w:rFonts w:hint="eastAsia"/>
                <w:b/>
                <w:bCs/>
                <w:color w:val="auto"/>
                <w:sz w:val="21"/>
                <w:szCs w:val="21"/>
              </w:rPr>
              <w:t>图2</w:t>
            </w:r>
            <w:r>
              <w:rPr>
                <w:b/>
                <w:bCs/>
                <w:color w:val="auto"/>
                <w:sz w:val="21"/>
                <w:szCs w:val="21"/>
              </w:rPr>
              <w:t xml:space="preserve">-1  </w:t>
            </w:r>
            <w:r>
              <w:rPr>
                <w:rFonts w:hint="eastAsia"/>
                <w:b/>
                <w:bCs/>
                <w:color w:val="auto"/>
                <w:sz w:val="21"/>
                <w:szCs w:val="21"/>
              </w:rPr>
              <w:t>项目水平衡图</w:t>
            </w:r>
          </w:p>
          <w:p>
            <w:pPr>
              <w:pStyle w:val="22"/>
              <w:ind w:firstLine="420" w:firstLineChars="200"/>
              <w:rPr>
                <w:rFonts w:hint="default" w:cs="Times New Roman"/>
                <w:bCs/>
                <w:color w:val="auto"/>
                <w:sz w:val="21"/>
                <w:szCs w:val="21"/>
                <w:lang w:val="en-US" w:eastAsia="zh-CN"/>
              </w:rPr>
            </w:pPr>
            <w:r>
              <w:rPr>
                <w:rFonts w:hint="eastAsia" w:cs="Times New Roman"/>
                <w:bCs/>
                <w:color w:val="auto"/>
                <w:sz w:val="21"/>
                <w:szCs w:val="21"/>
                <w:lang w:val="en-US" w:eastAsia="zh-CN"/>
              </w:rPr>
              <w:t>注：</w:t>
            </w:r>
            <w:r>
              <w:rPr>
                <w:rFonts w:hint="eastAsia" w:cs="Times New Roman"/>
                <w:bCs/>
                <w:color w:val="auto"/>
                <w:sz w:val="21"/>
                <w:szCs w:val="21"/>
                <w:lang w:eastAsia="zh-CN"/>
              </w:rPr>
              <w:t>本项目虽未达环评预测产量，但项目用水量单位耗量正常，本次按</w:t>
            </w:r>
            <w:r>
              <w:rPr>
                <w:rFonts w:hint="eastAsia" w:cs="Times New Roman"/>
                <w:bCs/>
                <w:color w:val="auto"/>
                <w:sz w:val="21"/>
                <w:szCs w:val="21"/>
                <w:lang w:val="en-US" w:eastAsia="zh-CN"/>
              </w:rPr>
              <w:t>30万立方混凝土生产量进行计算。</w:t>
            </w:r>
          </w:p>
          <w:p>
            <w:pPr>
              <w:pStyle w:val="22"/>
              <w:rPr>
                <w:b/>
                <w:bCs/>
                <w:color w:val="auto"/>
                <w:sz w:val="21"/>
                <w:szCs w:val="21"/>
              </w:rPr>
            </w:pPr>
            <w:r>
              <w:rPr>
                <w:rFonts w:hint="eastAsia"/>
                <w:b/>
                <w:bCs/>
                <w:color w:val="auto"/>
                <w:sz w:val="21"/>
                <w:szCs w:val="21"/>
                <w:lang w:val="en-US" w:eastAsia="zh-CN"/>
              </w:rPr>
              <w:t>8</w:t>
            </w:r>
            <w:r>
              <w:rPr>
                <w:rFonts w:hint="eastAsia"/>
                <w:b/>
                <w:bCs/>
                <w:color w:val="auto"/>
                <w:sz w:val="21"/>
                <w:szCs w:val="21"/>
              </w:rPr>
              <w:t>.项目变动情况</w:t>
            </w:r>
          </w:p>
          <w:p>
            <w:pPr>
              <w:spacing w:line="360" w:lineRule="auto"/>
              <w:ind w:firstLine="420" w:firstLineChars="200"/>
              <w:rPr>
                <w:rFonts w:hint="eastAsia"/>
                <w:b/>
                <w:bCs/>
                <w:color w:val="auto"/>
                <w:sz w:val="21"/>
                <w:szCs w:val="21"/>
              </w:rPr>
            </w:pPr>
            <w:r>
              <w:rPr>
                <w:rFonts w:hint="eastAsia"/>
                <w:color w:val="auto"/>
                <w:sz w:val="21"/>
                <w:szCs w:val="21"/>
              </w:rPr>
              <w:t>对照环评及环评批复要求，本项目变动情况一栏表见表2-</w:t>
            </w:r>
            <w:r>
              <w:rPr>
                <w:rFonts w:hint="eastAsia"/>
                <w:color w:val="auto"/>
                <w:sz w:val="21"/>
                <w:szCs w:val="21"/>
                <w:lang w:val="en-US" w:eastAsia="zh-CN"/>
              </w:rPr>
              <w:t>7</w:t>
            </w:r>
            <w:r>
              <w:rPr>
                <w:color w:val="auto"/>
                <w:sz w:val="21"/>
                <w:szCs w:val="21"/>
              </w:rPr>
              <w:t>。</w:t>
            </w:r>
            <w:bookmarkStart w:id="18" w:name="_GoBack"/>
            <w:bookmarkEnd w:id="18"/>
          </w:p>
          <w:p>
            <w:pPr>
              <w:jc w:val="center"/>
              <w:rPr>
                <w:rFonts w:hint="default" w:ascii="Times New Roman" w:hAnsi="Times New Roman" w:eastAsia="宋体" w:cs="Times New Roman"/>
                <w:b/>
                <w:bCs/>
                <w:color w:val="auto"/>
                <w:sz w:val="21"/>
                <w:szCs w:val="21"/>
              </w:rPr>
            </w:pPr>
            <w:r>
              <w:rPr>
                <w:rFonts w:hint="eastAsia" w:ascii="Times New Roman" w:hAnsi="Times New Roman" w:eastAsia="宋体" w:cs="Times New Roman"/>
                <w:b/>
                <w:bCs/>
                <w:color w:val="auto"/>
                <w:sz w:val="21"/>
                <w:szCs w:val="21"/>
              </w:rPr>
              <w:t>表2-</w:t>
            </w:r>
            <w:r>
              <w:rPr>
                <w:rFonts w:hint="eastAsia" w:ascii="Times New Roman" w:hAnsi="Times New Roman" w:eastAsia="宋体" w:cs="Times New Roman"/>
                <w:b/>
                <w:bCs/>
                <w:color w:val="auto"/>
                <w:sz w:val="21"/>
                <w:szCs w:val="21"/>
                <w:lang w:val="en-US" w:eastAsia="zh-CN"/>
              </w:rPr>
              <w:t xml:space="preserve">7 </w:t>
            </w:r>
            <w:r>
              <w:rPr>
                <w:rFonts w:hint="eastAsia" w:ascii="Times New Roman" w:hAnsi="Times New Roman" w:eastAsia="宋体" w:cs="Times New Roman"/>
                <w:b/>
                <w:bCs/>
                <w:color w:val="auto"/>
                <w:sz w:val="21"/>
                <w:szCs w:val="21"/>
              </w:rPr>
              <w:t xml:space="preserve"> 本项目变动情况一览表</w:t>
            </w:r>
          </w:p>
          <w:tbl>
            <w:tblPr>
              <w:tblStyle w:val="32"/>
              <w:tblW w:w="8306"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714"/>
              <w:gridCol w:w="808"/>
              <w:gridCol w:w="894"/>
              <w:gridCol w:w="1630"/>
              <w:gridCol w:w="4260"/>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714" w:type="dxa"/>
                  <w:tcBorders>
                    <w:bottom w:val="single" w:color="000000" w:sz="12" w:space="0"/>
                  </w:tcBorders>
                  <w:vAlign w:val="center"/>
                </w:tcPr>
                <w:p>
                  <w:pPr>
                    <w:jc w:val="center"/>
                    <w:rPr>
                      <w:rFonts w:hint="default" w:ascii="Times New Roman" w:hAnsi="Times New Roman" w:cs="Times New Roman"/>
                      <w:b/>
                      <w:bCs/>
                      <w:color w:val="auto"/>
                      <w:sz w:val="21"/>
                      <w:szCs w:val="21"/>
                    </w:rPr>
                  </w:pPr>
                  <w:r>
                    <w:rPr>
                      <w:rFonts w:hint="default" w:ascii="Times New Roman" w:hAnsi="Times New Roman" w:cs="Times New Roman"/>
                      <w:b/>
                      <w:bCs/>
                      <w:color w:val="auto"/>
                      <w:sz w:val="21"/>
                      <w:szCs w:val="21"/>
                    </w:rPr>
                    <w:t>项目内容</w:t>
                  </w:r>
                </w:p>
              </w:tc>
              <w:tc>
                <w:tcPr>
                  <w:tcW w:w="808" w:type="dxa"/>
                  <w:tcBorders>
                    <w:bottom w:val="single" w:color="000000" w:sz="12" w:space="0"/>
                  </w:tcBorders>
                  <w:vAlign w:val="center"/>
                </w:tcPr>
                <w:p>
                  <w:pPr>
                    <w:jc w:val="center"/>
                    <w:rPr>
                      <w:rFonts w:hint="default" w:ascii="Times New Roman" w:hAnsi="Times New Roman" w:cs="Times New Roman"/>
                      <w:b/>
                      <w:bCs/>
                      <w:color w:val="auto"/>
                      <w:sz w:val="21"/>
                      <w:szCs w:val="21"/>
                    </w:rPr>
                  </w:pPr>
                  <w:r>
                    <w:rPr>
                      <w:rFonts w:hint="default" w:ascii="Times New Roman" w:hAnsi="Times New Roman" w:cs="Times New Roman"/>
                      <w:b/>
                      <w:bCs/>
                      <w:color w:val="auto"/>
                      <w:sz w:val="21"/>
                      <w:szCs w:val="21"/>
                    </w:rPr>
                    <w:t>环评要求</w:t>
                  </w:r>
                </w:p>
              </w:tc>
              <w:tc>
                <w:tcPr>
                  <w:tcW w:w="894" w:type="dxa"/>
                  <w:tcBorders>
                    <w:bottom w:val="single" w:color="000000" w:sz="12" w:space="0"/>
                  </w:tcBorders>
                  <w:vAlign w:val="center"/>
                </w:tcPr>
                <w:p>
                  <w:pPr>
                    <w:jc w:val="center"/>
                    <w:rPr>
                      <w:rFonts w:hint="default" w:ascii="Times New Roman" w:hAnsi="Times New Roman" w:cs="Times New Roman"/>
                      <w:b/>
                      <w:bCs/>
                      <w:color w:val="auto"/>
                      <w:sz w:val="21"/>
                      <w:szCs w:val="21"/>
                    </w:rPr>
                  </w:pPr>
                  <w:r>
                    <w:rPr>
                      <w:rFonts w:hint="default" w:ascii="Times New Roman" w:hAnsi="Times New Roman" w:cs="Times New Roman"/>
                      <w:b/>
                      <w:bCs/>
                      <w:color w:val="auto"/>
                      <w:sz w:val="21"/>
                      <w:szCs w:val="21"/>
                    </w:rPr>
                    <w:t>实际建设情况</w:t>
                  </w:r>
                </w:p>
              </w:tc>
              <w:tc>
                <w:tcPr>
                  <w:tcW w:w="1630" w:type="dxa"/>
                  <w:tcBorders>
                    <w:bottom w:val="single" w:color="000000" w:sz="12" w:space="0"/>
                  </w:tcBorders>
                  <w:vAlign w:val="center"/>
                </w:tcPr>
                <w:p>
                  <w:pPr>
                    <w:jc w:val="center"/>
                    <w:rPr>
                      <w:rFonts w:hint="default" w:ascii="Times New Roman" w:hAnsi="Times New Roman" w:cs="Times New Roman"/>
                      <w:b/>
                      <w:bCs/>
                      <w:color w:val="auto"/>
                      <w:sz w:val="21"/>
                      <w:szCs w:val="21"/>
                    </w:rPr>
                  </w:pPr>
                  <w:r>
                    <w:rPr>
                      <w:rFonts w:hint="default" w:ascii="Times New Roman" w:hAnsi="Times New Roman" w:cs="Times New Roman"/>
                      <w:b/>
                      <w:bCs/>
                      <w:color w:val="auto"/>
                      <w:sz w:val="21"/>
                      <w:szCs w:val="21"/>
                    </w:rPr>
                    <w:t>变动情况</w:t>
                  </w:r>
                </w:p>
              </w:tc>
              <w:tc>
                <w:tcPr>
                  <w:tcW w:w="4260" w:type="dxa"/>
                  <w:tcBorders>
                    <w:bottom w:val="single" w:color="000000" w:sz="12" w:space="0"/>
                  </w:tcBorders>
                  <w:vAlign w:val="center"/>
                </w:tcPr>
                <w:p>
                  <w:pPr>
                    <w:jc w:val="center"/>
                    <w:rPr>
                      <w:rFonts w:hint="default" w:ascii="Times New Roman" w:hAnsi="Times New Roman" w:cs="Times New Roman"/>
                      <w:b/>
                      <w:bCs/>
                      <w:color w:val="auto"/>
                      <w:sz w:val="21"/>
                      <w:szCs w:val="21"/>
                    </w:rPr>
                  </w:pPr>
                  <w:r>
                    <w:rPr>
                      <w:rFonts w:hint="default" w:ascii="Times New Roman" w:hAnsi="Times New Roman" w:cs="Times New Roman"/>
                      <w:b/>
                      <w:bCs/>
                      <w:color w:val="auto"/>
                      <w:sz w:val="21"/>
                      <w:szCs w:val="21"/>
                    </w:rPr>
                    <w:t>说明</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714" w:type="dxa"/>
                  <w:vMerge w:val="restart"/>
                  <w:tcBorders>
                    <w:top w:val="single" w:color="000000" w:sz="12" w:space="0"/>
                  </w:tcBorders>
                  <w:vAlign w:val="center"/>
                </w:tcPr>
                <w:p>
                  <w:pPr>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建设规模及内容</w:t>
                  </w:r>
                </w:p>
              </w:tc>
              <w:tc>
                <w:tcPr>
                  <w:tcW w:w="1702" w:type="dxa"/>
                  <w:gridSpan w:val="2"/>
                  <w:tcBorders>
                    <w:top w:val="single" w:color="000000" w:sz="12" w:space="0"/>
                  </w:tcBorders>
                  <w:vAlign w:val="center"/>
                </w:tcPr>
                <w:p>
                  <w:pPr>
                    <w:jc w:val="center"/>
                    <w:rPr>
                      <w:rFonts w:hint="default" w:ascii="Times New Roman" w:hAnsi="Times New Roman" w:eastAsia="宋体" w:cs="Times New Roman"/>
                      <w:color w:val="auto"/>
                      <w:sz w:val="21"/>
                      <w:szCs w:val="21"/>
                      <w:lang w:val="en-US" w:eastAsia="zh-CN"/>
                    </w:rPr>
                  </w:pPr>
                  <w:r>
                    <w:rPr>
                      <w:rFonts w:hint="default" w:ascii="Times New Roman" w:hAnsi="Times New Roman" w:cs="Times New Roman"/>
                      <w:color w:val="auto"/>
                      <w:sz w:val="21"/>
                      <w:szCs w:val="21"/>
                    </w:rPr>
                    <w:t>见表</w:t>
                  </w:r>
                  <w:r>
                    <w:rPr>
                      <w:rFonts w:hint="default" w:ascii="Times New Roman" w:hAnsi="Times New Roman" w:cs="Times New Roman"/>
                      <w:color w:val="auto"/>
                      <w:sz w:val="21"/>
                      <w:szCs w:val="21"/>
                      <w:lang w:val="en-US" w:eastAsia="zh-CN"/>
                    </w:rPr>
                    <w:t>2-1</w:t>
                  </w:r>
                </w:p>
              </w:tc>
              <w:tc>
                <w:tcPr>
                  <w:tcW w:w="1630" w:type="dxa"/>
                  <w:tcBorders>
                    <w:top w:val="single" w:color="000000" w:sz="12" w:space="0"/>
                  </w:tcBorders>
                  <w:vAlign w:val="center"/>
                </w:tcPr>
                <w:p>
                  <w:pPr>
                    <w:jc w:val="center"/>
                    <w:rPr>
                      <w:rFonts w:hint="default" w:ascii="Times New Roman" w:hAnsi="Times New Roman" w:eastAsia="宋体" w:cs="Times New Roman"/>
                      <w:color w:val="auto"/>
                      <w:sz w:val="21"/>
                      <w:szCs w:val="21"/>
                      <w:lang w:val="en-US" w:eastAsia="zh-CN"/>
                    </w:rPr>
                  </w:pPr>
                  <w:r>
                    <w:rPr>
                      <w:rFonts w:hint="eastAsia" w:ascii="Times New Roman" w:hAnsi="Times New Roman" w:cs="Times New Roman"/>
                      <w:color w:val="auto"/>
                      <w:sz w:val="21"/>
                      <w:szCs w:val="21"/>
                      <w:lang w:val="en-US" w:eastAsia="zh-CN"/>
                    </w:rPr>
                    <w:t>未设置排气筒</w:t>
                  </w:r>
                </w:p>
              </w:tc>
              <w:tc>
                <w:tcPr>
                  <w:tcW w:w="4260" w:type="dxa"/>
                  <w:tcBorders>
                    <w:top w:val="single" w:color="000000" w:sz="12" w:space="0"/>
                  </w:tcBorders>
                  <w:vAlign w:val="center"/>
                </w:tcPr>
                <w:p>
                  <w:pPr>
                    <w:jc w:val="center"/>
                    <w:rPr>
                      <w:rFonts w:hint="default" w:ascii="Times New Roman" w:hAnsi="Times New Roman" w:eastAsia="宋体" w:cs="Times New Roman"/>
                      <w:color w:val="auto"/>
                      <w:sz w:val="21"/>
                      <w:szCs w:val="21"/>
                      <w:lang w:val="en-US" w:eastAsia="zh-CN"/>
                    </w:rPr>
                  </w:pPr>
                  <w:r>
                    <w:rPr>
                      <w:rFonts w:hint="eastAsia" w:ascii="Times New Roman" w:hAnsi="Times New Roman" w:cs="Times New Roman"/>
                      <w:color w:val="auto"/>
                      <w:sz w:val="21"/>
                      <w:szCs w:val="21"/>
                      <w:lang w:val="en-US" w:eastAsia="zh-CN"/>
                    </w:rPr>
                    <w:t>通过对厂区无组织监测结果得出，符合厂界污染物排放限值，故未设置排气筒的情况下，本项目生产生活对周边大气环境影响不大</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714" w:type="dxa"/>
                  <w:vMerge w:val="continue"/>
                  <w:vAlign w:val="center"/>
                </w:tcPr>
                <w:p>
                  <w:pPr>
                    <w:jc w:val="center"/>
                    <w:rPr>
                      <w:rFonts w:hint="default" w:ascii="Times New Roman" w:hAnsi="Times New Roman" w:cs="Times New Roman"/>
                      <w:color w:val="auto"/>
                      <w:sz w:val="21"/>
                      <w:szCs w:val="21"/>
                    </w:rPr>
                  </w:pPr>
                </w:p>
              </w:tc>
              <w:tc>
                <w:tcPr>
                  <w:tcW w:w="808" w:type="dxa"/>
                  <w:tcBorders>
                    <w:top w:val="single" w:color="000000" w:sz="12" w:space="0"/>
                  </w:tcBorders>
                  <w:vAlign w:val="center"/>
                </w:tcPr>
                <w:p>
                  <w:pPr>
                    <w:jc w:val="center"/>
                    <w:rPr>
                      <w:rFonts w:hint="default" w:ascii="Times New Roman" w:hAnsi="Times New Roman" w:eastAsia="宋体" w:cs="Times New Roman"/>
                      <w:color w:val="auto"/>
                      <w:sz w:val="21"/>
                      <w:szCs w:val="21"/>
                      <w:lang w:val="en-US" w:eastAsia="zh-CN"/>
                    </w:rPr>
                  </w:pPr>
                  <w:r>
                    <w:rPr>
                      <w:rFonts w:hint="eastAsia" w:ascii="Times New Roman" w:hAnsi="Times New Roman" w:cs="Times New Roman"/>
                      <w:color w:val="auto"/>
                      <w:sz w:val="21"/>
                      <w:szCs w:val="21"/>
                      <w:lang w:val="en-US" w:eastAsia="zh-CN"/>
                    </w:rPr>
                    <w:t>未设置食堂</w:t>
                  </w:r>
                </w:p>
              </w:tc>
              <w:tc>
                <w:tcPr>
                  <w:tcW w:w="894" w:type="dxa"/>
                  <w:tcBorders>
                    <w:top w:val="single" w:color="000000" w:sz="12" w:space="0"/>
                  </w:tcBorders>
                  <w:vAlign w:val="center"/>
                </w:tcPr>
                <w:p>
                  <w:pPr>
                    <w:jc w:val="center"/>
                    <w:rPr>
                      <w:rFonts w:hint="default" w:ascii="Times New Roman" w:hAnsi="Times New Roman" w:eastAsia="宋体" w:cs="Times New Roman"/>
                      <w:color w:val="auto"/>
                      <w:sz w:val="21"/>
                      <w:szCs w:val="21"/>
                      <w:lang w:val="en-US" w:eastAsia="zh-CN"/>
                    </w:rPr>
                  </w:pPr>
                  <w:r>
                    <w:rPr>
                      <w:rFonts w:hint="eastAsia" w:ascii="Times New Roman" w:hAnsi="Times New Roman" w:cs="Times New Roman"/>
                      <w:color w:val="auto"/>
                      <w:sz w:val="21"/>
                      <w:szCs w:val="21"/>
                      <w:lang w:val="en-US" w:eastAsia="zh-CN"/>
                    </w:rPr>
                    <w:t>设置食堂</w:t>
                  </w:r>
                </w:p>
              </w:tc>
              <w:tc>
                <w:tcPr>
                  <w:tcW w:w="1630" w:type="dxa"/>
                  <w:tcBorders>
                    <w:top w:val="single" w:color="000000" w:sz="12" w:space="0"/>
                  </w:tcBorders>
                  <w:vAlign w:val="center"/>
                </w:tcPr>
                <w:p>
                  <w:pPr>
                    <w:jc w:val="center"/>
                    <w:rPr>
                      <w:rFonts w:hint="default" w:ascii="Times New Roman" w:hAnsi="Times New Roman" w:cs="Times New Roman"/>
                      <w:color w:val="auto"/>
                      <w:sz w:val="21"/>
                      <w:szCs w:val="21"/>
                      <w:lang w:val="en-US" w:eastAsia="zh-CN"/>
                    </w:rPr>
                  </w:pPr>
                  <w:r>
                    <w:rPr>
                      <w:rFonts w:hint="eastAsia" w:ascii="Times New Roman" w:hAnsi="Times New Roman" w:cs="Times New Roman"/>
                      <w:color w:val="auto"/>
                      <w:sz w:val="21"/>
                      <w:szCs w:val="21"/>
                      <w:lang w:val="en-US" w:eastAsia="zh-CN"/>
                    </w:rPr>
                    <w:t>环评中未设置食堂，实际建设过程中新修有食堂</w:t>
                  </w:r>
                </w:p>
              </w:tc>
              <w:tc>
                <w:tcPr>
                  <w:tcW w:w="4260" w:type="dxa"/>
                  <w:tcBorders>
                    <w:top w:val="single" w:color="000000" w:sz="12" w:space="0"/>
                  </w:tcBorders>
                  <w:vAlign w:val="center"/>
                </w:tcPr>
                <w:p>
                  <w:pPr>
                    <w:jc w:val="center"/>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本项目环评中为设置食堂，本项目实际建设中新建食堂，食堂废水通过自建沉淀池处理后排入园区污水管网，废气通过油烟净化器收集并处理后引至楼顶排放。</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714" w:type="dxa"/>
                  <w:vAlign w:val="center"/>
                </w:tcPr>
                <w:p>
                  <w:pPr>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建设性质</w:t>
                  </w:r>
                </w:p>
              </w:tc>
              <w:tc>
                <w:tcPr>
                  <w:tcW w:w="1702" w:type="dxa"/>
                  <w:gridSpan w:val="2"/>
                  <w:vAlign w:val="center"/>
                </w:tcPr>
                <w:p>
                  <w:pPr>
                    <w:jc w:val="center"/>
                    <w:rPr>
                      <w:rFonts w:hint="default" w:ascii="Times New Roman" w:hAnsi="Times New Roman" w:eastAsia="宋体" w:cs="Times New Roman"/>
                      <w:color w:val="auto"/>
                      <w:sz w:val="21"/>
                      <w:szCs w:val="21"/>
                      <w:lang w:eastAsia="zh-CN"/>
                    </w:rPr>
                  </w:pPr>
                  <w:r>
                    <w:rPr>
                      <w:rFonts w:hint="eastAsia" w:ascii="Times New Roman" w:hAnsi="Times New Roman" w:cs="Times New Roman"/>
                      <w:color w:val="auto"/>
                      <w:sz w:val="21"/>
                      <w:szCs w:val="21"/>
                      <w:lang w:val="en-US" w:eastAsia="zh-CN"/>
                    </w:rPr>
                    <w:t>新建</w:t>
                  </w:r>
                </w:p>
              </w:tc>
              <w:tc>
                <w:tcPr>
                  <w:tcW w:w="1630" w:type="dxa"/>
                  <w:vAlign w:val="center"/>
                </w:tcPr>
                <w:p>
                  <w:pPr>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同环评一致</w:t>
                  </w:r>
                </w:p>
              </w:tc>
              <w:tc>
                <w:tcPr>
                  <w:tcW w:w="4260" w:type="dxa"/>
                  <w:vAlign w:val="center"/>
                </w:tcPr>
                <w:p>
                  <w:pPr>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无变动</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369" w:hRule="atLeast"/>
                <w:jc w:val="center"/>
              </w:trPr>
              <w:tc>
                <w:tcPr>
                  <w:tcW w:w="714" w:type="dxa"/>
                  <w:vAlign w:val="center"/>
                </w:tcPr>
                <w:p>
                  <w:pPr>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原辅材料</w:t>
                  </w:r>
                </w:p>
              </w:tc>
              <w:tc>
                <w:tcPr>
                  <w:tcW w:w="1702" w:type="dxa"/>
                  <w:gridSpan w:val="2"/>
                  <w:vAlign w:val="center"/>
                </w:tcPr>
                <w:p>
                  <w:pPr>
                    <w:jc w:val="center"/>
                    <w:rPr>
                      <w:rFonts w:hint="default" w:ascii="Times New Roman" w:hAnsi="Times New Roman" w:eastAsia="宋体" w:cs="Times New Roman"/>
                      <w:color w:val="auto"/>
                      <w:sz w:val="21"/>
                      <w:szCs w:val="21"/>
                      <w:lang w:val="en-US" w:eastAsia="zh-CN"/>
                    </w:rPr>
                  </w:pPr>
                  <w:r>
                    <w:rPr>
                      <w:rFonts w:hint="default" w:ascii="Times New Roman" w:hAnsi="Times New Roman" w:cs="Times New Roman"/>
                      <w:color w:val="auto"/>
                      <w:sz w:val="21"/>
                      <w:szCs w:val="21"/>
                    </w:rPr>
                    <w:t>见表</w:t>
                  </w:r>
                  <w:r>
                    <w:rPr>
                      <w:rFonts w:hint="default" w:ascii="Times New Roman" w:hAnsi="Times New Roman" w:cs="Times New Roman"/>
                      <w:color w:val="auto"/>
                      <w:sz w:val="21"/>
                      <w:szCs w:val="21"/>
                      <w:lang w:val="en-US" w:eastAsia="zh-CN"/>
                    </w:rPr>
                    <w:t>2-4</w:t>
                  </w:r>
                </w:p>
              </w:tc>
              <w:tc>
                <w:tcPr>
                  <w:tcW w:w="1630" w:type="dxa"/>
                  <w:vAlign w:val="center"/>
                </w:tcPr>
                <w:p>
                  <w:pPr>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cs="Times New Roman"/>
                      <w:color w:val="auto"/>
                      <w:sz w:val="21"/>
                      <w:szCs w:val="21"/>
                    </w:rPr>
                    <w:t>同环评一致</w:t>
                  </w:r>
                </w:p>
              </w:tc>
              <w:tc>
                <w:tcPr>
                  <w:tcW w:w="4260" w:type="dxa"/>
                  <w:vAlign w:val="center"/>
                </w:tcPr>
                <w:p>
                  <w:pPr>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cs="Times New Roman"/>
                      <w:color w:val="auto"/>
                      <w:sz w:val="21"/>
                      <w:szCs w:val="21"/>
                    </w:rPr>
                    <w:t>无变动</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714" w:type="dxa"/>
                  <w:vAlign w:val="center"/>
                </w:tcPr>
                <w:p>
                  <w:pPr>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设备</w:t>
                  </w:r>
                </w:p>
              </w:tc>
              <w:tc>
                <w:tcPr>
                  <w:tcW w:w="1702" w:type="dxa"/>
                  <w:gridSpan w:val="2"/>
                  <w:vAlign w:val="center"/>
                </w:tcPr>
                <w:p>
                  <w:pPr>
                    <w:jc w:val="center"/>
                    <w:rPr>
                      <w:rFonts w:hint="default" w:ascii="Times New Roman" w:hAnsi="Times New Roman" w:eastAsia="宋体" w:cs="Times New Roman"/>
                      <w:color w:val="auto"/>
                      <w:sz w:val="21"/>
                      <w:szCs w:val="21"/>
                      <w:lang w:val="en-US" w:eastAsia="zh-CN"/>
                    </w:rPr>
                  </w:pPr>
                  <w:r>
                    <w:rPr>
                      <w:rFonts w:hint="default" w:ascii="Times New Roman" w:hAnsi="Times New Roman" w:cs="Times New Roman"/>
                      <w:color w:val="auto"/>
                      <w:sz w:val="21"/>
                      <w:szCs w:val="21"/>
                    </w:rPr>
                    <w:t>见表</w:t>
                  </w:r>
                  <w:r>
                    <w:rPr>
                      <w:rFonts w:hint="default" w:ascii="Times New Roman" w:hAnsi="Times New Roman" w:cs="Times New Roman"/>
                      <w:color w:val="auto"/>
                      <w:sz w:val="21"/>
                      <w:szCs w:val="21"/>
                      <w:lang w:val="en-US" w:eastAsia="zh-CN"/>
                    </w:rPr>
                    <w:t>2-3</w:t>
                  </w:r>
                </w:p>
              </w:tc>
              <w:tc>
                <w:tcPr>
                  <w:tcW w:w="1630" w:type="dxa"/>
                  <w:vAlign w:val="center"/>
                </w:tcPr>
                <w:p>
                  <w:pPr>
                    <w:jc w:val="center"/>
                    <w:rPr>
                      <w:rFonts w:hint="default" w:ascii="Times New Roman" w:hAnsi="Times New Roman" w:eastAsia="宋体" w:cs="Times New Roman"/>
                      <w:color w:val="auto"/>
                      <w:sz w:val="21"/>
                      <w:szCs w:val="21"/>
                      <w:lang w:eastAsia="zh-CN"/>
                    </w:rPr>
                  </w:pPr>
                  <w:r>
                    <w:rPr>
                      <w:rFonts w:hint="default" w:ascii="Times New Roman" w:hAnsi="Times New Roman" w:cs="Times New Roman"/>
                      <w:color w:val="auto"/>
                      <w:sz w:val="21"/>
                      <w:szCs w:val="21"/>
                    </w:rPr>
                    <w:t>同环评一致</w:t>
                  </w:r>
                </w:p>
              </w:tc>
              <w:tc>
                <w:tcPr>
                  <w:tcW w:w="4260" w:type="dxa"/>
                  <w:vAlign w:val="center"/>
                </w:tcPr>
                <w:p>
                  <w:pPr>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无变动</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714" w:type="dxa"/>
                  <w:vAlign w:val="center"/>
                </w:tcPr>
                <w:p>
                  <w:pPr>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环保投资</w:t>
                  </w:r>
                </w:p>
              </w:tc>
              <w:tc>
                <w:tcPr>
                  <w:tcW w:w="808" w:type="dxa"/>
                  <w:vAlign w:val="center"/>
                </w:tcPr>
                <w:p>
                  <w:pPr>
                    <w:spacing w:line="360" w:lineRule="auto"/>
                    <w:jc w:val="center"/>
                    <w:rPr>
                      <w:rFonts w:hint="default" w:ascii="Times New Roman" w:hAnsi="Times New Roman" w:cs="Times New Roman"/>
                      <w:color w:val="auto"/>
                      <w:sz w:val="21"/>
                      <w:szCs w:val="21"/>
                    </w:rPr>
                  </w:pPr>
                  <w:r>
                    <w:rPr>
                      <w:rFonts w:hint="eastAsia" w:ascii="Times New Roman" w:hAnsi="Times New Roman" w:cs="Times New Roman"/>
                      <w:color w:val="auto"/>
                      <w:sz w:val="21"/>
                      <w:szCs w:val="21"/>
                      <w:lang w:val="en-US" w:eastAsia="zh-CN"/>
                    </w:rPr>
                    <w:t>78</w:t>
                  </w:r>
                  <w:r>
                    <w:rPr>
                      <w:rFonts w:hint="default" w:ascii="Times New Roman" w:hAnsi="Times New Roman" w:cs="Times New Roman"/>
                      <w:color w:val="auto"/>
                      <w:sz w:val="21"/>
                      <w:szCs w:val="21"/>
                    </w:rPr>
                    <w:t>万</w:t>
                  </w:r>
                </w:p>
              </w:tc>
              <w:tc>
                <w:tcPr>
                  <w:tcW w:w="894" w:type="dxa"/>
                  <w:vAlign w:val="center"/>
                </w:tcPr>
                <w:p>
                  <w:pPr>
                    <w:jc w:val="center"/>
                    <w:rPr>
                      <w:rFonts w:hint="default" w:ascii="Times New Roman" w:hAnsi="Times New Roman" w:cs="Times New Roman"/>
                      <w:color w:val="auto"/>
                      <w:sz w:val="21"/>
                      <w:szCs w:val="21"/>
                    </w:rPr>
                  </w:pPr>
                  <w:r>
                    <w:rPr>
                      <w:rFonts w:hint="eastAsia" w:ascii="Times New Roman" w:hAnsi="Times New Roman" w:cs="Times New Roman"/>
                      <w:color w:val="auto"/>
                      <w:sz w:val="21"/>
                      <w:szCs w:val="21"/>
                      <w:lang w:val="en-US" w:eastAsia="zh-CN"/>
                    </w:rPr>
                    <w:t>78</w:t>
                  </w:r>
                  <w:r>
                    <w:rPr>
                      <w:rFonts w:hint="default" w:ascii="Times New Roman" w:hAnsi="Times New Roman" w:cs="Times New Roman"/>
                      <w:color w:val="auto"/>
                      <w:sz w:val="21"/>
                      <w:szCs w:val="21"/>
                    </w:rPr>
                    <w:t>万</w:t>
                  </w:r>
                </w:p>
              </w:tc>
              <w:tc>
                <w:tcPr>
                  <w:tcW w:w="1630" w:type="dxa"/>
                  <w:vAlign w:val="center"/>
                </w:tcPr>
                <w:p>
                  <w:pPr>
                    <w:jc w:val="center"/>
                    <w:rPr>
                      <w:rFonts w:hint="default" w:ascii="Times New Roman" w:hAnsi="Times New Roman" w:eastAsia="宋体" w:cs="Times New Roman"/>
                      <w:color w:val="auto"/>
                      <w:sz w:val="21"/>
                      <w:szCs w:val="21"/>
                      <w:lang w:eastAsia="zh-CN"/>
                    </w:rPr>
                  </w:pPr>
                  <w:r>
                    <w:rPr>
                      <w:rFonts w:hint="default" w:ascii="Times New Roman" w:hAnsi="Times New Roman" w:cs="Times New Roman"/>
                      <w:color w:val="auto"/>
                      <w:sz w:val="21"/>
                      <w:szCs w:val="21"/>
                    </w:rPr>
                    <w:t>同环评一致</w:t>
                  </w:r>
                </w:p>
              </w:tc>
              <w:tc>
                <w:tcPr>
                  <w:tcW w:w="4260" w:type="dxa"/>
                  <w:vAlign w:val="center"/>
                </w:tcPr>
                <w:p>
                  <w:pPr>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无变动</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714" w:type="dxa"/>
                  <w:tcBorders>
                    <w:bottom w:val="single" w:color="auto" w:sz="12" w:space="0"/>
                  </w:tcBorders>
                  <w:vAlign w:val="center"/>
                </w:tcPr>
                <w:p>
                  <w:pPr>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劳动定员</w:t>
                  </w:r>
                </w:p>
              </w:tc>
              <w:tc>
                <w:tcPr>
                  <w:tcW w:w="808" w:type="dxa"/>
                  <w:tcBorders>
                    <w:bottom w:val="single" w:color="auto" w:sz="12" w:space="0"/>
                  </w:tcBorders>
                  <w:vAlign w:val="center"/>
                </w:tcPr>
                <w:p>
                  <w:pPr>
                    <w:jc w:val="center"/>
                    <w:rPr>
                      <w:rFonts w:hint="default" w:ascii="Times New Roman" w:hAnsi="Times New Roman" w:eastAsia="宋体" w:cs="Times New Roman"/>
                      <w:color w:val="auto"/>
                      <w:sz w:val="21"/>
                      <w:szCs w:val="21"/>
                      <w:lang w:val="en-US" w:eastAsia="zh-CN"/>
                    </w:rPr>
                  </w:pPr>
                  <w:r>
                    <w:rPr>
                      <w:rFonts w:hint="eastAsia" w:ascii="Times New Roman" w:hAnsi="Times New Roman" w:cs="Times New Roman"/>
                      <w:color w:val="auto"/>
                      <w:sz w:val="21"/>
                      <w:szCs w:val="21"/>
                      <w:lang w:val="en-US" w:eastAsia="zh-CN"/>
                    </w:rPr>
                    <w:t>50</w:t>
                  </w:r>
                  <w:r>
                    <w:rPr>
                      <w:rFonts w:hint="default" w:ascii="Times New Roman" w:hAnsi="Times New Roman" w:cs="Times New Roman"/>
                      <w:color w:val="auto"/>
                      <w:sz w:val="21"/>
                      <w:szCs w:val="21"/>
                      <w:lang w:val="en-US" w:eastAsia="zh-CN"/>
                    </w:rPr>
                    <w:t>人</w:t>
                  </w:r>
                </w:p>
              </w:tc>
              <w:tc>
                <w:tcPr>
                  <w:tcW w:w="894" w:type="dxa"/>
                  <w:tcBorders>
                    <w:bottom w:val="single" w:color="auto" w:sz="12" w:space="0"/>
                  </w:tcBorders>
                  <w:vAlign w:val="center"/>
                </w:tcPr>
                <w:p>
                  <w:pPr>
                    <w:jc w:val="center"/>
                    <w:rPr>
                      <w:rFonts w:hint="default" w:ascii="Times New Roman" w:hAnsi="Times New Roman" w:eastAsia="宋体" w:cs="Times New Roman"/>
                      <w:color w:val="auto"/>
                      <w:sz w:val="21"/>
                      <w:szCs w:val="21"/>
                      <w:lang w:val="en-US" w:eastAsia="zh-CN"/>
                    </w:rPr>
                  </w:pPr>
                  <w:r>
                    <w:rPr>
                      <w:rFonts w:hint="eastAsia" w:ascii="Times New Roman" w:hAnsi="Times New Roman" w:cs="Times New Roman"/>
                      <w:color w:val="auto"/>
                      <w:sz w:val="21"/>
                      <w:szCs w:val="21"/>
                      <w:lang w:val="en-US" w:eastAsia="zh-CN"/>
                    </w:rPr>
                    <w:t>50</w:t>
                  </w:r>
                  <w:r>
                    <w:rPr>
                      <w:rFonts w:hint="default" w:ascii="Times New Roman" w:hAnsi="Times New Roman" w:cs="Times New Roman"/>
                      <w:color w:val="auto"/>
                      <w:sz w:val="21"/>
                      <w:szCs w:val="21"/>
                      <w:lang w:val="en-US" w:eastAsia="zh-CN"/>
                    </w:rPr>
                    <w:t>人</w:t>
                  </w:r>
                </w:p>
              </w:tc>
              <w:tc>
                <w:tcPr>
                  <w:tcW w:w="1630" w:type="dxa"/>
                  <w:tcBorders>
                    <w:bottom w:val="single" w:color="auto" w:sz="12" w:space="0"/>
                  </w:tcBorders>
                  <w:vAlign w:val="center"/>
                </w:tcPr>
                <w:p>
                  <w:pPr>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同环评一致</w:t>
                  </w:r>
                </w:p>
              </w:tc>
              <w:tc>
                <w:tcPr>
                  <w:tcW w:w="4260" w:type="dxa"/>
                  <w:tcBorders>
                    <w:bottom w:val="single" w:color="auto" w:sz="12" w:space="0"/>
                  </w:tcBorders>
                  <w:vAlign w:val="center"/>
                </w:tcPr>
                <w:p>
                  <w:pPr>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无变动</w:t>
                  </w:r>
                </w:p>
              </w:tc>
            </w:tr>
          </w:tbl>
          <w:p>
            <w:pPr>
              <w:spacing w:line="360" w:lineRule="auto"/>
              <w:rPr>
                <w:rFonts w:hint="eastAsia"/>
                <w:b/>
                <w:bCs/>
                <w:color w:val="auto"/>
                <w:sz w:val="21"/>
                <w:szCs w:val="21"/>
              </w:rPr>
            </w:pPr>
            <w:r>
              <w:rPr>
                <w:rFonts w:hint="eastAsia"/>
                <w:b/>
                <w:bCs/>
                <w:color w:val="auto"/>
                <w:sz w:val="21"/>
                <w:szCs w:val="21"/>
                <w:lang w:val="en-US" w:eastAsia="zh-CN"/>
              </w:rPr>
              <w:t>9</w:t>
            </w:r>
            <w:r>
              <w:rPr>
                <w:rFonts w:hint="eastAsia"/>
                <w:b/>
                <w:bCs/>
                <w:color w:val="auto"/>
                <w:sz w:val="21"/>
                <w:szCs w:val="21"/>
              </w:rPr>
              <w:t>.主要工艺流程</w:t>
            </w:r>
          </w:p>
          <w:p>
            <w:pPr>
              <w:spacing w:line="360" w:lineRule="auto"/>
              <w:ind w:firstLine="420" w:firstLineChars="200"/>
              <w:rPr>
                <w:rFonts w:hint="eastAsia" w:eastAsia="宋体" w:cs="Times New Roman"/>
                <w:color w:val="auto"/>
                <w:sz w:val="21"/>
                <w:szCs w:val="21"/>
                <w:lang w:val="en-US" w:eastAsia="zh-CN"/>
              </w:rPr>
            </w:pPr>
            <w:r>
              <w:rPr>
                <w:rFonts w:hint="eastAsia" w:eastAsia="宋体" w:cs="Times New Roman"/>
                <w:color w:val="auto"/>
                <w:sz w:val="21"/>
                <w:szCs w:val="21"/>
                <w:lang w:val="en-US" w:eastAsia="zh-CN"/>
              </w:rPr>
              <w:t>本项目主要进行</w:t>
            </w:r>
            <w:r>
              <w:rPr>
                <w:rFonts w:hint="eastAsia" w:cs="Times New Roman"/>
                <w:color w:val="auto"/>
                <w:sz w:val="21"/>
                <w:szCs w:val="21"/>
                <w:lang w:val="en-US" w:eastAsia="zh-CN"/>
              </w:rPr>
              <w:t>干拌砂浆和机制砂</w:t>
            </w:r>
            <w:r>
              <w:rPr>
                <w:rFonts w:hint="eastAsia" w:eastAsia="宋体" w:cs="Times New Roman"/>
                <w:color w:val="auto"/>
                <w:sz w:val="21"/>
                <w:szCs w:val="21"/>
                <w:lang w:val="en-US" w:eastAsia="zh-CN"/>
              </w:rPr>
              <w:t>的生产，其主要污染工序及产污位置见图2-2。</w:t>
            </w:r>
          </w:p>
          <w:p>
            <w:pPr>
              <w:spacing w:line="360" w:lineRule="auto"/>
              <w:contextualSpacing/>
              <w:jc w:val="both"/>
              <w:rPr>
                <w:rFonts w:hint="default" w:ascii="Times New Roman" w:hAnsi="Times New Roman" w:eastAsia="宋体" w:cs="Times New Roman"/>
                <w:b/>
                <w:color w:val="auto"/>
                <w:sz w:val="21"/>
                <w:szCs w:val="21"/>
              </w:rPr>
            </w:pPr>
            <w:r>
              <w:rPr>
                <w:rFonts w:hint="default" w:ascii="Times New Roman" w:hAnsi="Times New Roman" w:eastAsia="宋体" w:cs="Times New Roman"/>
                <w:b/>
                <w:bCs w:val="0"/>
                <w:color w:val="auto"/>
                <w:sz w:val="21"/>
                <w:szCs w:val="21"/>
                <w:lang w:val="en-US" w:eastAsia="zh-CN"/>
              </w:rPr>
              <w:t>干拌砂浆</w:t>
            </w:r>
            <w:r>
              <w:rPr>
                <w:rFonts w:hint="default" w:ascii="Times New Roman" w:hAnsi="Times New Roman" w:eastAsia="宋体" w:cs="Times New Roman"/>
                <w:b/>
                <w:color w:val="auto"/>
                <w:sz w:val="21"/>
                <w:szCs w:val="21"/>
              </w:rPr>
              <w:t>工艺流程简述如下：</w:t>
            </w:r>
          </w:p>
          <w:p>
            <w:pPr>
              <w:spacing w:line="360" w:lineRule="auto"/>
              <w:contextualSpacing/>
              <w:rPr>
                <w:rFonts w:hint="default" w:ascii="Times New Roman" w:hAnsi="Times New Roman" w:eastAsia="宋体" w:cs="Times New Roman"/>
                <w:b/>
                <w:color w:val="auto"/>
                <w:sz w:val="21"/>
                <w:szCs w:val="21"/>
              </w:rPr>
            </w:pPr>
            <w:r>
              <w:rPr>
                <w:rFonts w:hint="default" w:ascii="Times New Roman" w:hAnsi="Times New Roman" w:eastAsia="宋体" w:cs="Times New Roman"/>
                <w:b/>
                <w:color w:val="auto"/>
                <w:sz w:val="21"/>
                <w:szCs w:val="21"/>
              </w:rPr>
              <w:t>（1）输送</w:t>
            </w:r>
          </w:p>
          <w:p>
            <w:pPr>
              <w:spacing w:line="360" w:lineRule="auto"/>
              <w:ind w:firstLine="420" w:firstLineChars="200"/>
              <w:contextualSpacing/>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本项目所用的原料为砂、水泥、粉煤灰等，外购的砂通过汽车运输至项目砂浆原料库房，水泥、粉煤灰、</w:t>
            </w:r>
            <w:r>
              <w:rPr>
                <w:rFonts w:hint="default" w:ascii="Times New Roman" w:hAnsi="Times New Roman" w:eastAsia="宋体" w:cs="Times New Roman"/>
                <w:color w:val="auto"/>
                <w:sz w:val="21"/>
                <w:szCs w:val="21"/>
                <w:lang w:val="en-US" w:eastAsia="zh-CN"/>
              </w:rPr>
              <w:t>外加</w:t>
            </w:r>
            <w:r>
              <w:rPr>
                <w:rFonts w:hint="default" w:ascii="Times New Roman" w:hAnsi="Times New Roman" w:eastAsia="宋体" w:cs="Times New Roman"/>
                <w:color w:val="auto"/>
                <w:sz w:val="21"/>
                <w:szCs w:val="21"/>
              </w:rPr>
              <w:t>剂通过密闭罐车运输至筒仓底，通过输灰管将罐车的出料口与筒仓的进料口连接，采用运输罐车配备的空压机将罐车中的粉料通过压缩空气压送到原料筒仓中储存。</w:t>
            </w:r>
          </w:p>
          <w:p>
            <w:pPr>
              <w:spacing w:line="360" w:lineRule="auto"/>
              <w:contextualSpacing/>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（2）称量</w:t>
            </w:r>
          </w:p>
          <w:p>
            <w:pPr>
              <w:spacing w:line="360" w:lineRule="auto"/>
              <w:ind w:firstLine="420" w:firstLineChars="200"/>
              <w:contextualSpacing/>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生产前，根据各标号砂浆的配比对各种原材料进行称量，称量及配料过程均通过微机控制系统控制。堆放在原料库房的砂料用铲车运至砂石料斗，通过进料斗配套的称量装置称量后由皮带输送装置提升至搅拌楼的骨料进料仓，进料完成后打开料仓底部的放料阀门，将骨料一次性放入搅拌主机仓内；储存于筒仓中的水泥、粉煤灰由筒仓底部自带的螺旋进料机输送至搅拌楼的粉料进料仓内进行称量，称量完成后打开料仓底部的放料阀门，将粉料放至搅拌主机仓内</w:t>
            </w:r>
            <w:r>
              <w:rPr>
                <w:rFonts w:hint="default" w:ascii="Times New Roman" w:hAnsi="Times New Roman" w:eastAsia="宋体" w:cs="Times New Roman"/>
                <w:color w:val="auto"/>
                <w:sz w:val="21"/>
                <w:szCs w:val="21"/>
                <w:lang w:eastAsia="zh-CN"/>
              </w:rPr>
              <w:t>。</w:t>
            </w:r>
            <w:r>
              <w:rPr>
                <w:rFonts w:hint="default" w:ascii="Times New Roman" w:hAnsi="Times New Roman" w:eastAsia="宋体" w:cs="Times New Roman"/>
                <w:color w:val="auto"/>
                <w:sz w:val="21"/>
                <w:szCs w:val="21"/>
                <w:u w:val="single"/>
              </w:rPr>
              <w:t>仓筒进料和出料过程中由于仓筒内气压变化造成粉料局部起尘，项目仓筒配套设有除尘器；粉料进料仓为密闭式，当粉料进料称量时产生的粉尘全部进入除尘器内收集，停止工作后由于气压变化粉尘逐渐沉降至粉料仓。</w:t>
            </w:r>
          </w:p>
          <w:p>
            <w:pPr>
              <w:numPr>
                <w:ilvl w:val="0"/>
                <w:numId w:val="0"/>
              </w:numPr>
              <w:spacing w:line="360" w:lineRule="auto"/>
              <w:contextualSpacing/>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lang w:eastAsia="zh-CN"/>
              </w:rPr>
              <w:t>（</w:t>
            </w:r>
            <w:r>
              <w:rPr>
                <w:rFonts w:hint="default" w:ascii="Times New Roman" w:hAnsi="Times New Roman" w:eastAsia="宋体" w:cs="Times New Roman"/>
                <w:b/>
                <w:bCs/>
                <w:color w:val="auto"/>
                <w:sz w:val="21"/>
                <w:szCs w:val="21"/>
                <w:lang w:val="en-US" w:eastAsia="zh-CN"/>
              </w:rPr>
              <w:t>3</w:t>
            </w:r>
            <w:r>
              <w:rPr>
                <w:rFonts w:hint="default" w:ascii="Times New Roman" w:hAnsi="Times New Roman" w:eastAsia="宋体" w:cs="Times New Roman"/>
                <w:b/>
                <w:bCs/>
                <w:color w:val="auto"/>
                <w:sz w:val="21"/>
                <w:szCs w:val="21"/>
                <w:lang w:eastAsia="zh-CN"/>
              </w:rPr>
              <w:t>）</w:t>
            </w:r>
            <w:r>
              <w:rPr>
                <w:rFonts w:hint="default" w:ascii="Times New Roman" w:hAnsi="Times New Roman" w:eastAsia="宋体" w:cs="Times New Roman"/>
                <w:b/>
                <w:bCs/>
                <w:color w:val="auto"/>
                <w:sz w:val="21"/>
                <w:szCs w:val="21"/>
              </w:rPr>
              <w:t>搅拌</w:t>
            </w:r>
          </w:p>
          <w:p>
            <w:pPr>
              <w:spacing w:line="360" w:lineRule="auto"/>
              <w:ind w:firstLine="420" w:firstLineChars="200"/>
              <w:contextualSpacing/>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自动计量、配料后的各种原材料输送至搅拌机混合搅拌，搅拌机自动盖料，密封搅拌。</w:t>
            </w:r>
          </w:p>
          <w:p>
            <w:pPr>
              <w:numPr>
                <w:ilvl w:val="0"/>
                <w:numId w:val="0"/>
              </w:numPr>
              <w:spacing w:line="360" w:lineRule="auto"/>
              <w:contextualSpacing/>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lang w:eastAsia="zh-CN"/>
              </w:rPr>
              <w:t>（</w:t>
            </w:r>
            <w:r>
              <w:rPr>
                <w:rFonts w:hint="default" w:ascii="Times New Roman" w:hAnsi="Times New Roman" w:eastAsia="宋体" w:cs="Times New Roman"/>
                <w:b/>
                <w:bCs/>
                <w:color w:val="auto"/>
                <w:sz w:val="21"/>
                <w:szCs w:val="21"/>
                <w:lang w:val="en-US" w:eastAsia="zh-CN"/>
              </w:rPr>
              <w:t>4</w:t>
            </w:r>
            <w:r>
              <w:rPr>
                <w:rFonts w:hint="default" w:ascii="Times New Roman" w:hAnsi="Times New Roman" w:eastAsia="宋体" w:cs="Times New Roman"/>
                <w:b/>
                <w:bCs/>
                <w:color w:val="auto"/>
                <w:sz w:val="21"/>
                <w:szCs w:val="21"/>
                <w:lang w:eastAsia="zh-CN"/>
              </w:rPr>
              <w:t>）</w:t>
            </w:r>
            <w:r>
              <w:rPr>
                <w:rFonts w:hint="default" w:ascii="Times New Roman" w:hAnsi="Times New Roman" w:eastAsia="宋体" w:cs="Times New Roman"/>
                <w:b/>
                <w:bCs/>
                <w:color w:val="auto"/>
                <w:sz w:val="21"/>
                <w:szCs w:val="21"/>
              </w:rPr>
              <w:t>抽检</w:t>
            </w:r>
          </w:p>
          <w:p>
            <w:pPr>
              <w:spacing w:line="360" w:lineRule="auto"/>
              <w:ind w:firstLine="420" w:firstLineChars="200"/>
              <w:contextualSpacing/>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砂浆出场前需进行抽检，抽取少量的砂浆样品进行混凝土强度、坍落度等指标检测，检测指标主要为物理指标</w:t>
            </w:r>
            <w:r>
              <w:rPr>
                <w:rFonts w:hint="default" w:ascii="Times New Roman" w:hAnsi="Times New Roman" w:eastAsia="宋体" w:cs="Times New Roman"/>
                <w:b/>
                <w:bCs/>
                <w:color w:val="auto"/>
                <w:sz w:val="21"/>
                <w:szCs w:val="21"/>
              </w:rPr>
              <w:t>，不涉及化学实验</w:t>
            </w:r>
            <w:r>
              <w:rPr>
                <w:rFonts w:hint="default" w:ascii="Times New Roman" w:hAnsi="Times New Roman" w:eastAsia="宋体" w:cs="Times New Roman"/>
                <w:color w:val="auto"/>
                <w:sz w:val="21"/>
                <w:szCs w:val="21"/>
              </w:rPr>
              <w:t>。抽检合格的装车运往施工现场，不合格的进行再次搅拌回用。</w:t>
            </w:r>
          </w:p>
          <w:p>
            <w:pPr>
              <w:numPr>
                <w:ilvl w:val="0"/>
                <w:numId w:val="0"/>
              </w:numPr>
              <w:spacing w:line="360" w:lineRule="auto"/>
              <w:contextualSpacing/>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lang w:eastAsia="zh-CN"/>
              </w:rPr>
              <w:t>（</w:t>
            </w:r>
            <w:r>
              <w:rPr>
                <w:rFonts w:hint="default" w:ascii="Times New Roman" w:hAnsi="Times New Roman" w:eastAsia="宋体" w:cs="Times New Roman"/>
                <w:b/>
                <w:bCs/>
                <w:color w:val="auto"/>
                <w:sz w:val="21"/>
                <w:szCs w:val="21"/>
                <w:lang w:val="en-US" w:eastAsia="zh-CN"/>
              </w:rPr>
              <w:t>5</w:t>
            </w:r>
            <w:r>
              <w:rPr>
                <w:rFonts w:hint="default" w:ascii="Times New Roman" w:hAnsi="Times New Roman" w:eastAsia="宋体" w:cs="Times New Roman"/>
                <w:b/>
                <w:bCs/>
                <w:color w:val="auto"/>
                <w:sz w:val="21"/>
                <w:szCs w:val="21"/>
                <w:lang w:eastAsia="zh-CN"/>
              </w:rPr>
              <w:t>）</w:t>
            </w:r>
            <w:r>
              <w:rPr>
                <w:rFonts w:hint="default" w:ascii="Times New Roman" w:hAnsi="Times New Roman" w:eastAsia="宋体" w:cs="Times New Roman"/>
                <w:b/>
                <w:bCs/>
                <w:color w:val="auto"/>
                <w:sz w:val="21"/>
                <w:szCs w:val="21"/>
              </w:rPr>
              <w:t>出厂</w:t>
            </w:r>
          </w:p>
          <w:p>
            <w:pPr>
              <w:spacing w:line="360" w:lineRule="auto"/>
              <w:ind w:firstLine="420" w:firstLineChars="200"/>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抽检合格的砂浆装入罐车运往施工现场。</w:t>
            </w:r>
          </w:p>
          <w:p>
            <w:pPr>
              <w:spacing w:line="360" w:lineRule="auto"/>
              <w:contextualSpacing/>
              <w:rPr>
                <w:rFonts w:hint="default" w:ascii="Times New Roman" w:hAnsi="Times New Roman" w:eastAsia="宋体" w:cs="Times New Roman"/>
                <w:b/>
                <w:color w:val="auto"/>
                <w:sz w:val="21"/>
                <w:szCs w:val="21"/>
              </w:rPr>
            </w:pPr>
            <w:r>
              <w:rPr>
                <w:rFonts w:hint="default" w:ascii="Times New Roman" w:hAnsi="Times New Roman" w:eastAsia="宋体" w:cs="Times New Roman"/>
                <w:b/>
                <w:color w:val="auto"/>
                <w:sz w:val="21"/>
                <w:szCs w:val="21"/>
                <w:lang w:val="en-US" w:eastAsia="zh-CN"/>
              </w:rPr>
              <w:t>制砂</w:t>
            </w:r>
            <w:r>
              <w:rPr>
                <w:rFonts w:hint="default" w:ascii="Times New Roman" w:hAnsi="Times New Roman" w:eastAsia="宋体" w:cs="Times New Roman"/>
                <w:b/>
                <w:color w:val="auto"/>
                <w:sz w:val="21"/>
                <w:szCs w:val="21"/>
              </w:rPr>
              <w:t>工艺流程简述如下：</w:t>
            </w: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textAlignment w:val="auto"/>
              <w:rPr>
                <w:rFonts w:hint="default" w:ascii="Times New Roman" w:hAnsi="Times New Roman" w:eastAsia="宋体" w:cs="Times New Roman"/>
                <w:b/>
                <w:bCs w:val="0"/>
                <w:color w:val="auto"/>
                <w:sz w:val="21"/>
                <w:szCs w:val="21"/>
                <w:lang w:val="en-US" w:eastAsia="zh-CN"/>
              </w:rPr>
            </w:pPr>
            <w:r>
              <w:rPr>
                <w:rFonts w:hint="default" w:ascii="Times New Roman" w:hAnsi="Times New Roman" w:eastAsia="宋体" w:cs="Times New Roman"/>
                <w:b/>
                <w:bCs w:val="0"/>
                <w:color w:val="auto"/>
                <w:sz w:val="21"/>
                <w:szCs w:val="21"/>
                <w:lang w:val="en-US" w:eastAsia="zh-CN"/>
              </w:rPr>
              <w:t>项目制砂原理：</w:t>
            </w:r>
            <w:r>
              <w:rPr>
                <w:rFonts w:hint="default" w:ascii="Times New Roman" w:hAnsi="Times New Roman" w:eastAsia="宋体" w:cs="Times New Roman"/>
                <w:b/>
                <w:bCs w:val="0"/>
                <w:color w:val="auto"/>
                <w:sz w:val="21"/>
                <w:szCs w:val="21"/>
              </w:rPr>
              <w:t>项目不涉及</w:t>
            </w:r>
            <w:r>
              <w:rPr>
                <w:rFonts w:hint="default" w:ascii="Times New Roman" w:hAnsi="Times New Roman" w:eastAsia="宋体" w:cs="Times New Roman"/>
                <w:b/>
                <w:bCs w:val="0"/>
                <w:color w:val="auto"/>
                <w:sz w:val="21"/>
                <w:szCs w:val="21"/>
                <w:lang w:eastAsia="zh-CN"/>
              </w:rPr>
              <w:t>矿石</w:t>
            </w:r>
            <w:r>
              <w:rPr>
                <w:rFonts w:hint="default" w:ascii="Times New Roman" w:hAnsi="Times New Roman" w:eastAsia="宋体" w:cs="Times New Roman"/>
                <w:b/>
                <w:bCs w:val="0"/>
                <w:color w:val="auto"/>
                <w:sz w:val="21"/>
                <w:szCs w:val="21"/>
              </w:rPr>
              <w:t>的开采，来料不</w:t>
            </w:r>
            <w:r>
              <w:rPr>
                <w:rFonts w:hint="default" w:ascii="Times New Roman" w:hAnsi="Times New Roman" w:eastAsia="宋体" w:cs="Times New Roman"/>
                <w:b/>
                <w:bCs w:val="0"/>
                <w:color w:val="auto"/>
                <w:sz w:val="21"/>
                <w:szCs w:val="21"/>
                <w:lang w:eastAsia="zh-CN"/>
              </w:rPr>
              <w:t>进行</w:t>
            </w:r>
            <w:r>
              <w:rPr>
                <w:rFonts w:hint="default" w:ascii="Times New Roman" w:hAnsi="Times New Roman" w:eastAsia="宋体" w:cs="Times New Roman"/>
                <w:b/>
                <w:bCs w:val="0"/>
                <w:color w:val="auto"/>
                <w:sz w:val="21"/>
                <w:szCs w:val="21"/>
              </w:rPr>
              <w:t>清洗，</w:t>
            </w:r>
            <w:r>
              <w:rPr>
                <w:rFonts w:hint="default" w:ascii="Times New Roman" w:hAnsi="Times New Roman" w:eastAsia="宋体" w:cs="Times New Roman"/>
                <w:b/>
                <w:bCs w:val="0"/>
                <w:color w:val="auto"/>
                <w:sz w:val="21"/>
                <w:szCs w:val="21"/>
                <w:lang w:eastAsia="zh-CN"/>
              </w:rPr>
              <w:t>外购符合生产要求粒径矿石，不进行破碎工序</w:t>
            </w:r>
            <w:r>
              <w:rPr>
                <w:rFonts w:hint="default" w:ascii="Times New Roman" w:hAnsi="Times New Roman" w:eastAsia="宋体" w:cs="Times New Roman"/>
                <w:b/>
                <w:bCs w:val="0"/>
                <w:color w:val="auto"/>
                <w:sz w:val="21"/>
                <w:szCs w:val="21"/>
              </w:rPr>
              <w:t>，</w:t>
            </w:r>
            <w:r>
              <w:rPr>
                <w:rFonts w:hint="default" w:ascii="Times New Roman" w:hAnsi="Times New Roman" w:eastAsia="宋体" w:cs="Times New Roman"/>
                <w:b/>
                <w:bCs w:val="0"/>
                <w:color w:val="auto"/>
                <w:sz w:val="21"/>
                <w:szCs w:val="21"/>
                <w:lang w:val="en-US" w:eastAsia="zh-CN"/>
              </w:rPr>
              <w:t>通过制砂主机获得需要的产品粒径，即为成品，不需要进行洗砂工序，项目成品为干制砂，外售时需要填添一定水进行湿润，生产工序不涉及水的使用。</w:t>
            </w:r>
          </w:p>
          <w:p>
            <w:pPr>
              <w:spacing w:line="360" w:lineRule="auto"/>
              <w:rPr>
                <w:rFonts w:hint="default" w:ascii="Times New Roman" w:hAnsi="Times New Roman" w:eastAsia="宋体" w:cs="Times New Roman"/>
                <w:b/>
                <w:bCs w:val="0"/>
                <w:color w:val="auto"/>
                <w:sz w:val="21"/>
                <w:szCs w:val="21"/>
              </w:rPr>
            </w:pPr>
            <w:r>
              <w:rPr>
                <w:rFonts w:hint="default" w:ascii="Times New Roman" w:hAnsi="Times New Roman" w:eastAsia="宋体" w:cs="Times New Roman"/>
                <w:b/>
                <w:bCs w:val="0"/>
                <w:color w:val="auto"/>
                <w:sz w:val="21"/>
                <w:szCs w:val="21"/>
              </w:rPr>
              <w:t>（1）原料及堆存</w:t>
            </w:r>
          </w:p>
          <w:p>
            <w:pPr>
              <w:spacing w:line="360" w:lineRule="auto"/>
              <w:ind w:firstLine="480"/>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rPr>
              <w:t>运载车将</w:t>
            </w:r>
            <w:r>
              <w:rPr>
                <w:rFonts w:hint="default" w:ascii="Times New Roman" w:hAnsi="Times New Roman" w:eastAsia="宋体" w:cs="Times New Roman"/>
                <w:bCs/>
                <w:color w:val="auto"/>
                <w:sz w:val="21"/>
                <w:szCs w:val="21"/>
                <w:lang w:eastAsia="zh-CN"/>
              </w:rPr>
              <w:t>合格原料</w:t>
            </w:r>
            <w:r>
              <w:rPr>
                <w:rFonts w:hint="default" w:ascii="Times New Roman" w:hAnsi="Times New Roman" w:eastAsia="宋体" w:cs="Times New Roman"/>
                <w:bCs/>
                <w:color w:val="auto"/>
                <w:sz w:val="21"/>
                <w:szCs w:val="21"/>
              </w:rPr>
              <w:t>运输至封闭的堆存库，卸在库内后，由装载机转至料斗，通过料斗下方的出料口落入皮带输送机，通过皮带输送</w:t>
            </w:r>
            <w:r>
              <w:rPr>
                <w:rFonts w:hint="default" w:ascii="Times New Roman" w:hAnsi="Times New Roman" w:eastAsia="宋体" w:cs="Times New Roman"/>
                <w:bCs/>
                <w:color w:val="auto"/>
                <w:sz w:val="21"/>
                <w:szCs w:val="21"/>
                <w:lang w:eastAsia="zh-CN"/>
              </w:rPr>
              <w:t>进入下一道工序</w:t>
            </w:r>
            <w:r>
              <w:rPr>
                <w:rFonts w:hint="default" w:ascii="Times New Roman" w:hAnsi="Times New Roman" w:eastAsia="宋体" w:cs="Times New Roman"/>
                <w:bCs/>
                <w:color w:val="auto"/>
                <w:sz w:val="21"/>
                <w:szCs w:val="21"/>
              </w:rPr>
              <w:t>。</w:t>
            </w:r>
          </w:p>
          <w:p>
            <w:pPr>
              <w:spacing w:line="360" w:lineRule="auto"/>
              <w:rPr>
                <w:rFonts w:hint="default" w:ascii="Times New Roman" w:hAnsi="Times New Roman" w:eastAsia="宋体" w:cs="Times New Roman"/>
                <w:b/>
                <w:bCs w:val="0"/>
                <w:color w:val="auto"/>
                <w:sz w:val="21"/>
                <w:szCs w:val="21"/>
                <w:lang w:eastAsia="zh-CN"/>
              </w:rPr>
            </w:pPr>
            <w:r>
              <w:rPr>
                <w:rFonts w:hint="default" w:ascii="Times New Roman" w:hAnsi="Times New Roman" w:eastAsia="宋体" w:cs="Times New Roman"/>
                <w:b/>
                <w:bCs w:val="0"/>
                <w:color w:val="auto"/>
                <w:sz w:val="21"/>
                <w:szCs w:val="21"/>
              </w:rPr>
              <w:t>（</w:t>
            </w:r>
            <w:r>
              <w:rPr>
                <w:rFonts w:hint="default" w:ascii="Times New Roman" w:hAnsi="Times New Roman" w:eastAsia="宋体" w:cs="Times New Roman"/>
                <w:b/>
                <w:bCs w:val="0"/>
                <w:color w:val="auto"/>
                <w:sz w:val="21"/>
                <w:szCs w:val="21"/>
                <w:lang w:val="en-US" w:eastAsia="zh-CN"/>
              </w:rPr>
              <w:t>2</w:t>
            </w:r>
            <w:r>
              <w:rPr>
                <w:rFonts w:hint="default" w:ascii="Times New Roman" w:hAnsi="Times New Roman" w:eastAsia="宋体" w:cs="Times New Roman"/>
                <w:b/>
                <w:bCs w:val="0"/>
                <w:color w:val="auto"/>
                <w:sz w:val="21"/>
                <w:szCs w:val="21"/>
              </w:rPr>
              <w:t>）</w:t>
            </w:r>
            <w:r>
              <w:rPr>
                <w:rFonts w:hint="default" w:ascii="Times New Roman" w:hAnsi="Times New Roman" w:eastAsia="宋体" w:cs="Times New Roman"/>
                <w:b/>
                <w:bCs w:val="0"/>
                <w:color w:val="auto"/>
                <w:sz w:val="21"/>
                <w:szCs w:val="21"/>
                <w:lang w:eastAsia="zh-CN"/>
              </w:rPr>
              <w:t>一次</w:t>
            </w:r>
            <w:r>
              <w:rPr>
                <w:rFonts w:hint="default" w:ascii="Times New Roman" w:hAnsi="Times New Roman" w:eastAsia="宋体" w:cs="Times New Roman"/>
                <w:b/>
                <w:bCs w:val="0"/>
                <w:color w:val="auto"/>
                <w:sz w:val="21"/>
                <w:szCs w:val="21"/>
              </w:rPr>
              <w:t>筛分</w:t>
            </w:r>
          </w:p>
          <w:p>
            <w:pPr>
              <w:spacing w:line="360" w:lineRule="auto"/>
              <w:ind w:firstLine="480"/>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rPr>
              <w:t>在第一层筛分机中粒径</w:t>
            </w:r>
            <w:r>
              <w:rPr>
                <w:rFonts w:hint="default" w:ascii="Times New Roman" w:hAnsi="Times New Roman" w:eastAsia="宋体" w:cs="Times New Roman"/>
                <w:bCs/>
                <w:color w:val="auto"/>
                <w:sz w:val="21"/>
                <w:szCs w:val="21"/>
                <w:lang w:val="en-US" w:eastAsia="zh-CN"/>
              </w:rPr>
              <w:t>10mm</w:t>
            </w:r>
            <w:r>
              <w:rPr>
                <w:rFonts w:hint="default" w:ascii="Times New Roman" w:hAnsi="Times New Roman" w:eastAsia="宋体" w:cs="Times New Roman"/>
                <w:bCs/>
                <w:color w:val="auto"/>
                <w:sz w:val="21"/>
                <w:szCs w:val="21"/>
              </w:rPr>
              <w:t>以下的石料落筛，进入</w:t>
            </w:r>
            <w:r>
              <w:rPr>
                <w:rFonts w:hint="default" w:ascii="Times New Roman" w:hAnsi="Times New Roman" w:eastAsia="宋体" w:cs="Times New Roman"/>
                <w:bCs/>
                <w:color w:val="auto"/>
                <w:sz w:val="21"/>
                <w:szCs w:val="21"/>
                <w:lang w:eastAsia="zh-CN"/>
              </w:rPr>
              <w:t>制砂工序</w:t>
            </w:r>
            <w:r>
              <w:rPr>
                <w:rFonts w:hint="default" w:ascii="Times New Roman" w:hAnsi="Times New Roman" w:eastAsia="宋体" w:cs="Times New Roman"/>
                <w:bCs/>
                <w:color w:val="auto"/>
                <w:sz w:val="21"/>
                <w:szCs w:val="21"/>
              </w:rPr>
              <w:t>，</w:t>
            </w:r>
            <w:r>
              <w:rPr>
                <w:rFonts w:hint="default" w:ascii="Times New Roman" w:hAnsi="Times New Roman" w:eastAsia="宋体" w:cs="Times New Roman"/>
                <w:bCs/>
                <w:color w:val="auto"/>
                <w:sz w:val="21"/>
                <w:szCs w:val="21"/>
                <w:lang w:val="en-US" w:eastAsia="zh-CN"/>
              </w:rPr>
              <w:t>10m</w:t>
            </w:r>
            <w:r>
              <w:rPr>
                <w:rFonts w:hint="default" w:ascii="Times New Roman" w:hAnsi="Times New Roman" w:eastAsia="宋体" w:cs="Times New Roman"/>
                <w:bCs/>
                <w:color w:val="auto"/>
                <w:sz w:val="21"/>
                <w:szCs w:val="21"/>
              </w:rPr>
              <w:t>m以上的石料返回</w:t>
            </w:r>
            <w:r>
              <w:rPr>
                <w:rFonts w:hint="default" w:ascii="Times New Roman" w:hAnsi="Times New Roman" w:eastAsia="宋体" w:cs="Times New Roman"/>
                <w:bCs/>
                <w:color w:val="auto"/>
                <w:sz w:val="21"/>
                <w:szCs w:val="21"/>
                <w:lang w:eastAsia="zh-CN"/>
              </w:rPr>
              <w:t>料斗</w:t>
            </w:r>
            <w:r>
              <w:rPr>
                <w:rFonts w:hint="default" w:ascii="Times New Roman" w:hAnsi="Times New Roman" w:eastAsia="宋体" w:cs="Times New Roman"/>
                <w:bCs/>
                <w:color w:val="auto"/>
                <w:sz w:val="21"/>
                <w:szCs w:val="21"/>
              </w:rPr>
              <w:t>。</w:t>
            </w:r>
          </w:p>
          <w:p>
            <w:pPr>
              <w:spacing w:line="360" w:lineRule="auto"/>
              <w:rPr>
                <w:rFonts w:hint="default" w:ascii="Times New Roman" w:hAnsi="Times New Roman" w:eastAsia="宋体" w:cs="Times New Roman"/>
                <w:b/>
                <w:bCs w:val="0"/>
                <w:color w:val="auto"/>
                <w:sz w:val="21"/>
                <w:szCs w:val="21"/>
                <w:lang w:eastAsia="zh-CN"/>
              </w:rPr>
            </w:pPr>
            <w:r>
              <w:rPr>
                <w:rFonts w:hint="default" w:ascii="Times New Roman" w:hAnsi="Times New Roman" w:eastAsia="宋体" w:cs="Times New Roman"/>
                <w:b/>
                <w:bCs w:val="0"/>
                <w:color w:val="auto"/>
                <w:sz w:val="21"/>
                <w:szCs w:val="21"/>
              </w:rPr>
              <w:t>（</w:t>
            </w:r>
            <w:r>
              <w:rPr>
                <w:rFonts w:hint="default" w:ascii="Times New Roman" w:hAnsi="Times New Roman" w:eastAsia="宋体" w:cs="Times New Roman"/>
                <w:b/>
                <w:bCs w:val="0"/>
                <w:color w:val="auto"/>
                <w:sz w:val="21"/>
                <w:szCs w:val="21"/>
                <w:lang w:val="en-US" w:eastAsia="zh-CN"/>
              </w:rPr>
              <w:t>3</w:t>
            </w:r>
            <w:r>
              <w:rPr>
                <w:rFonts w:hint="default" w:ascii="Times New Roman" w:hAnsi="Times New Roman" w:eastAsia="宋体" w:cs="Times New Roman"/>
                <w:b/>
                <w:bCs w:val="0"/>
                <w:color w:val="auto"/>
                <w:sz w:val="21"/>
                <w:szCs w:val="21"/>
              </w:rPr>
              <w:t>）</w:t>
            </w:r>
            <w:r>
              <w:rPr>
                <w:rFonts w:hint="default" w:ascii="Times New Roman" w:hAnsi="Times New Roman" w:eastAsia="宋体" w:cs="Times New Roman"/>
                <w:b/>
                <w:bCs w:val="0"/>
                <w:color w:val="auto"/>
                <w:sz w:val="21"/>
                <w:szCs w:val="21"/>
                <w:lang w:eastAsia="zh-CN"/>
              </w:rPr>
              <w:t>制砂</w:t>
            </w:r>
          </w:p>
          <w:p>
            <w:pPr>
              <w:spacing w:line="360" w:lineRule="auto"/>
              <w:ind w:firstLine="480"/>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lang w:val="en-US" w:eastAsia="zh-CN"/>
              </w:rPr>
              <w:t>10mm</w:t>
            </w:r>
            <w:r>
              <w:rPr>
                <w:rFonts w:hint="default" w:ascii="Times New Roman" w:hAnsi="Times New Roman" w:eastAsia="宋体" w:cs="Times New Roman"/>
                <w:bCs/>
                <w:color w:val="auto"/>
                <w:sz w:val="21"/>
                <w:szCs w:val="21"/>
              </w:rPr>
              <w:t>以下的石料落筛</w:t>
            </w:r>
            <w:r>
              <w:rPr>
                <w:rFonts w:hint="default" w:ascii="Times New Roman" w:hAnsi="Times New Roman" w:eastAsia="宋体" w:cs="Times New Roman"/>
                <w:bCs/>
                <w:color w:val="auto"/>
                <w:sz w:val="21"/>
                <w:szCs w:val="21"/>
                <w:lang w:eastAsia="zh-CN"/>
              </w:rPr>
              <w:t>进入制砂主机</w:t>
            </w:r>
            <w:r>
              <w:rPr>
                <w:rFonts w:hint="default" w:ascii="Times New Roman" w:hAnsi="Times New Roman" w:eastAsia="宋体" w:cs="Times New Roman"/>
                <w:bCs/>
                <w:color w:val="auto"/>
                <w:sz w:val="21"/>
                <w:szCs w:val="21"/>
              </w:rPr>
              <w:t>，经</w:t>
            </w:r>
            <w:r>
              <w:rPr>
                <w:rFonts w:hint="default" w:ascii="Times New Roman" w:hAnsi="Times New Roman" w:eastAsia="宋体" w:cs="Times New Roman"/>
                <w:bCs/>
                <w:color w:val="auto"/>
                <w:sz w:val="21"/>
                <w:szCs w:val="21"/>
                <w:lang w:eastAsia="zh-CN"/>
              </w:rPr>
              <w:t>制砂工序</w:t>
            </w:r>
            <w:r>
              <w:rPr>
                <w:rFonts w:hint="default" w:ascii="Times New Roman" w:hAnsi="Times New Roman" w:eastAsia="宋体" w:cs="Times New Roman"/>
                <w:bCs/>
                <w:color w:val="auto"/>
                <w:sz w:val="21"/>
                <w:szCs w:val="21"/>
              </w:rPr>
              <w:t>后，石料进入</w:t>
            </w:r>
            <w:r>
              <w:rPr>
                <w:rFonts w:hint="default" w:ascii="Times New Roman" w:hAnsi="Times New Roman" w:eastAsia="宋体" w:cs="Times New Roman"/>
                <w:bCs/>
                <w:color w:val="auto"/>
                <w:sz w:val="21"/>
                <w:szCs w:val="21"/>
                <w:lang w:eastAsia="zh-CN"/>
              </w:rPr>
              <w:t>空气</w:t>
            </w:r>
            <w:r>
              <w:rPr>
                <w:rFonts w:hint="default" w:ascii="Times New Roman" w:hAnsi="Times New Roman" w:eastAsia="宋体" w:cs="Times New Roman"/>
                <w:bCs/>
                <w:color w:val="auto"/>
                <w:sz w:val="21"/>
                <w:szCs w:val="21"/>
              </w:rPr>
              <w:t>筛</w:t>
            </w:r>
            <w:r>
              <w:rPr>
                <w:rFonts w:hint="default" w:ascii="Times New Roman" w:hAnsi="Times New Roman" w:eastAsia="宋体" w:cs="Times New Roman"/>
                <w:bCs/>
                <w:color w:val="auto"/>
                <w:sz w:val="21"/>
                <w:szCs w:val="21"/>
                <w:lang w:eastAsia="zh-CN"/>
              </w:rPr>
              <w:t>进行二次</w:t>
            </w:r>
            <w:r>
              <w:rPr>
                <w:rFonts w:hint="default" w:ascii="Times New Roman" w:hAnsi="Times New Roman" w:eastAsia="宋体" w:cs="Times New Roman"/>
                <w:bCs/>
                <w:color w:val="auto"/>
                <w:sz w:val="21"/>
                <w:szCs w:val="21"/>
              </w:rPr>
              <w:t>筛分。</w:t>
            </w:r>
          </w:p>
          <w:p>
            <w:pPr>
              <w:spacing w:line="360" w:lineRule="auto"/>
              <w:rPr>
                <w:rFonts w:hint="default" w:ascii="Times New Roman" w:hAnsi="Times New Roman" w:eastAsia="宋体" w:cs="Times New Roman"/>
                <w:b/>
                <w:bCs w:val="0"/>
                <w:color w:val="auto"/>
                <w:sz w:val="21"/>
                <w:szCs w:val="21"/>
                <w:lang w:eastAsia="zh-CN"/>
              </w:rPr>
            </w:pPr>
            <w:r>
              <w:rPr>
                <w:rFonts w:hint="default" w:ascii="Times New Roman" w:hAnsi="Times New Roman" w:eastAsia="宋体" w:cs="Times New Roman"/>
                <w:b/>
                <w:bCs w:val="0"/>
                <w:color w:val="auto"/>
                <w:sz w:val="21"/>
                <w:szCs w:val="21"/>
              </w:rPr>
              <w:t>（</w:t>
            </w:r>
            <w:r>
              <w:rPr>
                <w:rFonts w:hint="default" w:ascii="Times New Roman" w:hAnsi="Times New Roman" w:eastAsia="宋体" w:cs="Times New Roman"/>
                <w:b/>
                <w:bCs w:val="0"/>
                <w:color w:val="auto"/>
                <w:sz w:val="21"/>
                <w:szCs w:val="21"/>
                <w:lang w:val="en-US" w:eastAsia="zh-CN"/>
              </w:rPr>
              <w:t>4</w:t>
            </w:r>
            <w:r>
              <w:rPr>
                <w:rFonts w:hint="default" w:ascii="Times New Roman" w:hAnsi="Times New Roman" w:eastAsia="宋体" w:cs="Times New Roman"/>
                <w:b/>
                <w:bCs w:val="0"/>
                <w:color w:val="auto"/>
                <w:sz w:val="21"/>
                <w:szCs w:val="21"/>
              </w:rPr>
              <w:t>）</w:t>
            </w:r>
            <w:r>
              <w:rPr>
                <w:rFonts w:hint="default" w:ascii="Times New Roman" w:hAnsi="Times New Roman" w:eastAsia="宋体" w:cs="Times New Roman"/>
                <w:b/>
                <w:bCs w:val="0"/>
                <w:color w:val="auto"/>
                <w:sz w:val="21"/>
                <w:szCs w:val="21"/>
                <w:lang w:eastAsia="zh-CN"/>
              </w:rPr>
              <w:t>二次</w:t>
            </w:r>
            <w:r>
              <w:rPr>
                <w:rFonts w:hint="default" w:ascii="Times New Roman" w:hAnsi="Times New Roman" w:eastAsia="宋体" w:cs="Times New Roman"/>
                <w:b/>
                <w:bCs w:val="0"/>
                <w:color w:val="auto"/>
                <w:sz w:val="21"/>
                <w:szCs w:val="21"/>
              </w:rPr>
              <w:t>筛分</w:t>
            </w:r>
          </w:p>
          <w:p>
            <w:pPr>
              <w:spacing w:line="360" w:lineRule="auto"/>
              <w:ind w:firstLine="480"/>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rPr>
              <w:t>筛分时，</w:t>
            </w:r>
            <w:r>
              <w:rPr>
                <w:rFonts w:hint="default" w:ascii="Times New Roman" w:hAnsi="Times New Roman" w:eastAsia="宋体" w:cs="Times New Roman"/>
                <w:bCs/>
                <w:color w:val="auto"/>
                <w:sz w:val="21"/>
                <w:szCs w:val="21"/>
                <w:lang w:val="en-US" w:eastAsia="zh-CN"/>
              </w:rPr>
              <w:t>5m</w:t>
            </w:r>
            <w:r>
              <w:rPr>
                <w:rFonts w:hint="default" w:ascii="Times New Roman" w:hAnsi="Times New Roman" w:eastAsia="宋体" w:cs="Times New Roman"/>
                <w:bCs/>
                <w:color w:val="auto"/>
                <w:sz w:val="21"/>
                <w:szCs w:val="21"/>
              </w:rPr>
              <w:t>m石料未过筛</w:t>
            </w:r>
            <w:r>
              <w:rPr>
                <w:rFonts w:hint="default" w:ascii="Times New Roman" w:hAnsi="Times New Roman" w:eastAsia="宋体" w:cs="Times New Roman"/>
                <w:bCs/>
                <w:color w:val="auto"/>
                <w:sz w:val="21"/>
                <w:szCs w:val="21"/>
                <w:lang w:eastAsia="zh-CN"/>
              </w:rPr>
              <w:t>返回上料工序，</w:t>
            </w:r>
            <w:r>
              <w:rPr>
                <w:rFonts w:hint="default" w:ascii="Times New Roman" w:hAnsi="Times New Roman" w:eastAsia="宋体" w:cs="Times New Roman"/>
                <w:bCs/>
                <w:color w:val="auto"/>
                <w:sz w:val="21"/>
                <w:szCs w:val="21"/>
              </w:rPr>
              <w:t>粒径</w:t>
            </w:r>
            <w:r>
              <w:rPr>
                <w:rFonts w:hint="default" w:ascii="Times New Roman" w:hAnsi="Times New Roman" w:eastAsia="宋体" w:cs="Times New Roman"/>
                <w:bCs/>
                <w:color w:val="auto"/>
                <w:sz w:val="21"/>
                <w:szCs w:val="21"/>
                <w:lang w:val="en-US" w:eastAsia="zh-CN"/>
              </w:rPr>
              <w:t>3</w:t>
            </w:r>
            <w:r>
              <w:rPr>
                <w:rFonts w:hint="default" w:ascii="Times New Roman" w:hAnsi="Times New Roman" w:eastAsia="宋体" w:cs="Times New Roman"/>
                <w:bCs/>
                <w:color w:val="auto"/>
                <w:sz w:val="21"/>
                <w:szCs w:val="21"/>
              </w:rPr>
              <w:t>mm-</w:t>
            </w:r>
            <w:r>
              <w:rPr>
                <w:rFonts w:hint="default" w:ascii="Times New Roman" w:hAnsi="Times New Roman" w:eastAsia="宋体" w:cs="Times New Roman"/>
                <w:bCs/>
                <w:color w:val="auto"/>
                <w:sz w:val="21"/>
                <w:szCs w:val="21"/>
                <w:lang w:val="en-US" w:eastAsia="zh-CN"/>
              </w:rPr>
              <w:t>5m</w:t>
            </w:r>
            <w:r>
              <w:rPr>
                <w:rFonts w:hint="default" w:ascii="Times New Roman" w:hAnsi="Times New Roman" w:eastAsia="宋体" w:cs="Times New Roman"/>
                <w:bCs/>
                <w:color w:val="auto"/>
                <w:sz w:val="21"/>
                <w:szCs w:val="21"/>
              </w:rPr>
              <w:t>m</w:t>
            </w:r>
            <w:r>
              <w:rPr>
                <w:rFonts w:hint="default" w:ascii="Times New Roman" w:hAnsi="Times New Roman" w:eastAsia="宋体" w:cs="Times New Roman"/>
                <w:bCs/>
                <w:color w:val="auto"/>
                <w:sz w:val="21"/>
                <w:szCs w:val="21"/>
                <w:lang w:eastAsia="zh-CN"/>
              </w:rPr>
              <w:t>砂</w:t>
            </w:r>
            <w:r>
              <w:rPr>
                <w:rFonts w:hint="default" w:ascii="Times New Roman" w:hAnsi="Times New Roman" w:eastAsia="宋体" w:cs="Times New Roman"/>
                <w:bCs/>
                <w:color w:val="auto"/>
                <w:sz w:val="21"/>
                <w:szCs w:val="21"/>
              </w:rPr>
              <w:t>料通过振动及皮带输送机输送至</w:t>
            </w:r>
            <w:r>
              <w:rPr>
                <w:rFonts w:hint="default" w:ascii="Times New Roman" w:hAnsi="Times New Roman" w:eastAsia="宋体" w:cs="Times New Roman"/>
                <w:bCs/>
                <w:color w:val="auto"/>
                <w:sz w:val="21"/>
                <w:szCs w:val="21"/>
                <w:lang w:eastAsia="zh-CN"/>
              </w:rPr>
              <w:t>砂</w:t>
            </w:r>
            <w:r>
              <w:rPr>
                <w:rFonts w:hint="default" w:ascii="Times New Roman" w:hAnsi="Times New Roman" w:eastAsia="宋体" w:cs="Times New Roman"/>
                <w:bCs/>
                <w:color w:val="auto"/>
                <w:sz w:val="21"/>
                <w:szCs w:val="21"/>
              </w:rPr>
              <w:t>料池收集</w:t>
            </w:r>
            <w:r>
              <w:rPr>
                <w:rFonts w:hint="default" w:ascii="Times New Roman" w:hAnsi="Times New Roman" w:eastAsia="宋体" w:cs="Times New Roman"/>
                <w:bCs/>
                <w:color w:val="auto"/>
                <w:sz w:val="21"/>
                <w:szCs w:val="21"/>
                <w:lang w:eastAsia="zh-CN"/>
              </w:rPr>
              <w:t>，</w:t>
            </w:r>
            <w:r>
              <w:rPr>
                <w:rFonts w:hint="default" w:ascii="Times New Roman" w:hAnsi="Times New Roman" w:eastAsia="宋体" w:cs="Times New Roman"/>
                <w:bCs/>
                <w:color w:val="auto"/>
                <w:sz w:val="21"/>
                <w:szCs w:val="21"/>
              </w:rPr>
              <w:t>粒径</w:t>
            </w:r>
            <w:r>
              <w:rPr>
                <w:rFonts w:hint="default" w:ascii="Times New Roman" w:hAnsi="Times New Roman" w:eastAsia="宋体" w:cs="Times New Roman"/>
                <w:bCs/>
                <w:color w:val="auto"/>
                <w:sz w:val="21"/>
                <w:szCs w:val="21"/>
                <w:lang w:eastAsia="zh-CN"/>
              </w:rPr>
              <w:t>小于</w:t>
            </w:r>
            <w:r>
              <w:rPr>
                <w:rFonts w:hint="default" w:ascii="Times New Roman" w:hAnsi="Times New Roman" w:eastAsia="宋体" w:cs="Times New Roman"/>
                <w:bCs/>
                <w:color w:val="auto"/>
                <w:sz w:val="21"/>
                <w:szCs w:val="21"/>
              </w:rPr>
              <w:t>3mm</w:t>
            </w:r>
            <w:r>
              <w:rPr>
                <w:rFonts w:hint="default" w:ascii="Times New Roman" w:hAnsi="Times New Roman" w:eastAsia="宋体" w:cs="Times New Roman"/>
                <w:bCs/>
                <w:color w:val="auto"/>
                <w:sz w:val="21"/>
                <w:szCs w:val="21"/>
                <w:lang w:eastAsia="zh-CN"/>
              </w:rPr>
              <w:t>粉料</w:t>
            </w:r>
            <w:r>
              <w:rPr>
                <w:rFonts w:hint="default" w:ascii="Times New Roman" w:hAnsi="Times New Roman" w:eastAsia="宋体" w:cs="Times New Roman"/>
                <w:bCs/>
                <w:color w:val="auto"/>
                <w:sz w:val="21"/>
                <w:szCs w:val="21"/>
              </w:rPr>
              <w:t>落入</w:t>
            </w:r>
            <w:r>
              <w:rPr>
                <w:rFonts w:hint="default" w:ascii="Times New Roman" w:hAnsi="Times New Roman" w:eastAsia="宋体" w:cs="Times New Roman"/>
                <w:bCs/>
                <w:color w:val="auto"/>
                <w:sz w:val="21"/>
                <w:szCs w:val="21"/>
                <w:lang w:eastAsia="zh-CN"/>
              </w:rPr>
              <w:t>石粉罐</w:t>
            </w:r>
            <w:r>
              <w:rPr>
                <w:rFonts w:hint="default" w:ascii="Times New Roman" w:hAnsi="Times New Roman" w:eastAsia="宋体" w:cs="Times New Roman"/>
                <w:bCs/>
                <w:color w:val="auto"/>
                <w:sz w:val="21"/>
                <w:szCs w:val="21"/>
              </w:rPr>
              <w:t>。</w:t>
            </w:r>
          </w:p>
          <w:p>
            <w:pPr>
              <w:spacing w:line="360" w:lineRule="auto"/>
              <w:rPr>
                <w:rFonts w:hint="eastAsia" w:ascii="Times New Roman" w:hAnsi="Times New Roman" w:cs="Times New Roman"/>
                <w:color w:val="auto"/>
                <w:sz w:val="21"/>
                <w:szCs w:val="21"/>
                <w:lang w:val="en-US" w:eastAsia="zh-CN"/>
              </w:rPr>
            </w:pPr>
            <w:r>
              <w:rPr>
                <w:rFonts w:hint="default" w:ascii="Times New Roman" w:hAnsi="Times New Roman" w:eastAsia="宋体" w:cs="Times New Roman"/>
                <w:color w:val="auto"/>
                <w:sz w:val="21"/>
                <w:szCs w:val="21"/>
              </w:rPr>
              <w:object>
                <v:shape id="_x0000_i1026" o:spt="75" type="#_x0000_t75" style="height:342.5pt;width:417.15pt;" o:ole="t" filled="f" o:preferrelative="t" stroked="f" coordsize="21600,21600">
                  <v:path/>
                  <v:fill on="f" focussize="0,0"/>
                  <v:stroke on="f"/>
                  <v:imagedata r:id="rId9" o:title=""/>
                  <o:lock v:ext="edit" aspectratio="f"/>
                  <w10:wrap type="none"/>
                  <w10:anchorlock/>
                </v:shape>
                <o:OLEObject Type="Embed" ProgID="Visio.Drawing.11" ShapeID="_x0000_i1026" DrawAspect="Content" ObjectID="_1468075726" r:id="rId8">
                  <o:LockedField>false</o:LockedField>
                </o:OLEObject>
              </w:object>
            </w:r>
          </w:p>
          <w:p>
            <w:pPr>
              <w:pStyle w:val="10"/>
              <w:ind w:left="0" w:leftChars="0" w:firstLine="0" w:firstLineChars="0"/>
              <w:jc w:val="center"/>
              <w:rPr>
                <w:rFonts w:hint="default" w:ascii="Times New Roman" w:hAnsi="Times New Roman" w:eastAsia="宋体" w:cs="Times New Roman"/>
                <w:b/>
                <w:color w:val="auto"/>
                <w:sz w:val="21"/>
                <w:szCs w:val="21"/>
              </w:rPr>
            </w:pPr>
            <w:r>
              <w:rPr>
                <w:rFonts w:hint="default" w:ascii="Times New Roman" w:hAnsi="Times New Roman" w:eastAsia="宋体" w:cs="Times New Roman"/>
                <w:b/>
                <w:color w:val="auto"/>
                <w:sz w:val="21"/>
                <w:szCs w:val="21"/>
              </w:rPr>
              <w:t>图</w:t>
            </w:r>
            <w:r>
              <w:rPr>
                <w:rFonts w:hint="eastAsia" w:ascii="Times New Roman" w:hAnsi="Times New Roman" w:eastAsia="宋体" w:cs="Times New Roman"/>
                <w:b/>
                <w:color w:val="auto"/>
                <w:sz w:val="21"/>
                <w:szCs w:val="21"/>
                <w:lang w:val="en-US" w:eastAsia="zh-CN"/>
              </w:rPr>
              <w:t>2</w:t>
            </w:r>
            <w:r>
              <w:rPr>
                <w:rFonts w:hint="default" w:ascii="Times New Roman" w:hAnsi="Times New Roman" w:eastAsia="宋体" w:cs="Times New Roman"/>
                <w:b/>
                <w:color w:val="auto"/>
                <w:sz w:val="21"/>
                <w:szCs w:val="21"/>
              </w:rPr>
              <w:t>-</w:t>
            </w:r>
            <w:r>
              <w:rPr>
                <w:rFonts w:hint="eastAsia" w:ascii="Times New Roman" w:hAnsi="Times New Roman" w:cs="Times New Roman"/>
                <w:b/>
                <w:color w:val="auto"/>
                <w:sz w:val="21"/>
                <w:szCs w:val="21"/>
                <w:lang w:val="en-US" w:eastAsia="zh-CN"/>
              </w:rPr>
              <w:t>2.1</w:t>
            </w:r>
            <w:r>
              <w:rPr>
                <w:rFonts w:hint="default" w:ascii="Times New Roman" w:hAnsi="Times New Roman" w:eastAsia="宋体" w:cs="Times New Roman"/>
                <w:b/>
                <w:color w:val="auto"/>
                <w:sz w:val="21"/>
                <w:szCs w:val="21"/>
              </w:rPr>
              <w:t xml:space="preserve">  干拌砂浆</w:t>
            </w:r>
            <w:r>
              <w:rPr>
                <w:rFonts w:hint="default" w:ascii="Times New Roman" w:hAnsi="Times New Roman" w:eastAsia="宋体" w:cs="Times New Roman"/>
                <w:b/>
                <w:color w:val="auto"/>
                <w:sz w:val="21"/>
                <w:szCs w:val="21"/>
                <w:lang w:eastAsia="zh-CN"/>
              </w:rPr>
              <w:t>生产工艺流程及</w:t>
            </w:r>
            <w:r>
              <w:rPr>
                <w:rFonts w:hint="default" w:ascii="Times New Roman" w:hAnsi="Times New Roman" w:eastAsia="宋体" w:cs="Times New Roman"/>
                <w:b/>
                <w:color w:val="auto"/>
                <w:sz w:val="21"/>
                <w:szCs w:val="21"/>
              </w:rPr>
              <w:t>产污节点图</w:t>
            </w:r>
          </w:p>
          <w:p>
            <w:pPr>
              <w:spacing w:line="360" w:lineRule="auto"/>
              <w:jc w:val="center"/>
              <w:rPr>
                <w:rFonts w:hint="eastAsia" w:ascii="Times New Roman" w:hAnsi="Times New Roman" w:cs="Times New Roman"/>
                <w:color w:val="auto"/>
                <w:sz w:val="21"/>
                <w:szCs w:val="21"/>
                <w:lang w:val="en-US" w:eastAsia="zh-CN"/>
              </w:rPr>
            </w:pPr>
            <w:r>
              <w:rPr>
                <w:sz w:val="21"/>
                <w:szCs w:val="21"/>
              </w:rPr>
              <mc:AlternateContent>
                <mc:Choice Requires="wps">
                  <w:drawing>
                    <wp:anchor distT="0" distB="0" distL="114300" distR="114300" simplePos="0" relativeHeight="251665408" behindDoc="0" locked="0" layoutInCell="1" allowOverlap="1">
                      <wp:simplePos x="0" y="0"/>
                      <wp:positionH relativeFrom="column">
                        <wp:posOffset>3905885</wp:posOffset>
                      </wp:positionH>
                      <wp:positionV relativeFrom="paragraph">
                        <wp:posOffset>3030855</wp:posOffset>
                      </wp:positionV>
                      <wp:extent cx="1245235" cy="522605"/>
                      <wp:effectExtent l="4445" t="4445" r="7620" b="6350"/>
                      <wp:wrapNone/>
                      <wp:docPr id="3" name="文本框 3"/>
                      <wp:cNvGraphicFramePr/>
                      <a:graphic xmlns:a="http://schemas.openxmlformats.org/drawingml/2006/main">
                        <a:graphicData uri="http://schemas.microsoft.com/office/word/2010/wordprocessingShape">
                          <wps:wsp>
                            <wps:cNvSpPr txBox="1"/>
                            <wps:spPr>
                              <a:xfrm>
                                <a:off x="5049520" y="4010660"/>
                                <a:ext cx="1245235" cy="522605"/>
                              </a:xfrm>
                              <a:prstGeom prst="rect">
                                <a:avLst/>
                              </a:prstGeom>
                              <a:solidFill>
                                <a:srgbClr val="E8EEF7"/>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default" w:eastAsia="宋体"/>
                                      <w:lang w:val="en-US" w:eastAsia="zh-CN"/>
                                    </w:rPr>
                                  </w:pPr>
                                  <w:r>
                                    <w:rPr>
                                      <w:rFonts w:hint="eastAsia"/>
                                      <w:lang w:val="en-US" w:eastAsia="zh-CN"/>
                                    </w:rPr>
                                    <w:t>设备自带脉冲除尘器，无组织排放</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07.55pt;margin-top:238.65pt;height:41.15pt;width:98.05pt;z-index:251665408;mso-width-relative:page;mso-height-relative:page;" fillcolor="#E8EEF7" filled="t" stroked="t" coordsize="21600,21600" o:gfxdata="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BMi/aq2wAAAAsBAAAPAAAAAAAAAAEAIAAAACIAAABkcnMvZG93bnJldi54bWxQ&#10;SwECFAAUAAAACACHTuJAvMmlkWYCAADDBAAADgAAAAAAAAABACAAAAAqAQAAZHJzL2Uyb0RvYy54&#10;bWxQSwUGAAAAAAYABgBZAQAAAgYAAAAA&#10;">
                      <v:fill on="t" focussize="0,0"/>
                      <v:stroke weight="0.5pt" color="#000000 [3204]" joinstyle="round"/>
                      <v:imagedata o:title=""/>
                      <o:lock v:ext="edit" aspectratio="f"/>
                      <v:textbox>
                        <w:txbxContent>
                          <w:p>
                            <w:pPr>
                              <w:rPr>
                                <w:rFonts w:hint="default" w:eastAsia="宋体"/>
                                <w:lang w:val="en-US" w:eastAsia="zh-CN"/>
                              </w:rPr>
                            </w:pPr>
                            <w:r>
                              <w:rPr>
                                <w:rFonts w:hint="eastAsia"/>
                                <w:lang w:val="en-US" w:eastAsia="zh-CN"/>
                              </w:rPr>
                              <w:t>设备自带脉冲除尘器，无组织排放</w:t>
                            </w:r>
                          </w:p>
                        </w:txbxContent>
                      </v:textbox>
                    </v:shape>
                  </w:pict>
                </mc:Fallback>
              </mc:AlternateContent>
            </w:r>
            <w:r>
              <w:rPr>
                <w:rFonts w:hint="default" w:ascii="Times New Roman" w:hAnsi="Times New Roman" w:eastAsia="宋体" w:cs="Times New Roman"/>
                <w:color w:val="auto"/>
                <w:sz w:val="21"/>
                <w:szCs w:val="21"/>
              </w:rPr>
              <w:object>
                <v:shape id="_x0000_i1027" o:spt="75" type="#_x0000_t75" style="height:416.05pt;width:373.7pt;" o:ole="t" filled="f" o:preferrelative="t" stroked="f" coordsize="21600,21600">
                  <v:path/>
                  <v:fill on="f" focussize="0,0"/>
                  <v:stroke on="f"/>
                  <v:imagedata r:id="rId11" o:title=""/>
                  <o:lock v:ext="edit" aspectratio="f"/>
                  <w10:wrap type="none"/>
                  <w10:anchorlock/>
                </v:shape>
                <o:OLEObject Type="Embed" ProgID="Visio.Drawing.11" ShapeID="_x0000_i1027" DrawAspect="Content" ObjectID="_1468075727" r:id="rId10">
                  <o:LockedField>false</o:LockedField>
                </o:OLEObject>
              </w:object>
            </w:r>
          </w:p>
          <w:p>
            <w:pPr>
              <w:pStyle w:val="10"/>
              <w:ind w:left="0" w:leftChars="0" w:firstLine="0" w:firstLineChars="0"/>
              <w:jc w:val="center"/>
              <w:rPr>
                <w:rFonts w:hint="eastAsia" w:eastAsia="宋体"/>
                <w:color w:val="auto"/>
                <w:sz w:val="21"/>
                <w:szCs w:val="21"/>
                <w:lang w:val="en-US" w:eastAsia="zh-CN"/>
              </w:rPr>
            </w:pPr>
            <w:r>
              <w:rPr>
                <w:rFonts w:hint="default" w:ascii="Times New Roman" w:hAnsi="Times New Roman" w:eastAsia="宋体" w:cs="Times New Roman"/>
                <w:b/>
                <w:color w:val="auto"/>
                <w:sz w:val="21"/>
                <w:szCs w:val="21"/>
              </w:rPr>
              <w:t>图</w:t>
            </w:r>
            <w:r>
              <w:rPr>
                <w:rFonts w:hint="eastAsia" w:ascii="Times New Roman" w:hAnsi="Times New Roman" w:eastAsia="宋体" w:cs="Times New Roman"/>
                <w:b/>
                <w:color w:val="auto"/>
                <w:sz w:val="21"/>
                <w:szCs w:val="21"/>
                <w:lang w:val="en-US" w:eastAsia="zh-CN"/>
              </w:rPr>
              <w:t>2</w:t>
            </w:r>
            <w:r>
              <w:rPr>
                <w:rFonts w:hint="default" w:ascii="Times New Roman" w:hAnsi="Times New Roman" w:eastAsia="宋体" w:cs="Times New Roman"/>
                <w:b/>
                <w:color w:val="auto"/>
                <w:sz w:val="21"/>
                <w:szCs w:val="21"/>
              </w:rPr>
              <w:t>-</w:t>
            </w:r>
            <w:r>
              <w:rPr>
                <w:rFonts w:hint="eastAsia" w:ascii="Times New Roman" w:hAnsi="Times New Roman" w:cs="Times New Roman"/>
                <w:b/>
                <w:color w:val="auto"/>
                <w:sz w:val="21"/>
                <w:szCs w:val="21"/>
                <w:lang w:val="en-US" w:eastAsia="zh-CN"/>
              </w:rPr>
              <w:t>2.2</w:t>
            </w:r>
            <w:r>
              <w:rPr>
                <w:rFonts w:hint="default" w:ascii="Times New Roman" w:hAnsi="Times New Roman" w:eastAsia="宋体" w:cs="Times New Roman"/>
                <w:b/>
                <w:color w:val="auto"/>
                <w:sz w:val="21"/>
                <w:szCs w:val="21"/>
              </w:rPr>
              <w:t xml:space="preserve">  制砂</w:t>
            </w:r>
            <w:r>
              <w:rPr>
                <w:rFonts w:hint="default" w:ascii="Times New Roman" w:hAnsi="Times New Roman" w:eastAsia="宋体" w:cs="Times New Roman"/>
                <w:b/>
                <w:color w:val="auto"/>
                <w:sz w:val="21"/>
                <w:szCs w:val="21"/>
                <w:lang w:eastAsia="zh-CN"/>
              </w:rPr>
              <w:t>生产工艺流程及</w:t>
            </w:r>
            <w:r>
              <w:rPr>
                <w:rFonts w:hint="default" w:ascii="Times New Roman" w:hAnsi="Times New Roman" w:eastAsia="宋体" w:cs="Times New Roman"/>
                <w:b/>
                <w:color w:val="auto"/>
                <w:sz w:val="21"/>
                <w:szCs w:val="21"/>
              </w:rPr>
              <w:t>产污节点图</w:t>
            </w:r>
          </w:p>
        </w:tc>
      </w:tr>
    </w:tbl>
    <w:p>
      <w:pPr>
        <w:rPr>
          <w:rFonts w:ascii="Times New Roman" w:hAnsi="Times New Roman"/>
          <w:color w:val="auto"/>
          <w:sz w:val="28"/>
          <w:szCs w:val="28"/>
        </w:rPr>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docGrid w:type="lines" w:linePitch="312" w:charSpace="0"/>
        </w:sectPr>
      </w:pPr>
    </w:p>
    <w:p>
      <w:pPr>
        <w:rPr>
          <w:rFonts w:ascii="Times New Roman" w:hAnsi="Times New Roman"/>
          <w:b/>
          <w:bCs/>
          <w:color w:val="auto"/>
          <w:sz w:val="28"/>
          <w:szCs w:val="28"/>
        </w:rPr>
      </w:pPr>
      <w:r>
        <w:rPr>
          <w:rFonts w:hint="eastAsia" w:ascii="Times New Roman" w:hAnsi="Times New Roman"/>
          <w:b/>
          <w:bCs/>
          <w:color w:val="auto"/>
          <w:sz w:val="28"/>
          <w:szCs w:val="28"/>
        </w:rPr>
        <w:t>表三</w:t>
      </w:r>
    </w:p>
    <w:tbl>
      <w:tblPr>
        <w:tblStyle w:val="32"/>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spacing w:line="360" w:lineRule="auto"/>
              <w:ind w:firstLine="422" w:firstLineChars="200"/>
              <w:rPr>
                <w:rFonts w:hint="eastAsia" w:ascii="Times New Roman" w:hAnsi="Times New Roman" w:cs="Times New Roman" w:eastAsiaTheme="minorEastAsia"/>
                <w:b/>
                <w:bCs/>
                <w:color w:val="auto"/>
                <w:sz w:val="21"/>
                <w:szCs w:val="21"/>
                <w:lang w:val="en-US" w:eastAsia="zh-CN"/>
              </w:rPr>
            </w:pPr>
            <w:r>
              <w:rPr>
                <w:rFonts w:hint="eastAsia" w:ascii="Times New Roman" w:hAnsi="Times New Roman" w:cs="Times New Roman" w:eastAsiaTheme="minorEastAsia"/>
                <w:b/>
                <w:bCs/>
                <w:color w:val="auto"/>
                <w:sz w:val="21"/>
                <w:szCs w:val="21"/>
                <w:lang w:val="en-US" w:eastAsia="zh-CN"/>
              </w:rPr>
              <w:t>一、主要污染源</w:t>
            </w:r>
          </w:p>
          <w:p>
            <w:pPr>
              <w:tabs>
                <w:tab w:val="left" w:pos="660"/>
              </w:tabs>
              <w:snapToGrid w:val="0"/>
              <w:ind w:firstLine="480"/>
              <w:jc w:val="center"/>
              <w:rPr>
                <w:rFonts w:hint="default" w:ascii="Times New Roman" w:hAnsi="Times New Roman" w:eastAsia="宋体" w:cs="Times New Roman"/>
                <w:b/>
                <w:bCs/>
                <w:color w:val="auto"/>
                <w:sz w:val="21"/>
                <w:szCs w:val="21"/>
              </w:rPr>
            </w:pPr>
            <w:r>
              <w:rPr>
                <w:rFonts w:hint="eastAsia" w:ascii="Times New Roman" w:hAnsi="Times New Roman" w:eastAsia="宋体" w:cs="Times New Roman"/>
                <w:b/>
                <w:bCs/>
                <w:color w:val="auto"/>
                <w:sz w:val="21"/>
                <w:szCs w:val="21"/>
                <w:lang w:val="en-US" w:eastAsia="zh-CN"/>
              </w:rPr>
              <w:t xml:space="preserve">表3-1 </w:t>
            </w:r>
            <w:r>
              <w:rPr>
                <w:rFonts w:hint="default" w:ascii="Times New Roman" w:hAnsi="Times New Roman" w:eastAsia="宋体" w:cs="Times New Roman"/>
                <w:b/>
                <w:bCs/>
                <w:color w:val="auto"/>
                <w:sz w:val="21"/>
                <w:szCs w:val="21"/>
              </w:rPr>
              <w:t>本项目各污染物种类表</w:t>
            </w:r>
          </w:p>
          <w:tbl>
            <w:tblPr>
              <w:tblStyle w:val="31"/>
              <w:tblW w:w="8317" w:type="dxa"/>
              <w:tblInd w:w="5" w:type="dxa"/>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399"/>
              <w:gridCol w:w="649"/>
              <w:gridCol w:w="1339"/>
              <w:gridCol w:w="1336"/>
              <w:gridCol w:w="3652"/>
              <w:gridCol w:w="942"/>
            </w:tblGrid>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442" w:hRule="atLeast"/>
              </w:trPr>
              <w:tc>
                <w:tcPr>
                  <w:tcW w:w="399" w:type="dxa"/>
                  <w:noWrap w:val="0"/>
                  <w:vAlign w:val="center"/>
                </w:tcPr>
                <w:p>
                  <w:pPr>
                    <w:tabs>
                      <w:tab w:val="left" w:pos="660"/>
                    </w:tabs>
                    <w:snapToGrid w:val="0"/>
                    <w:jc w:val="center"/>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序号</w:t>
                  </w:r>
                </w:p>
              </w:tc>
              <w:tc>
                <w:tcPr>
                  <w:tcW w:w="649" w:type="dxa"/>
                  <w:noWrap w:val="0"/>
                  <w:vAlign w:val="center"/>
                </w:tcPr>
                <w:p>
                  <w:pPr>
                    <w:tabs>
                      <w:tab w:val="left" w:pos="660"/>
                    </w:tabs>
                    <w:snapToGrid w:val="0"/>
                    <w:jc w:val="center"/>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污染类别</w:t>
                  </w:r>
                </w:p>
              </w:tc>
              <w:tc>
                <w:tcPr>
                  <w:tcW w:w="1339" w:type="dxa"/>
                  <w:noWrap w:val="0"/>
                  <w:vAlign w:val="center"/>
                </w:tcPr>
                <w:p>
                  <w:pPr>
                    <w:tabs>
                      <w:tab w:val="left" w:pos="660"/>
                    </w:tabs>
                    <w:snapToGrid w:val="0"/>
                    <w:jc w:val="center"/>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产生工序</w:t>
                  </w:r>
                </w:p>
              </w:tc>
              <w:tc>
                <w:tcPr>
                  <w:tcW w:w="4988" w:type="dxa"/>
                  <w:gridSpan w:val="2"/>
                  <w:noWrap w:val="0"/>
                  <w:vAlign w:val="center"/>
                </w:tcPr>
                <w:p>
                  <w:pPr>
                    <w:tabs>
                      <w:tab w:val="left" w:pos="660"/>
                    </w:tabs>
                    <w:snapToGrid w:val="0"/>
                    <w:jc w:val="center"/>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主要污染因子</w:t>
                  </w:r>
                </w:p>
              </w:tc>
              <w:tc>
                <w:tcPr>
                  <w:tcW w:w="942" w:type="dxa"/>
                  <w:noWrap w:val="0"/>
                  <w:vAlign w:val="center"/>
                </w:tcPr>
                <w:p>
                  <w:pPr>
                    <w:tabs>
                      <w:tab w:val="left" w:pos="660"/>
                    </w:tabs>
                    <w:snapToGrid w:val="0"/>
                    <w:jc w:val="center"/>
                    <w:rPr>
                      <w:rFonts w:hint="default" w:ascii="Times New Roman" w:hAnsi="Times New Roman" w:eastAsia="宋体" w:cs="Times New Roman"/>
                      <w:b/>
                      <w:bCs/>
                      <w:color w:val="auto"/>
                      <w:sz w:val="21"/>
                      <w:szCs w:val="21"/>
                      <w:lang w:val="en-US" w:eastAsia="zh-CN"/>
                    </w:rPr>
                  </w:pPr>
                  <w:r>
                    <w:rPr>
                      <w:rFonts w:hint="eastAsia" w:ascii="Times New Roman" w:hAnsi="Times New Roman" w:eastAsia="宋体" w:cs="Times New Roman"/>
                      <w:b/>
                      <w:bCs/>
                      <w:color w:val="auto"/>
                      <w:sz w:val="21"/>
                      <w:szCs w:val="21"/>
                      <w:lang w:val="en-US" w:eastAsia="zh-CN"/>
                    </w:rPr>
                    <w:t>实际情况</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PrEx>
              <w:trPr>
                <w:trHeight w:val="584" w:hRule="atLeast"/>
              </w:trPr>
              <w:tc>
                <w:tcPr>
                  <w:tcW w:w="399" w:type="dxa"/>
                  <w:noWrap w:val="0"/>
                  <w:vAlign w:val="center"/>
                </w:tcPr>
                <w:p>
                  <w:pPr>
                    <w:tabs>
                      <w:tab w:val="left" w:pos="660"/>
                    </w:tabs>
                    <w:snapToGrid w:val="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1</w:t>
                  </w:r>
                </w:p>
              </w:tc>
              <w:tc>
                <w:tcPr>
                  <w:tcW w:w="649" w:type="dxa"/>
                  <w:vMerge w:val="restart"/>
                  <w:noWrap w:val="0"/>
                  <w:vAlign w:val="center"/>
                </w:tcPr>
                <w:p>
                  <w:pPr>
                    <w:tabs>
                      <w:tab w:val="left" w:pos="660"/>
                    </w:tabs>
                    <w:snapToGrid w:val="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废水</w:t>
                  </w:r>
                </w:p>
              </w:tc>
              <w:tc>
                <w:tcPr>
                  <w:tcW w:w="1339" w:type="dxa"/>
                  <w:noWrap w:val="0"/>
                  <w:vAlign w:val="center"/>
                </w:tcPr>
                <w:p>
                  <w:pPr>
                    <w:tabs>
                      <w:tab w:val="left" w:pos="660"/>
                    </w:tabs>
                    <w:snapToGrid w:val="0"/>
                    <w:jc w:val="center"/>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rPr>
                    <w:t>地面冲洗</w:t>
                  </w:r>
                  <w:r>
                    <w:rPr>
                      <w:rFonts w:hint="default" w:ascii="Times New Roman" w:hAnsi="Times New Roman" w:eastAsia="宋体" w:cs="Times New Roman"/>
                      <w:color w:val="auto"/>
                      <w:sz w:val="21"/>
                      <w:szCs w:val="21"/>
                      <w:lang w:eastAsia="zh-CN"/>
                    </w:rPr>
                    <w:t>、车辆车身及轮胎清洗</w:t>
                  </w:r>
                </w:p>
              </w:tc>
              <w:tc>
                <w:tcPr>
                  <w:tcW w:w="1336" w:type="dxa"/>
                  <w:noWrap w:val="0"/>
                  <w:vAlign w:val="center"/>
                </w:tcPr>
                <w:p>
                  <w:pPr>
                    <w:tabs>
                      <w:tab w:val="left" w:pos="660"/>
                    </w:tabs>
                    <w:snapToGrid w:val="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lang w:eastAsia="zh-CN"/>
                    </w:rPr>
                    <w:t>冲</w:t>
                  </w:r>
                  <w:r>
                    <w:rPr>
                      <w:rFonts w:hint="default" w:ascii="Times New Roman" w:hAnsi="Times New Roman" w:eastAsia="宋体" w:cs="Times New Roman"/>
                      <w:color w:val="auto"/>
                      <w:sz w:val="21"/>
                      <w:szCs w:val="21"/>
                    </w:rPr>
                    <w:t>洗废水</w:t>
                  </w:r>
                </w:p>
              </w:tc>
              <w:tc>
                <w:tcPr>
                  <w:tcW w:w="3652" w:type="dxa"/>
                  <w:noWrap w:val="0"/>
                  <w:vAlign w:val="center"/>
                </w:tcPr>
                <w:p>
                  <w:pPr>
                    <w:tabs>
                      <w:tab w:val="left" w:pos="660"/>
                    </w:tabs>
                    <w:snapToGrid w:val="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SS</w:t>
                  </w:r>
                </w:p>
              </w:tc>
              <w:tc>
                <w:tcPr>
                  <w:tcW w:w="942" w:type="dxa"/>
                  <w:noWrap w:val="0"/>
                  <w:vAlign w:val="center"/>
                </w:tcPr>
                <w:p>
                  <w:pPr>
                    <w:tabs>
                      <w:tab w:val="left" w:pos="660"/>
                    </w:tabs>
                    <w:snapToGrid w:val="0"/>
                    <w:jc w:val="center"/>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一致</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01" w:hRule="atLeast"/>
              </w:trPr>
              <w:tc>
                <w:tcPr>
                  <w:tcW w:w="399" w:type="dxa"/>
                  <w:noWrap w:val="0"/>
                  <w:vAlign w:val="center"/>
                </w:tcPr>
                <w:p>
                  <w:pPr>
                    <w:tabs>
                      <w:tab w:val="left" w:pos="660"/>
                    </w:tabs>
                    <w:snapToGrid w:val="0"/>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2</w:t>
                  </w:r>
                </w:p>
              </w:tc>
              <w:tc>
                <w:tcPr>
                  <w:tcW w:w="649" w:type="dxa"/>
                  <w:vMerge w:val="continue"/>
                  <w:noWrap w:val="0"/>
                  <w:vAlign w:val="center"/>
                </w:tcPr>
                <w:p>
                  <w:pPr>
                    <w:tabs>
                      <w:tab w:val="left" w:pos="660"/>
                    </w:tabs>
                    <w:snapToGrid w:val="0"/>
                    <w:jc w:val="center"/>
                    <w:rPr>
                      <w:rFonts w:hint="default" w:ascii="Times New Roman" w:hAnsi="Times New Roman" w:eastAsia="宋体" w:cs="Times New Roman"/>
                      <w:color w:val="auto"/>
                      <w:sz w:val="21"/>
                      <w:szCs w:val="21"/>
                    </w:rPr>
                  </w:pPr>
                </w:p>
              </w:tc>
              <w:tc>
                <w:tcPr>
                  <w:tcW w:w="1339" w:type="dxa"/>
                  <w:noWrap w:val="0"/>
                  <w:vAlign w:val="center"/>
                </w:tcPr>
                <w:p>
                  <w:pPr>
                    <w:tabs>
                      <w:tab w:val="left" w:pos="660"/>
                    </w:tabs>
                    <w:snapToGrid w:val="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lang w:eastAsia="zh-CN"/>
                    </w:rPr>
                    <w:t>办公</w:t>
                  </w:r>
                  <w:r>
                    <w:rPr>
                      <w:rFonts w:hint="default" w:ascii="Times New Roman" w:hAnsi="Times New Roman" w:eastAsia="宋体" w:cs="Times New Roman"/>
                      <w:color w:val="auto"/>
                      <w:sz w:val="21"/>
                      <w:szCs w:val="21"/>
                    </w:rPr>
                    <w:t>生活</w:t>
                  </w:r>
                </w:p>
              </w:tc>
              <w:tc>
                <w:tcPr>
                  <w:tcW w:w="1336" w:type="dxa"/>
                  <w:noWrap w:val="0"/>
                  <w:vAlign w:val="center"/>
                </w:tcPr>
                <w:p>
                  <w:pPr>
                    <w:tabs>
                      <w:tab w:val="left" w:pos="660"/>
                    </w:tabs>
                    <w:snapToGrid w:val="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生活废水</w:t>
                  </w:r>
                </w:p>
              </w:tc>
              <w:tc>
                <w:tcPr>
                  <w:tcW w:w="3652" w:type="dxa"/>
                  <w:noWrap w:val="0"/>
                  <w:vAlign w:val="center"/>
                </w:tcPr>
                <w:p>
                  <w:pPr>
                    <w:tabs>
                      <w:tab w:val="left" w:pos="660"/>
                    </w:tabs>
                    <w:snapToGrid w:val="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COD、BOD、氨氮、SS</w:t>
                  </w:r>
                </w:p>
              </w:tc>
              <w:tc>
                <w:tcPr>
                  <w:tcW w:w="942" w:type="dxa"/>
                  <w:noWrap w:val="0"/>
                  <w:vAlign w:val="center"/>
                </w:tcPr>
                <w:p>
                  <w:pPr>
                    <w:tabs>
                      <w:tab w:val="left" w:pos="660"/>
                    </w:tabs>
                    <w:snapToGrid w:val="0"/>
                    <w:jc w:val="center"/>
                    <w:rPr>
                      <w:rFonts w:hint="default" w:ascii="Times New Roman" w:hAnsi="Times New Roman" w:eastAsia="宋体" w:cs="Times New Roman"/>
                      <w:color w:val="auto"/>
                      <w:sz w:val="21"/>
                      <w:szCs w:val="21"/>
                    </w:rPr>
                  </w:pPr>
                  <w:r>
                    <w:rPr>
                      <w:rFonts w:hint="eastAsia" w:ascii="Times New Roman" w:hAnsi="Times New Roman" w:eastAsia="宋体" w:cs="Times New Roman"/>
                      <w:color w:val="auto"/>
                      <w:sz w:val="21"/>
                      <w:szCs w:val="21"/>
                      <w:lang w:val="en-US" w:eastAsia="zh-CN"/>
                    </w:rPr>
                    <w:t>一致</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PrEx>
              <w:trPr>
                <w:trHeight w:val="391" w:hRule="atLeast"/>
              </w:trPr>
              <w:tc>
                <w:tcPr>
                  <w:tcW w:w="399" w:type="dxa"/>
                  <w:noWrap w:val="0"/>
                  <w:vAlign w:val="center"/>
                </w:tcPr>
                <w:p>
                  <w:pPr>
                    <w:tabs>
                      <w:tab w:val="left" w:pos="660"/>
                    </w:tabs>
                    <w:snapToGrid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rPr>
                    <w:t>3</w:t>
                  </w:r>
                </w:p>
              </w:tc>
              <w:tc>
                <w:tcPr>
                  <w:tcW w:w="649" w:type="dxa"/>
                  <w:vMerge w:val="restart"/>
                  <w:noWrap w:val="0"/>
                  <w:vAlign w:val="center"/>
                </w:tcPr>
                <w:p>
                  <w:pPr>
                    <w:tabs>
                      <w:tab w:val="left" w:pos="660"/>
                    </w:tabs>
                    <w:snapToGrid w:val="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废气</w:t>
                  </w:r>
                </w:p>
              </w:tc>
              <w:tc>
                <w:tcPr>
                  <w:tcW w:w="1339" w:type="dxa"/>
                  <w:noWrap w:val="0"/>
                  <w:vAlign w:val="center"/>
                </w:tcPr>
                <w:p>
                  <w:pPr>
                    <w:tabs>
                      <w:tab w:val="left" w:pos="660"/>
                    </w:tabs>
                    <w:snapToGrid w:val="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筒仓</w:t>
                  </w:r>
                </w:p>
              </w:tc>
              <w:tc>
                <w:tcPr>
                  <w:tcW w:w="1336" w:type="dxa"/>
                  <w:noWrap w:val="0"/>
                  <w:vAlign w:val="center"/>
                </w:tcPr>
                <w:p>
                  <w:pPr>
                    <w:tabs>
                      <w:tab w:val="left" w:pos="660"/>
                    </w:tabs>
                    <w:snapToGrid w:val="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呼吸粉尘、放口粉尘</w:t>
                  </w:r>
                </w:p>
              </w:tc>
              <w:tc>
                <w:tcPr>
                  <w:tcW w:w="3652" w:type="dxa"/>
                  <w:noWrap w:val="0"/>
                  <w:vAlign w:val="center"/>
                </w:tcPr>
                <w:p>
                  <w:pPr>
                    <w:tabs>
                      <w:tab w:val="left" w:pos="660"/>
                    </w:tabs>
                    <w:snapToGrid w:val="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粉尘</w:t>
                  </w:r>
                </w:p>
              </w:tc>
              <w:tc>
                <w:tcPr>
                  <w:tcW w:w="942" w:type="dxa"/>
                  <w:noWrap w:val="0"/>
                  <w:vAlign w:val="center"/>
                </w:tcPr>
                <w:p>
                  <w:pPr>
                    <w:tabs>
                      <w:tab w:val="left" w:pos="660"/>
                    </w:tabs>
                    <w:snapToGrid w:val="0"/>
                    <w:jc w:val="center"/>
                    <w:rPr>
                      <w:rFonts w:hint="default" w:ascii="Times New Roman" w:hAnsi="Times New Roman" w:eastAsia="宋体" w:cs="Times New Roman"/>
                      <w:color w:val="auto"/>
                      <w:sz w:val="21"/>
                      <w:szCs w:val="21"/>
                    </w:rPr>
                  </w:pPr>
                  <w:r>
                    <w:rPr>
                      <w:rFonts w:hint="eastAsia" w:ascii="Times New Roman" w:hAnsi="Times New Roman" w:eastAsia="宋体" w:cs="Times New Roman"/>
                      <w:color w:val="auto"/>
                      <w:sz w:val="21"/>
                      <w:szCs w:val="21"/>
                      <w:lang w:val="en-US" w:eastAsia="zh-CN"/>
                    </w:rPr>
                    <w:t>一致</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91" w:hRule="atLeast"/>
              </w:trPr>
              <w:tc>
                <w:tcPr>
                  <w:tcW w:w="399" w:type="dxa"/>
                  <w:noWrap w:val="0"/>
                  <w:vAlign w:val="center"/>
                </w:tcPr>
                <w:p>
                  <w:pPr>
                    <w:tabs>
                      <w:tab w:val="left" w:pos="660"/>
                    </w:tabs>
                    <w:snapToGrid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rPr>
                    <w:t>4</w:t>
                  </w:r>
                </w:p>
              </w:tc>
              <w:tc>
                <w:tcPr>
                  <w:tcW w:w="649" w:type="dxa"/>
                  <w:vMerge w:val="continue"/>
                  <w:noWrap w:val="0"/>
                  <w:vAlign w:val="center"/>
                </w:tcPr>
                <w:p>
                  <w:pPr>
                    <w:tabs>
                      <w:tab w:val="left" w:pos="660"/>
                    </w:tabs>
                    <w:snapToGrid w:val="0"/>
                    <w:jc w:val="center"/>
                    <w:rPr>
                      <w:rFonts w:hint="default" w:ascii="Times New Roman" w:hAnsi="Times New Roman" w:eastAsia="宋体" w:cs="Times New Roman"/>
                      <w:color w:val="auto"/>
                      <w:sz w:val="21"/>
                      <w:szCs w:val="21"/>
                    </w:rPr>
                  </w:pPr>
                </w:p>
              </w:tc>
              <w:tc>
                <w:tcPr>
                  <w:tcW w:w="1339" w:type="dxa"/>
                  <w:noWrap w:val="0"/>
                  <w:vAlign w:val="center"/>
                </w:tcPr>
                <w:p>
                  <w:pPr>
                    <w:tabs>
                      <w:tab w:val="left" w:pos="660"/>
                    </w:tabs>
                    <w:snapToGrid w:val="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原料堆场</w:t>
                  </w:r>
                </w:p>
              </w:tc>
              <w:tc>
                <w:tcPr>
                  <w:tcW w:w="1336" w:type="dxa"/>
                  <w:noWrap w:val="0"/>
                  <w:vAlign w:val="center"/>
                </w:tcPr>
                <w:p>
                  <w:pPr>
                    <w:tabs>
                      <w:tab w:val="left" w:pos="660"/>
                    </w:tabs>
                    <w:snapToGrid w:val="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卸料、输送、投料</w:t>
                  </w:r>
                </w:p>
              </w:tc>
              <w:tc>
                <w:tcPr>
                  <w:tcW w:w="3652" w:type="dxa"/>
                  <w:noWrap w:val="0"/>
                  <w:vAlign w:val="center"/>
                </w:tcPr>
                <w:p>
                  <w:pPr>
                    <w:tabs>
                      <w:tab w:val="left" w:pos="660"/>
                    </w:tabs>
                    <w:snapToGrid w:val="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粉尘</w:t>
                  </w:r>
                </w:p>
              </w:tc>
              <w:tc>
                <w:tcPr>
                  <w:tcW w:w="942" w:type="dxa"/>
                  <w:noWrap w:val="0"/>
                  <w:vAlign w:val="center"/>
                </w:tcPr>
                <w:p>
                  <w:pPr>
                    <w:tabs>
                      <w:tab w:val="left" w:pos="660"/>
                    </w:tabs>
                    <w:snapToGrid w:val="0"/>
                    <w:jc w:val="center"/>
                    <w:rPr>
                      <w:rFonts w:hint="default" w:ascii="Times New Roman" w:hAnsi="Times New Roman" w:eastAsia="宋体" w:cs="Times New Roman"/>
                      <w:color w:val="auto"/>
                      <w:sz w:val="21"/>
                      <w:szCs w:val="21"/>
                    </w:rPr>
                  </w:pPr>
                  <w:r>
                    <w:rPr>
                      <w:rFonts w:hint="eastAsia" w:ascii="Times New Roman" w:hAnsi="Times New Roman" w:eastAsia="宋体" w:cs="Times New Roman"/>
                      <w:color w:val="auto"/>
                      <w:sz w:val="21"/>
                      <w:szCs w:val="21"/>
                      <w:lang w:val="en-US" w:eastAsia="zh-CN"/>
                    </w:rPr>
                    <w:t>一致</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197" w:hRule="atLeast"/>
              </w:trPr>
              <w:tc>
                <w:tcPr>
                  <w:tcW w:w="399" w:type="dxa"/>
                  <w:noWrap w:val="0"/>
                  <w:vAlign w:val="center"/>
                </w:tcPr>
                <w:p>
                  <w:pPr>
                    <w:tabs>
                      <w:tab w:val="left" w:pos="660"/>
                    </w:tabs>
                    <w:snapToGrid w:val="0"/>
                    <w:jc w:val="center"/>
                    <w:rPr>
                      <w:rFonts w:hint="eastAsia" w:ascii="Times New Roman" w:hAnsi="Times New Roman" w:eastAsia="宋体" w:cs="Times New Roman"/>
                      <w:color w:val="auto"/>
                      <w:sz w:val="21"/>
                      <w:szCs w:val="21"/>
                      <w:lang w:val="en-US" w:eastAsia="zh-CN"/>
                    </w:rPr>
                  </w:pPr>
                  <w:r>
                    <w:rPr>
                      <w:rFonts w:hint="eastAsia" w:ascii="Times New Roman" w:hAnsi="Times New Roman" w:cs="Times New Roman"/>
                      <w:color w:val="auto"/>
                      <w:sz w:val="21"/>
                      <w:szCs w:val="21"/>
                      <w:lang w:val="en-US" w:eastAsia="zh-CN"/>
                    </w:rPr>
                    <w:t>5</w:t>
                  </w:r>
                </w:p>
              </w:tc>
              <w:tc>
                <w:tcPr>
                  <w:tcW w:w="649" w:type="dxa"/>
                  <w:vMerge w:val="continue"/>
                  <w:noWrap w:val="0"/>
                  <w:vAlign w:val="center"/>
                </w:tcPr>
                <w:p>
                  <w:pPr>
                    <w:tabs>
                      <w:tab w:val="left" w:pos="660"/>
                    </w:tabs>
                    <w:snapToGrid w:val="0"/>
                    <w:jc w:val="center"/>
                    <w:rPr>
                      <w:rFonts w:hint="default" w:ascii="Times New Roman" w:hAnsi="Times New Roman" w:eastAsia="宋体" w:cs="Times New Roman"/>
                      <w:color w:val="auto"/>
                      <w:sz w:val="21"/>
                      <w:szCs w:val="21"/>
                    </w:rPr>
                  </w:pPr>
                </w:p>
              </w:tc>
              <w:tc>
                <w:tcPr>
                  <w:tcW w:w="1339" w:type="dxa"/>
                  <w:noWrap w:val="0"/>
                  <w:vAlign w:val="center"/>
                </w:tcPr>
                <w:p>
                  <w:pPr>
                    <w:tabs>
                      <w:tab w:val="left" w:pos="660"/>
                    </w:tabs>
                    <w:snapToGrid w:val="0"/>
                    <w:jc w:val="center"/>
                    <w:rPr>
                      <w:rFonts w:hint="eastAsia" w:ascii="Times New Roman" w:hAnsi="Times New Roman" w:eastAsia="宋体" w:cs="Times New Roman"/>
                      <w:color w:val="auto"/>
                      <w:sz w:val="21"/>
                      <w:szCs w:val="21"/>
                      <w:lang w:val="en-US" w:eastAsia="zh-CN"/>
                    </w:rPr>
                  </w:pPr>
                  <w:r>
                    <w:rPr>
                      <w:rFonts w:hint="eastAsia" w:ascii="Times New Roman" w:hAnsi="Times New Roman" w:cs="Times New Roman"/>
                      <w:color w:val="auto"/>
                      <w:sz w:val="21"/>
                      <w:szCs w:val="21"/>
                      <w:lang w:val="en-US" w:eastAsia="zh-CN"/>
                    </w:rPr>
                    <w:t>食堂</w:t>
                  </w:r>
                </w:p>
              </w:tc>
              <w:tc>
                <w:tcPr>
                  <w:tcW w:w="4988" w:type="dxa"/>
                  <w:gridSpan w:val="2"/>
                  <w:noWrap w:val="0"/>
                  <w:vAlign w:val="center"/>
                </w:tcPr>
                <w:p>
                  <w:pPr>
                    <w:tabs>
                      <w:tab w:val="left" w:pos="660"/>
                    </w:tabs>
                    <w:snapToGrid w:val="0"/>
                    <w:jc w:val="center"/>
                    <w:rPr>
                      <w:rFonts w:hint="default" w:ascii="Times New Roman" w:hAnsi="Times New Roman" w:eastAsia="宋体" w:cs="Times New Roman"/>
                      <w:color w:val="auto"/>
                      <w:sz w:val="21"/>
                      <w:szCs w:val="21"/>
                    </w:rPr>
                  </w:pPr>
                  <w:r>
                    <w:rPr>
                      <w:rFonts w:hint="eastAsia" w:ascii="Times New Roman" w:hAnsi="Times New Roman" w:cs="Times New Roman"/>
                      <w:color w:val="auto"/>
                      <w:sz w:val="21"/>
                      <w:szCs w:val="21"/>
                      <w:lang w:val="en-US" w:eastAsia="zh-CN"/>
                    </w:rPr>
                    <w:t>油烟</w:t>
                  </w:r>
                </w:p>
              </w:tc>
              <w:tc>
                <w:tcPr>
                  <w:tcW w:w="942" w:type="dxa"/>
                  <w:noWrap w:val="0"/>
                  <w:vAlign w:val="center"/>
                </w:tcPr>
                <w:p>
                  <w:pPr>
                    <w:tabs>
                      <w:tab w:val="left" w:pos="660"/>
                    </w:tabs>
                    <w:snapToGrid w:val="0"/>
                    <w:jc w:val="center"/>
                    <w:rPr>
                      <w:rFonts w:hint="default" w:ascii="Times New Roman" w:hAnsi="Times New Roman" w:eastAsia="宋体" w:cs="Times New Roman"/>
                      <w:color w:val="auto"/>
                      <w:sz w:val="21"/>
                      <w:szCs w:val="21"/>
                      <w:lang w:val="en-US" w:eastAsia="zh-CN"/>
                    </w:rPr>
                  </w:pPr>
                  <w:r>
                    <w:rPr>
                      <w:rFonts w:hint="eastAsia" w:ascii="Times New Roman" w:hAnsi="Times New Roman" w:cs="Times New Roman"/>
                      <w:b/>
                      <w:bCs/>
                      <w:color w:val="auto"/>
                      <w:sz w:val="21"/>
                      <w:szCs w:val="21"/>
                      <w:lang w:val="en-US" w:eastAsia="zh-CN"/>
                    </w:rPr>
                    <w:t>新增</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01" w:hRule="atLeast"/>
              </w:trPr>
              <w:tc>
                <w:tcPr>
                  <w:tcW w:w="399" w:type="dxa"/>
                  <w:noWrap w:val="0"/>
                  <w:vAlign w:val="center"/>
                </w:tcPr>
                <w:p>
                  <w:pPr>
                    <w:tabs>
                      <w:tab w:val="left" w:pos="660"/>
                    </w:tabs>
                    <w:snapToGrid w:val="0"/>
                    <w:jc w:val="center"/>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cs="Times New Roman"/>
                      <w:color w:val="auto"/>
                      <w:kern w:val="2"/>
                      <w:sz w:val="21"/>
                      <w:szCs w:val="21"/>
                      <w:lang w:val="en-US" w:eastAsia="zh-CN" w:bidi="ar-SA"/>
                    </w:rPr>
                    <w:t>6</w:t>
                  </w:r>
                </w:p>
              </w:tc>
              <w:tc>
                <w:tcPr>
                  <w:tcW w:w="649" w:type="dxa"/>
                  <w:vMerge w:val="restart"/>
                  <w:noWrap w:val="0"/>
                  <w:vAlign w:val="center"/>
                </w:tcPr>
                <w:p>
                  <w:pPr>
                    <w:tabs>
                      <w:tab w:val="left" w:pos="660"/>
                    </w:tabs>
                    <w:snapToGrid w:val="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固废</w:t>
                  </w:r>
                </w:p>
              </w:tc>
              <w:tc>
                <w:tcPr>
                  <w:tcW w:w="1339" w:type="dxa"/>
                  <w:noWrap w:val="0"/>
                  <w:vAlign w:val="center"/>
                </w:tcPr>
                <w:p>
                  <w:pPr>
                    <w:tabs>
                      <w:tab w:val="left" w:pos="660"/>
                    </w:tabs>
                    <w:snapToGrid w:val="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生活</w:t>
                  </w:r>
                </w:p>
              </w:tc>
              <w:tc>
                <w:tcPr>
                  <w:tcW w:w="1336" w:type="dxa"/>
                  <w:noWrap w:val="0"/>
                  <w:vAlign w:val="center"/>
                </w:tcPr>
                <w:p>
                  <w:pPr>
                    <w:tabs>
                      <w:tab w:val="left" w:pos="660"/>
                    </w:tabs>
                    <w:snapToGrid w:val="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生活垃圾</w:t>
                  </w:r>
                </w:p>
              </w:tc>
              <w:tc>
                <w:tcPr>
                  <w:tcW w:w="3652" w:type="dxa"/>
                  <w:noWrap w:val="0"/>
                  <w:vAlign w:val="center"/>
                </w:tcPr>
                <w:p>
                  <w:pPr>
                    <w:tabs>
                      <w:tab w:val="left" w:pos="660"/>
                    </w:tabs>
                    <w:snapToGrid w:val="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生活垃圾</w:t>
                  </w:r>
                </w:p>
              </w:tc>
              <w:tc>
                <w:tcPr>
                  <w:tcW w:w="942" w:type="dxa"/>
                  <w:noWrap w:val="0"/>
                  <w:vAlign w:val="center"/>
                </w:tcPr>
                <w:p>
                  <w:pPr>
                    <w:tabs>
                      <w:tab w:val="left" w:pos="660"/>
                    </w:tabs>
                    <w:snapToGrid w:val="0"/>
                    <w:jc w:val="center"/>
                    <w:rPr>
                      <w:rFonts w:hint="default" w:ascii="Times New Roman" w:hAnsi="Times New Roman" w:eastAsia="宋体" w:cs="Times New Roman"/>
                      <w:color w:val="auto"/>
                      <w:sz w:val="21"/>
                      <w:szCs w:val="21"/>
                    </w:rPr>
                  </w:pPr>
                  <w:r>
                    <w:rPr>
                      <w:rFonts w:hint="eastAsia" w:ascii="Times New Roman" w:hAnsi="Times New Roman" w:eastAsia="宋体" w:cs="Times New Roman"/>
                      <w:color w:val="auto"/>
                      <w:sz w:val="21"/>
                      <w:szCs w:val="21"/>
                      <w:lang w:val="en-US" w:eastAsia="zh-CN"/>
                    </w:rPr>
                    <w:t>一致</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PrEx>
              <w:trPr>
                <w:trHeight w:val="391" w:hRule="atLeast"/>
              </w:trPr>
              <w:tc>
                <w:tcPr>
                  <w:tcW w:w="399" w:type="dxa"/>
                  <w:noWrap w:val="0"/>
                  <w:vAlign w:val="center"/>
                </w:tcPr>
                <w:p>
                  <w:pPr>
                    <w:tabs>
                      <w:tab w:val="left" w:pos="660"/>
                    </w:tabs>
                    <w:snapToGrid w:val="0"/>
                    <w:jc w:val="center"/>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cs="Times New Roman"/>
                      <w:color w:val="auto"/>
                      <w:kern w:val="2"/>
                      <w:sz w:val="21"/>
                      <w:szCs w:val="21"/>
                      <w:lang w:val="en-US" w:eastAsia="zh-CN" w:bidi="ar-SA"/>
                    </w:rPr>
                    <w:t>7</w:t>
                  </w:r>
                </w:p>
              </w:tc>
              <w:tc>
                <w:tcPr>
                  <w:tcW w:w="649" w:type="dxa"/>
                  <w:vMerge w:val="continue"/>
                  <w:noWrap w:val="0"/>
                  <w:vAlign w:val="center"/>
                </w:tcPr>
                <w:p>
                  <w:pPr>
                    <w:tabs>
                      <w:tab w:val="left" w:pos="660"/>
                    </w:tabs>
                    <w:snapToGrid w:val="0"/>
                    <w:jc w:val="center"/>
                    <w:rPr>
                      <w:rFonts w:hint="default" w:ascii="Times New Roman" w:hAnsi="Times New Roman" w:eastAsia="宋体" w:cs="Times New Roman"/>
                      <w:color w:val="auto"/>
                      <w:sz w:val="21"/>
                      <w:szCs w:val="21"/>
                    </w:rPr>
                  </w:pPr>
                </w:p>
              </w:tc>
              <w:tc>
                <w:tcPr>
                  <w:tcW w:w="1339" w:type="dxa"/>
                  <w:noWrap w:val="0"/>
                  <w:vAlign w:val="center"/>
                </w:tcPr>
                <w:p>
                  <w:pPr>
                    <w:keepNext w:val="0"/>
                    <w:keepLines w:val="0"/>
                    <w:pageBreakBefore w:val="0"/>
                    <w:widowControl w:val="0"/>
                    <w:tabs>
                      <w:tab w:val="left" w:pos="7290"/>
                    </w:tabs>
                    <w:kinsoku/>
                    <w:wordWrap/>
                    <w:overflowPunct/>
                    <w:topLinePunct w:val="0"/>
                    <w:autoSpaceDE/>
                    <w:autoSpaceDN/>
                    <w:bidi w:val="0"/>
                    <w:adjustRightInd w:val="0"/>
                    <w:snapToGrid w:val="0"/>
                    <w:spacing w:line="240" w:lineRule="auto"/>
                    <w:ind w:right="0" w:rightChars="0" w:firstLine="0" w:firstLineChars="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含油废棉纱及手套</w:t>
                  </w:r>
                </w:p>
              </w:tc>
              <w:tc>
                <w:tcPr>
                  <w:tcW w:w="1336" w:type="dxa"/>
                  <w:noWrap w:val="0"/>
                  <w:vAlign w:val="center"/>
                </w:tcPr>
                <w:p>
                  <w:pPr>
                    <w:tabs>
                      <w:tab w:val="left" w:pos="660"/>
                    </w:tabs>
                    <w:snapToGrid w:val="0"/>
                    <w:jc w:val="center"/>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lang w:eastAsia="zh-CN"/>
                    </w:rPr>
                    <w:t>设备维护</w:t>
                  </w:r>
                </w:p>
              </w:tc>
              <w:tc>
                <w:tcPr>
                  <w:tcW w:w="3652" w:type="dxa"/>
                  <w:noWrap w:val="0"/>
                  <w:vAlign w:val="center"/>
                </w:tcPr>
                <w:p>
                  <w:pPr>
                    <w:keepNext w:val="0"/>
                    <w:keepLines w:val="0"/>
                    <w:pageBreakBefore w:val="0"/>
                    <w:widowControl w:val="0"/>
                    <w:kinsoku/>
                    <w:wordWrap/>
                    <w:overflowPunct/>
                    <w:topLinePunct/>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kern w:val="0"/>
                      <w:sz w:val="21"/>
                      <w:szCs w:val="21"/>
                    </w:rPr>
                    <w:t>烃类</w:t>
                  </w:r>
                </w:p>
              </w:tc>
              <w:tc>
                <w:tcPr>
                  <w:tcW w:w="942" w:type="dxa"/>
                  <w:noWrap w:val="0"/>
                  <w:vAlign w:val="center"/>
                </w:tcPr>
                <w:p>
                  <w:pPr>
                    <w:keepNext w:val="0"/>
                    <w:keepLines w:val="0"/>
                    <w:pageBreakBefore w:val="0"/>
                    <w:widowControl w:val="0"/>
                    <w:kinsoku/>
                    <w:wordWrap/>
                    <w:overflowPunct/>
                    <w:topLinePunct/>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kern w:val="0"/>
                      <w:sz w:val="21"/>
                      <w:szCs w:val="21"/>
                    </w:rPr>
                  </w:pPr>
                  <w:r>
                    <w:rPr>
                      <w:rFonts w:hint="eastAsia" w:ascii="Times New Roman" w:hAnsi="Times New Roman" w:eastAsia="宋体" w:cs="Times New Roman"/>
                      <w:color w:val="auto"/>
                      <w:sz w:val="21"/>
                      <w:szCs w:val="21"/>
                      <w:lang w:val="en-US" w:eastAsia="zh-CN"/>
                    </w:rPr>
                    <w:t>一致</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01" w:hRule="atLeast"/>
              </w:trPr>
              <w:tc>
                <w:tcPr>
                  <w:tcW w:w="399" w:type="dxa"/>
                  <w:noWrap w:val="0"/>
                  <w:vAlign w:val="center"/>
                </w:tcPr>
                <w:p>
                  <w:pPr>
                    <w:tabs>
                      <w:tab w:val="left" w:pos="660"/>
                    </w:tabs>
                    <w:snapToGrid w:val="0"/>
                    <w:jc w:val="center"/>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cs="Times New Roman"/>
                      <w:color w:val="auto"/>
                      <w:kern w:val="2"/>
                      <w:sz w:val="21"/>
                      <w:szCs w:val="21"/>
                      <w:lang w:val="en-US" w:eastAsia="zh-CN" w:bidi="ar-SA"/>
                    </w:rPr>
                    <w:t>8</w:t>
                  </w:r>
                </w:p>
              </w:tc>
              <w:tc>
                <w:tcPr>
                  <w:tcW w:w="649" w:type="dxa"/>
                  <w:vMerge w:val="continue"/>
                  <w:noWrap w:val="0"/>
                  <w:vAlign w:val="center"/>
                </w:tcPr>
                <w:p>
                  <w:pPr>
                    <w:tabs>
                      <w:tab w:val="left" w:pos="660"/>
                    </w:tabs>
                    <w:snapToGrid w:val="0"/>
                    <w:jc w:val="center"/>
                    <w:rPr>
                      <w:rFonts w:hint="default" w:ascii="Times New Roman" w:hAnsi="Times New Roman" w:eastAsia="宋体" w:cs="Times New Roman"/>
                      <w:color w:val="auto"/>
                      <w:sz w:val="21"/>
                      <w:szCs w:val="21"/>
                    </w:rPr>
                  </w:pPr>
                </w:p>
              </w:tc>
              <w:tc>
                <w:tcPr>
                  <w:tcW w:w="1339" w:type="dxa"/>
                  <w:noWrap w:val="0"/>
                  <w:vAlign w:val="center"/>
                </w:tcPr>
                <w:p>
                  <w:pPr>
                    <w:keepNext w:val="0"/>
                    <w:keepLines w:val="0"/>
                    <w:pageBreakBefore w:val="0"/>
                    <w:widowControl w:val="0"/>
                    <w:tabs>
                      <w:tab w:val="left" w:pos="7290"/>
                    </w:tabs>
                    <w:kinsoku/>
                    <w:wordWrap/>
                    <w:overflowPunct/>
                    <w:topLinePunct w:val="0"/>
                    <w:autoSpaceDE/>
                    <w:autoSpaceDN/>
                    <w:bidi w:val="0"/>
                    <w:adjustRightInd w:val="0"/>
                    <w:snapToGrid w:val="0"/>
                    <w:spacing w:line="240" w:lineRule="auto"/>
                    <w:ind w:right="0" w:rightChars="0" w:firstLine="0" w:firstLineChars="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废机油</w:t>
                  </w:r>
                </w:p>
              </w:tc>
              <w:tc>
                <w:tcPr>
                  <w:tcW w:w="1336" w:type="dxa"/>
                  <w:noWrap w:val="0"/>
                  <w:vAlign w:val="center"/>
                </w:tcPr>
                <w:p>
                  <w:pPr>
                    <w:tabs>
                      <w:tab w:val="left" w:pos="660"/>
                    </w:tabs>
                    <w:snapToGrid w:val="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lang w:eastAsia="zh-CN"/>
                    </w:rPr>
                    <w:t>设备润滑</w:t>
                  </w:r>
                </w:p>
              </w:tc>
              <w:tc>
                <w:tcPr>
                  <w:tcW w:w="365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b w:val="0"/>
                      <w:bCs/>
                      <w:color w:val="auto"/>
                      <w:sz w:val="21"/>
                      <w:szCs w:val="21"/>
                      <w:highlight w:val="none"/>
                    </w:rPr>
                    <w:t>烃类</w:t>
                  </w:r>
                </w:p>
              </w:tc>
              <w:tc>
                <w:tcPr>
                  <w:tcW w:w="94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rPr>
                      <w:rFonts w:hint="default" w:ascii="Times New Roman" w:hAnsi="Times New Roman" w:eastAsia="宋体" w:cs="Times New Roman"/>
                      <w:b w:val="0"/>
                      <w:bCs/>
                      <w:color w:val="auto"/>
                      <w:sz w:val="21"/>
                      <w:szCs w:val="21"/>
                      <w:highlight w:val="none"/>
                    </w:rPr>
                  </w:pPr>
                  <w:r>
                    <w:rPr>
                      <w:rFonts w:hint="eastAsia" w:ascii="Times New Roman" w:hAnsi="Times New Roman" w:eastAsia="宋体" w:cs="Times New Roman"/>
                      <w:color w:val="auto"/>
                      <w:sz w:val="21"/>
                      <w:szCs w:val="21"/>
                      <w:lang w:val="en-US" w:eastAsia="zh-CN"/>
                    </w:rPr>
                    <w:t>一致</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01" w:hRule="atLeast"/>
              </w:trPr>
              <w:tc>
                <w:tcPr>
                  <w:tcW w:w="399" w:type="dxa"/>
                  <w:noWrap w:val="0"/>
                  <w:vAlign w:val="center"/>
                </w:tcPr>
                <w:p>
                  <w:pPr>
                    <w:tabs>
                      <w:tab w:val="left" w:pos="660"/>
                    </w:tabs>
                    <w:snapToGrid w:val="0"/>
                    <w:jc w:val="center"/>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cs="Times New Roman"/>
                      <w:color w:val="auto"/>
                      <w:kern w:val="2"/>
                      <w:sz w:val="21"/>
                      <w:szCs w:val="21"/>
                      <w:lang w:val="en-US" w:eastAsia="zh-CN" w:bidi="ar-SA"/>
                    </w:rPr>
                    <w:t>9</w:t>
                  </w:r>
                </w:p>
              </w:tc>
              <w:tc>
                <w:tcPr>
                  <w:tcW w:w="649" w:type="dxa"/>
                  <w:vMerge w:val="continue"/>
                  <w:noWrap w:val="0"/>
                  <w:vAlign w:val="center"/>
                </w:tcPr>
                <w:p>
                  <w:pPr>
                    <w:tabs>
                      <w:tab w:val="left" w:pos="660"/>
                    </w:tabs>
                    <w:snapToGrid w:val="0"/>
                    <w:jc w:val="center"/>
                    <w:rPr>
                      <w:rFonts w:hint="default" w:ascii="Times New Roman" w:hAnsi="Times New Roman" w:eastAsia="宋体" w:cs="Times New Roman"/>
                      <w:color w:val="auto"/>
                      <w:sz w:val="21"/>
                      <w:szCs w:val="21"/>
                    </w:rPr>
                  </w:pPr>
                </w:p>
              </w:tc>
              <w:tc>
                <w:tcPr>
                  <w:tcW w:w="1339" w:type="dxa"/>
                  <w:noWrap w:val="0"/>
                  <w:vAlign w:val="center"/>
                </w:tcPr>
                <w:p>
                  <w:pPr>
                    <w:keepNext w:val="0"/>
                    <w:keepLines w:val="0"/>
                    <w:pageBreakBefore w:val="0"/>
                    <w:widowControl w:val="0"/>
                    <w:tabs>
                      <w:tab w:val="left" w:pos="7290"/>
                    </w:tabs>
                    <w:kinsoku/>
                    <w:wordWrap/>
                    <w:overflowPunct/>
                    <w:topLinePunct w:val="0"/>
                    <w:autoSpaceDE/>
                    <w:autoSpaceDN/>
                    <w:bidi w:val="0"/>
                    <w:adjustRightInd w:val="0"/>
                    <w:snapToGrid w:val="0"/>
                    <w:spacing w:line="240" w:lineRule="auto"/>
                    <w:ind w:right="0" w:rightChars="0" w:firstLine="0" w:firstLineChars="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废机油桶</w:t>
                  </w:r>
                </w:p>
              </w:tc>
              <w:tc>
                <w:tcPr>
                  <w:tcW w:w="1336" w:type="dxa"/>
                  <w:noWrap w:val="0"/>
                  <w:vAlign w:val="center"/>
                </w:tcPr>
                <w:p>
                  <w:pPr>
                    <w:tabs>
                      <w:tab w:val="left" w:pos="660"/>
                    </w:tabs>
                    <w:snapToGrid w:val="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lang w:eastAsia="zh-CN"/>
                    </w:rPr>
                    <w:t>设备润滑</w:t>
                  </w:r>
                </w:p>
              </w:tc>
              <w:tc>
                <w:tcPr>
                  <w:tcW w:w="3652" w:type="dxa"/>
                  <w:noWrap w:val="0"/>
                  <w:vAlign w:val="center"/>
                </w:tcPr>
                <w:p>
                  <w:pPr>
                    <w:keepNext w:val="0"/>
                    <w:keepLines w:val="0"/>
                    <w:pageBreakBefore w:val="0"/>
                    <w:widowControl w:val="0"/>
                    <w:kinsoku/>
                    <w:wordWrap/>
                    <w:overflowPunct/>
                    <w:topLinePunct/>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kern w:val="0"/>
                      <w:sz w:val="21"/>
                      <w:szCs w:val="21"/>
                    </w:rPr>
                    <w:t>烃类</w:t>
                  </w:r>
                </w:p>
              </w:tc>
              <w:tc>
                <w:tcPr>
                  <w:tcW w:w="942" w:type="dxa"/>
                  <w:noWrap w:val="0"/>
                  <w:vAlign w:val="center"/>
                </w:tcPr>
                <w:p>
                  <w:pPr>
                    <w:keepNext w:val="0"/>
                    <w:keepLines w:val="0"/>
                    <w:pageBreakBefore w:val="0"/>
                    <w:widowControl w:val="0"/>
                    <w:kinsoku/>
                    <w:wordWrap/>
                    <w:overflowPunct/>
                    <w:topLinePunct/>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kern w:val="0"/>
                      <w:sz w:val="21"/>
                      <w:szCs w:val="21"/>
                    </w:rPr>
                  </w:pPr>
                  <w:r>
                    <w:rPr>
                      <w:rFonts w:hint="eastAsia" w:ascii="Times New Roman" w:hAnsi="Times New Roman" w:eastAsia="宋体" w:cs="Times New Roman"/>
                      <w:color w:val="auto"/>
                      <w:sz w:val="21"/>
                      <w:szCs w:val="21"/>
                      <w:lang w:val="en-US" w:eastAsia="zh-CN"/>
                    </w:rPr>
                    <w:t>一致</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626" w:hRule="atLeast"/>
              </w:trPr>
              <w:tc>
                <w:tcPr>
                  <w:tcW w:w="399" w:type="dxa"/>
                  <w:noWrap w:val="0"/>
                  <w:vAlign w:val="center"/>
                </w:tcPr>
                <w:p>
                  <w:pPr>
                    <w:tabs>
                      <w:tab w:val="left" w:pos="660"/>
                    </w:tabs>
                    <w:snapToGrid w:val="0"/>
                    <w:jc w:val="center"/>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cs="Times New Roman"/>
                      <w:color w:val="auto"/>
                      <w:kern w:val="2"/>
                      <w:sz w:val="21"/>
                      <w:szCs w:val="21"/>
                      <w:lang w:val="en-US" w:eastAsia="zh-CN" w:bidi="ar-SA"/>
                    </w:rPr>
                    <w:t>10</w:t>
                  </w:r>
                </w:p>
              </w:tc>
              <w:tc>
                <w:tcPr>
                  <w:tcW w:w="649" w:type="dxa"/>
                  <w:noWrap w:val="0"/>
                  <w:vAlign w:val="center"/>
                </w:tcPr>
                <w:p>
                  <w:pPr>
                    <w:tabs>
                      <w:tab w:val="left" w:pos="660"/>
                    </w:tabs>
                    <w:snapToGrid w:val="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噪声</w:t>
                  </w:r>
                </w:p>
              </w:tc>
              <w:tc>
                <w:tcPr>
                  <w:tcW w:w="1339" w:type="dxa"/>
                  <w:noWrap w:val="0"/>
                  <w:vAlign w:val="center"/>
                </w:tcPr>
                <w:p>
                  <w:pPr>
                    <w:tabs>
                      <w:tab w:val="left" w:pos="660"/>
                    </w:tabs>
                    <w:snapToGrid w:val="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运输车、搅拌机、皮带输送机</w:t>
                  </w:r>
                </w:p>
              </w:tc>
              <w:tc>
                <w:tcPr>
                  <w:tcW w:w="4988" w:type="dxa"/>
                  <w:gridSpan w:val="2"/>
                  <w:noWrap w:val="0"/>
                  <w:vAlign w:val="center"/>
                </w:tcPr>
                <w:p>
                  <w:pPr>
                    <w:tabs>
                      <w:tab w:val="left" w:pos="660"/>
                    </w:tabs>
                    <w:snapToGrid w:val="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80dB</w:t>
                  </w:r>
                  <w:r>
                    <w:rPr>
                      <w:rFonts w:hint="default" w:ascii="Times New Roman" w:hAnsi="Times New Roman" w:eastAsia="宋体" w:cs="Times New Roman"/>
                      <w:color w:val="auto"/>
                      <w:sz w:val="21"/>
                      <w:szCs w:val="21"/>
                      <w:lang w:eastAsia="zh-CN"/>
                    </w:rPr>
                    <w:t>（</w:t>
                  </w:r>
                  <w:r>
                    <w:rPr>
                      <w:rFonts w:hint="default" w:ascii="Times New Roman" w:hAnsi="Times New Roman" w:eastAsia="宋体" w:cs="Times New Roman"/>
                      <w:color w:val="auto"/>
                      <w:sz w:val="21"/>
                      <w:szCs w:val="21"/>
                    </w:rPr>
                    <w:t>A)~95dB</w:t>
                  </w:r>
                  <w:r>
                    <w:rPr>
                      <w:rFonts w:hint="default" w:ascii="Times New Roman" w:hAnsi="Times New Roman" w:eastAsia="宋体" w:cs="Times New Roman"/>
                      <w:color w:val="auto"/>
                      <w:sz w:val="21"/>
                      <w:szCs w:val="21"/>
                      <w:lang w:eastAsia="zh-CN"/>
                    </w:rPr>
                    <w:t>（</w:t>
                  </w:r>
                  <w:r>
                    <w:rPr>
                      <w:rFonts w:hint="default" w:ascii="Times New Roman" w:hAnsi="Times New Roman" w:eastAsia="宋体" w:cs="Times New Roman"/>
                      <w:color w:val="auto"/>
                      <w:sz w:val="21"/>
                      <w:szCs w:val="21"/>
                    </w:rPr>
                    <w:t>A)</w:t>
                  </w:r>
                </w:p>
              </w:tc>
              <w:tc>
                <w:tcPr>
                  <w:tcW w:w="942" w:type="dxa"/>
                  <w:noWrap w:val="0"/>
                  <w:vAlign w:val="center"/>
                </w:tcPr>
                <w:p>
                  <w:pPr>
                    <w:tabs>
                      <w:tab w:val="left" w:pos="660"/>
                    </w:tabs>
                    <w:snapToGrid w:val="0"/>
                    <w:jc w:val="center"/>
                    <w:rPr>
                      <w:rFonts w:hint="default" w:ascii="Times New Roman" w:hAnsi="Times New Roman" w:eastAsia="宋体" w:cs="Times New Roman"/>
                      <w:color w:val="auto"/>
                      <w:sz w:val="21"/>
                      <w:szCs w:val="21"/>
                    </w:rPr>
                  </w:pPr>
                  <w:r>
                    <w:rPr>
                      <w:rFonts w:hint="eastAsia" w:ascii="Times New Roman" w:hAnsi="Times New Roman" w:eastAsia="宋体" w:cs="Times New Roman"/>
                      <w:color w:val="auto"/>
                      <w:sz w:val="21"/>
                      <w:szCs w:val="21"/>
                      <w:lang w:val="en-US" w:eastAsia="zh-CN"/>
                    </w:rPr>
                    <w:t>一致</w:t>
                  </w:r>
                </w:p>
              </w:tc>
            </w:tr>
          </w:tbl>
          <w:p>
            <w:pPr>
              <w:spacing w:line="360" w:lineRule="auto"/>
              <w:ind w:firstLine="422" w:firstLineChars="200"/>
              <w:rPr>
                <w:rFonts w:hint="eastAsia" w:ascii="Times New Roman" w:hAnsi="Times New Roman" w:cs="Times New Roman" w:eastAsiaTheme="minorEastAsia"/>
                <w:b/>
                <w:bCs/>
                <w:color w:val="auto"/>
                <w:sz w:val="21"/>
                <w:szCs w:val="21"/>
                <w:lang w:val="en-US" w:eastAsia="zh-CN"/>
              </w:rPr>
            </w:pPr>
            <w:r>
              <w:rPr>
                <w:rFonts w:hint="eastAsia" w:ascii="Times New Roman" w:hAnsi="Times New Roman" w:cs="Times New Roman" w:eastAsiaTheme="minorEastAsia"/>
                <w:b/>
                <w:bCs/>
                <w:color w:val="auto"/>
                <w:sz w:val="21"/>
                <w:szCs w:val="21"/>
                <w:lang w:val="en-US" w:eastAsia="zh-CN"/>
              </w:rPr>
              <w:t>二、主要污染源的产生、治理及排放</w:t>
            </w:r>
          </w:p>
          <w:p>
            <w:pPr>
              <w:spacing w:line="360" w:lineRule="auto"/>
              <w:ind w:firstLine="422" w:firstLineChars="200"/>
              <w:rPr>
                <w:rFonts w:hint="eastAsia" w:ascii="Times New Roman" w:hAnsi="Times New Roman" w:cs="Times New Roman" w:eastAsiaTheme="minorEastAsia"/>
                <w:b/>
                <w:bCs/>
                <w:color w:val="auto"/>
                <w:sz w:val="21"/>
                <w:szCs w:val="21"/>
                <w:lang w:val="en-US" w:eastAsia="zh-CN"/>
              </w:rPr>
            </w:pPr>
            <w:r>
              <w:rPr>
                <w:rFonts w:hint="eastAsia" w:ascii="Times New Roman" w:hAnsi="Times New Roman" w:cs="Times New Roman" w:eastAsiaTheme="minorEastAsia"/>
                <w:b/>
                <w:bCs/>
                <w:color w:val="auto"/>
                <w:sz w:val="21"/>
                <w:szCs w:val="21"/>
                <w:lang w:val="en-US" w:eastAsia="zh-CN"/>
              </w:rPr>
              <w:t>一）、废水的产生及治理</w:t>
            </w:r>
          </w:p>
          <w:p>
            <w:pPr>
              <w:pageBreakBefore w:val="0"/>
              <w:widowControl w:val="0"/>
              <w:kinsoku/>
              <w:wordWrap/>
              <w:overflowPunct/>
              <w:topLinePunct w:val="0"/>
              <w:autoSpaceDE/>
              <w:autoSpaceDN/>
              <w:bidi w:val="0"/>
              <w:adjustRightInd w:val="0"/>
              <w:snapToGrid w:val="0"/>
              <w:spacing w:line="356" w:lineRule="auto"/>
              <w:ind w:leftChars="0" w:firstLine="315" w:firstLineChars="150"/>
              <w:contextualSpacing/>
              <w:textAlignment w:val="auto"/>
              <w:rPr>
                <w:rFonts w:hint="default" w:ascii="Times New Roman" w:hAnsi="Times New Roman" w:eastAsia="宋体" w:cs="Times New Roman"/>
                <w:b/>
                <w:color w:val="auto"/>
                <w:sz w:val="21"/>
                <w:szCs w:val="21"/>
              </w:rPr>
            </w:pPr>
            <w:r>
              <w:rPr>
                <w:rFonts w:hint="default" w:ascii="Times New Roman" w:hAnsi="Times New Roman" w:eastAsia="宋体" w:cs="Times New Roman"/>
                <w:color w:val="auto"/>
                <w:sz w:val="21"/>
                <w:szCs w:val="21"/>
              </w:rPr>
              <w:t>本项目营运期</w:t>
            </w:r>
            <w:r>
              <w:rPr>
                <w:rFonts w:hint="default" w:ascii="Times New Roman" w:hAnsi="Times New Roman" w:eastAsia="宋体" w:cs="Times New Roman"/>
                <w:color w:val="auto"/>
                <w:sz w:val="21"/>
                <w:szCs w:val="21"/>
                <w:lang w:eastAsia="zh-CN"/>
              </w:rPr>
              <w:t>废</w:t>
            </w:r>
            <w:r>
              <w:rPr>
                <w:rFonts w:hint="default" w:ascii="Times New Roman" w:hAnsi="Times New Roman" w:eastAsia="宋体" w:cs="Times New Roman"/>
                <w:color w:val="auto"/>
                <w:sz w:val="21"/>
                <w:szCs w:val="21"/>
              </w:rPr>
              <w:t>水包括：生活</w:t>
            </w:r>
            <w:r>
              <w:rPr>
                <w:rFonts w:hint="default" w:ascii="Times New Roman" w:hAnsi="Times New Roman" w:eastAsia="宋体" w:cs="Times New Roman"/>
                <w:color w:val="auto"/>
                <w:sz w:val="21"/>
                <w:szCs w:val="21"/>
                <w:lang w:eastAsia="zh-CN"/>
              </w:rPr>
              <w:t>废水</w:t>
            </w:r>
            <w:r>
              <w:rPr>
                <w:rFonts w:hint="default" w:ascii="Times New Roman" w:hAnsi="Times New Roman" w:eastAsia="宋体" w:cs="Times New Roman"/>
                <w:color w:val="auto"/>
                <w:sz w:val="21"/>
                <w:szCs w:val="21"/>
              </w:rPr>
              <w:t>、车辆车身及轮胎清洗废水、地面冲洗废水。</w:t>
            </w:r>
          </w:p>
          <w:p>
            <w:pPr>
              <w:pStyle w:val="90"/>
              <w:pageBreakBefore w:val="0"/>
              <w:kinsoku/>
              <w:wordWrap/>
              <w:overflowPunct/>
              <w:topLinePunct w:val="0"/>
              <w:autoSpaceDE/>
              <w:autoSpaceDN/>
              <w:bidi w:val="0"/>
              <w:adjustRightInd w:val="0"/>
              <w:snapToGrid w:val="0"/>
              <w:spacing w:beforeLines="0" w:line="356" w:lineRule="auto"/>
              <w:ind w:leftChars="0"/>
              <w:textAlignment w:val="auto"/>
              <w:rPr>
                <w:rFonts w:hint="default" w:ascii="Times New Roman" w:hAnsi="Times New Roman" w:eastAsia="宋体" w:cs="Times New Roman"/>
                <w:b/>
                <w:bCs/>
                <w:color w:val="auto"/>
                <w:sz w:val="21"/>
                <w:szCs w:val="21"/>
                <w:highlight w:val="none"/>
                <w:lang w:val="en-US" w:eastAsia="zh-CN"/>
              </w:rPr>
            </w:pPr>
            <w:r>
              <w:rPr>
                <w:rFonts w:hint="default" w:ascii="Times New Roman" w:hAnsi="Times New Roman" w:eastAsia="宋体" w:cs="Times New Roman"/>
                <w:b/>
                <w:bCs/>
                <w:color w:val="auto"/>
                <w:sz w:val="21"/>
                <w:szCs w:val="21"/>
                <w:highlight w:val="none"/>
                <w:lang w:val="en-US" w:eastAsia="zh-CN"/>
              </w:rPr>
              <w:t>（1）生活污水</w:t>
            </w:r>
          </w:p>
          <w:p>
            <w:pPr>
              <w:keepNext w:val="0"/>
              <w:keepLines w:val="0"/>
              <w:pageBreakBefore w:val="0"/>
              <w:widowControl w:val="0"/>
              <w:kinsoku/>
              <w:wordWrap/>
              <w:overflowPunct/>
              <w:topLinePunct w:val="0"/>
              <w:autoSpaceDE/>
              <w:autoSpaceDN/>
              <w:bidi w:val="0"/>
              <w:adjustRightInd w:val="0"/>
              <w:snapToGrid w:val="0"/>
              <w:spacing w:line="356" w:lineRule="auto"/>
              <w:ind w:left="0" w:leftChars="0" w:right="0" w:firstLine="422" w:firstLineChars="200"/>
              <w:textAlignment w:val="auto"/>
              <w:outlineLvl w:val="9"/>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b/>
                <w:bCs/>
                <w:color w:val="auto"/>
                <w:kern w:val="2"/>
                <w:sz w:val="21"/>
                <w:szCs w:val="21"/>
                <w:highlight w:val="none"/>
                <w:lang w:val="en-US" w:eastAsia="zh-CN"/>
              </w:rPr>
              <w:t>产生情况：</w:t>
            </w:r>
            <w:r>
              <w:rPr>
                <w:rFonts w:hint="default" w:ascii="Times New Roman" w:hAnsi="Times New Roman" w:eastAsia="宋体" w:cs="Times New Roman"/>
                <w:color w:val="auto"/>
                <w:sz w:val="21"/>
                <w:szCs w:val="21"/>
                <w:lang w:val="en-US" w:eastAsia="zh-CN"/>
              </w:rPr>
              <w:t>本项目劳动定员50人，根据《四川省用水定额》（DB51/T2138-2016）制定的用水标准，生活用水量按0.06m</w:t>
            </w:r>
            <w:r>
              <w:rPr>
                <w:rFonts w:hint="default" w:ascii="Times New Roman" w:hAnsi="Times New Roman" w:eastAsia="宋体" w:cs="Times New Roman"/>
                <w:color w:val="auto"/>
                <w:sz w:val="21"/>
                <w:szCs w:val="21"/>
                <w:vertAlign w:val="superscript"/>
                <w:lang w:val="en-US" w:eastAsia="zh-CN"/>
              </w:rPr>
              <w:t>3</w:t>
            </w:r>
            <w:r>
              <w:rPr>
                <w:rFonts w:hint="default" w:ascii="Times New Roman" w:hAnsi="Times New Roman" w:eastAsia="宋体" w:cs="Times New Roman"/>
                <w:color w:val="auto"/>
                <w:sz w:val="21"/>
                <w:szCs w:val="21"/>
                <w:lang w:val="en-US" w:eastAsia="zh-CN"/>
              </w:rPr>
              <w:t>/人·d计，年工作时间为300天，则行政办公用水量为3.0m</w:t>
            </w:r>
            <w:r>
              <w:rPr>
                <w:rFonts w:hint="default" w:ascii="Times New Roman" w:hAnsi="Times New Roman" w:eastAsia="宋体" w:cs="Times New Roman"/>
                <w:color w:val="auto"/>
                <w:sz w:val="21"/>
                <w:szCs w:val="21"/>
                <w:vertAlign w:val="superscript"/>
                <w:lang w:val="en-US" w:eastAsia="zh-CN"/>
              </w:rPr>
              <w:t>3</w:t>
            </w:r>
            <w:r>
              <w:rPr>
                <w:rFonts w:hint="default" w:ascii="Times New Roman" w:hAnsi="Times New Roman" w:eastAsia="宋体" w:cs="Times New Roman"/>
                <w:color w:val="auto"/>
                <w:sz w:val="21"/>
                <w:szCs w:val="21"/>
                <w:lang w:val="en-US" w:eastAsia="zh-CN"/>
              </w:rPr>
              <w:t>/d（900m</w:t>
            </w:r>
            <w:r>
              <w:rPr>
                <w:rFonts w:hint="default" w:ascii="Times New Roman" w:hAnsi="Times New Roman" w:eastAsia="宋体" w:cs="Times New Roman"/>
                <w:color w:val="auto"/>
                <w:sz w:val="21"/>
                <w:szCs w:val="21"/>
                <w:vertAlign w:val="superscript"/>
                <w:lang w:val="en-US" w:eastAsia="zh-CN"/>
              </w:rPr>
              <w:t>3</w:t>
            </w:r>
            <w:r>
              <w:rPr>
                <w:rFonts w:hint="default" w:ascii="Times New Roman" w:hAnsi="Times New Roman" w:eastAsia="宋体" w:cs="Times New Roman"/>
                <w:color w:val="auto"/>
                <w:sz w:val="21"/>
                <w:szCs w:val="21"/>
                <w:lang w:val="en-US" w:eastAsia="zh-CN"/>
              </w:rPr>
              <w:t>/a）。</w:t>
            </w:r>
          </w:p>
          <w:p>
            <w:pPr>
              <w:keepNext w:val="0"/>
              <w:keepLines w:val="0"/>
              <w:pageBreakBefore w:val="0"/>
              <w:widowControl w:val="0"/>
              <w:kinsoku/>
              <w:wordWrap/>
              <w:overflowPunct/>
              <w:topLinePunct w:val="0"/>
              <w:autoSpaceDE/>
              <w:autoSpaceDN/>
              <w:bidi w:val="0"/>
              <w:adjustRightInd w:val="0"/>
              <w:snapToGrid w:val="0"/>
              <w:spacing w:line="356" w:lineRule="auto"/>
              <w:ind w:left="0" w:leftChars="0" w:right="0" w:firstLine="422" w:firstLineChars="200"/>
              <w:textAlignment w:val="auto"/>
              <w:outlineLvl w:val="9"/>
              <w:rPr>
                <w:rFonts w:hint="default" w:ascii="Times New Roman" w:hAnsi="Times New Roman" w:eastAsia="宋体" w:cs="Times New Roman"/>
                <w:color w:val="auto"/>
                <w:sz w:val="21"/>
                <w:szCs w:val="21"/>
              </w:rPr>
            </w:pPr>
            <w:r>
              <w:rPr>
                <w:rFonts w:hint="default" w:ascii="Times New Roman" w:hAnsi="Times New Roman" w:eastAsia="宋体" w:cs="Times New Roman"/>
                <w:b/>
                <w:color w:val="auto"/>
                <w:sz w:val="21"/>
                <w:szCs w:val="21"/>
              </w:rPr>
              <w:t>产生情况：</w:t>
            </w:r>
            <w:r>
              <w:rPr>
                <w:rFonts w:hint="default" w:ascii="Times New Roman" w:hAnsi="Times New Roman" w:eastAsia="宋体" w:cs="Times New Roman"/>
                <w:b w:val="0"/>
                <w:bCs/>
                <w:color w:val="auto"/>
                <w:sz w:val="21"/>
                <w:szCs w:val="21"/>
                <w:lang w:eastAsia="zh-CN"/>
              </w:rPr>
              <w:t>生活</w:t>
            </w:r>
            <w:r>
              <w:rPr>
                <w:rFonts w:hint="default" w:ascii="Times New Roman" w:hAnsi="Times New Roman" w:eastAsia="宋体" w:cs="Times New Roman"/>
                <w:b w:val="0"/>
                <w:bCs/>
                <w:color w:val="auto"/>
                <w:sz w:val="21"/>
                <w:szCs w:val="21"/>
              </w:rPr>
              <w:t>废水</w:t>
            </w:r>
            <w:r>
              <w:rPr>
                <w:rFonts w:hint="default" w:ascii="Times New Roman" w:hAnsi="Times New Roman" w:eastAsia="宋体" w:cs="Times New Roman"/>
                <w:color w:val="auto"/>
                <w:sz w:val="21"/>
                <w:szCs w:val="21"/>
              </w:rPr>
              <w:t>主要污染物浓度分别为COD：450mg/L、BOD</w:t>
            </w:r>
            <w:r>
              <w:rPr>
                <w:rFonts w:hint="default" w:ascii="Times New Roman" w:hAnsi="Times New Roman" w:eastAsia="宋体" w:cs="Times New Roman"/>
                <w:color w:val="auto"/>
                <w:sz w:val="21"/>
                <w:szCs w:val="21"/>
                <w:vertAlign w:val="subscript"/>
              </w:rPr>
              <w:t>5</w:t>
            </w:r>
            <w:r>
              <w:rPr>
                <w:rFonts w:hint="default" w:ascii="Times New Roman" w:hAnsi="Times New Roman" w:eastAsia="宋体" w:cs="Times New Roman"/>
                <w:color w:val="auto"/>
                <w:sz w:val="21"/>
                <w:szCs w:val="21"/>
              </w:rPr>
              <w:t>：350mg/L、SS：400mg/L、氨氮：50mg/L</w:t>
            </w:r>
            <w:r>
              <w:rPr>
                <w:rFonts w:hint="default" w:ascii="Times New Roman" w:hAnsi="Times New Roman" w:eastAsia="宋体" w:cs="Times New Roman"/>
                <w:color w:val="auto"/>
                <w:sz w:val="21"/>
                <w:szCs w:val="21"/>
                <w:lang w:eastAsia="zh-CN"/>
              </w:rPr>
              <w:t>、总磷</w:t>
            </w:r>
            <w:r>
              <w:rPr>
                <w:rFonts w:hint="default" w:ascii="Times New Roman" w:hAnsi="Times New Roman" w:eastAsia="宋体" w:cs="Times New Roman"/>
                <w:color w:val="auto"/>
                <w:sz w:val="21"/>
                <w:szCs w:val="21"/>
              </w:rPr>
              <w:t>：</w:t>
            </w:r>
            <w:r>
              <w:rPr>
                <w:rFonts w:hint="default" w:ascii="Times New Roman" w:hAnsi="Times New Roman" w:eastAsia="宋体" w:cs="Times New Roman"/>
                <w:color w:val="auto"/>
                <w:sz w:val="21"/>
                <w:szCs w:val="21"/>
                <w:lang w:val="en-US" w:eastAsia="zh-CN"/>
              </w:rPr>
              <w:t>15</w:t>
            </w:r>
            <w:r>
              <w:rPr>
                <w:rFonts w:hint="default" w:ascii="Times New Roman" w:hAnsi="Times New Roman" w:eastAsia="宋体" w:cs="Times New Roman"/>
                <w:color w:val="auto"/>
                <w:sz w:val="21"/>
                <w:szCs w:val="21"/>
              </w:rPr>
              <w:t>mg/L。</w:t>
            </w:r>
            <w:r>
              <w:rPr>
                <w:rFonts w:hint="default" w:ascii="Times New Roman" w:hAnsi="Times New Roman" w:eastAsia="宋体" w:cs="Times New Roman"/>
                <w:color w:val="auto"/>
                <w:sz w:val="21"/>
                <w:szCs w:val="21"/>
                <w:lang w:eastAsia="zh-CN"/>
              </w:rPr>
              <w:t>废水排放系数按85%计算，</w:t>
            </w:r>
            <w:r>
              <w:rPr>
                <w:rFonts w:hint="default" w:ascii="Times New Roman" w:hAnsi="Times New Roman" w:eastAsia="宋体" w:cs="Times New Roman"/>
                <w:color w:val="auto"/>
                <w:sz w:val="21"/>
                <w:szCs w:val="21"/>
              </w:rPr>
              <w:t>废水产生量为</w:t>
            </w:r>
            <w:r>
              <w:rPr>
                <w:rFonts w:hint="default" w:ascii="Times New Roman" w:hAnsi="Times New Roman" w:eastAsia="宋体" w:cs="Times New Roman"/>
                <w:color w:val="auto"/>
                <w:sz w:val="21"/>
                <w:szCs w:val="21"/>
                <w:lang w:val="en-US" w:eastAsia="zh-CN"/>
              </w:rPr>
              <w:t>2.55</w:t>
            </w:r>
            <w:r>
              <w:rPr>
                <w:rFonts w:hint="default" w:ascii="Times New Roman" w:hAnsi="Times New Roman" w:eastAsia="宋体" w:cs="Times New Roman"/>
                <w:color w:val="auto"/>
                <w:sz w:val="21"/>
                <w:szCs w:val="21"/>
              </w:rPr>
              <w:t>m</w:t>
            </w:r>
            <w:r>
              <w:rPr>
                <w:rFonts w:hint="default" w:ascii="Times New Roman" w:hAnsi="Times New Roman" w:eastAsia="宋体" w:cs="Times New Roman"/>
                <w:color w:val="auto"/>
                <w:sz w:val="21"/>
                <w:szCs w:val="21"/>
                <w:vertAlign w:val="superscript"/>
              </w:rPr>
              <w:t>3</w:t>
            </w:r>
            <w:r>
              <w:rPr>
                <w:rFonts w:hint="default" w:ascii="Times New Roman" w:hAnsi="Times New Roman" w:eastAsia="宋体" w:cs="Times New Roman"/>
                <w:color w:val="auto"/>
                <w:sz w:val="21"/>
                <w:szCs w:val="21"/>
              </w:rPr>
              <w:t>/d</w:t>
            </w:r>
            <w:r>
              <w:rPr>
                <w:rFonts w:hint="default" w:ascii="Times New Roman" w:hAnsi="Times New Roman" w:eastAsia="宋体" w:cs="Times New Roman"/>
                <w:color w:val="auto"/>
                <w:sz w:val="21"/>
                <w:szCs w:val="21"/>
                <w:lang w:eastAsia="zh-CN"/>
              </w:rPr>
              <w:t>（</w:t>
            </w:r>
            <w:r>
              <w:rPr>
                <w:rFonts w:hint="default" w:ascii="Times New Roman" w:hAnsi="Times New Roman" w:eastAsia="宋体" w:cs="Times New Roman"/>
                <w:color w:val="auto"/>
                <w:sz w:val="21"/>
                <w:szCs w:val="21"/>
                <w:lang w:val="en-US" w:eastAsia="zh-CN"/>
              </w:rPr>
              <w:t>765</w:t>
            </w:r>
            <w:r>
              <w:rPr>
                <w:rFonts w:hint="default" w:ascii="Times New Roman" w:hAnsi="Times New Roman" w:eastAsia="宋体" w:cs="Times New Roman"/>
                <w:color w:val="auto"/>
                <w:sz w:val="21"/>
                <w:szCs w:val="21"/>
              </w:rPr>
              <w:t>m</w:t>
            </w:r>
            <w:r>
              <w:rPr>
                <w:rFonts w:hint="default" w:ascii="Times New Roman" w:hAnsi="Times New Roman" w:eastAsia="宋体" w:cs="Times New Roman"/>
                <w:color w:val="auto"/>
                <w:sz w:val="21"/>
                <w:szCs w:val="21"/>
                <w:vertAlign w:val="superscript"/>
              </w:rPr>
              <w:t>3</w:t>
            </w:r>
            <w:r>
              <w:rPr>
                <w:rFonts w:hint="default" w:ascii="Times New Roman" w:hAnsi="Times New Roman" w:eastAsia="宋体" w:cs="Times New Roman"/>
                <w:color w:val="auto"/>
                <w:sz w:val="21"/>
                <w:szCs w:val="21"/>
              </w:rPr>
              <w:t>/a</w:t>
            </w:r>
            <w:r>
              <w:rPr>
                <w:rFonts w:hint="default" w:ascii="Times New Roman" w:hAnsi="Times New Roman" w:eastAsia="宋体" w:cs="Times New Roman"/>
                <w:color w:val="auto"/>
                <w:sz w:val="21"/>
                <w:szCs w:val="21"/>
                <w:lang w:eastAsia="zh-CN"/>
              </w:rPr>
              <w:t>）</w:t>
            </w:r>
            <w:r>
              <w:rPr>
                <w:rFonts w:hint="default" w:ascii="Times New Roman" w:hAnsi="Times New Roman" w:eastAsia="宋体" w:cs="Times New Roman"/>
                <w:color w:val="auto"/>
                <w:sz w:val="21"/>
                <w:szCs w:val="21"/>
              </w:rPr>
              <w:t>。</w:t>
            </w:r>
          </w:p>
          <w:p>
            <w:pPr>
              <w:keepNext w:val="0"/>
              <w:keepLines w:val="0"/>
              <w:pageBreakBefore w:val="0"/>
              <w:widowControl w:val="0"/>
              <w:kinsoku/>
              <w:wordWrap/>
              <w:overflowPunct/>
              <w:topLinePunct w:val="0"/>
              <w:autoSpaceDE/>
              <w:autoSpaceDN/>
              <w:bidi w:val="0"/>
              <w:adjustRightInd w:val="0"/>
              <w:snapToGrid w:val="0"/>
              <w:spacing w:line="356" w:lineRule="auto"/>
              <w:ind w:left="0" w:leftChars="0" w:right="0" w:firstLine="422" w:firstLineChars="200"/>
              <w:textAlignment w:val="auto"/>
              <w:outlineLvl w:val="9"/>
              <w:rPr>
                <w:rFonts w:hint="default" w:ascii="Times New Roman" w:hAnsi="Times New Roman" w:eastAsia="宋体" w:cs="Times New Roman"/>
                <w:color w:val="auto"/>
                <w:sz w:val="21"/>
                <w:szCs w:val="21"/>
              </w:rPr>
            </w:pPr>
            <w:r>
              <w:rPr>
                <w:rFonts w:hint="default" w:ascii="Times New Roman" w:hAnsi="Times New Roman" w:eastAsia="宋体" w:cs="Times New Roman"/>
                <w:b/>
                <w:color w:val="auto"/>
                <w:sz w:val="21"/>
                <w:szCs w:val="21"/>
              </w:rPr>
              <w:t>治理措施：</w:t>
            </w:r>
            <w:r>
              <w:rPr>
                <w:rFonts w:hint="default" w:ascii="Times New Roman" w:hAnsi="Times New Roman" w:eastAsia="宋体" w:cs="Times New Roman"/>
                <w:color w:val="auto"/>
                <w:sz w:val="21"/>
                <w:szCs w:val="21"/>
                <w:lang w:eastAsia="zh-CN"/>
              </w:rPr>
              <w:t>经污水处理设施</w:t>
            </w:r>
            <w:r>
              <w:rPr>
                <w:rFonts w:hint="default" w:ascii="Times New Roman" w:hAnsi="Times New Roman" w:eastAsia="宋体" w:cs="Times New Roman"/>
                <w:color w:val="auto"/>
                <w:sz w:val="21"/>
                <w:szCs w:val="21"/>
              </w:rPr>
              <w:t>处理达到《污水综合排放标准》（</w:t>
            </w:r>
            <w:r>
              <w:rPr>
                <w:rFonts w:hint="default" w:ascii="Times New Roman" w:hAnsi="Times New Roman" w:eastAsia="宋体" w:cs="Times New Roman"/>
                <w:color w:val="auto"/>
                <w:sz w:val="21"/>
                <w:szCs w:val="21"/>
                <w:lang w:eastAsia="zh-CN"/>
              </w:rPr>
              <w:t>GB8978-1996</w:t>
            </w:r>
            <w:r>
              <w:rPr>
                <w:rFonts w:hint="default" w:ascii="Times New Roman" w:hAnsi="Times New Roman" w:eastAsia="宋体" w:cs="Times New Roman"/>
                <w:color w:val="auto"/>
                <w:sz w:val="21"/>
                <w:szCs w:val="21"/>
              </w:rPr>
              <w:t>）三级排放标准后，</w:t>
            </w:r>
            <w:r>
              <w:rPr>
                <w:rFonts w:hint="default" w:ascii="Times New Roman" w:hAnsi="Times New Roman" w:eastAsia="宋体" w:cs="Times New Roman"/>
                <w:color w:val="auto"/>
                <w:sz w:val="21"/>
                <w:szCs w:val="21"/>
                <w:lang w:eastAsia="zh-CN"/>
              </w:rPr>
              <w:t>外排园区污水管网</w:t>
            </w:r>
            <w:r>
              <w:rPr>
                <w:rFonts w:hint="default" w:ascii="Times New Roman" w:hAnsi="Times New Roman" w:eastAsia="宋体" w:cs="Times New Roman"/>
                <w:color w:val="auto"/>
                <w:sz w:val="21"/>
                <w:szCs w:val="21"/>
              </w:rPr>
              <w:t>，最终经</w:t>
            </w:r>
            <w:r>
              <w:rPr>
                <w:rFonts w:hint="default" w:ascii="Times New Roman" w:hAnsi="Times New Roman" w:eastAsia="宋体" w:cs="Times New Roman"/>
                <w:color w:val="auto"/>
                <w:sz w:val="21"/>
                <w:szCs w:val="21"/>
                <w:lang w:eastAsia="zh-CN"/>
              </w:rPr>
              <w:t>兴文县工业园区污水处理厂</w:t>
            </w:r>
            <w:r>
              <w:rPr>
                <w:rFonts w:hint="default" w:ascii="Times New Roman" w:hAnsi="Times New Roman" w:eastAsia="宋体" w:cs="Times New Roman"/>
                <w:color w:val="auto"/>
                <w:sz w:val="21"/>
                <w:szCs w:val="21"/>
              </w:rPr>
              <w:t>处理达标后，外排</w:t>
            </w:r>
            <w:r>
              <w:rPr>
                <w:rFonts w:hint="default" w:ascii="Times New Roman" w:hAnsi="Times New Roman" w:eastAsia="宋体" w:cs="Times New Roman"/>
                <w:color w:val="auto"/>
                <w:sz w:val="21"/>
                <w:szCs w:val="21"/>
                <w:lang w:eastAsia="zh-CN"/>
              </w:rPr>
              <w:t>古宋河</w:t>
            </w:r>
            <w:r>
              <w:rPr>
                <w:rFonts w:hint="default" w:ascii="Times New Roman" w:hAnsi="Times New Roman" w:eastAsia="宋体" w:cs="Times New Roman"/>
                <w:color w:val="auto"/>
                <w:sz w:val="21"/>
                <w:szCs w:val="21"/>
              </w:rPr>
              <w:t>。</w:t>
            </w:r>
          </w:p>
          <w:p>
            <w:pPr>
              <w:pStyle w:val="91"/>
              <w:pageBreakBefore w:val="0"/>
              <w:widowControl w:val="0"/>
              <w:numPr>
                <w:ilvl w:val="0"/>
                <w:numId w:val="0"/>
              </w:numPr>
              <w:kinsoku/>
              <w:wordWrap/>
              <w:overflowPunct/>
              <w:topLinePunct w:val="0"/>
              <w:autoSpaceDE/>
              <w:autoSpaceDN/>
              <w:bidi w:val="0"/>
              <w:adjustRightInd w:val="0"/>
              <w:snapToGrid w:val="0"/>
              <w:spacing w:beforeLines="0" w:afterLines="0" w:line="356" w:lineRule="auto"/>
              <w:ind w:leftChars="0" w:right="0" w:rightChars="0" w:firstLine="422" w:firstLineChars="200"/>
              <w:textAlignment w:val="auto"/>
              <w:rPr>
                <w:rFonts w:hint="default" w:ascii="Times New Roman" w:hAnsi="Times New Roman" w:eastAsia="宋体" w:cs="Times New Roman"/>
                <w:b/>
                <w:bCs/>
                <w:color w:val="auto"/>
                <w:kern w:val="2"/>
                <w:sz w:val="21"/>
                <w:szCs w:val="21"/>
                <w:highlight w:val="none"/>
                <w:lang w:val="en-US" w:eastAsia="zh-CN"/>
              </w:rPr>
            </w:pPr>
            <w:r>
              <w:rPr>
                <w:rFonts w:hint="default" w:ascii="Times New Roman" w:hAnsi="Times New Roman" w:eastAsia="宋体" w:cs="Times New Roman"/>
                <w:b/>
                <w:bCs/>
                <w:color w:val="auto"/>
                <w:kern w:val="2"/>
                <w:sz w:val="21"/>
                <w:szCs w:val="21"/>
                <w:highlight w:val="none"/>
                <w:lang w:val="en-US" w:eastAsia="zh-CN"/>
              </w:rPr>
              <w:t>（2）地面冲洗废水</w:t>
            </w:r>
          </w:p>
          <w:p>
            <w:pPr>
              <w:pStyle w:val="91"/>
              <w:pageBreakBefore w:val="0"/>
              <w:widowControl w:val="0"/>
              <w:numPr>
                <w:ilvl w:val="0"/>
                <w:numId w:val="0"/>
              </w:numPr>
              <w:kinsoku/>
              <w:wordWrap/>
              <w:overflowPunct/>
              <w:topLinePunct w:val="0"/>
              <w:autoSpaceDE/>
              <w:autoSpaceDN/>
              <w:bidi w:val="0"/>
              <w:adjustRightInd w:val="0"/>
              <w:snapToGrid w:val="0"/>
              <w:spacing w:beforeLines="0" w:afterLines="0" w:line="356" w:lineRule="auto"/>
              <w:ind w:left="0" w:leftChars="0" w:right="0" w:firstLine="422" w:firstLineChars="200"/>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b/>
                <w:color w:val="auto"/>
                <w:sz w:val="21"/>
                <w:szCs w:val="21"/>
              </w:rPr>
              <w:t>产生情况：</w:t>
            </w:r>
            <w:r>
              <w:rPr>
                <w:rFonts w:hint="default" w:ascii="Times New Roman" w:hAnsi="Times New Roman" w:eastAsia="宋体" w:cs="Times New Roman"/>
                <w:color w:val="auto"/>
                <w:kern w:val="2"/>
                <w:sz w:val="21"/>
                <w:szCs w:val="21"/>
                <w:highlight w:val="none"/>
                <w:lang w:val="en-US" w:eastAsia="zh-CN"/>
              </w:rPr>
              <w:t>项目搅拌区工作面积约为250m</w:t>
            </w:r>
            <w:r>
              <w:rPr>
                <w:rFonts w:hint="default" w:ascii="Times New Roman" w:hAnsi="Times New Roman" w:eastAsia="宋体" w:cs="Times New Roman"/>
                <w:color w:val="auto"/>
                <w:kern w:val="2"/>
                <w:sz w:val="21"/>
                <w:szCs w:val="21"/>
                <w:highlight w:val="none"/>
                <w:vertAlign w:val="superscript"/>
                <w:lang w:val="en-US" w:eastAsia="zh-CN"/>
              </w:rPr>
              <w:t>2</w:t>
            </w:r>
            <w:r>
              <w:rPr>
                <w:rFonts w:hint="default" w:ascii="Times New Roman" w:hAnsi="Times New Roman" w:eastAsia="宋体" w:cs="Times New Roman"/>
                <w:color w:val="auto"/>
                <w:kern w:val="2"/>
                <w:sz w:val="21"/>
                <w:szCs w:val="21"/>
                <w:highlight w:val="none"/>
                <w:lang w:val="en-US" w:eastAsia="zh-CN"/>
              </w:rPr>
              <w:t>，</w:t>
            </w:r>
            <w:r>
              <w:rPr>
                <w:rFonts w:hint="default" w:ascii="Times New Roman" w:hAnsi="Times New Roman" w:eastAsia="宋体" w:cs="Times New Roman"/>
                <w:color w:val="auto"/>
                <w:sz w:val="21"/>
                <w:szCs w:val="21"/>
                <w:highlight w:val="none"/>
              </w:rPr>
              <w:t>其冲洗水量按0.5m</w:t>
            </w:r>
            <w:r>
              <w:rPr>
                <w:rFonts w:hint="default" w:ascii="Times New Roman" w:hAnsi="Times New Roman" w:eastAsia="宋体" w:cs="Times New Roman"/>
                <w:color w:val="auto"/>
                <w:sz w:val="21"/>
                <w:szCs w:val="21"/>
                <w:highlight w:val="none"/>
                <w:vertAlign w:val="superscript"/>
              </w:rPr>
              <w:t>3</w:t>
            </w:r>
            <w:r>
              <w:rPr>
                <w:rFonts w:hint="default" w:ascii="Times New Roman" w:hAnsi="Times New Roman" w:eastAsia="宋体" w:cs="Times New Roman"/>
                <w:color w:val="auto"/>
                <w:sz w:val="21"/>
                <w:szCs w:val="21"/>
                <w:highlight w:val="none"/>
              </w:rPr>
              <w:t>/100m</w:t>
            </w:r>
            <w:r>
              <w:rPr>
                <w:rFonts w:hint="default" w:ascii="Times New Roman" w:hAnsi="Times New Roman" w:eastAsia="宋体" w:cs="Times New Roman"/>
                <w:color w:val="auto"/>
                <w:sz w:val="21"/>
                <w:szCs w:val="21"/>
                <w:highlight w:val="none"/>
                <w:vertAlign w:val="superscript"/>
              </w:rPr>
              <w:t>2</w:t>
            </w:r>
            <w:r>
              <w:rPr>
                <w:rFonts w:hint="default" w:ascii="Times New Roman" w:hAnsi="Times New Roman" w:eastAsia="宋体" w:cs="Times New Roman"/>
                <w:color w:val="auto"/>
                <w:sz w:val="21"/>
                <w:szCs w:val="21"/>
                <w:highlight w:val="none"/>
              </w:rPr>
              <w:t>·d计算，该部分用水量为</w:t>
            </w:r>
            <w:r>
              <w:rPr>
                <w:rFonts w:hint="default" w:ascii="Times New Roman" w:hAnsi="Times New Roman" w:eastAsia="宋体" w:cs="Times New Roman"/>
                <w:color w:val="auto"/>
                <w:sz w:val="21"/>
                <w:szCs w:val="21"/>
                <w:highlight w:val="none"/>
                <w:lang w:val="en-US" w:eastAsia="zh-CN"/>
              </w:rPr>
              <w:t>1.25</w:t>
            </w:r>
            <w:r>
              <w:rPr>
                <w:rFonts w:hint="default" w:ascii="Times New Roman" w:hAnsi="Times New Roman" w:eastAsia="宋体" w:cs="Times New Roman"/>
                <w:color w:val="auto"/>
                <w:sz w:val="21"/>
                <w:szCs w:val="21"/>
                <w:highlight w:val="none"/>
              </w:rPr>
              <w:t>m</w:t>
            </w:r>
            <w:r>
              <w:rPr>
                <w:rFonts w:hint="default" w:ascii="Times New Roman" w:hAnsi="Times New Roman" w:eastAsia="宋体" w:cs="Times New Roman"/>
                <w:color w:val="auto"/>
                <w:sz w:val="21"/>
                <w:szCs w:val="21"/>
                <w:highlight w:val="none"/>
                <w:vertAlign w:val="superscript"/>
              </w:rPr>
              <w:t>3</w:t>
            </w:r>
            <w:r>
              <w:rPr>
                <w:rFonts w:hint="default" w:ascii="Times New Roman" w:hAnsi="Times New Roman" w:eastAsia="宋体" w:cs="Times New Roman"/>
                <w:color w:val="auto"/>
                <w:sz w:val="21"/>
                <w:szCs w:val="21"/>
                <w:highlight w:val="none"/>
              </w:rPr>
              <w:t>/d</w:t>
            </w:r>
            <w:r>
              <w:rPr>
                <w:rFonts w:hint="default" w:ascii="Times New Roman" w:hAnsi="Times New Roman" w:eastAsia="宋体" w:cs="Times New Roman"/>
                <w:color w:val="auto"/>
                <w:sz w:val="21"/>
                <w:szCs w:val="21"/>
                <w:highlight w:val="none"/>
                <w:lang w:eastAsia="zh-CN"/>
              </w:rPr>
              <w:t>（</w:t>
            </w:r>
            <w:r>
              <w:rPr>
                <w:rFonts w:hint="default" w:ascii="Times New Roman" w:hAnsi="Times New Roman" w:eastAsia="宋体" w:cs="Times New Roman"/>
                <w:color w:val="auto"/>
                <w:sz w:val="21"/>
                <w:szCs w:val="21"/>
                <w:highlight w:val="none"/>
                <w:lang w:val="en-US" w:eastAsia="zh-CN"/>
              </w:rPr>
              <w:t>375</w:t>
            </w:r>
            <w:r>
              <w:rPr>
                <w:rFonts w:hint="default" w:ascii="Times New Roman" w:hAnsi="Times New Roman" w:eastAsia="宋体" w:cs="Times New Roman"/>
                <w:color w:val="auto"/>
                <w:sz w:val="21"/>
                <w:szCs w:val="21"/>
                <w:highlight w:val="none"/>
              </w:rPr>
              <w:t>m</w:t>
            </w:r>
            <w:r>
              <w:rPr>
                <w:rFonts w:hint="default" w:ascii="Times New Roman" w:hAnsi="Times New Roman" w:eastAsia="宋体" w:cs="Times New Roman"/>
                <w:color w:val="auto"/>
                <w:sz w:val="21"/>
                <w:szCs w:val="21"/>
                <w:highlight w:val="none"/>
                <w:vertAlign w:val="superscript"/>
              </w:rPr>
              <w:t>3</w:t>
            </w:r>
            <w:r>
              <w:rPr>
                <w:rFonts w:hint="default" w:ascii="Times New Roman" w:hAnsi="Times New Roman" w:eastAsia="宋体" w:cs="Times New Roman"/>
                <w:color w:val="auto"/>
                <w:sz w:val="21"/>
                <w:szCs w:val="21"/>
                <w:highlight w:val="none"/>
              </w:rPr>
              <w:t>/a</w:t>
            </w:r>
            <w:r>
              <w:rPr>
                <w:rFonts w:hint="default" w:ascii="Times New Roman" w:hAnsi="Times New Roman" w:eastAsia="宋体" w:cs="Times New Roman"/>
                <w:color w:val="auto"/>
                <w:sz w:val="21"/>
                <w:szCs w:val="21"/>
                <w:highlight w:val="none"/>
                <w:lang w:eastAsia="zh-CN"/>
              </w:rPr>
              <w:t>）</w:t>
            </w:r>
            <w:r>
              <w:rPr>
                <w:rFonts w:hint="default" w:ascii="Times New Roman" w:hAnsi="Times New Roman" w:eastAsia="宋体" w:cs="Times New Roman"/>
                <w:color w:val="auto"/>
                <w:sz w:val="21"/>
                <w:szCs w:val="21"/>
                <w:highlight w:val="none"/>
              </w:rPr>
              <w:t>。</w:t>
            </w:r>
          </w:p>
          <w:p>
            <w:pPr>
              <w:pStyle w:val="91"/>
              <w:pageBreakBefore w:val="0"/>
              <w:widowControl w:val="0"/>
              <w:numPr>
                <w:ilvl w:val="0"/>
                <w:numId w:val="0"/>
              </w:numPr>
              <w:kinsoku/>
              <w:wordWrap/>
              <w:overflowPunct/>
              <w:topLinePunct w:val="0"/>
              <w:autoSpaceDE/>
              <w:autoSpaceDN/>
              <w:bidi w:val="0"/>
              <w:adjustRightInd w:val="0"/>
              <w:snapToGrid w:val="0"/>
              <w:spacing w:beforeLines="0" w:afterLines="0" w:line="356" w:lineRule="auto"/>
              <w:ind w:leftChars="0" w:firstLine="480"/>
              <w:textAlignment w:val="auto"/>
              <w:rPr>
                <w:rFonts w:hint="default" w:ascii="Times New Roman" w:hAnsi="Times New Roman" w:eastAsia="宋体" w:cs="Times New Roman"/>
                <w:color w:val="auto"/>
                <w:sz w:val="21"/>
                <w:szCs w:val="21"/>
                <w:highlight w:val="none"/>
                <w:lang w:eastAsia="zh-CN"/>
              </w:rPr>
            </w:pPr>
            <w:r>
              <w:rPr>
                <w:rFonts w:hint="default" w:ascii="Times New Roman" w:hAnsi="Times New Roman" w:eastAsia="宋体" w:cs="Times New Roman"/>
                <w:b/>
                <w:color w:val="auto"/>
                <w:sz w:val="21"/>
                <w:szCs w:val="21"/>
              </w:rPr>
              <w:t>治理措施：</w:t>
            </w:r>
            <w:r>
              <w:rPr>
                <w:rFonts w:hint="default" w:ascii="Times New Roman" w:hAnsi="Times New Roman" w:eastAsia="宋体" w:cs="Times New Roman"/>
                <w:color w:val="auto"/>
                <w:sz w:val="21"/>
                <w:szCs w:val="21"/>
                <w:highlight w:val="none"/>
              </w:rPr>
              <w:t>排放系数按</w:t>
            </w:r>
            <w:r>
              <w:rPr>
                <w:rFonts w:hint="default" w:ascii="Times New Roman" w:hAnsi="Times New Roman" w:eastAsia="宋体" w:cs="Times New Roman"/>
                <w:color w:val="auto"/>
                <w:sz w:val="21"/>
                <w:szCs w:val="21"/>
                <w:highlight w:val="none"/>
                <w:lang w:val="en-US" w:eastAsia="zh-CN"/>
              </w:rPr>
              <w:t>0.85</w:t>
            </w:r>
            <w:r>
              <w:rPr>
                <w:rFonts w:hint="default" w:ascii="Times New Roman" w:hAnsi="Times New Roman" w:eastAsia="宋体" w:cs="Times New Roman"/>
                <w:color w:val="auto"/>
                <w:sz w:val="21"/>
                <w:szCs w:val="21"/>
                <w:highlight w:val="none"/>
              </w:rPr>
              <w:t>计，废水产生量</w:t>
            </w:r>
            <w:r>
              <w:rPr>
                <w:rFonts w:hint="default" w:ascii="Times New Roman" w:hAnsi="Times New Roman" w:eastAsia="宋体" w:cs="Times New Roman"/>
                <w:color w:val="auto"/>
                <w:sz w:val="21"/>
                <w:szCs w:val="21"/>
                <w:highlight w:val="none"/>
                <w:lang w:val="en-US" w:eastAsia="zh-CN"/>
              </w:rPr>
              <w:t>1.06</w:t>
            </w:r>
            <w:r>
              <w:rPr>
                <w:rFonts w:hint="default" w:ascii="Times New Roman" w:hAnsi="Times New Roman" w:eastAsia="宋体" w:cs="Times New Roman"/>
                <w:color w:val="auto"/>
                <w:sz w:val="21"/>
                <w:szCs w:val="21"/>
                <w:highlight w:val="none"/>
              </w:rPr>
              <w:t>m</w:t>
            </w:r>
            <w:r>
              <w:rPr>
                <w:rFonts w:hint="default" w:ascii="Times New Roman" w:hAnsi="Times New Roman" w:eastAsia="宋体" w:cs="Times New Roman"/>
                <w:color w:val="auto"/>
                <w:sz w:val="21"/>
                <w:szCs w:val="21"/>
                <w:highlight w:val="none"/>
                <w:vertAlign w:val="superscript"/>
              </w:rPr>
              <w:t>3</w:t>
            </w:r>
            <w:r>
              <w:rPr>
                <w:rFonts w:hint="default" w:ascii="Times New Roman" w:hAnsi="Times New Roman" w:eastAsia="宋体" w:cs="Times New Roman"/>
                <w:color w:val="auto"/>
                <w:sz w:val="21"/>
                <w:szCs w:val="21"/>
                <w:highlight w:val="none"/>
              </w:rPr>
              <w:t>/d</w:t>
            </w:r>
            <w:r>
              <w:rPr>
                <w:rFonts w:hint="default" w:ascii="Times New Roman" w:hAnsi="Times New Roman" w:eastAsia="宋体" w:cs="Times New Roman"/>
                <w:color w:val="auto"/>
                <w:sz w:val="21"/>
                <w:szCs w:val="21"/>
                <w:highlight w:val="none"/>
                <w:lang w:eastAsia="zh-CN"/>
              </w:rPr>
              <w:t>（</w:t>
            </w:r>
            <w:r>
              <w:rPr>
                <w:rFonts w:hint="default" w:ascii="Times New Roman" w:hAnsi="Times New Roman" w:eastAsia="宋体" w:cs="Times New Roman"/>
                <w:color w:val="auto"/>
                <w:sz w:val="21"/>
                <w:szCs w:val="21"/>
                <w:highlight w:val="none"/>
                <w:lang w:val="en-US" w:eastAsia="zh-CN"/>
              </w:rPr>
              <w:t>318</w:t>
            </w:r>
            <w:r>
              <w:rPr>
                <w:rFonts w:hint="default" w:ascii="Times New Roman" w:hAnsi="Times New Roman" w:eastAsia="宋体" w:cs="Times New Roman"/>
                <w:color w:val="auto"/>
                <w:sz w:val="21"/>
                <w:szCs w:val="21"/>
                <w:highlight w:val="none"/>
              </w:rPr>
              <w:t>m</w:t>
            </w:r>
            <w:r>
              <w:rPr>
                <w:rFonts w:hint="default" w:ascii="Times New Roman" w:hAnsi="Times New Roman" w:eastAsia="宋体" w:cs="Times New Roman"/>
                <w:color w:val="auto"/>
                <w:sz w:val="21"/>
                <w:szCs w:val="21"/>
                <w:highlight w:val="none"/>
                <w:vertAlign w:val="superscript"/>
              </w:rPr>
              <w:t>3</w:t>
            </w:r>
            <w:r>
              <w:rPr>
                <w:rFonts w:hint="default" w:ascii="Times New Roman" w:hAnsi="Times New Roman" w:eastAsia="宋体" w:cs="Times New Roman"/>
                <w:color w:val="auto"/>
                <w:sz w:val="21"/>
                <w:szCs w:val="21"/>
                <w:highlight w:val="none"/>
              </w:rPr>
              <w:t>/a</w:t>
            </w:r>
            <w:r>
              <w:rPr>
                <w:rFonts w:hint="default" w:ascii="Times New Roman" w:hAnsi="Times New Roman" w:eastAsia="宋体" w:cs="Times New Roman"/>
                <w:color w:val="auto"/>
                <w:sz w:val="21"/>
                <w:szCs w:val="21"/>
                <w:highlight w:val="none"/>
                <w:lang w:eastAsia="zh-CN"/>
              </w:rPr>
              <w:t>）</w:t>
            </w:r>
            <w:r>
              <w:rPr>
                <w:rFonts w:hint="default" w:ascii="Times New Roman" w:hAnsi="Times New Roman" w:eastAsia="宋体" w:cs="Times New Roman"/>
                <w:color w:val="auto"/>
                <w:sz w:val="21"/>
                <w:szCs w:val="21"/>
                <w:highlight w:val="none"/>
              </w:rPr>
              <w:t>，SS浓度约1000mg/L</w:t>
            </w:r>
            <w:r>
              <w:rPr>
                <w:rFonts w:hint="default" w:ascii="Times New Roman" w:hAnsi="Times New Roman" w:eastAsia="宋体" w:cs="Times New Roman"/>
                <w:color w:val="auto"/>
                <w:sz w:val="21"/>
                <w:szCs w:val="21"/>
                <w:highlight w:val="none"/>
                <w:lang w:eastAsia="zh-CN"/>
              </w:rPr>
              <w:t>，经沉淀处理后回用于生产，不外排。</w:t>
            </w:r>
          </w:p>
          <w:p>
            <w:pPr>
              <w:pStyle w:val="91"/>
              <w:pageBreakBefore w:val="0"/>
              <w:widowControl w:val="0"/>
              <w:numPr>
                <w:ilvl w:val="0"/>
                <w:numId w:val="0"/>
              </w:numPr>
              <w:kinsoku/>
              <w:wordWrap/>
              <w:overflowPunct/>
              <w:topLinePunct w:val="0"/>
              <w:autoSpaceDE/>
              <w:autoSpaceDN/>
              <w:bidi w:val="0"/>
              <w:adjustRightInd w:val="0"/>
              <w:snapToGrid w:val="0"/>
              <w:spacing w:beforeLines="0" w:afterLines="0" w:line="356" w:lineRule="auto"/>
              <w:ind w:leftChars="0" w:firstLine="480"/>
              <w:textAlignment w:val="auto"/>
              <w:rPr>
                <w:rFonts w:hint="default" w:ascii="Times New Roman" w:hAnsi="Times New Roman" w:eastAsia="宋体" w:cs="Times New Roman"/>
                <w:b/>
                <w:bCs/>
                <w:color w:val="auto"/>
                <w:kern w:val="2"/>
                <w:sz w:val="21"/>
                <w:szCs w:val="21"/>
                <w:highlight w:val="none"/>
                <w:lang w:val="en-US" w:eastAsia="zh-CN"/>
              </w:rPr>
            </w:pPr>
            <w:r>
              <w:rPr>
                <w:rFonts w:hint="default" w:ascii="Times New Roman" w:hAnsi="Times New Roman" w:eastAsia="宋体" w:cs="Times New Roman"/>
                <w:b/>
                <w:bCs/>
                <w:color w:val="auto"/>
                <w:kern w:val="2"/>
                <w:sz w:val="21"/>
                <w:szCs w:val="21"/>
                <w:highlight w:val="none"/>
                <w:lang w:val="en-US" w:eastAsia="zh-CN"/>
              </w:rPr>
              <w:t>（3）车辆车身及轮胎清洗废水</w:t>
            </w:r>
          </w:p>
          <w:p>
            <w:pPr>
              <w:pStyle w:val="91"/>
              <w:pageBreakBefore w:val="0"/>
              <w:widowControl w:val="0"/>
              <w:numPr>
                <w:ilvl w:val="0"/>
                <w:numId w:val="0"/>
              </w:numPr>
              <w:kinsoku/>
              <w:wordWrap/>
              <w:overflowPunct/>
              <w:topLinePunct w:val="0"/>
              <w:autoSpaceDE/>
              <w:autoSpaceDN/>
              <w:bidi w:val="0"/>
              <w:adjustRightInd w:val="0"/>
              <w:snapToGrid w:val="0"/>
              <w:spacing w:beforeLines="0" w:afterLines="0" w:line="356" w:lineRule="auto"/>
              <w:ind w:left="0" w:leftChars="0" w:right="0" w:firstLine="422" w:firstLineChars="200"/>
              <w:textAlignment w:val="auto"/>
              <w:rPr>
                <w:rFonts w:hint="default" w:ascii="Times New Roman" w:hAnsi="Times New Roman" w:eastAsia="宋体" w:cs="Times New Roman"/>
                <w:color w:val="auto"/>
                <w:kern w:val="2"/>
                <w:sz w:val="21"/>
                <w:szCs w:val="21"/>
                <w:highlight w:val="none"/>
                <w:lang w:eastAsia="zh-CN"/>
              </w:rPr>
            </w:pPr>
            <w:r>
              <w:rPr>
                <w:rFonts w:hint="default" w:ascii="Times New Roman" w:hAnsi="Times New Roman" w:eastAsia="宋体" w:cs="Times New Roman"/>
                <w:b/>
                <w:color w:val="auto"/>
                <w:sz w:val="21"/>
                <w:szCs w:val="21"/>
              </w:rPr>
              <w:t>产生情况：</w:t>
            </w:r>
            <w:r>
              <w:rPr>
                <w:rFonts w:hint="default" w:ascii="Times New Roman" w:hAnsi="Times New Roman" w:eastAsia="宋体" w:cs="Times New Roman"/>
                <w:color w:val="auto"/>
                <w:kern w:val="2"/>
                <w:sz w:val="21"/>
                <w:szCs w:val="21"/>
                <w:highlight w:val="none"/>
              </w:rPr>
              <w:t>项目</w:t>
            </w:r>
            <w:r>
              <w:rPr>
                <w:rFonts w:hint="default" w:ascii="Times New Roman" w:hAnsi="Times New Roman" w:eastAsia="宋体" w:cs="Times New Roman"/>
                <w:color w:val="auto"/>
                <w:kern w:val="2"/>
                <w:sz w:val="21"/>
                <w:szCs w:val="21"/>
                <w:highlight w:val="none"/>
                <w:lang w:val="en-US" w:eastAsia="zh-CN"/>
              </w:rPr>
              <w:t>厂区</w:t>
            </w:r>
            <w:r>
              <w:rPr>
                <w:rFonts w:hint="default" w:ascii="Times New Roman" w:hAnsi="Times New Roman" w:eastAsia="宋体" w:cs="Times New Roman"/>
                <w:color w:val="auto"/>
                <w:kern w:val="2"/>
                <w:sz w:val="21"/>
                <w:szCs w:val="21"/>
                <w:highlight w:val="none"/>
              </w:rPr>
              <w:t>进出口</w:t>
            </w:r>
            <w:r>
              <w:rPr>
                <w:rFonts w:hint="default" w:ascii="Times New Roman" w:hAnsi="Times New Roman" w:eastAsia="宋体" w:cs="Times New Roman"/>
                <w:color w:val="auto"/>
                <w:kern w:val="2"/>
                <w:sz w:val="21"/>
                <w:szCs w:val="21"/>
                <w:highlight w:val="none"/>
                <w:lang w:val="en-US" w:eastAsia="zh-CN"/>
              </w:rPr>
              <w:t>处</w:t>
            </w:r>
            <w:r>
              <w:rPr>
                <w:rFonts w:hint="default" w:ascii="Times New Roman" w:hAnsi="Times New Roman" w:eastAsia="宋体" w:cs="Times New Roman"/>
                <w:color w:val="auto"/>
                <w:kern w:val="2"/>
                <w:sz w:val="21"/>
                <w:szCs w:val="21"/>
                <w:highlight w:val="none"/>
              </w:rPr>
              <w:t>设置有水洗池对进出车辆进行清洗，以减少运输扬尘。预计清洗用水量为</w:t>
            </w:r>
            <w:r>
              <w:rPr>
                <w:rFonts w:hint="default" w:ascii="Times New Roman" w:hAnsi="Times New Roman" w:eastAsia="宋体" w:cs="Times New Roman"/>
                <w:color w:val="auto"/>
                <w:kern w:val="2"/>
                <w:sz w:val="21"/>
                <w:szCs w:val="21"/>
                <w:highlight w:val="none"/>
                <w:lang w:val="en-US" w:eastAsia="zh-CN"/>
              </w:rPr>
              <w:t>6</w:t>
            </w:r>
            <w:r>
              <w:rPr>
                <w:rFonts w:hint="default" w:ascii="Times New Roman" w:hAnsi="Times New Roman" w:eastAsia="宋体" w:cs="Times New Roman"/>
                <w:color w:val="auto"/>
                <w:kern w:val="2"/>
                <w:sz w:val="21"/>
                <w:szCs w:val="21"/>
                <w:highlight w:val="none"/>
              </w:rPr>
              <w:t>m</w:t>
            </w:r>
            <w:r>
              <w:rPr>
                <w:rFonts w:hint="default" w:ascii="Times New Roman" w:hAnsi="Times New Roman" w:eastAsia="宋体" w:cs="Times New Roman"/>
                <w:color w:val="auto"/>
                <w:kern w:val="2"/>
                <w:sz w:val="21"/>
                <w:szCs w:val="21"/>
                <w:highlight w:val="none"/>
                <w:vertAlign w:val="superscript"/>
              </w:rPr>
              <w:t>3</w:t>
            </w:r>
            <w:r>
              <w:rPr>
                <w:rFonts w:hint="default" w:ascii="Times New Roman" w:hAnsi="Times New Roman" w:eastAsia="宋体" w:cs="Times New Roman"/>
                <w:color w:val="auto"/>
                <w:kern w:val="2"/>
                <w:sz w:val="21"/>
                <w:szCs w:val="21"/>
                <w:highlight w:val="none"/>
              </w:rPr>
              <w:t>/d</w:t>
            </w:r>
            <w:r>
              <w:rPr>
                <w:rFonts w:hint="default" w:ascii="Times New Roman" w:hAnsi="Times New Roman" w:eastAsia="宋体" w:cs="Times New Roman"/>
                <w:color w:val="auto"/>
                <w:kern w:val="2"/>
                <w:sz w:val="21"/>
                <w:szCs w:val="21"/>
                <w:highlight w:val="none"/>
                <w:lang w:eastAsia="zh-CN"/>
              </w:rPr>
              <w:t>（</w:t>
            </w:r>
            <w:r>
              <w:rPr>
                <w:rFonts w:hint="default" w:ascii="Times New Roman" w:hAnsi="Times New Roman" w:eastAsia="宋体" w:cs="Times New Roman"/>
                <w:color w:val="auto"/>
                <w:kern w:val="2"/>
                <w:sz w:val="21"/>
                <w:szCs w:val="21"/>
                <w:highlight w:val="none"/>
                <w:lang w:val="en-US" w:eastAsia="zh-CN"/>
              </w:rPr>
              <w:t>1800</w:t>
            </w:r>
            <w:r>
              <w:rPr>
                <w:rFonts w:hint="default" w:ascii="Times New Roman" w:hAnsi="Times New Roman" w:eastAsia="宋体" w:cs="Times New Roman"/>
                <w:color w:val="auto"/>
                <w:kern w:val="2"/>
                <w:sz w:val="21"/>
                <w:szCs w:val="21"/>
                <w:highlight w:val="none"/>
              </w:rPr>
              <w:t>m</w:t>
            </w:r>
            <w:r>
              <w:rPr>
                <w:rFonts w:hint="default" w:ascii="Times New Roman" w:hAnsi="Times New Roman" w:eastAsia="宋体" w:cs="Times New Roman"/>
                <w:color w:val="auto"/>
                <w:kern w:val="2"/>
                <w:sz w:val="21"/>
                <w:szCs w:val="21"/>
                <w:highlight w:val="none"/>
                <w:vertAlign w:val="superscript"/>
              </w:rPr>
              <w:t>3</w:t>
            </w:r>
            <w:r>
              <w:rPr>
                <w:rFonts w:hint="default" w:ascii="Times New Roman" w:hAnsi="Times New Roman" w:eastAsia="宋体" w:cs="Times New Roman"/>
                <w:color w:val="auto"/>
                <w:kern w:val="2"/>
                <w:sz w:val="21"/>
                <w:szCs w:val="21"/>
                <w:highlight w:val="none"/>
              </w:rPr>
              <w:t>/a</w:t>
            </w:r>
            <w:r>
              <w:rPr>
                <w:rFonts w:hint="default" w:ascii="Times New Roman" w:hAnsi="Times New Roman" w:eastAsia="宋体" w:cs="Times New Roman"/>
                <w:color w:val="auto"/>
                <w:kern w:val="2"/>
                <w:sz w:val="21"/>
                <w:szCs w:val="21"/>
                <w:highlight w:val="none"/>
                <w:lang w:eastAsia="zh-CN"/>
              </w:rPr>
              <w:t>）。</w:t>
            </w:r>
          </w:p>
          <w:p>
            <w:pPr>
              <w:pStyle w:val="91"/>
              <w:pageBreakBefore w:val="0"/>
              <w:widowControl w:val="0"/>
              <w:numPr>
                <w:ilvl w:val="0"/>
                <w:numId w:val="0"/>
              </w:numPr>
              <w:kinsoku/>
              <w:wordWrap/>
              <w:overflowPunct/>
              <w:topLinePunct w:val="0"/>
              <w:autoSpaceDE/>
              <w:autoSpaceDN/>
              <w:bidi w:val="0"/>
              <w:adjustRightInd w:val="0"/>
              <w:snapToGrid w:val="0"/>
              <w:spacing w:beforeLines="0" w:afterLines="0" w:line="356" w:lineRule="auto"/>
              <w:ind w:leftChars="0" w:firstLine="480"/>
              <w:textAlignment w:val="auto"/>
              <w:rPr>
                <w:rFonts w:hint="default" w:ascii="Times New Roman" w:hAnsi="Times New Roman" w:eastAsia="宋体" w:cs="Times New Roman"/>
                <w:color w:val="auto"/>
                <w:sz w:val="21"/>
                <w:szCs w:val="21"/>
                <w:highlight w:val="none"/>
                <w:lang w:eastAsia="zh-CN"/>
              </w:rPr>
            </w:pPr>
            <w:r>
              <w:rPr>
                <w:rFonts w:hint="default" w:ascii="Times New Roman" w:hAnsi="Times New Roman" w:eastAsia="宋体" w:cs="Times New Roman"/>
                <w:b/>
                <w:color w:val="auto"/>
                <w:sz w:val="21"/>
                <w:szCs w:val="21"/>
              </w:rPr>
              <w:t>治理措施：</w:t>
            </w:r>
            <w:r>
              <w:rPr>
                <w:rFonts w:hint="default" w:ascii="Times New Roman" w:hAnsi="Times New Roman" w:eastAsia="宋体" w:cs="Times New Roman"/>
                <w:color w:val="auto"/>
                <w:kern w:val="2"/>
                <w:sz w:val="21"/>
                <w:szCs w:val="21"/>
                <w:highlight w:val="none"/>
              </w:rPr>
              <w:t>产污系数以0.</w:t>
            </w:r>
            <w:r>
              <w:rPr>
                <w:rFonts w:hint="default" w:ascii="Times New Roman" w:hAnsi="Times New Roman" w:eastAsia="宋体" w:cs="Times New Roman"/>
                <w:color w:val="auto"/>
                <w:kern w:val="2"/>
                <w:sz w:val="21"/>
                <w:szCs w:val="21"/>
                <w:highlight w:val="none"/>
                <w:lang w:val="en-US" w:eastAsia="zh-CN"/>
              </w:rPr>
              <w:t>85</w:t>
            </w:r>
            <w:r>
              <w:rPr>
                <w:rFonts w:hint="default" w:ascii="Times New Roman" w:hAnsi="Times New Roman" w:eastAsia="宋体" w:cs="Times New Roman"/>
                <w:color w:val="auto"/>
                <w:kern w:val="2"/>
                <w:sz w:val="21"/>
                <w:szCs w:val="21"/>
                <w:highlight w:val="none"/>
              </w:rPr>
              <w:t>计，则废水产生量为</w:t>
            </w:r>
            <w:r>
              <w:rPr>
                <w:rFonts w:hint="default" w:ascii="Times New Roman" w:hAnsi="Times New Roman" w:eastAsia="宋体" w:cs="Times New Roman"/>
                <w:color w:val="auto"/>
                <w:kern w:val="2"/>
                <w:sz w:val="21"/>
                <w:szCs w:val="21"/>
                <w:highlight w:val="none"/>
                <w:lang w:val="en-US" w:eastAsia="zh-CN"/>
              </w:rPr>
              <w:t>5.1</w:t>
            </w:r>
            <w:r>
              <w:rPr>
                <w:rFonts w:hint="default" w:ascii="Times New Roman" w:hAnsi="Times New Roman" w:eastAsia="宋体" w:cs="Times New Roman"/>
                <w:color w:val="auto"/>
                <w:kern w:val="2"/>
                <w:sz w:val="21"/>
                <w:szCs w:val="21"/>
                <w:highlight w:val="none"/>
              </w:rPr>
              <w:t>m</w:t>
            </w:r>
            <w:r>
              <w:rPr>
                <w:rFonts w:hint="default" w:ascii="Times New Roman" w:hAnsi="Times New Roman" w:eastAsia="宋体" w:cs="Times New Roman"/>
                <w:color w:val="auto"/>
                <w:kern w:val="2"/>
                <w:sz w:val="21"/>
                <w:szCs w:val="21"/>
                <w:highlight w:val="none"/>
                <w:vertAlign w:val="superscript"/>
              </w:rPr>
              <w:t>3</w:t>
            </w:r>
            <w:r>
              <w:rPr>
                <w:rFonts w:hint="default" w:ascii="Times New Roman" w:hAnsi="Times New Roman" w:eastAsia="宋体" w:cs="Times New Roman"/>
                <w:color w:val="auto"/>
                <w:kern w:val="2"/>
                <w:sz w:val="21"/>
                <w:szCs w:val="21"/>
                <w:highlight w:val="none"/>
              </w:rPr>
              <w:t>/d</w:t>
            </w:r>
            <w:r>
              <w:rPr>
                <w:rFonts w:hint="default" w:ascii="Times New Roman" w:hAnsi="Times New Roman" w:eastAsia="宋体" w:cs="Times New Roman"/>
                <w:color w:val="auto"/>
                <w:kern w:val="2"/>
                <w:sz w:val="21"/>
                <w:szCs w:val="21"/>
                <w:highlight w:val="none"/>
                <w:lang w:eastAsia="zh-CN"/>
              </w:rPr>
              <w:t>（</w:t>
            </w:r>
            <w:r>
              <w:rPr>
                <w:rFonts w:hint="default" w:ascii="Times New Roman" w:hAnsi="Times New Roman" w:eastAsia="宋体" w:cs="Times New Roman"/>
                <w:color w:val="auto"/>
                <w:kern w:val="2"/>
                <w:sz w:val="21"/>
                <w:szCs w:val="21"/>
                <w:highlight w:val="none"/>
                <w:lang w:val="en-US" w:eastAsia="zh-CN"/>
              </w:rPr>
              <w:t>1530</w:t>
            </w:r>
            <w:r>
              <w:rPr>
                <w:rFonts w:hint="default" w:ascii="Times New Roman" w:hAnsi="Times New Roman" w:eastAsia="宋体" w:cs="Times New Roman"/>
                <w:color w:val="auto"/>
                <w:kern w:val="2"/>
                <w:sz w:val="21"/>
                <w:szCs w:val="21"/>
                <w:highlight w:val="none"/>
              </w:rPr>
              <w:t>m</w:t>
            </w:r>
            <w:r>
              <w:rPr>
                <w:rFonts w:hint="default" w:ascii="Times New Roman" w:hAnsi="Times New Roman" w:eastAsia="宋体" w:cs="Times New Roman"/>
                <w:color w:val="auto"/>
                <w:kern w:val="2"/>
                <w:sz w:val="21"/>
                <w:szCs w:val="21"/>
                <w:highlight w:val="none"/>
                <w:vertAlign w:val="superscript"/>
              </w:rPr>
              <w:t>3</w:t>
            </w:r>
            <w:r>
              <w:rPr>
                <w:rFonts w:hint="default" w:ascii="Times New Roman" w:hAnsi="Times New Roman" w:eastAsia="宋体" w:cs="Times New Roman"/>
                <w:color w:val="auto"/>
                <w:kern w:val="2"/>
                <w:sz w:val="21"/>
                <w:szCs w:val="21"/>
                <w:highlight w:val="none"/>
              </w:rPr>
              <w:t>/a</w:t>
            </w:r>
            <w:r>
              <w:rPr>
                <w:rFonts w:hint="default" w:ascii="Times New Roman" w:hAnsi="Times New Roman" w:eastAsia="宋体" w:cs="Times New Roman"/>
                <w:color w:val="auto"/>
                <w:kern w:val="2"/>
                <w:sz w:val="21"/>
                <w:szCs w:val="21"/>
                <w:highlight w:val="none"/>
                <w:lang w:eastAsia="zh-CN"/>
              </w:rPr>
              <w:t>），</w:t>
            </w:r>
            <w:r>
              <w:rPr>
                <w:rFonts w:hint="default" w:ascii="Times New Roman" w:hAnsi="Times New Roman" w:eastAsia="宋体" w:cs="Times New Roman"/>
                <w:color w:val="auto"/>
                <w:sz w:val="21"/>
                <w:szCs w:val="21"/>
                <w:highlight w:val="none"/>
              </w:rPr>
              <w:t>SS浓度约1000mg/L</w:t>
            </w:r>
            <w:r>
              <w:rPr>
                <w:rFonts w:hint="default" w:ascii="Times New Roman" w:hAnsi="Times New Roman" w:eastAsia="宋体" w:cs="Times New Roman"/>
                <w:color w:val="auto"/>
                <w:sz w:val="21"/>
                <w:szCs w:val="21"/>
                <w:highlight w:val="none"/>
                <w:lang w:eastAsia="zh-CN"/>
              </w:rPr>
              <w:t>，经沉淀处理后回用于生产，不外排。</w:t>
            </w:r>
          </w:p>
          <w:p>
            <w:pPr>
              <w:pStyle w:val="91"/>
              <w:pageBreakBefore w:val="0"/>
              <w:widowControl w:val="0"/>
              <w:numPr>
                <w:ilvl w:val="0"/>
                <w:numId w:val="0"/>
              </w:numPr>
              <w:kinsoku/>
              <w:wordWrap/>
              <w:overflowPunct/>
              <w:topLinePunct w:val="0"/>
              <w:autoSpaceDE/>
              <w:autoSpaceDN/>
              <w:bidi w:val="0"/>
              <w:adjustRightInd w:val="0"/>
              <w:snapToGrid w:val="0"/>
              <w:spacing w:beforeLines="0" w:afterLines="0" w:line="356" w:lineRule="auto"/>
              <w:ind w:leftChars="0" w:firstLine="480"/>
              <w:textAlignment w:val="auto"/>
              <w:rPr>
                <w:rFonts w:hint="default" w:ascii="Times New Roman" w:hAnsi="Times New Roman" w:eastAsia="宋体" w:cs="Times New Roman"/>
                <w:b/>
                <w:bCs/>
                <w:color w:val="auto"/>
                <w:kern w:val="2"/>
                <w:sz w:val="21"/>
                <w:szCs w:val="21"/>
                <w:highlight w:val="none"/>
              </w:rPr>
            </w:pPr>
            <w:r>
              <w:rPr>
                <w:rFonts w:hint="default" w:ascii="Times New Roman" w:hAnsi="Times New Roman" w:eastAsia="宋体" w:cs="Times New Roman"/>
                <w:b/>
                <w:bCs/>
                <w:color w:val="auto"/>
                <w:sz w:val="21"/>
                <w:szCs w:val="21"/>
                <w:highlight w:val="none"/>
                <w:lang w:val="en-US" w:eastAsia="zh-CN"/>
              </w:rPr>
              <w:t>（4）喷雾废</w:t>
            </w:r>
            <w:r>
              <w:rPr>
                <w:rFonts w:hint="default" w:ascii="Times New Roman" w:hAnsi="Times New Roman" w:eastAsia="宋体" w:cs="Times New Roman"/>
                <w:b/>
                <w:bCs/>
                <w:color w:val="auto"/>
                <w:kern w:val="2"/>
                <w:sz w:val="21"/>
                <w:szCs w:val="21"/>
                <w:highlight w:val="none"/>
              </w:rPr>
              <w:t>水</w:t>
            </w:r>
          </w:p>
          <w:p>
            <w:pPr>
              <w:pStyle w:val="91"/>
              <w:pageBreakBefore w:val="0"/>
              <w:widowControl w:val="0"/>
              <w:numPr>
                <w:ilvl w:val="0"/>
                <w:numId w:val="0"/>
              </w:numPr>
              <w:kinsoku/>
              <w:wordWrap/>
              <w:overflowPunct/>
              <w:topLinePunct w:val="0"/>
              <w:autoSpaceDE/>
              <w:autoSpaceDN/>
              <w:bidi w:val="0"/>
              <w:adjustRightInd w:val="0"/>
              <w:snapToGrid w:val="0"/>
              <w:spacing w:beforeLines="0" w:afterLines="0" w:line="356" w:lineRule="auto"/>
              <w:ind w:leftChars="0" w:firstLine="422" w:firstLineChars="200"/>
              <w:textAlignment w:val="auto"/>
              <w:rPr>
                <w:rFonts w:hint="default" w:ascii="Times New Roman" w:hAnsi="Times New Roman" w:eastAsia="宋体" w:cs="Times New Roman"/>
                <w:color w:val="auto"/>
                <w:kern w:val="2"/>
                <w:sz w:val="21"/>
                <w:szCs w:val="21"/>
                <w:highlight w:val="none"/>
              </w:rPr>
            </w:pPr>
            <w:r>
              <w:rPr>
                <w:rFonts w:hint="default" w:ascii="Times New Roman" w:hAnsi="Times New Roman" w:eastAsia="宋体" w:cs="Times New Roman"/>
                <w:b/>
                <w:bCs/>
                <w:color w:val="auto"/>
                <w:kern w:val="2"/>
                <w:sz w:val="21"/>
                <w:szCs w:val="21"/>
                <w:highlight w:val="none"/>
                <w:lang w:val="en-US" w:eastAsia="zh-CN"/>
              </w:rPr>
              <w:t>产生情况：</w:t>
            </w:r>
            <w:r>
              <w:rPr>
                <w:rFonts w:hint="default" w:ascii="Times New Roman" w:hAnsi="Times New Roman" w:eastAsia="宋体" w:cs="Times New Roman"/>
                <w:color w:val="auto"/>
                <w:kern w:val="2"/>
                <w:sz w:val="21"/>
                <w:szCs w:val="21"/>
                <w:highlight w:val="none"/>
                <w:lang w:val="en-US" w:eastAsia="zh-CN"/>
              </w:rPr>
              <w:t>主要为堆场的喷雾用水，</w:t>
            </w:r>
            <w:r>
              <w:rPr>
                <w:rFonts w:hint="default" w:ascii="Times New Roman" w:hAnsi="Times New Roman" w:eastAsia="宋体" w:cs="Times New Roman"/>
                <w:color w:val="auto"/>
                <w:kern w:val="2"/>
                <w:sz w:val="21"/>
                <w:szCs w:val="21"/>
                <w:highlight w:val="none"/>
              </w:rPr>
              <w:t>项目为控制扬尘的产生，在</w:t>
            </w:r>
            <w:r>
              <w:rPr>
                <w:rFonts w:hint="default" w:ascii="Times New Roman" w:hAnsi="Times New Roman" w:eastAsia="宋体" w:cs="Times New Roman"/>
                <w:color w:val="auto"/>
                <w:kern w:val="2"/>
                <w:sz w:val="21"/>
                <w:szCs w:val="21"/>
                <w:highlight w:val="none"/>
                <w:lang w:val="en-US" w:eastAsia="zh-CN"/>
              </w:rPr>
              <w:t>机砂、碎石堆场及机砂、碎石堆场均</w:t>
            </w:r>
            <w:r>
              <w:rPr>
                <w:rFonts w:hint="default" w:ascii="Times New Roman" w:hAnsi="Times New Roman" w:eastAsia="宋体" w:cs="Times New Roman"/>
                <w:color w:val="auto"/>
                <w:kern w:val="2"/>
                <w:sz w:val="21"/>
                <w:szCs w:val="21"/>
                <w:highlight w:val="none"/>
              </w:rPr>
              <w:t>设置</w:t>
            </w:r>
            <w:r>
              <w:rPr>
                <w:rFonts w:hint="default" w:ascii="Times New Roman" w:hAnsi="Times New Roman" w:eastAsia="宋体" w:cs="Times New Roman"/>
                <w:color w:val="auto"/>
                <w:kern w:val="2"/>
                <w:sz w:val="21"/>
                <w:szCs w:val="21"/>
                <w:highlight w:val="none"/>
                <w:lang w:val="en-US" w:eastAsia="zh-CN"/>
              </w:rPr>
              <w:t>喷雾</w:t>
            </w:r>
            <w:r>
              <w:rPr>
                <w:rFonts w:hint="default" w:ascii="Times New Roman" w:hAnsi="Times New Roman" w:eastAsia="宋体" w:cs="Times New Roman"/>
                <w:color w:val="auto"/>
                <w:kern w:val="2"/>
                <w:sz w:val="21"/>
                <w:szCs w:val="21"/>
                <w:highlight w:val="none"/>
              </w:rPr>
              <w:t>装置，其喷淋水量按0.001m</w:t>
            </w:r>
            <w:r>
              <w:rPr>
                <w:rFonts w:hint="default" w:ascii="Times New Roman" w:hAnsi="Times New Roman" w:eastAsia="宋体" w:cs="Times New Roman"/>
                <w:color w:val="auto"/>
                <w:kern w:val="2"/>
                <w:sz w:val="21"/>
                <w:szCs w:val="21"/>
                <w:highlight w:val="none"/>
                <w:vertAlign w:val="superscript"/>
              </w:rPr>
              <w:t>3</w:t>
            </w:r>
            <w:r>
              <w:rPr>
                <w:rFonts w:hint="default" w:ascii="Times New Roman" w:hAnsi="Times New Roman" w:eastAsia="宋体" w:cs="Times New Roman"/>
                <w:color w:val="auto"/>
                <w:kern w:val="2"/>
                <w:sz w:val="21"/>
                <w:szCs w:val="21"/>
                <w:highlight w:val="none"/>
              </w:rPr>
              <w:t>/m</w:t>
            </w:r>
            <w:r>
              <w:rPr>
                <w:rFonts w:hint="default" w:ascii="Times New Roman" w:hAnsi="Times New Roman" w:eastAsia="宋体" w:cs="Times New Roman"/>
                <w:color w:val="auto"/>
                <w:kern w:val="2"/>
                <w:sz w:val="21"/>
                <w:szCs w:val="21"/>
                <w:highlight w:val="none"/>
                <w:vertAlign w:val="superscript"/>
              </w:rPr>
              <w:t>2</w:t>
            </w:r>
            <w:r>
              <w:rPr>
                <w:rFonts w:hint="default" w:ascii="Times New Roman" w:hAnsi="Times New Roman" w:eastAsia="宋体" w:cs="Times New Roman"/>
                <w:color w:val="auto"/>
                <w:kern w:val="2"/>
                <w:sz w:val="21"/>
                <w:szCs w:val="21"/>
                <w:highlight w:val="none"/>
              </w:rPr>
              <w:t>·d计算，项目堆料场面积</w:t>
            </w:r>
            <w:r>
              <w:rPr>
                <w:rFonts w:hint="default" w:ascii="Times New Roman" w:hAnsi="Times New Roman" w:eastAsia="宋体" w:cs="Times New Roman"/>
                <w:color w:val="auto"/>
                <w:kern w:val="2"/>
                <w:sz w:val="21"/>
                <w:szCs w:val="21"/>
                <w:highlight w:val="none"/>
                <w:lang w:val="en-US" w:eastAsia="zh-CN"/>
              </w:rPr>
              <w:t>1500</w:t>
            </w:r>
            <w:r>
              <w:rPr>
                <w:rFonts w:hint="default" w:ascii="Times New Roman" w:hAnsi="Times New Roman" w:eastAsia="宋体" w:cs="Times New Roman"/>
                <w:color w:val="auto"/>
                <w:kern w:val="2"/>
                <w:sz w:val="21"/>
                <w:szCs w:val="21"/>
                <w:highlight w:val="none"/>
              </w:rPr>
              <w:t>m</w:t>
            </w:r>
            <w:r>
              <w:rPr>
                <w:rFonts w:hint="default" w:ascii="Times New Roman" w:hAnsi="Times New Roman" w:eastAsia="宋体" w:cs="Times New Roman"/>
                <w:color w:val="auto"/>
                <w:kern w:val="2"/>
                <w:sz w:val="21"/>
                <w:szCs w:val="21"/>
                <w:highlight w:val="none"/>
                <w:vertAlign w:val="superscript"/>
              </w:rPr>
              <w:t>2</w:t>
            </w:r>
            <w:r>
              <w:rPr>
                <w:rFonts w:hint="default" w:ascii="Times New Roman" w:hAnsi="Times New Roman" w:eastAsia="宋体" w:cs="Times New Roman"/>
                <w:color w:val="auto"/>
                <w:kern w:val="2"/>
                <w:sz w:val="21"/>
                <w:szCs w:val="21"/>
                <w:highlight w:val="none"/>
              </w:rPr>
              <w:t>。因此，项目喷淋抑尘用水量为</w:t>
            </w:r>
            <w:r>
              <w:rPr>
                <w:rFonts w:hint="default" w:ascii="Times New Roman" w:hAnsi="Times New Roman" w:eastAsia="宋体" w:cs="Times New Roman"/>
                <w:color w:val="auto"/>
                <w:kern w:val="2"/>
                <w:sz w:val="21"/>
                <w:szCs w:val="21"/>
                <w:highlight w:val="none"/>
                <w:lang w:val="en-US" w:eastAsia="zh-CN"/>
              </w:rPr>
              <w:t>1.5</w:t>
            </w:r>
            <w:r>
              <w:rPr>
                <w:rFonts w:hint="default" w:ascii="Times New Roman" w:hAnsi="Times New Roman" w:eastAsia="宋体" w:cs="Times New Roman"/>
                <w:color w:val="auto"/>
                <w:kern w:val="2"/>
                <w:sz w:val="21"/>
                <w:szCs w:val="21"/>
                <w:highlight w:val="none"/>
              </w:rPr>
              <w:t>m</w:t>
            </w:r>
            <w:r>
              <w:rPr>
                <w:rFonts w:hint="default" w:ascii="Times New Roman" w:hAnsi="Times New Roman" w:eastAsia="宋体" w:cs="Times New Roman"/>
                <w:color w:val="auto"/>
                <w:kern w:val="2"/>
                <w:sz w:val="21"/>
                <w:szCs w:val="21"/>
                <w:highlight w:val="none"/>
                <w:vertAlign w:val="superscript"/>
              </w:rPr>
              <w:t>3</w:t>
            </w:r>
            <w:r>
              <w:rPr>
                <w:rFonts w:hint="default" w:ascii="Times New Roman" w:hAnsi="Times New Roman" w:eastAsia="宋体" w:cs="Times New Roman"/>
                <w:color w:val="auto"/>
                <w:kern w:val="2"/>
                <w:sz w:val="21"/>
                <w:szCs w:val="21"/>
                <w:highlight w:val="none"/>
              </w:rPr>
              <w:t>/d（</w:t>
            </w:r>
            <w:r>
              <w:rPr>
                <w:rFonts w:hint="default" w:ascii="Times New Roman" w:hAnsi="Times New Roman" w:eastAsia="宋体" w:cs="Times New Roman"/>
                <w:color w:val="auto"/>
                <w:kern w:val="2"/>
                <w:sz w:val="21"/>
                <w:szCs w:val="21"/>
                <w:highlight w:val="none"/>
                <w:lang w:val="en-US" w:eastAsia="zh-CN"/>
              </w:rPr>
              <w:t>450</w:t>
            </w:r>
            <w:r>
              <w:rPr>
                <w:rFonts w:hint="default" w:ascii="Times New Roman" w:hAnsi="Times New Roman" w:eastAsia="宋体" w:cs="Times New Roman"/>
                <w:color w:val="auto"/>
                <w:kern w:val="2"/>
                <w:sz w:val="21"/>
                <w:szCs w:val="21"/>
                <w:highlight w:val="none"/>
              </w:rPr>
              <w:t>m</w:t>
            </w:r>
            <w:r>
              <w:rPr>
                <w:rFonts w:hint="default" w:ascii="Times New Roman" w:hAnsi="Times New Roman" w:eastAsia="宋体" w:cs="Times New Roman"/>
                <w:color w:val="auto"/>
                <w:kern w:val="2"/>
                <w:sz w:val="21"/>
                <w:szCs w:val="21"/>
                <w:highlight w:val="none"/>
                <w:vertAlign w:val="superscript"/>
              </w:rPr>
              <w:t>3</w:t>
            </w:r>
            <w:r>
              <w:rPr>
                <w:rFonts w:hint="default" w:ascii="Times New Roman" w:hAnsi="Times New Roman" w:eastAsia="宋体" w:cs="Times New Roman"/>
                <w:color w:val="auto"/>
                <w:kern w:val="2"/>
                <w:sz w:val="21"/>
                <w:szCs w:val="21"/>
                <w:highlight w:val="none"/>
              </w:rPr>
              <w:t>/a）</w:t>
            </w:r>
            <w:r>
              <w:rPr>
                <w:rFonts w:hint="default" w:ascii="Times New Roman" w:hAnsi="Times New Roman" w:eastAsia="宋体" w:cs="Times New Roman"/>
                <w:color w:val="auto"/>
                <w:kern w:val="2"/>
                <w:sz w:val="21"/>
                <w:szCs w:val="21"/>
                <w:highlight w:val="none"/>
                <w:lang w:val="en-US" w:eastAsia="zh-CN"/>
              </w:rPr>
              <w:t>。</w:t>
            </w:r>
          </w:p>
          <w:p>
            <w:pPr>
              <w:pStyle w:val="91"/>
              <w:pageBreakBefore w:val="0"/>
              <w:widowControl w:val="0"/>
              <w:numPr>
                <w:ilvl w:val="0"/>
                <w:numId w:val="0"/>
              </w:numPr>
              <w:kinsoku/>
              <w:wordWrap/>
              <w:overflowPunct/>
              <w:topLinePunct w:val="0"/>
              <w:autoSpaceDE/>
              <w:autoSpaceDN/>
              <w:bidi w:val="0"/>
              <w:adjustRightInd w:val="0"/>
              <w:snapToGrid w:val="0"/>
              <w:spacing w:beforeLines="0" w:afterLines="0" w:line="356" w:lineRule="auto"/>
              <w:ind w:leftChars="0" w:firstLine="480"/>
              <w:textAlignment w:val="auto"/>
              <w:rPr>
                <w:rFonts w:hint="default" w:ascii="Times New Roman" w:hAnsi="Times New Roman" w:eastAsia="宋体" w:cs="Times New Roman"/>
                <w:color w:val="auto"/>
                <w:kern w:val="2"/>
                <w:sz w:val="21"/>
                <w:szCs w:val="21"/>
                <w:highlight w:val="none"/>
              </w:rPr>
            </w:pPr>
            <w:r>
              <w:rPr>
                <w:rFonts w:hint="default" w:ascii="Times New Roman" w:hAnsi="Times New Roman" w:eastAsia="宋体" w:cs="Times New Roman"/>
                <w:b/>
                <w:bCs/>
                <w:color w:val="auto"/>
                <w:kern w:val="2"/>
                <w:sz w:val="21"/>
                <w:szCs w:val="21"/>
                <w:highlight w:val="none"/>
                <w:lang w:eastAsia="zh-CN"/>
              </w:rPr>
              <w:t>治理措施：</w:t>
            </w:r>
            <w:r>
              <w:rPr>
                <w:rFonts w:hint="default" w:ascii="Times New Roman" w:hAnsi="Times New Roman" w:eastAsia="宋体" w:cs="Times New Roman"/>
                <w:color w:val="auto"/>
                <w:kern w:val="2"/>
                <w:sz w:val="21"/>
                <w:szCs w:val="21"/>
                <w:highlight w:val="none"/>
              </w:rPr>
              <w:t>全部进入</w:t>
            </w:r>
            <w:r>
              <w:rPr>
                <w:rFonts w:hint="default" w:ascii="Times New Roman" w:hAnsi="Times New Roman" w:eastAsia="宋体" w:cs="Times New Roman"/>
                <w:color w:val="auto"/>
                <w:kern w:val="2"/>
                <w:sz w:val="21"/>
                <w:szCs w:val="21"/>
                <w:highlight w:val="none"/>
                <w:lang w:val="en-US" w:eastAsia="zh-CN"/>
              </w:rPr>
              <w:t>物料或蒸发</w:t>
            </w:r>
            <w:r>
              <w:rPr>
                <w:rFonts w:hint="default" w:ascii="Times New Roman" w:hAnsi="Times New Roman" w:eastAsia="宋体" w:cs="Times New Roman"/>
                <w:color w:val="auto"/>
                <w:kern w:val="2"/>
                <w:sz w:val="21"/>
                <w:szCs w:val="21"/>
                <w:highlight w:val="none"/>
              </w:rPr>
              <w:t>，无废水产生。</w:t>
            </w:r>
          </w:p>
          <w:p>
            <w:pPr>
              <w:pageBreakBefore w:val="0"/>
              <w:widowControl/>
              <w:numPr>
                <w:ilvl w:val="0"/>
                <w:numId w:val="0"/>
              </w:numPr>
              <w:kinsoku/>
              <w:wordWrap/>
              <w:overflowPunct/>
              <w:topLinePunct w:val="0"/>
              <w:autoSpaceDE/>
              <w:autoSpaceDN/>
              <w:bidi w:val="0"/>
              <w:adjustRightInd w:val="0"/>
              <w:snapToGrid w:val="0"/>
              <w:spacing w:line="356" w:lineRule="auto"/>
              <w:ind w:leftChars="0" w:right="0" w:firstLine="422" w:firstLineChars="200"/>
              <w:textAlignment w:val="auto"/>
              <w:rPr>
                <w:rFonts w:hint="default" w:ascii="Times New Roman" w:hAnsi="Times New Roman" w:eastAsia="宋体" w:cs="Times New Roman"/>
                <w:b/>
                <w:bCs/>
                <w:color w:val="auto"/>
                <w:sz w:val="21"/>
                <w:szCs w:val="21"/>
                <w:lang w:eastAsia="zh-CN"/>
              </w:rPr>
            </w:pPr>
            <w:r>
              <w:rPr>
                <w:rFonts w:hint="default" w:ascii="Times New Roman" w:hAnsi="Times New Roman" w:eastAsia="宋体" w:cs="Times New Roman"/>
                <w:b/>
                <w:bCs/>
                <w:color w:val="auto"/>
                <w:sz w:val="21"/>
                <w:szCs w:val="21"/>
              </w:rPr>
              <w:t>生产废水处理</w:t>
            </w:r>
            <w:r>
              <w:rPr>
                <w:rFonts w:hint="default" w:ascii="Times New Roman" w:hAnsi="Times New Roman" w:eastAsia="宋体" w:cs="Times New Roman"/>
                <w:b/>
                <w:bCs/>
                <w:color w:val="auto"/>
                <w:sz w:val="21"/>
                <w:szCs w:val="21"/>
                <w:lang w:eastAsia="zh-CN"/>
              </w:rPr>
              <w:t>回用</w:t>
            </w:r>
            <w:r>
              <w:rPr>
                <w:rFonts w:hint="default" w:ascii="Times New Roman" w:hAnsi="Times New Roman" w:eastAsia="宋体" w:cs="Times New Roman"/>
                <w:b/>
                <w:bCs/>
                <w:color w:val="auto"/>
                <w:sz w:val="21"/>
                <w:szCs w:val="21"/>
              </w:rPr>
              <w:t>可行性分析</w:t>
            </w:r>
            <w:r>
              <w:rPr>
                <w:rFonts w:hint="default" w:ascii="Times New Roman" w:hAnsi="Times New Roman" w:eastAsia="宋体" w:cs="Times New Roman"/>
                <w:b/>
                <w:bCs/>
                <w:color w:val="auto"/>
                <w:sz w:val="21"/>
                <w:szCs w:val="21"/>
                <w:lang w:eastAsia="zh-CN"/>
              </w:rPr>
              <w:t>：</w:t>
            </w:r>
          </w:p>
          <w:p>
            <w:pPr>
              <w:keepNext w:val="0"/>
              <w:keepLines w:val="0"/>
              <w:pageBreakBefore w:val="0"/>
              <w:widowControl w:val="0"/>
              <w:kinsoku/>
              <w:wordWrap/>
              <w:overflowPunct/>
              <w:topLinePunct w:val="0"/>
              <w:autoSpaceDE/>
              <w:autoSpaceDN/>
              <w:bidi w:val="0"/>
              <w:adjustRightInd w:val="0"/>
              <w:snapToGrid w:val="0"/>
              <w:spacing w:line="356" w:lineRule="auto"/>
              <w:ind w:leftChars="0" w:firstLine="420" w:firstLineChars="200"/>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rPr>
              <w:t>本项目沉淀池总容积</w:t>
            </w:r>
            <w:r>
              <w:rPr>
                <w:rFonts w:hint="default" w:ascii="Times New Roman" w:hAnsi="Times New Roman" w:eastAsia="宋体" w:cs="Times New Roman"/>
                <w:color w:val="auto"/>
                <w:sz w:val="21"/>
                <w:szCs w:val="21"/>
                <w:lang w:val="en-US" w:eastAsia="zh-CN"/>
              </w:rPr>
              <w:t>10</w:t>
            </w:r>
            <w:r>
              <w:rPr>
                <w:rFonts w:hint="default" w:ascii="Times New Roman" w:hAnsi="Times New Roman" w:eastAsia="宋体" w:cs="Times New Roman"/>
                <w:color w:val="auto"/>
                <w:sz w:val="21"/>
                <w:szCs w:val="21"/>
              </w:rPr>
              <w:t>m</w:t>
            </w:r>
            <w:r>
              <w:rPr>
                <w:rFonts w:hint="default" w:ascii="Times New Roman" w:hAnsi="Times New Roman" w:eastAsia="宋体" w:cs="Times New Roman"/>
                <w:color w:val="auto"/>
                <w:sz w:val="21"/>
                <w:szCs w:val="21"/>
                <w:vertAlign w:val="superscript"/>
              </w:rPr>
              <w:t>3</w:t>
            </w:r>
            <w:r>
              <w:rPr>
                <w:rFonts w:hint="default" w:ascii="Times New Roman" w:hAnsi="Times New Roman" w:eastAsia="宋体" w:cs="Times New Roman"/>
                <w:color w:val="auto"/>
                <w:sz w:val="21"/>
                <w:szCs w:val="21"/>
              </w:rPr>
              <w:t>，共设3格，根据水平衡分析，进入三级沉淀池的生产废水水量为</w:t>
            </w:r>
            <w:r>
              <w:rPr>
                <w:rFonts w:hint="default" w:ascii="Times New Roman" w:hAnsi="Times New Roman" w:eastAsia="宋体" w:cs="Times New Roman"/>
                <w:color w:val="auto"/>
                <w:sz w:val="21"/>
                <w:szCs w:val="21"/>
                <w:lang w:val="en-US" w:eastAsia="zh-CN"/>
              </w:rPr>
              <w:t>6.16</w:t>
            </w:r>
            <w:r>
              <w:rPr>
                <w:rFonts w:hint="default" w:ascii="Times New Roman" w:hAnsi="Times New Roman" w:eastAsia="宋体" w:cs="Times New Roman"/>
                <w:color w:val="auto"/>
                <w:sz w:val="21"/>
                <w:szCs w:val="21"/>
              </w:rPr>
              <w:t>m</w:t>
            </w:r>
            <w:r>
              <w:rPr>
                <w:rFonts w:hint="default" w:ascii="Times New Roman" w:hAnsi="Times New Roman" w:eastAsia="宋体" w:cs="Times New Roman"/>
                <w:color w:val="auto"/>
                <w:sz w:val="21"/>
                <w:szCs w:val="21"/>
                <w:vertAlign w:val="superscript"/>
              </w:rPr>
              <w:t>3</w:t>
            </w:r>
            <w:r>
              <w:rPr>
                <w:rFonts w:hint="default" w:ascii="Times New Roman" w:hAnsi="Times New Roman" w:eastAsia="宋体" w:cs="Times New Roman"/>
                <w:color w:val="auto"/>
                <w:sz w:val="21"/>
                <w:szCs w:val="21"/>
              </w:rPr>
              <w:t>/d，三级沉淀池容积能满足生产废水处理要求；</w:t>
            </w:r>
            <w:r>
              <w:rPr>
                <w:rFonts w:hint="default" w:ascii="Times New Roman" w:hAnsi="Times New Roman" w:eastAsia="宋体" w:cs="Times New Roman"/>
                <w:color w:val="auto"/>
                <w:sz w:val="21"/>
                <w:szCs w:val="21"/>
                <w:lang w:eastAsia="zh-CN"/>
              </w:rPr>
              <w:t>经沉降处理后的悬浮物浓度在</w:t>
            </w:r>
            <w:r>
              <w:rPr>
                <w:rFonts w:hint="default" w:ascii="Times New Roman" w:hAnsi="Times New Roman" w:eastAsia="宋体" w:cs="Times New Roman"/>
                <w:color w:val="auto"/>
                <w:sz w:val="21"/>
                <w:szCs w:val="21"/>
                <w:lang w:val="en-US" w:eastAsia="zh-CN"/>
              </w:rPr>
              <w:t>50~100mg/L之间，</w:t>
            </w:r>
            <w:r>
              <w:rPr>
                <w:rFonts w:hint="default" w:ascii="Times New Roman" w:hAnsi="Times New Roman" w:eastAsia="宋体" w:cs="Times New Roman"/>
                <w:color w:val="auto"/>
                <w:sz w:val="21"/>
                <w:szCs w:val="21"/>
                <w:lang w:eastAsia="zh-CN"/>
              </w:rPr>
              <w:t>加之</w:t>
            </w:r>
            <w:r>
              <w:rPr>
                <w:rFonts w:hint="default" w:ascii="Times New Roman" w:hAnsi="Times New Roman" w:eastAsia="宋体" w:cs="Times New Roman"/>
                <w:color w:val="auto"/>
                <w:sz w:val="21"/>
                <w:szCs w:val="21"/>
                <w:lang w:val="en-US" w:eastAsia="zh-CN"/>
              </w:rPr>
              <w:t>生产</w:t>
            </w:r>
            <w:r>
              <w:rPr>
                <w:rFonts w:hint="default" w:ascii="Times New Roman" w:hAnsi="Times New Roman" w:eastAsia="宋体" w:cs="Times New Roman"/>
                <w:color w:val="auto"/>
                <w:sz w:val="21"/>
                <w:szCs w:val="21"/>
                <w:lang w:eastAsia="zh-CN"/>
              </w:rPr>
              <w:t>废水对水质要求不高，项目设置1台板框压滤机对沉淀池废水进行处理后水循环使用，通过该工艺后整个厂区用水循环，可实现生产</w:t>
            </w:r>
            <w:r>
              <w:rPr>
                <w:rFonts w:hint="default" w:ascii="Times New Roman" w:hAnsi="Times New Roman" w:eastAsia="宋体" w:cs="Times New Roman"/>
                <w:color w:val="auto"/>
                <w:sz w:val="21"/>
                <w:szCs w:val="21"/>
                <w:lang w:val="en-US" w:eastAsia="zh-CN"/>
              </w:rPr>
              <w:t>废水</w:t>
            </w:r>
            <w:r>
              <w:rPr>
                <w:rFonts w:hint="default" w:ascii="Times New Roman" w:hAnsi="Times New Roman" w:eastAsia="宋体" w:cs="Times New Roman"/>
                <w:color w:val="auto"/>
                <w:sz w:val="21"/>
                <w:szCs w:val="21"/>
                <w:lang w:eastAsia="zh-CN"/>
              </w:rPr>
              <w:t>零排放。</w:t>
            </w:r>
            <w:r>
              <w:rPr>
                <w:rFonts w:hint="eastAsia" w:ascii="Times New Roman" w:hAnsi="Times New Roman" w:eastAsia="宋体" w:cs="Times New Roman"/>
                <w:color w:val="auto"/>
                <w:sz w:val="21"/>
                <w:szCs w:val="21"/>
                <w:lang w:val="en-US" w:eastAsia="zh-CN"/>
              </w:rPr>
              <w:t>实际建设与环评一致。</w:t>
            </w:r>
          </w:p>
          <w:p>
            <w:pPr>
              <w:spacing w:line="360" w:lineRule="auto"/>
              <w:ind w:firstLine="422" w:firstLineChars="200"/>
              <w:rPr>
                <w:rFonts w:hint="eastAsia" w:ascii="Times New Roman" w:hAnsi="Times New Roman" w:cs="Times New Roman" w:eastAsiaTheme="minorEastAsia"/>
                <w:color w:val="auto"/>
                <w:sz w:val="21"/>
                <w:szCs w:val="21"/>
                <w:lang w:val="zh-CN" w:eastAsia="zh-CN"/>
              </w:rPr>
            </w:pPr>
            <w:r>
              <w:rPr>
                <w:rFonts w:hint="eastAsia" w:ascii="Times New Roman" w:hAnsi="Times New Roman" w:cs="Times New Roman" w:eastAsiaTheme="minorEastAsia"/>
                <w:b/>
                <w:bCs/>
                <w:i w:val="0"/>
                <w:iCs w:val="0"/>
                <w:color w:val="auto"/>
                <w:sz w:val="21"/>
                <w:szCs w:val="21"/>
                <w:lang w:val="en-US" w:eastAsia="zh-CN"/>
              </w:rPr>
              <w:t>二）、废气的产生及治理</w:t>
            </w:r>
          </w:p>
          <w:p>
            <w:pPr>
              <w:keepNext w:val="0"/>
              <w:keepLines w:val="0"/>
              <w:pageBreakBefore w:val="0"/>
              <w:widowControl w:val="0"/>
              <w:tabs>
                <w:tab w:val="center" w:pos="4775"/>
              </w:tabs>
              <w:kinsoku/>
              <w:wordWrap/>
              <w:overflowPunct/>
              <w:topLinePunct w:val="0"/>
              <w:autoSpaceDE/>
              <w:autoSpaceDN/>
              <w:bidi w:val="0"/>
              <w:adjustRightInd w:val="0"/>
              <w:snapToGrid w:val="0"/>
              <w:spacing w:line="360" w:lineRule="auto"/>
              <w:ind w:firstLine="420" w:firstLineChars="200"/>
              <w:contextualSpacing/>
              <w:textAlignment w:val="auto"/>
              <w:rPr>
                <w:rFonts w:hint="default" w:ascii="Times New Roman" w:hAnsi="Times New Roman" w:eastAsia="宋体" w:cs="Times New Roman"/>
                <w:color w:val="auto"/>
                <w:kern w:val="0"/>
                <w:sz w:val="21"/>
                <w:szCs w:val="21"/>
              </w:rPr>
            </w:pPr>
            <w:r>
              <w:rPr>
                <w:rFonts w:hint="default" w:ascii="Times New Roman" w:hAnsi="Times New Roman" w:eastAsia="宋体" w:cs="Times New Roman"/>
                <w:color w:val="auto"/>
                <w:kern w:val="0"/>
                <w:sz w:val="21"/>
                <w:szCs w:val="21"/>
              </w:rPr>
              <w:t>本项目营运期大气污染物主要为粉尘，粉尘来源为砂卸料、投料等产生的粉尘、运输车辆动力起尘、仓筒呼吸口粉尘、抽料时放空口产生的粉尘</w:t>
            </w:r>
            <w:r>
              <w:rPr>
                <w:rFonts w:hint="eastAsia" w:ascii="Times New Roman" w:hAnsi="Times New Roman" w:eastAsia="宋体" w:cs="Times New Roman"/>
                <w:color w:val="auto"/>
                <w:kern w:val="0"/>
                <w:sz w:val="21"/>
                <w:szCs w:val="21"/>
                <w:lang w:val="en-US" w:eastAsia="zh-CN"/>
              </w:rPr>
              <w:t>和食堂废气</w:t>
            </w:r>
            <w:r>
              <w:rPr>
                <w:rFonts w:hint="default" w:ascii="Times New Roman" w:hAnsi="Times New Roman" w:eastAsia="宋体" w:cs="Times New Roman"/>
                <w:color w:val="auto"/>
                <w:kern w:val="0"/>
                <w:sz w:val="21"/>
                <w:szCs w:val="21"/>
              </w:rPr>
              <w:t>。</w:t>
            </w:r>
          </w:p>
          <w:p>
            <w:pPr>
              <w:keepNext w:val="0"/>
              <w:keepLines w:val="0"/>
              <w:pageBreakBefore w:val="0"/>
              <w:widowControl w:val="0"/>
              <w:tabs>
                <w:tab w:val="center" w:pos="4775"/>
              </w:tabs>
              <w:kinsoku/>
              <w:wordWrap/>
              <w:overflowPunct/>
              <w:topLinePunct w:val="0"/>
              <w:autoSpaceDE/>
              <w:autoSpaceDN/>
              <w:bidi w:val="0"/>
              <w:adjustRightInd w:val="0"/>
              <w:snapToGrid w:val="0"/>
              <w:spacing w:line="360" w:lineRule="auto"/>
              <w:ind w:firstLine="422" w:firstLineChars="200"/>
              <w:contextualSpacing/>
              <w:textAlignment w:val="auto"/>
              <w:rPr>
                <w:rFonts w:hint="default" w:ascii="Times New Roman" w:hAnsi="Times New Roman" w:eastAsia="宋体" w:cs="Times New Roman"/>
                <w:b/>
                <w:bCs/>
                <w:color w:val="auto"/>
                <w:kern w:val="0"/>
                <w:sz w:val="21"/>
                <w:szCs w:val="21"/>
                <w:lang w:val="en-US" w:eastAsia="zh-CN"/>
              </w:rPr>
            </w:pPr>
            <w:r>
              <w:rPr>
                <w:rFonts w:hint="default" w:ascii="Times New Roman" w:hAnsi="Times New Roman" w:eastAsia="宋体" w:cs="Times New Roman"/>
                <w:b/>
                <w:bCs/>
                <w:color w:val="auto"/>
                <w:kern w:val="0"/>
                <w:sz w:val="21"/>
                <w:szCs w:val="21"/>
                <w:lang w:val="en-US" w:eastAsia="zh-CN"/>
              </w:rPr>
              <w:t>（1）机制砂生产线</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产生源强：根据《工业污染核算》（中国环境科学出版社，毛应淮编，2007.06.01）中相关内容，在破碎、筛分过程中所排放的粉尘粒径在40µm以下的占80%；粒径在40µm以上的颗粒尘占20%，这部分大颗粒粉尘沉降速度较快，排出后很快落地，对环境影响较小，因此在模拟计算中忽略不计。</w:t>
            </w:r>
            <w:r>
              <w:rPr>
                <w:rFonts w:hint="default" w:ascii="Times New Roman" w:hAnsi="Times New Roman" w:eastAsia="宋体" w:cs="Times New Roman"/>
                <w:b w:val="0"/>
                <w:bCs w:val="0"/>
                <w:color w:val="auto"/>
                <w:sz w:val="21"/>
                <w:szCs w:val="21"/>
                <w:lang w:val="en-US" w:eastAsia="zh-CN"/>
              </w:rPr>
              <w:t>制砂1#年加能力50万吨，制砂2#年加能力50万吨，产污系数为0.035kg/t产品，则</w:t>
            </w:r>
            <w:r>
              <w:rPr>
                <w:rFonts w:hint="default" w:ascii="Times New Roman" w:hAnsi="Times New Roman" w:eastAsia="宋体" w:cs="Times New Roman"/>
                <w:b w:val="0"/>
                <w:bCs/>
                <w:color w:val="auto"/>
                <w:kern w:val="0"/>
                <w:sz w:val="21"/>
                <w:szCs w:val="21"/>
                <w:highlight w:val="none"/>
                <w:lang w:val="en-US" w:eastAsia="zh-CN"/>
              </w:rPr>
              <w:t>粉尘产生量分别为17.5t/a（58.3</w:t>
            </w:r>
            <w:r>
              <w:rPr>
                <w:rFonts w:hint="default" w:ascii="Times New Roman" w:hAnsi="Times New Roman" w:eastAsia="宋体" w:cs="Times New Roman"/>
                <w:bCs/>
                <w:color w:val="auto"/>
                <w:kern w:val="0"/>
                <w:sz w:val="21"/>
                <w:szCs w:val="21"/>
                <w:highlight w:val="none"/>
                <w:lang w:val="en-US" w:eastAsia="zh-CN"/>
              </w:rPr>
              <w:t>kg/h</w:t>
            </w:r>
            <w:r>
              <w:rPr>
                <w:rFonts w:hint="default" w:ascii="Times New Roman" w:hAnsi="Times New Roman" w:eastAsia="宋体" w:cs="Times New Roman"/>
                <w:b w:val="0"/>
                <w:bCs/>
                <w:color w:val="auto"/>
                <w:kern w:val="0"/>
                <w:sz w:val="21"/>
                <w:szCs w:val="21"/>
                <w:highlight w:val="none"/>
                <w:lang w:val="en-US" w:eastAsia="zh-CN"/>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422" w:firstLineChars="200"/>
              <w:textAlignment w:val="auto"/>
              <w:rPr>
                <w:rFonts w:hint="default" w:ascii="Times New Roman" w:hAnsi="Times New Roman" w:eastAsia="宋体" w:cs="Times New Roman"/>
                <w:bCs/>
                <w:color w:val="auto"/>
                <w:kern w:val="0"/>
                <w:sz w:val="21"/>
                <w:szCs w:val="21"/>
              </w:rPr>
            </w:pPr>
            <w:r>
              <w:rPr>
                <w:rFonts w:hint="eastAsia" w:ascii="Times New Roman" w:hAnsi="Times New Roman" w:cs="Times New Roman"/>
                <w:b/>
                <w:bCs/>
                <w:color w:val="auto"/>
                <w:sz w:val="21"/>
                <w:szCs w:val="21"/>
                <w:lang w:val="en-US" w:eastAsia="zh-CN"/>
              </w:rPr>
              <w:t>环评治理措施：</w:t>
            </w:r>
            <w:r>
              <w:rPr>
                <w:rFonts w:hint="default" w:ascii="Times New Roman" w:hAnsi="Times New Roman" w:eastAsia="宋体" w:cs="Times New Roman"/>
                <w:b w:val="0"/>
                <w:bCs w:val="0"/>
                <w:color w:val="auto"/>
                <w:sz w:val="21"/>
                <w:szCs w:val="21"/>
                <w:lang w:val="en-US" w:eastAsia="zh-CN"/>
              </w:rPr>
              <w:t>制砂1#年加能力50万吨，制砂2#年加能力50万吨，每条生产线分别</w:t>
            </w:r>
            <w:r>
              <w:rPr>
                <w:rFonts w:hint="default" w:ascii="Times New Roman" w:hAnsi="Times New Roman" w:eastAsia="宋体" w:cs="Times New Roman"/>
                <w:b w:val="0"/>
                <w:bCs w:val="0"/>
                <w:color w:val="auto"/>
                <w:kern w:val="0"/>
                <w:sz w:val="21"/>
                <w:szCs w:val="21"/>
              </w:rPr>
              <w:t>设置1套集气罩+1台脉冲布袋除尘器+</w:t>
            </w:r>
            <w:r>
              <w:rPr>
                <w:rFonts w:hint="default" w:ascii="Times New Roman" w:hAnsi="Times New Roman" w:eastAsia="宋体" w:cs="Times New Roman"/>
                <w:b/>
                <w:bCs/>
                <w:color w:val="auto"/>
                <w:kern w:val="0"/>
                <w:sz w:val="21"/>
                <w:szCs w:val="21"/>
              </w:rPr>
              <w:t>1根15m排气筒</w:t>
            </w:r>
            <w:r>
              <w:rPr>
                <w:rFonts w:hint="default" w:ascii="Times New Roman" w:hAnsi="Times New Roman" w:eastAsia="宋体" w:cs="Times New Roman"/>
                <w:b/>
                <w:bCs/>
                <w:color w:val="auto"/>
                <w:kern w:val="0"/>
                <w:sz w:val="21"/>
                <w:szCs w:val="21"/>
                <w:lang w:eastAsia="zh-CN"/>
              </w:rPr>
              <w:t>（</w:t>
            </w:r>
            <w:r>
              <w:rPr>
                <w:rFonts w:hint="default" w:ascii="Times New Roman" w:hAnsi="Times New Roman" w:eastAsia="宋体" w:cs="Times New Roman"/>
                <w:b/>
                <w:bCs/>
                <w:color w:val="auto"/>
                <w:kern w:val="0"/>
                <w:sz w:val="21"/>
                <w:szCs w:val="21"/>
                <w:lang w:val="en-US" w:eastAsia="zh-CN"/>
              </w:rPr>
              <w:t>1#、2#</w:t>
            </w:r>
            <w:r>
              <w:rPr>
                <w:rFonts w:hint="default" w:ascii="Times New Roman" w:hAnsi="Times New Roman" w:eastAsia="宋体" w:cs="Times New Roman"/>
                <w:b/>
                <w:bCs/>
                <w:color w:val="auto"/>
                <w:kern w:val="0"/>
                <w:sz w:val="21"/>
                <w:szCs w:val="21"/>
                <w:lang w:eastAsia="zh-CN"/>
              </w:rPr>
              <w:t>）</w:t>
            </w:r>
            <w:r>
              <w:rPr>
                <w:rFonts w:hint="default" w:ascii="Times New Roman" w:hAnsi="Times New Roman" w:eastAsia="宋体" w:cs="Times New Roman"/>
                <w:bCs/>
                <w:color w:val="auto"/>
                <w:kern w:val="0"/>
                <w:sz w:val="21"/>
                <w:szCs w:val="21"/>
              </w:rPr>
              <w:t>，粉尘经集气罩及连接管道抽吸后进入脉冲布袋除尘器内处理，收集效率按95%计，除尘效率按99.5%计，风机风量</w:t>
            </w:r>
            <w:r>
              <w:rPr>
                <w:rFonts w:hint="default" w:ascii="Times New Roman" w:hAnsi="Times New Roman" w:eastAsia="宋体" w:cs="Times New Roman"/>
                <w:bCs/>
                <w:color w:val="auto"/>
                <w:kern w:val="0"/>
                <w:sz w:val="21"/>
                <w:szCs w:val="21"/>
                <w:lang w:val="en-US" w:eastAsia="zh-CN"/>
              </w:rPr>
              <w:t>40</w:t>
            </w:r>
            <w:r>
              <w:rPr>
                <w:rFonts w:hint="default" w:ascii="Times New Roman" w:hAnsi="Times New Roman" w:eastAsia="宋体" w:cs="Times New Roman"/>
                <w:bCs/>
                <w:color w:val="auto"/>
                <w:kern w:val="0"/>
                <w:sz w:val="21"/>
                <w:szCs w:val="21"/>
              </w:rPr>
              <w:t>000m</w:t>
            </w:r>
            <w:r>
              <w:rPr>
                <w:rFonts w:hint="default" w:ascii="Times New Roman" w:hAnsi="Times New Roman" w:eastAsia="宋体" w:cs="Times New Roman"/>
                <w:bCs/>
                <w:color w:val="auto"/>
                <w:kern w:val="0"/>
                <w:sz w:val="21"/>
                <w:szCs w:val="21"/>
                <w:vertAlign w:val="superscript"/>
              </w:rPr>
              <w:t>3</w:t>
            </w:r>
            <w:r>
              <w:rPr>
                <w:rFonts w:hint="default" w:ascii="Times New Roman" w:hAnsi="Times New Roman" w:eastAsia="宋体" w:cs="Times New Roman"/>
                <w:bCs/>
                <w:color w:val="auto"/>
                <w:kern w:val="0"/>
                <w:sz w:val="21"/>
                <w:szCs w:val="21"/>
              </w:rPr>
              <w:t>/h，则粉尘排放量</w:t>
            </w:r>
            <w:r>
              <w:rPr>
                <w:rFonts w:hint="default" w:ascii="Times New Roman" w:hAnsi="Times New Roman" w:eastAsia="宋体" w:cs="Times New Roman"/>
                <w:bCs/>
                <w:color w:val="auto"/>
                <w:kern w:val="0"/>
                <w:sz w:val="21"/>
                <w:szCs w:val="21"/>
                <w:lang w:val="en-US" w:eastAsia="zh-CN"/>
              </w:rPr>
              <w:t>分别</w:t>
            </w:r>
            <w:r>
              <w:rPr>
                <w:rFonts w:hint="default" w:ascii="Times New Roman" w:hAnsi="Times New Roman" w:eastAsia="宋体" w:cs="Times New Roman"/>
                <w:bCs/>
                <w:color w:val="auto"/>
                <w:kern w:val="0"/>
                <w:sz w:val="21"/>
                <w:szCs w:val="21"/>
              </w:rPr>
              <w:t>为0.0</w:t>
            </w:r>
            <w:r>
              <w:rPr>
                <w:rFonts w:hint="default" w:ascii="Times New Roman" w:hAnsi="Times New Roman" w:eastAsia="宋体" w:cs="Times New Roman"/>
                <w:bCs/>
                <w:color w:val="auto"/>
                <w:kern w:val="0"/>
                <w:sz w:val="21"/>
                <w:szCs w:val="21"/>
                <w:lang w:val="en-US" w:eastAsia="zh-CN"/>
              </w:rPr>
              <w:t>83</w:t>
            </w:r>
            <w:r>
              <w:rPr>
                <w:rFonts w:hint="default" w:ascii="Times New Roman" w:hAnsi="Times New Roman" w:eastAsia="宋体" w:cs="Times New Roman"/>
                <w:bCs/>
                <w:color w:val="auto"/>
                <w:kern w:val="0"/>
                <w:sz w:val="21"/>
                <w:szCs w:val="21"/>
              </w:rPr>
              <w:t>t/a（0.</w:t>
            </w:r>
            <w:r>
              <w:rPr>
                <w:rFonts w:hint="default" w:ascii="Times New Roman" w:hAnsi="Times New Roman" w:eastAsia="宋体" w:cs="Times New Roman"/>
                <w:bCs/>
                <w:color w:val="auto"/>
                <w:kern w:val="0"/>
                <w:sz w:val="21"/>
                <w:szCs w:val="21"/>
                <w:lang w:val="en-US" w:eastAsia="zh-CN"/>
              </w:rPr>
              <w:t>28</w:t>
            </w:r>
            <w:r>
              <w:rPr>
                <w:rFonts w:hint="default" w:ascii="Times New Roman" w:hAnsi="Times New Roman" w:eastAsia="宋体" w:cs="Times New Roman"/>
                <w:bCs/>
                <w:color w:val="auto"/>
                <w:kern w:val="0"/>
                <w:sz w:val="21"/>
                <w:szCs w:val="21"/>
              </w:rPr>
              <w:t>kg/h）。</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b w:val="0"/>
                <w:bCs/>
                <w:color w:val="auto"/>
                <w:kern w:val="0"/>
                <w:sz w:val="21"/>
                <w:szCs w:val="21"/>
                <w:highlight w:val="none"/>
                <w:lang w:val="en-US" w:eastAsia="zh-CN"/>
              </w:rPr>
              <w:t>通过车间密闭，在车间内部无组织排放</w:t>
            </w:r>
            <w:r>
              <w:rPr>
                <w:rFonts w:hint="default" w:ascii="Times New Roman" w:hAnsi="Times New Roman" w:eastAsia="宋体" w:cs="Times New Roman"/>
                <w:b w:val="0"/>
                <w:bCs/>
                <w:color w:val="auto"/>
                <w:kern w:val="0"/>
                <w:sz w:val="21"/>
                <w:szCs w:val="21"/>
                <w:highlight w:val="none"/>
                <w:lang w:eastAsia="zh-CN"/>
              </w:rPr>
              <w:t>，</w:t>
            </w:r>
            <w:r>
              <w:rPr>
                <w:rFonts w:hint="default" w:ascii="Times New Roman" w:hAnsi="Times New Roman" w:eastAsia="宋体" w:cs="Times New Roman"/>
                <w:b w:val="0"/>
                <w:bCs/>
                <w:color w:val="auto"/>
                <w:kern w:val="0"/>
                <w:sz w:val="21"/>
                <w:szCs w:val="21"/>
                <w:highlight w:val="none"/>
                <w:lang w:val="en-US" w:eastAsia="zh-CN"/>
              </w:rPr>
              <w:t>未</w:t>
            </w:r>
            <w:r>
              <w:rPr>
                <w:rFonts w:hint="default" w:ascii="Times New Roman" w:hAnsi="Times New Roman" w:eastAsia="宋体" w:cs="Times New Roman"/>
                <w:bCs/>
                <w:color w:val="auto"/>
                <w:sz w:val="21"/>
                <w:szCs w:val="21"/>
              </w:rPr>
              <w:t>捕集</w:t>
            </w:r>
            <w:r>
              <w:rPr>
                <w:rFonts w:hint="default" w:ascii="Times New Roman" w:hAnsi="Times New Roman" w:eastAsia="宋体" w:cs="Times New Roman"/>
                <w:bCs/>
                <w:color w:val="auto"/>
                <w:sz w:val="21"/>
                <w:szCs w:val="21"/>
                <w:lang w:val="en-US" w:eastAsia="zh-CN"/>
              </w:rPr>
              <w:t>的5%</w:t>
            </w:r>
            <w:r>
              <w:rPr>
                <w:rFonts w:hint="default" w:ascii="Times New Roman" w:hAnsi="Times New Roman" w:eastAsia="宋体" w:cs="Times New Roman"/>
                <w:bCs/>
                <w:color w:val="auto"/>
                <w:kern w:val="0"/>
                <w:sz w:val="21"/>
                <w:szCs w:val="21"/>
                <w:highlight w:val="none"/>
                <w:lang w:eastAsia="zh-CN"/>
              </w:rPr>
              <w:t>通过车间密闭，</w:t>
            </w:r>
            <w:r>
              <w:rPr>
                <w:rFonts w:hint="default" w:ascii="Times New Roman" w:hAnsi="Times New Roman" w:eastAsia="宋体" w:cs="Times New Roman"/>
                <w:bCs/>
                <w:color w:val="auto"/>
                <w:sz w:val="21"/>
                <w:szCs w:val="21"/>
              </w:rPr>
              <w:t>粉尘车间自然沉降率按70%计算，其无组织排放量为</w:t>
            </w:r>
            <w:r>
              <w:rPr>
                <w:rFonts w:hint="default" w:ascii="Times New Roman" w:hAnsi="Times New Roman" w:eastAsia="宋体" w:cs="Times New Roman"/>
                <w:b w:val="0"/>
                <w:bCs/>
                <w:color w:val="auto"/>
                <w:kern w:val="0"/>
                <w:sz w:val="21"/>
                <w:szCs w:val="21"/>
                <w:highlight w:val="none"/>
                <w:lang w:val="en-US" w:eastAsia="zh-CN"/>
              </w:rPr>
              <w:t>0.26t/a（0.05</w:t>
            </w:r>
            <w:r>
              <w:rPr>
                <w:rFonts w:hint="default" w:ascii="Times New Roman" w:hAnsi="Times New Roman" w:eastAsia="宋体" w:cs="Times New Roman"/>
                <w:bCs/>
                <w:color w:val="auto"/>
                <w:kern w:val="0"/>
                <w:sz w:val="21"/>
                <w:szCs w:val="21"/>
                <w:highlight w:val="none"/>
                <w:lang w:val="en-US" w:eastAsia="zh-CN"/>
              </w:rPr>
              <w:t>kg/h</w:t>
            </w:r>
            <w:r>
              <w:rPr>
                <w:rFonts w:hint="default" w:ascii="Times New Roman" w:hAnsi="Times New Roman" w:eastAsia="宋体" w:cs="Times New Roman"/>
                <w:b w:val="0"/>
                <w:bCs/>
                <w:color w:val="auto"/>
                <w:kern w:val="0"/>
                <w:sz w:val="21"/>
                <w:szCs w:val="21"/>
                <w:highlight w:val="none"/>
                <w:lang w:val="en-US" w:eastAsia="zh-CN"/>
              </w:rPr>
              <w:t>）</w:t>
            </w:r>
            <w:r>
              <w:rPr>
                <w:rFonts w:hint="default" w:ascii="Times New Roman" w:hAnsi="Times New Roman" w:eastAsia="宋体" w:cs="Times New Roman"/>
                <w:bCs/>
                <w:color w:val="auto"/>
                <w:sz w:val="21"/>
                <w:szCs w:val="21"/>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422" w:firstLineChars="200"/>
              <w:textAlignment w:val="auto"/>
              <w:rPr>
                <w:rFonts w:hint="default" w:ascii="Times New Roman" w:hAnsi="Times New Roman" w:eastAsia="宋体" w:cs="Times New Roman"/>
                <w:color w:val="auto"/>
                <w:sz w:val="21"/>
                <w:szCs w:val="21"/>
              </w:rPr>
            </w:pPr>
            <w:r>
              <w:rPr>
                <w:rFonts w:hint="eastAsia" w:ascii="Times New Roman" w:hAnsi="Times New Roman" w:cs="Times New Roman"/>
                <w:b/>
                <w:bCs/>
                <w:color w:val="auto"/>
                <w:sz w:val="21"/>
                <w:szCs w:val="21"/>
                <w:lang w:val="en-US" w:eastAsia="zh-CN"/>
              </w:rPr>
              <w:t>实际</w:t>
            </w:r>
            <w:r>
              <w:rPr>
                <w:rFonts w:hint="default" w:ascii="Times New Roman" w:hAnsi="Times New Roman" w:eastAsia="宋体" w:cs="Times New Roman"/>
                <w:b/>
                <w:bCs/>
                <w:color w:val="auto"/>
                <w:sz w:val="21"/>
                <w:szCs w:val="21"/>
              </w:rPr>
              <w:t>治理措施：</w:t>
            </w:r>
            <w:r>
              <w:rPr>
                <w:rFonts w:hint="default" w:ascii="Times New Roman" w:hAnsi="Times New Roman" w:eastAsia="宋体" w:cs="Times New Roman"/>
                <w:b w:val="0"/>
                <w:bCs w:val="0"/>
                <w:color w:val="auto"/>
                <w:sz w:val="21"/>
                <w:szCs w:val="21"/>
                <w:lang w:val="en-US" w:eastAsia="zh-CN"/>
              </w:rPr>
              <w:t>制砂1#年加能力50万吨，制砂2#年加能力50万吨，每条生产线分别</w:t>
            </w:r>
            <w:r>
              <w:rPr>
                <w:rFonts w:hint="default" w:ascii="Times New Roman" w:hAnsi="Times New Roman" w:eastAsia="宋体" w:cs="Times New Roman"/>
                <w:b w:val="0"/>
                <w:bCs w:val="0"/>
                <w:color w:val="auto"/>
                <w:kern w:val="0"/>
                <w:sz w:val="21"/>
                <w:szCs w:val="21"/>
              </w:rPr>
              <w:t>设置1套集气罩+1台脉冲布袋除尘器+</w:t>
            </w:r>
            <w:r>
              <w:rPr>
                <w:rFonts w:hint="eastAsia" w:ascii="Times New Roman" w:hAnsi="Times New Roman" w:eastAsia="宋体" w:cs="Times New Roman"/>
                <w:b/>
                <w:bCs/>
                <w:color w:val="auto"/>
                <w:kern w:val="0"/>
                <w:sz w:val="21"/>
                <w:szCs w:val="21"/>
                <w:lang w:val="en-US" w:eastAsia="zh-CN"/>
              </w:rPr>
              <w:t>无组织排放</w:t>
            </w:r>
            <w:r>
              <w:rPr>
                <w:rFonts w:hint="default" w:ascii="Times New Roman" w:hAnsi="Times New Roman" w:eastAsia="宋体" w:cs="Times New Roman"/>
                <w:bCs/>
                <w:color w:val="auto"/>
                <w:kern w:val="0"/>
                <w:sz w:val="21"/>
                <w:szCs w:val="21"/>
              </w:rPr>
              <w:t>，粉尘经集气罩及连接管道抽吸后进入脉冲布袋除尘器内处理，</w:t>
            </w:r>
            <w:r>
              <w:rPr>
                <w:rFonts w:hint="eastAsia" w:ascii="Times New Roman" w:hAnsi="Times New Roman" w:eastAsia="宋体" w:cs="Times New Roman"/>
                <w:bCs/>
                <w:color w:val="auto"/>
                <w:kern w:val="0"/>
                <w:sz w:val="21"/>
                <w:szCs w:val="21"/>
                <w:lang w:val="en-US" w:eastAsia="zh-CN"/>
              </w:rPr>
              <w:t>通过监测结果可知，本项目厂界无组织颗粒物浓度并未超标</w:t>
            </w:r>
            <w:r>
              <w:rPr>
                <w:rFonts w:hint="default" w:ascii="Times New Roman" w:hAnsi="Times New Roman" w:eastAsia="宋体" w:cs="Times New Roman"/>
                <w:bCs/>
                <w:color w:val="auto"/>
                <w:kern w:val="0"/>
                <w:sz w:val="21"/>
                <w:szCs w:val="21"/>
              </w:rPr>
              <w:t>。</w:t>
            </w:r>
          </w:p>
          <w:p>
            <w:pPr>
              <w:keepNext w:val="0"/>
              <w:keepLines w:val="0"/>
              <w:pageBreakBefore w:val="0"/>
              <w:widowControl w:val="0"/>
              <w:tabs>
                <w:tab w:val="center" w:pos="4775"/>
              </w:tabs>
              <w:kinsoku/>
              <w:wordWrap/>
              <w:overflowPunct/>
              <w:topLinePunct w:val="0"/>
              <w:autoSpaceDE/>
              <w:autoSpaceDN/>
              <w:bidi w:val="0"/>
              <w:adjustRightInd w:val="0"/>
              <w:snapToGrid w:val="0"/>
              <w:spacing w:line="360" w:lineRule="auto"/>
              <w:ind w:firstLine="422" w:firstLineChars="200"/>
              <w:contextualSpacing/>
              <w:textAlignment w:val="auto"/>
              <w:rPr>
                <w:rFonts w:hint="default" w:ascii="Times New Roman" w:hAnsi="Times New Roman" w:eastAsia="宋体" w:cs="Times New Roman"/>
                <w:b/>
                <w:bCs/>
                <w:color w:val="auto"/>
                <w:sz w:val="21"/>
                <w:szCs w:val="21"/>
                <w:lang w:val="en-US" w:eastAsia="zh-CN"/>
              </w:rPr>
            </w:pPr>
            <w:r>
              <w:rPr>
                <w:rFonts w:hint="default" w:ascii="Times New Roman" w:hAnsi="Times New Roman" w:eastAsia="宋体" w:cs="Times New Roman"/>
                <w:b/>
                <w:bCs/>
                <w:color w:val="auto"/>
                <w:kern w:val="0"/>
                <w:sz w:val="21"/>
                <w:szCs w:val="21"/>
                <w:lang w:val="en-US" w:eastAsia="zh-CN"/>
              </w:rPr>
              <w:t>（2）预拌砂浆生产线</w:t>
            </w:r>
          </w:p>
          <w:p>
            <w:pPr>
              <w:keepNext w:val="0"/>
              <w:keepLines w:val="0"/>
              <w:pageBreakBefore w:val="0"/>
              <w:widowControl w:val="0"/>
              <w:kinsoku/>
              <w:wordWrap/>
              <w:overflowPunct/>
              <w:topLinePunct w:val="0"/>
              <w:autoSpaceDE/>
              <w:autoSpaceDN/>
              <w:bidi w:val="0"/>
              <w:adjustRightInd w:val="0"/>
              <w:snapToGrid w:val="0"/>
              <w:spacing w:line="360" w:lineRule="auto"/>
              <w:ind w:firstLine="422" w:firstLineChars="200"/>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b/>
                <w:bCs w:val="0"/>
                <w:color w:val="auto"/>
                <w:kern w:val="0"/>
                <w:sz w:val="21"/>
                <w:szCs w:val="21"/>
                <w:highlight w:val="none"/>
                <w:lang w:val="en-US" w:eastAsia="zh-CN"/>
              </w:rPr>
              <w:t>①物料输送粉尘</w:t>
            </w:r>
            <w:r>
              <w:rPr>
                <w:rFonts w:hint="eastAsia" w:ascii="Times New Roman" w:hAnsi="Times New Roman" w:eastAsia="宋体" w:cs="Times New Roman"/>
                <w:b/>
                <w:bCs w:val="0"/>
                <w:color w:val="auto"/>
                <w:kern w:val="0"/>
                <w:sz w:val="21"/>
                <w:szCs w:val="21"/>
                <w:highlight w:val="none"/>
                <w:lang w:val="en-US" w:eastAsia="zh-CN"/>
              </w:rPr>
              <w:t>：</w:t>
            </w:r>
            <w:r>
              <w:rPr>
                <w:rFonts w:hint="default" w:ascii="Times New Roman" w:hAnsi="Times New Roman" w:eastAsia="宋体" w:cs="Times New Roman"/>
                <w:b/>
                <w:bCs w:val="0"/>
                <w:color w:val="auto"/>
                <w:kern w:val="0"/>
                <w:sz w:val="21"/>
                <w:szCs w:val="21"/>
                <w:highlight w:val="none"/>
                <w:lang w:eastAsia="zh-CN"/>
              </w:rPr>
              <w:t>产生源强：</w:t>
            </w:r>
            <w:r>
              <w:rPr>
                <w:rFonts w:hint="default" w:ascii="Times New Roman" w:hAnsi="Times New Roman" w:eastAsia="宋体" w:cs="Times New Roman"/>
                <w:bCs/>
                <w:color w:val="auto"/>
                <w:kern w:val="0"/>
                <w:sz w:val="21"/>
                <w:szCs w:val="21"/>
                <w:highlight w:val="none"/>
              </w:rPr>
              <w:t>项目水泥以压缩空气吹入散装水泥筒仓，辅以螺旋输送机给水泥秤供料，整个输送过程为全封闭</w:t>
            </w:r>
            <w:r>
              <w:rPr>
                <w:rFonts w:hint="default" w:ascii="Times New Roman" w:hAnsi="Times New Roman" w:eastAsia="宋体" w:cs="Times New Roman"/>
                <w:bCs/>
                <w:color w:val="auto"/>
                <w:kern w:val="0"/>
                <w:sz w:val="21"/>
                <w:szCs w:val="21"/>
                <w:highlight w:val="none"/>
                <w:lang w:eastAsia="zh-CN"/>
              </w:rPr>
              <w:t>，</w:t>
            </w:r>
            <w:r>
              <w:rPr>
                <w:rFonts w:hint="default" w:ascii="Times New Roman" w:hAnsi="Times New Roman" w:eastAsia="宋体" w:cs="Times New Roman"/>
                <w:bCs/>
                <w:color w:val="auto"/>
                <w:kern w:val="0"/>
                <w:sz w:val="21"/>
                <w:szCs w:val="21"/>
                <w:highlight w:val="none"/>
                <w:lang w:val="en-US" w:eastAsia="zh-CN"/>
              </w:rPr>
              <w:t>无粉尘</w:t>
            </w:r>
            <w:r>
              <w:rPr>
                <w:rFonts w:hint="default" w:ascii="Times New Roman" w:hAnsi="Times New Roman" w:eastAsia="宋体" w:cs="Times New Roman"/>
                <w:bCs/>
                <w:color w:val="auto"/>
                <w:kern w:val="0"/>
                <w:sz w:val="21"/>
                <w:szCs w:val="21"/>
                <w:highlight w:val="none"/>
              </w:rPr>
              <w:t>。</w:t>
            </w:r>
            <w:r>
              <w:rPr>
                <w:rFonts w:hint="default" w:ascii="Times New Roman" w:hAnsi="Times New Roman" w:eastAsia="宋体" w:cs="Times New Roman"/>
                <w:b w:val="0"/>
                <w:bCs/>
                <w:color w:val="auto"/>
                <w:kern w:val="0"/>
                <w:sz w:val="21"/>
                <w:szCs w:val="21"/>
                <w:highlight w:val="none"/>
                <w:lang w:val="en-US" w:eastAsia="zh-CN"/>
              </w:rPr>
              <w:t>项目采用铲车直接将机砂放入进料斗，再由电脑控制对其进行称重，然后将机砂缓缓投至搅拌机中，此过程会产生部分粉尘。物料输送粉尘与机砂含水量有关，</w:t>
            </w:r>
            <w:r>
              <w:rPr>
                <w:rFonts w:hint="default" w:ascii="Times New Roman" w:hAnsi="Times New Roman" w:eastAsia="宋体" w:cs="Times New Roman"/>
                <w:color w:val="auto"/>
                <w:sz w:val="21"/>
                <w:szCs w:val="21"/>
              </w:rPr>
              <w:t>项目物料输送储存</w:t>
            </w:r>
            <w:r>
              <w:rPr>
                <w:rFonts w:hint="default" w:ascii="Times New Roman" w:hAnsi="Times New Roman" w:eastAsia="宋体" w:cs="Times New Roman"/>
                <w:color w:val="auto"/>
                <w:sz w:val="21"/>
                <w:szCs w:val="21"/>
                <w:lang w:val="en-US" w:eastAsia="zh-CN"/>
              </w:rPr>
              <w:t>颗粒物</w:t>
            </w:r>
            <w:r>
              <w:rPr>
                <w:rFonts w:hint="default" w:ascii="Times New Roman" w:hAnsi="Times New Roman" w:eastAsia="宋体" w:cs="Times New Roman"/>
                <w:color w:val="auto"/>
                <w:sz w:val="21"/>
                <w:szCs w:val="21"/>
              </w:rPr>
              <w:t>产生量参考《第二次全国污染源普查产排污量核算系数手册（试用版）》中的</w:t>
            </w:r>
            <w:r>
              <w:rPr>
                <w:rFonts w:hint="default" w:ascii="Times New Roman" w:hAnsi="Times New Roman" w:eastAsia="宋体" w:cs="Times New Roman"/>
                <w:color w:val="auto"/>
                <w:sz w:val="21"/>
                <w:szCs w:val="21"/>
                <w:lang w:eastAsia="zh-CN"/>
              </w:rPr>
              <w:t>“</w:t>
            </w:r>
            <w:r>
              <w:rPr>
                <w:rFonts w:hint="default" w:ascii="Times New Roman" w:hAnsi="Times New Roman" w:eastAsia="宋体" w:cs="Times New Roman"/>
                <w:color w:val="auto"/>
                <w:sz w:val="21"/>
                <w:szCs w:val="21"/>
              </w:rPr>
              <w:t>水泥制品制造（含3022砼结构构件制造、3029其他水泥类似制品制造）</w:t>
            </w:r>
            <w:r>
              <w:rPr>
                <w:rFonts w:hint="default" w:ascii="Times New Roman" w:hAnsi="Times New Roman" w:eastAsia="宋体" w:cs="Times New Roman"/>
                <w:color w:val="auto"/>
                <w:sz w:val="21"/>
                <w:szCs w:val="21"/>
                <w:lang w:eastAsia="zh-CN"/>
              </w:rPr>
              <w:t>”</w:t>
            </w:r>
            <w:r>
              <w:rPr>
                <w:rFonts w:hint="default" w:ascii="Times New Roman" w:hAnsi="Times New Roman" w:eastAsia="宋体" w:cs="Times New Roman"/>
                <w:color w:val="auto"/>
                <w:sz w:val="21"/>
                <w:szCs w:val="21"/>
              </w:rPr>
              <w:t>数据，</w:t>
            </w:r>
            <w:r>
              <w:rPr>
                <w:rFonts w:hint="default" w:ascii="Times New Roman" w:hAnsi="Times New Roman" w:eastAsia="宋体" w:cs="Times New Roman"/>
                <w:color w:val="auto"/>
                <w:sz w:val="21"/>
                <w:szCs w:val="21"/>
                <w:lang w:val="en-US" w:eastAsia="zh-CN"/>
              </w:rPr>
              <w:t>如下表所示</w:t>
            </w:r>
            <w:r>
              <w:rPr>
                <w:rFonts w:hint="default" w:ascii="Times New Roman" w:hAnsi="Times New Roman" w:eastAsia="宋体" w:cs="Times New Roman"/>
                <w:color w:val="auto"/>
                <w:sz w:val="21"/>
                <w:szCs w:val="21"/>
              </w:rPr>
              <w:t>。</w:t>
            </w:r>
          </w:p>
          <w:p>
            <w:pPr>
              <w:adjustRightInd w:val="0"/>
              <w:snapToGrid w:val="0"/>
              <w:spacing w:line="240" w:lineRule="atLeast"/>
              <w:ind w:firstLine="0" w:firstLineChars="0"/>
              <w:jc w:val="center"/>
              <w:rPr>
                <w:rFonts w:hint="default" w:ascii="Times New Roman" w:hAnsi="Times New Roman" w:eastAsia="宋体" w:cs="Times New Roman"/>
                <w:b/>
                <w:color w:val="auto"/>
                <w:sz w:val="21"/>
                <w:szCs w:val="21"/>
              </w:rPr>
            </w:pPr>
            <w:r>
              <w:rPr>
                <w:rFonts w:hint="default" w:ascii="Times New Roman" w:hAnsi="Times New Roman" w:eastAsia="宋体" w:cs="Times New Roman"/>
                <w:b/>
                <w:color w:val="auto"/>
                <w:sz w:val="21"/>
                <w:szCs w:val="21"/>
              </w:rPr>
              <w:t>表</w:t>
            </w:r>
            <w:r>
              <w:rPr>
                <w:rFonts w:hint="eastAsia" w:ascii="Times New Roman" w:hAnsi="Times New Roman" w:eastAsia="宋体" w:cs="Times New Roman"/>
                <w:b/>
                <w:color w:val="auto"/>
                <w:sz w:val="21"/>
                <w:szCs w:val="21"/>
                <w:lang w:val="en-US" w:eastAsia="zh-CN"/>
              </w:rPr>
              <w:t xml:space="preserve">3-2 </w:t>
            </w:r>
            <w:r>
              <w:rPr>
                <w:rFonts w:hint="default" w:ascii="Times New Roman" w:hAnsi="Times New Roman" w:eastAsia="宋体" w:cs="Times New Roman"/>
                <w:b/>
                <w:color w:val="auto"/>
                <w:sz w:val="21"/>
                <w:szCs w:val="21"/>
              </w:rPr>
              <w:t>《第二次全国污染源普查产排污量核算系数手册（试用版）》摘抄</w:t>
            </w:r>
          </w:p>
          <w:tbl>
            <w:tblPr>
              <w:tblStyle w:val="31"/>
              <w:tblW w:w="4995" w:type="pct"/>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
            <w:tblGrid>
              <w:gridCol w:w="470"/>
              <w:gridCol w:w="462"/>
              <w:gridCol w:w="513"/>
              <w:gridCol w:w="586"/>
              <w:gridCol w:w="475"/>
              <w:gridCol w:w="626"/>
              <w:gridCol w:w="588"/>
              <w:gridCol w:w="787"/>
              <w:gridCol w:w="563"/>
              <w:gridCol w:w="850"/>
              <w:gridCol w:w="714"/>
              <w:gridCol w:w="1664"/>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0" w:hRule="atLeast"/>
              </w:trPr>
              <w:tc>
                <w:tcPr>
                  <w:tcW w:w="283" w:type="pct"/>
                  <w:noWrap w:val="0"/>
                  <w:vAlign w:val="center"/>
                </w:tcPr>
                <w:p>
                  <w:pPr>
                    <w:tabs>
                      <w:tab w:val="left" w:pos="660"/>
                    </w:tabs>
                    <w:snapToGrid w:val="0"/>
                    <w:jc w:val="center"/>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核算环节</w:t>
                  </w:r>
                </w:p>
              </w:tc>
              <w:tc>
                <w:tcPr>
                  <w:tcW w:w="278" w:type="pct"/>
                  <w:noWrap w:val="0"/>
                  <w:vAlign w:val="center"/>
                </w:tcPr>
                <w:p>
                  <w:pPr>
                    <w:tabs>
                      <w:tab w:val="left" w:pos="660"/>
                    </w:tabs>
                    <w:snapToGrid w:val="0"/>
                    <w:jc w:val="center"/>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rPr>
                    <w:t>产品名称</w:t>
                  </w:r>
                </w:p>
              </w:tc>
              <w:tc>
                <w:tcPr>
                  <w:tcW w:w="309" w:type="pct"/>
                  <w:noWrap w:val="0"/>
                  <w:vAlign w:val="center"/>
                </w:tcPr>
                <w:p>
                  <w:pPr>
                    <w:tabs>
                      <w:tab w:val="left" w:pos="660"/>
                    </w:tabs>
                    <w:snapToGrid w:val="0"/>
                    <w:jc w:val="center"/>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rPr>
                    <w:t>原料名称</w:t>
                  </w:r>
                </w:p>
              </w:tc>
              <w:tc>
                <w:tcPr>
                  <w:tcW w:w="353" w:type="pct"/>
                  <w:noWrap w:val="0"/>
                  <w:vAlign w:val="center"/>
                </w:tcPr>
                <w:p>
                  <w:pPr>
                    <w:tabs>
                      <w:tab w:val="left" w:pos="660"/>
                    </w:tabs>
                    <w:snapToGrid w:val="0"/>
                    <w:jc w:val="center"/>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rPr>
                    <w:t>工艺名称</w:t>
                  </w:r>
                </w:p>
              </w:tc>
              <w:tc>
                <w:tcPr>
                  <w:tcW w:w="286" w:type="pct"/>
                  <w:noWrap w:val="0"/>
                  <w:vAlign w:val="center"/>
                </w:tcPr>
                <w:p>
                  <w:pPr>
                    <w:tabs>
                      <w:tab w:val="left" w:pos="660"/>
                    </w:tabs>
                    <w:snapToGrid w:val="0"/>
                    <w:jc w:val="center"/>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rPr>
                    <w:t>规模等级</w:t>
                  </w:r>
                </w:p>
              </w:tc>
              <w:tc>
                <w:tcPr>
                  <w:tcW w:w="377" w:type="pct"/>
                  <w:noWrap w:val="0"/>
                  <w:vAlign w:val="center"/>
                </w:tcPr>
                <w:p>
                  <w:pPr>
                    <w:tabs>
                      <w:tab w:val="left" w:pos="660"/>
                    </w:tabs>
                    <w:snapToGrid w:val="0"/>
                    <w:jc w:val="center"/>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rPr>
                    <w:t>污染物类别</w:t>
                  </w:r>
                </w:p>
              </w:tc>
              <w:tc>
                <w:tcPr>
                  <w:tcW w:w="354" w:type="pct"/>
                  <w:noWrap w:val="0"/>
                  <w:vAlign w:val="center"/>
                </w:tcPr>
                <w:p>
                  <w:pPr>
                    <w:tabs>
                      <w:tab w:val="left" w:pos="660"/>
                    </w:tabs>
                    <w:snapToGrid w:val="0"/>
                    <w:jc w:val="center"/>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rPr>
                    <w:t>污染物指标</w:t>
                  </w:r>
                </w:p>
              </w:tc>
              <w:tc>
                <w:tcPr>
                  <w:tcW w:w="474" w:type="pct"/>
                  <w:noWrap w:val="0"/>
                  <w:vAlign w:val="center"/>
                </w:tcPr>
                <w:p>
                  <w:pPr>
                    <w:tabs>
                      <w:tab w:val="left" w:pos="660"/>
                    </w:tabs>
                    <w:snapToGrid w:val="0"/>
                    <w:jc w:val="center"/>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rPr>
                    <w:t>单位</w:t>
                  </w:r>
                </w:p>
              </w:tc>
              <w:tc>
                <w:tcPr>
                  <w:tcW w:w="339" w:type="pct"/>
                  <w:noWrap w:val="0"/>
                  <w:vAlign w:val="center"/>
                </w:tcPr>
                <w:p>
                  <w:pPr>
                    <w:tabs>
                      <w:tab w:val="left" w:pos="660"/>
                    </w:tabs>
                    <w:snapToGrid w:val="0"/>
                    <w:jc w:val="center"/>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rPr>
                    <w:t>产污</w:t>
                  </w:r>
                  <w:r>
                    <w:rPr>
                      <w:rFonts w:hint="default" w:ascii="Times New Roman" w:hAnsi="Times New Roman" w:eastAsia="宋体" w:cs="Times New Roman"/>
                      <w:b w:val="0"/>
                      <w:bCs w:val="0"/>
                      <w:color w:val="auto"/>
                      <w:sz w:val="21"/>
                      <w:szCs w:val="21"/>
                      <w:lang w:val="en-US" w:eastAsia="zh-CN"/>
                    </w:rPr>
                    <w:t>系</w:t>
                  </w:r>
                  <w:r>
                    <w:rPr>
                      <w:rFonts w:hint="default" w:ascii="Times New Roman" w:hAnsi="Times New Roman" w:eastAsia="宋体" w:cs="Times New Roman"/>
                      <w:b w:val="0"/>
                      <w:bCs w:val="0"/>
                      <w:color w:val="auto"/>
                      <w:sz w:val="21"/>
                      <w:szCs w:val="21"/>
                    </w:rPr>
                    <w:t>数</w:t>
                  </w:r>
                </w:p>
              </w:tc>
              <w:tc>
                <w:tcPr>
                  <w:tcW w:w="512" w:type="pct"/>
                  <w:noWrap w:val="0"/>
                  <w:vAlign w:val="center"/>
                </w:tcPr>
                <w:p>
                  <w:pPr>
                    <w:tabs>
                      <w:tab w:val="left" w:pos="660"/>
                    </w:tabs>
                    <w:snapToGrid w:val="0"/>
                    <w:jc w:val="center"/>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rPr>
                    <w:t>末端治理技术</w:t>
                  </w:r>
                </w:p>
              </w:tc>
              <w:tc>
                <w:tcPr>
                  <w:tcW w:w="430" w:type="pct"/>
                  <w:noWrap w:val="0"/>
                  <w:vAlign w:val="center"/>
                </w:tcPr>
                <w:p>
                  <w:pPr>
                    <w:tabs>
                      <w:tab w:val="left" w:pos="660"/>
                    </w:tabs>
                    <w:snapToGrid w:val="0"/>
                    <w:jc w:val="center"/>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rPr>
                    <w:t>末端治理技术效率（%）</w:t>
                  </w:r>
                </w:p>
              </w:tc>
              <w:tc>
                <w:tcPr>
                  <w:tcW w:w="1002" w:type="pct"/>
                  <w:noWrap w:val="0"/>
                  <w:vAlign w:val="center"/>
                </w:tcPr>
                <w:p>
                  <w:pPr>
                    <w:tabs>
                      <w:tab w:val="left" w:pos="660"/>
                    </w:tabs>
                    <w:snapToGrid w:val="0"/>
                    <w:jc w:val="center"/>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rPr>
                    <w:t xml:space="preserve">末端治理设施实际运行率（k值）计算公式 </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0" w:hRule="atLeast"/>
              </w:trPr>
              <w:tc>
                <w:tcPr>
                  <w:tcW w:w="283" w:type="pct"/>
                  <w:vMerge w:val="restart"/>
                  <w:noWrap w:val="0"/>
                  <w:vAlign w:val="center"/>
                </w:tcPr>
                <w:p>
                  <w:pPr>
                    <w:tabs>
                      <w:tab w:val="left" w:pos="660"/>
                    </w:tabs>
                    <w:snapToGrid w:val="0"/>
                    <w:jc w:val="center"/>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rPr>
                    <w:t>物料输送</w:t>
                  </w:r>
                </w:p>
              </w:tc>
              <w:tc>
                <w:tcPr>
                  <w:tcW w:w="278" w:type="pct"/>
                  <w:vMerge w:val="restart"/>
                  <w:noWrap w:val="0"/>
                  <w:vAlign w:val="center"/>
                </w:tcPr>
                <w:p>
                  <w:pPr>
                    <w:tabs>
                      <w:tab w:val="left" w:pos="660"/>
                    </w:tabs>
                    <w:snapToGrid w:val="0"/>
                    <w:jc w:val="center"/>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rPr>
                    <w:t>混凝土制品</w:t>
                  </w:r>
                </w:p>
              </w:tc>
              <w:tc>
                <w:tcPr>
                  <w:tcW w:w="309" w:type="pct"/>
                  <w:vMerge w:val="restart"/>
                  <w:noWrap w:val="0"/>
                  <w:vAlign w:val="center"/>
                </w:tcPr>
                <w:p>
                  <w:pPr>
                    <w:tabs>
                      <w:tab w:val="left" w:pos="660"/>
                    </w:tabs>
                    <w:snapToGrid w:val="0"/>
                    <w:jc w:val="center"/>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rPr>
                    <w:t>水泥、砂子、石子</w:t>
                  </w:r>
                </w:p>
                <w:p>
                  <w:pPr>
                    <w:tabs>
                      <w:tab w:val="left" w:pos="660"/>
                    </w:tabs>
                    <w:snapToGrid w:val="0"/>
                    <w:jc w:val="center"/>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rPr>
                    <w:t>等</w:t>
                  </w:r>
                </w:p>
              </w:tc>
              <w:tc>
                <w:tcPr>
                  <w:tcW w:w="353" w:type="pct"/>
                  <w:vMerge w:val="restart"/>
                  <w:noWrap w:val="0"/>
                  <w:vAlign w:val="center"/>
                </w:tcPr>
                <w:p>
                  <w:pPr>
                    <w:tabs>
                      <w:tab w:val="left" w:pos="660"/>
                    </w:tabs>
                    <w:snapToGrid w:val="0"/>
                    <w:jc w:val="center"/>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物料输送储存</w:t>
                  </w:r>
                </w:p>
              </w:tc>
              <w:tc>
                <w:tcPr>
                  <w:tcW w:w="286" w:type="pct"/>
                  <w:vMerge w:val="restart"/>
                  <w:noWrap w:val="0"/>
                  <w:vAlign w:val="center"/>
                </w:tcPr>
                <w:p>
                  <w:pPr>
                    <w:tabs>
                      <w:tab w:val="left" w:pos="660"/>
                    </w:tabs>
                    <w:snapToGrid w:val="0"/>
                    <w:jc w:val="center"/>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rPr>
                    <w:t>所有规模</w:t>
                  </w:r>
                </w:p>
              </w:tc>
              <w:tc>
                <w:tcPr>
                  <w:tcW w:w="377" w:type="pct"/>
                  <w:vMerge w:val="restart"/>
                  <w:noWrap w:val="0"/>
                  <w:vAlign w:val="center"/>
                </w:tcPr>
                <w:p>
                  <w:pPr>
                    <w:tabs>
                      <w:tab w:val="left" w:pos="660"/>
                    </w:tabs>
                    <w:snapToGrid w:val="0"/>
                    <w:jc w:val="center"/>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rPr>
                    <w:t>废气</w:t>
                  </w:r>
                </w:p>
              </w:tc>
              <w:tc>
                <w:tcPr>
                  <w:tcW w:w="354" w:type="pct"/>
                  <w:noWrap w:val="0"/>
                  <w:vAlign w:val="center"/>
                </w:tcPr>
                <w:p>
                  <w:pPr>
                    <w:tabs>
                      <w:tab w:val="left" w:pos="660"/>
                    </w:tabs>
                    <w:snapToGrid w:val="0"/>
                    <w:jc w:val="center"/>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rPr>
                    <w:t>废气量</w:t>
                  </w:r>
                </w:p>
              </w:tc>
              <w:tc>
                <w:tcPr>
                  <w:tcW w:w="474" w:type="pct"/>
                  <w:noWrap w:val="0"/>
                  <w:vAlign w:val="center"/>
                </w:tcPr>
                <w:p>
                  <w:pPr>
                    <w:tabs>
                      <w:tab w:val="left" w:pos="660"/>
                    </w:tabs>
                    <w:snapToGrid w:val="0"/>
                    <w:jc w:val="center"/>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rPr>
                    <w:t>标立方米/吨-产品</w:t>
                  </w:r>
                </w:p>
              </w:tc>
              <w:tc>
                <w:tcPr>
                  <w:tcW w:w="339" w:type="pct"/>
                  <w:noWrap w:val="0"/>
                  <w:vAlign w:val="center"/>
                </w:tcPr>
                <w:p>
                  <w:pPr>
                    <w:tabs>
                      <w:tab w:val="left" w:pos="660"/>
                    </w:tabs>
                    <w:snapToGrid w:val="0"/>
                    <w:jc w:val="center"/>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20</w:t>
                  </w:r>
                </w:p>
              </w:tc>
              <w:tc>
                <w:tcPr>
                  <w:tcW w:w="512" w:type="pct"/>
                  <w:noWrap w:val="0"/>
                  <w:vAlign w:val="center"/>
                </w:tcPr>
                <w:p>
                  <w:pPr>
                    <w:tabs>
                      <w:tab w:val="left" w:pos="660"/>
                    </w:tabs>
                    <w:snapToGrid w:val="0"/>
                    <w:jc w:val="center"/>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rPr>
                    <w:t>/</w:t>
                  </w:r>
                </w:p>
              </w:tc>
              <w:tc>
                <w:tcPr>
                  <w:tcW w:w="430" w:type="pct"/>
                  <w:noWrap w:val="0"/>
                  <w:vAlign w:val="center"/>
                </w:tcPr>
                <w:p>
                  <w:pPr>
                    <w:tabs>
                      <w:tab w:val="left" w:pos="660"/>
                    </w:tabs>
                    <w:snapToGrid w:val="0"/>
                    <w:jc w:val="center"/>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0</w:t>
                  </w:r>
                </w:p>
              </w:tc>
              <w:tc>
                <w:tcPr>
                  <w:tcW w:w="1002" w:type="pct"/>
                  <w:noWrap w:val="0"/>
                  <w:vAlign w:val="center"/>
                </w:tcPr>
                <w:p>
                  <w:pPr>
                    <w:tabs>
                      <w:tab w:val="left" w:pos="660"/>
                    </w:tabs>
                    <w:snapToGrid w:val="0"/>
                    <w:jc w:val="center"/>
                    <w:rPr>
                      <w:rFonts w:hint="default" w:ascii="Times New Roman" w:hAnsi="Times New Roman" w:eastAsia="宋体" w:cs="Times New Roman"/>
                      <w:b w:val="0"/>
                      <w:bCs w:val="0"/>
                      <w:color w:val="auto"/>
                      <w:sz w:val="21"/>
                      <w:szCs w:val="21"/>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0" w:hRule="atLeast"/>
              </w:trPr>
              <w:tc>
                <w:tcPr>
                  <w:tcW w:w="283" w:type="pct"/>
                  <w:vMerge w:val="continue"/>
                  <w:noWrap w:val="0"/>
                  <w:vAlign w:val="center"/>
                </w:tcPr>
                <w:p>
                  <w:pPr>
                    <w:tabs>
                      <w:tab w:val="left" w:pos="660"/>
                    </w:tabs>
                    <w:snapToGrid w:val="0"/>
                    <w:jc w:val="center"/>
                    <w:rPr>
                      <w:rFonts w:hint="default" w:ascii="Times New Roman" w:hAnsi="Times New Roman" w:eastAsia="宋体" w:cs="Times New Roman"/>
                      <w:b w:val="0"/>
                      <w:bCs w:val="0"/>
                      <w:color w:val="auto"/>
                      <w:sz w:val="21"/>
                      <w:szCs w:val="21"/>
                    </w:rPr>
                  </w:pPr>
                </w:p>
              </w:tc>
              <w:tc>
                <w:tcPr>
                  <w:tcW w:w="278" w:type="pct"/>
                  <w:vMerge w:val="continue"/>
                  <w:noWrap w:val="0"/>
                  <w:vAlign w:val="center"/>
                </w:tcPr>
                <w:p>
                  <w:pPr>
                    <w:tabs>
                      <w:tab w:val="left" w:pos="660"/>
                    </w:tabs>
                    <w:snapToGrid w:val="0"/>
                    <w:jc w:val="center"/>
                    <w:rPr>
                      <w:rFonts w:hint="default" w:ascii="Times New Roman" w:hAnsi="Times New Roman" w:eastAsia="宋体" w:cs="Times New Roman"/>
                      <w:b w:val="0"/>
                      <w:bCs w:val="0"/>
                      <w:color w:val="auto"/>
                      <w:sz w:val="21"/>
                      <w:szCs w:val="21"/>
                    </w:rPr>
                  </w:pPr>
                </w:p>
              </w:tc>
              <w:tc>
                <w:tcPr>
                  <w:tcW w:w="309" w:type="pct"/>
                  <w:vMerge w:val="continue"/>
                  <w:noWrap w:val="0"/>
                  <w:vAlign w:val="center"/>
                </w:tcPr>
                <w:p>
                  <w:pPr>
                    <w:tabs>
                      <w:tab w:val="left" w:pos="660"/>
                    </w:tabs>
                    <w:snapToGrid w:val="0"/>
                    <w:jc w:val="center"/>
                    <w:rPr>
                      <w:rFonts w:hint="default" w:ascii="Times New Roman" w:hAnsi="Times New Roman" w:eastAsia="宋体" w:cs="Times New Roman"/>
                      <w:b w:val="0"/>
                      <w:bCs w:val="0"/>
                      <w:color w:val="auto"/>
                      <w:sz w:val="21"/>
                      <w:szCs w:val="21"/>
                    </w:rPr>
                  </w:pPr>
                </w:p>
              </w:tc>
              <w:tc>
                <w:tcPr>
                  <w:tcW w:w="353" w:type="pct"/>
                  <w:vMerge w:val="continue"/>
                  <w:noWrap w:val="0"/>
                  <w:vAlign w:val="center"/>
                </w:tcPr>
                <w:p>
                  <w:pPr>
                    <w:tabs>
                      <w:tab w:val="left" w:pos="660"/>
                    </w:tabs>
                    <w:snapToGrid w:val="0"/>
                    <w:jc w:val="center"/>
                    <w:rPr>
                      <w:rFonts w:hint="default" w:ascii="Times New Roman" w:hAnsi="Times New Roman" w:eastAsia="宋体" w:cs="Times New Roman"/>
                      <w:b w:val="0"/>
                      <w:bCs w:val="0"/>
                      <w:color w:val="auto"/>
                      <w:sz w:val="21"/>
                      <w:szCs w:val="21"/>
                    </w:rPr>
                  </w:pPr>
                </w:p>
              </w:tc>
              <w:tc>
                <w:tcPr>
                  <w:tcW w:w="286" w:type="pct"/>
                  <w:vMerge w:val="continue"/>
                  <w:noWrap w:val="0"/>
                  <w:vAlign w:val="center"/>
                </w:tcPr>
                <w:p>
                  <w:pPr>
                    <w:tabs>
                      <w:tab w:val="left" w:pos="660"/>
                    </w:tabs>
                    <w:snapToGrid w:val="0"/>
                    <w:jc w:val="center"/>
                    <w:rPr>
                      <w:rFonts w:hint="default" w:ascii="Times New Roman" w:hAnsi="Times New Roman" w:eastAsia="宋体" w:cs="Times New Roman"/>
                      <w:b w:val="0"/>
                      <w:bCs w:val="0"/>
                      <w:color w:val="auto"/>
                      <w:sz w:val="21"/>
                      <w:szCs w:val="21"/>
                    </w:rPr>
                  </w:pPr>
                </w:p>
              </w:tc>
              <w:tc>
                <w:tcPr>
                  <w:tcW w:w="377" w:type="pct"/>
                  <w:vMerge w:val="continue"/>
                  <w:noWrap w:val="0"/>
                  <w:vAlign w:val="center"/>
                </w:tcPr>
                <w:p>
                  <w:pPr>
                    <w:tabs>
                      <w:tab w:val="left" w:pos="660"/>
                    </w:tabs>
                    <w:snapToGrid w:val="0"/>
                    <w:jc w:val="center"/>
                    <w:rPr>
                      <w:rFonts w:hint="default" w:ascii="Times New Roman" w:hAnsi="Times New Roman" w:eastAsia="宋体" w:cs="Times New Roman"/>
                      <w:b w:val="0"/>
                      <w:bCs w:val="0"/>
                      <w:color w:val="auto"/>
                      <w:sz w:val="21"/>
                      <w:szCs w:val="21"/>
                    </w:rPr>
                  </w:pPr>
                </w:p>
              </w:tc>
              <w:tc>
                <w:tcPr>
                  <w:tcW w:w="354" w:type="pct"/>
                  <w:vMerge w:val="restart"/>
                  <w:noWrap w:val="0"/>
                  <w:vAlign w:val="center"/>
                </w:tcPr>
                <w:p>
                  <w:pPr>
                    <w:tabs>
                      <w:tab w:val="left" w:pos="660"/>
                    </w:tabs>
                    <w:snapToGrid w:val="0"/>
                    <w:jc w:val="center"/>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rPr>
                    <w:t>颗粒物</w:t>
                  </w:r>
                </w:p>
              </w:tc>
              <w:tc>
                <w:tcPr>
                  <w:tcW w:w="474" w:type="pct"/>
                  <w:vMerge w:val="restart"/>
                  <w:noWrap w:val="0"/>
                  <w:vAlign w:val="center"/>
                </w:tcPr>
                <w:p>
                  <w:pPr>
                    <w:tabs>
                      <w:tab w:val="left" w:pos="660"/>
                    </w:tabs>
                    <w:snapToGrid w:val="0"/>
                    <w:jc w:val="center"/>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rPr>
                    <w:t>千克/吨-产品</w:t>
                  </w:r>
                </w:p>
              </w:tc>
              <w:tc>
                <w:tcPr>
                  <w:tcW w:w="339" w:type="pct"/>
                  <w:vMerge w:val="restart"/>
                  <w:noWrap w:val="0"/>
                  <w:vAlign w:val="center"/>
                </w:tcPr>
                <w:p>
                  <w:pPr>
                    <w:tabs>
                      <w:tab w:val="left" w:pos="660"/>
                    </w:tabs>
                    <w:snapToGrid w:val="0"/>
                    <w:jc w:val="center"/>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0.13</w:t>
                  </w:r>
                </w:p>
              </w:tc>
              <w:tc>
                <w:tcPr>
                  <w:tcW w:w="512" w:type="pct"/>
                  <w:noWrap w:val="0"/>
                  <w:vAlign w:val="center"/>
                </w:tcPr>
                <w:p>
                  <w:pPr>
                    <w:tabs>
                      <w:tab w:val="left" w:pos="660"/>
                    </w:tabs>
                    <w:snapToGrid w:val="0"/>
                    <w:jc w:val="center"/>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rPr>
                    <w:t>袋式除尘</w:t>
                  </w:r>
                </w:p>
              </w:tc>
              <w:tc>
                <w:tcPr>
                  <w:tcW w:w="430" w:type="pct"/>
                  <w:noWrap w:val="0"/>
                  <w:vAlign w:val="center"/>
                </w:tcPr>
                <w:p>
                  <w:pPr>
                    <w:tabs>
                      <w:tab w:val="left" w:pos="660"/>
                    </w:tabs>
                    <w:snapToGrid w:val="0"/>
                    <w:jc w:val="center"/>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99.7</w:t>
                  </w:r>
                </w:p>
              </w:tc>
              <w:tc>
                <w:tcPr>
                  <w:tcW w:w="1002" w:type="pct"/>
                  <w:noWrap w:val="0"/>
                  <w:vAlign w:val="center"/>
                </w:tcPr>
                <w:p>
                  <w:pPr>
                    <w:tabs>
                      <w:tab w:val="left" w:pos="660"/>
                    </w:tabs>
                    <w:snapToGrid w:val="0"/>
                    <w:jc w:val="center"/>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rPr>
                    <w:t>k=治理设施正常运行小时数(小时/年)/企业正常运转小时数（小时/年）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90" w:hRule="atLeast"/>
              </w:trPr>
              <w:tc>
                <w:tcPr>
                  <w:tcW w:w="283" w:type="pct"/>
                  <w:vMerge w:val="continue"/>
                  <w:noWrap w:val="0"/>
                  <w:vAlign w:val="center"/>
                </w:tcPr>
                <w:p>
                  <w:pPr>
                    <w:tabs>
                      <w:tab w:val="left" w:pos="660"/>
                    </w:tabs>
                    <w:snapToGrid w:val="0"/>
                    <w:jc w:val="center"/>
                    <w:rPr>
                      <w:rFonts w:hint="default" w:ascii="Times New Roman" w:hAnsi="Times New Roman" w:eastAsia="宋体" w:cs="Times New Roman"/>
                      <w:b w:val="0"/>
                      <w:bCs w:val="0"/>
                      <w:color w:val="auto"/>
                      <w:sz w:val="21"/>
                      <w:szCs w:val="21"/>
                    </w:rPr>
                  </w:pPr>
                </w:p>
              </w:tc>
              <w:tc>
                <w:tcPr>
                  <w:tcW w:w="278" w:type="pct"/>
                  <w:vMerge w:val="continue"/>
                  <w:noWrap w:val="0"/>
                  <w:vAlign w:val="center"/>
                </w:tcPr>
                <w:p>
                  <w:pPr>
                    <w:tabs>
                      <w:tab w:val="left" w:pos="660"/>
                    </w:tabs>
                    <w:snapToGrid w:val="0"/>
                    <w:jc w:val="center"/>
                    <w:rPr>
                      <w:rFonts w:hint="default" w:ascii="Times New Roman" w:hAnsi="Times New Roman" w:eastAsia="宋体" w:cs="Times New Roman"/>
                      <w:b w:val="0"/>
                      <w:bCs w:val="0"/>
                      <w:color w:val="auto"/>
                      <w:sz w:val="21"/>
                      <w:szCs w:val="21"/>
                    </w:rPr>
                  </w:pPr>
                </w:p>
              </w:tc>
              <w:tc>
                <w:tcPr>
                  <w:tcW w:w="309" w:type="pct"/>
                  <w:vMerge w:val="continue"/>
                  <w:noWrap w:val="0"/>
                  <w:vAlign w:val="center"/>
                </w:tcPr>
                <w:p>
                  <w:pPr>
                    <w:tabs>
                      <w:tab w:val="left" w:pos="660"/>
                    </w:tabs>
                    <w:snapToGrid w:val="0"/>
                    <w:jc w:val="center"/>
                    <w:rPr>
                      <w:rFonts w:hint="default" w:ascii="Times New Roman" w:hAnsi="Times New Roman" w:eastAsia="宋体" w:cs="Times New Roman"/>
                      <w:b w:val="0"/>
                      <w:bCs w:val="0"/>
                      <w:color w:val="auto"/>
                      <w:sz w:val="21"/>
                      <w:szCs w:val="21"/>
                    </w:rPr>
                  </w:pPr>
                </w:p>
              </w:tc>
              <w:tc>
                <w:tcPr>
                  <w:tcW w:w="353" w:type="pct"/>
                  <w:vMerge w:val="continue"/>
                  <w:noWrap w:val="0"/>
                  <w:vAlign w:val="center"/>
                </w:tcPr>
                <w:p>
                  <w:pPr>
                    <w:tabs>
                      <w:tab w:val="left" w:pos="660"/>
                    </w:tabs>
                    <w:snapToGrid w:val="0"/>
                    <w:jc w:val="center"/>
                    <w:rPr>
                      <w:rFonts w:hint="default" w:ascii="Times New Roman" w:hAnsi="Times New Roman" w:eastAsia="宋体" w:cs="Times New Roman"/>
                      <w:b w:val="0"/>
                      <w:bCs w:val="0"/>
                      <w:color w:val="auto"/>
                      <w:sz w:val="21"/>
                      <w:szCs w:val="21"/>
                    </w:rPr>
                  </w:pPr>
                </w:p>
              </w:tc>
              <w:tc>
                <w:tcPr>
                  <w:tcW w:w="286" w:type="pct"/>
                  <w:vMerge w:val="continue"/>
                  <w:noWrap w:val="0"/>
                  <w:vAlign w:val="center"/>
                </w:tcPr>
                <w:p>
                  <w:pPr>
                    <w:tabs>
                      <w:tab w:val="left" w:pos="660"/>
                    </w:tabs>
                    <w:snapToGrid w:val="0"/>
                    <w:jc w:val="center"/>
                    <w:rPr>
                      <w:rFonts w:hint="default" w:ascii="Times New Roman" w:hAnsi="Times New Roman" w:eastAsia="宋体" w:cs="Times New Roman"/>
                      <w:b w:val="0"/>
                      <w:bCs w:val="0"/>
                      <w:color w:val="auto"/>
                      <w:sz w:val="21"/>
                      <w:szCs w:val="21"/>
                    </w:rPr>
                  </w:pPr>
                </w:p>
              </w:tc>
              <w:tc>
                <w:tcPr>
                  <w:tcW w:w="377" w:type="pct"/>
                  <w:vMerge w:val="continue"/>
                  <w:noWrap w:val="0"/>
                  <w:vAlign w:val="center"/>
                </w:tcPr>
                <w:p>
                  <w:pPr>
                    <w:tabs>
                      <w:tab w:val="left" w:pos="660"/>
                    </w:tabs>
                    <w:snapToGrid w:val="0"/>
                    <w:jc w:val="center"/>
                    <w:rPr>
                      <w:rFonts w:hint="default" w:ascii="Times New Roman" w:hAnsi="Times New Roman" w:eastAsia="宋体" w:cs="Times New Roman"/>
                      <w:b w:val="0"/>
                      <w:bCs w:val="0"/>
                      <w:color w:val="auto"/>
                      <w:sz w:val="21"/>
                      <w:szCs w:val="21"/>
                    </w:rPr>
                  </w:pPr>
                </w:p>
              </w:tc>
              <w:tc>
                <w:tcPr>
                  <w:tcW w:w="354" w:type="pct"/>
                  <w:vMerge w:val="continue"/>
                  <w:noWrap w:val="0"/>
                  <w:vAlign w:val="center"/>
                </w:tcPr>
                <w:p>
                  <w:pPr>
                    <w:tabs>
                      <w:tab w:val="left" w:pos="660"/>
                    </w:tabs>
                    <w:snapToGrid w:val="0"/>
                    <w:jc w:val="center"/>
                    <w:rPr>
                      <w:rFonts w:hint="default" w:ascii="Times New Roman" w:hAnsi="Times New Roman" w:eastAsia="宋体" w:cs="Times New Roman"/>
                      <w:b w:val="0"/>
                      <w:bCs w:val="0"/>
                      <w:color w:val="auto"/>
                      <w:sz w:val="21"/>
                      <w:szCs w:val="21"/>
                    </w:rPr>
                  </w:pPr>
                </w:p>
              </w:tc>
              <w:tc>
                <w:tcPr>
                  <w:tcW w:w="474" w:type="pct"/>
                  <w:vMerge w:val="continue"/>
                  <w:noWrap w:val="0"/>
                  <w:vAlign w:val="center"/>
                </w:tcPr>
                <w:p>
                  <w:pPr>
                    <w:tabs>
                      <w:tab w:val="left" w:pos="660"/>
                    </w:tabs>
                    <w:snapToGrid w:val="0"/>
                    <w:jc w:val="center"/>
                    <w:rPr>
                      <w:rFonts w:hint="default" w:ascii="Times New Roman" w:hAnsi="Times New Roman" w:eastAsia="宋体" w:cs="Times New Roman"/>
                      <w:b w:val="0"/>
                      <w:bCs w:val="0"/>
                      <w:color w:val="auto"/>
                      <w:sz w:val="21"/>
                      <w:szCs w:val="21"/>
                    </w:rPr>
                  </w:pPr>
                </w:p>
              </w:tc>
              <w:tc>
                <w:tcPr>
                  <w:tcW w:w="339" w:type="pct"/>
                  <w:vMerge w:val="continue"/>
                  <w:noWrap w:val="0"/>
                  <w:vAlign w:val="center"/>
                </w:tcPr>
                <w:p>
                  <w:pPr>
                    <w:tabs>
                      <w:tab w:val="left" w:pos="660"/>
                    </w:tabs>
                    <w:snapToGrid w:val="0"/>
                    <w:jc w:val="center"/>
                    <w:rPr>
                      <w:rFonts w:hint="default" w:ascii="Times New Roman" w:hAnsi="Times New Roman" w:eastAsia="宋体" w:cs="Times New Roman"/>
                      <w:b w:val="0"/>
                      <w:bCs w:val="0"/>
                      <w:color w:val="auto"/>
                      <w:sz w:val="21"/>
                      <w:szCs w:val="21"/>
                      <w:lang w:val="en-US" w:eastAsia="zh-CN"/>
                    </w:rPr>
                  </w:pPr>
                </w:p>
              </w:tc>
              <w:tc>
                <w:tcPr>
                  <w:tcW w:w="512" w:type="pct"/>
                  <w:noWrap w:val="0"/>
                  <w:vAlign w:val="center"/>
                </w:tcPr>
                <w:p>
                  <w:pPr>
                    <w:tabs>
                      <w:tab w:val="left" w:pos="660"/>
                    </w:tabs>
                    <w:snapToGrid w:val="0"/>
                    <w:jc w:val="center"/>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直排</w:t>
                  </w:r>
                </w:p>
              </w:tc>
              <w:tc>
                <w:tcPr>
                  <w:tcW w:w="430" w:type="pct"/>
                  <w:noWrap w:val="0"/>
                  <w:vAlign w:val="center"/>
                </w:tcPr>
                <w:p>
                  <w:pPr>
                    <w:tabs>
                      <w:tab w:val="left" w:pos="660"/>
                    </w:tabs>
                    <w:snapToGrid w:val="0"/>
                    <w:jc w:val="center"/>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0</w:t>
                  </w:r>
                </w:p>
              </w:tc>
              <w:tc>
                <w:tcPr>
                  <w:tcW w:w="1002" w:type="pct"/>
                  <w:noWrap w:val="0"/>
                  <w:vAlign w:val="center"/>
                </w:tcPr>
                <w:p>
                  <w:pPr>
                    <w:tabs>
                      <w:tab w:val="left" w:pos="660"/>
                    </w:tabs>
                    <w:snapToGrid w:val="0"/>
                    <w:jc w:val="center"/>
                    <w:rPr>
                      <w:rFonts w:hint="default" w:ascii="Times New Roman" w:hAnsi="Times New Roman" w:eastAsia="宋体" w:cs="Times New Roman"/>
                      <w:b w:val="0"/>
                      <w:bCs w:val="0"/>
                      <w:color w:val="auto"/>
                      <w:sz w:val="21"/>
                      <w:szCs w:val="21"/>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0" w:hRule="atLeast"/>
              </w:trPr>
              <w:tc>
                <w:tcPr>
                  <w:tcW w:w="283" w:type="pct"/>
                  <w:vMerge w:val="continue"/>
                  <w:noWrap w:val="0"/>
                  <w:vAlign w:val="center"/>
                </w:tcPr>
                <w:p>
                  <w:pPr>
                    <w:tabs>
                      <w:tab w:val="left" w:pos="660"/>
                    </w:tabs>
                    <w:snapToGrid w:val="0"/>
                    <w:jc w:val="center"/>
                    <w:rPr>
                      <w:rFonts w:hint="default" w:ascii="Times New Roman" w:hAnsi="Times New Roman" w:eastAsia="宋体" w:cs="Times New Roman"/>
                      <w:b w:val="0"/>
                      <w:bCs w:val="0"/>
                      <w:color w:val="auto"/>
                      <w:sz w:val="21"/>
                      <w:szCs w:val="21"/>
                    </w:rPr>
                  </w:pPr>
                </w:p>
              </w:tc>
              <w:tc>
                <w:tcPr>
                  <w:tcW w:w="278" w:type="pct"/>
                  <w:vMerge w:val="continue"/>
                  <w:noWrap w:val="0"/>
                  <w:vAlign w:val="center"/>
                </w:tcPr>
                <w:p>
                  <w:pPr>
                    <w:tabs>
                      <w:tab w:val="left" w:pos="660"/>
                    </w:tabs>
                    <w:snapToGrid w:val="0"/>
                    <w:jc w:val="center"/>
                    <w:rPr>
                      <w:rFonts w:hint="default" w:ascii="Times New Roman" w:hAnsi="Times New Roman" w:eastAsia="宋体" w:cs="Times New Roman"/>
                      <w:b w:val="0"/>
                      <w:bCs w:val="0"/>
                      <w:color w:val="auto"/>
                      <w:sz w:val="21"/>
                      <w:szCs w:val="21"/>
                    </w:rPr>
                  </w:pPr>
                </w:p>
              </w:tc>
              <w:tc>
                <w:tcPr>
                  <w:tcW w:w="309" w:type="pct"/>
                  <w:vMerge w:val="continue"/>
                  <w:noWrap w:val="0"/>
                  <w:vAlign w:val="center"/>
                </w:tcPr>
                <w:p>
                  <w:pPr>
                    <w:tabs>
                      <w:tab w:val="left" w:pos="660"/>
                    </w:tabs>
                    <w:snapToGrid w:val="0"/>
                    <w:jc w:val="center"/>
                    <w:rPr>
                      <w:rFonts w:hint="default" w:ascii="Times New Roman" w:hAnsi="Times New Roman" w:eastAsia="宋体" w:cs="Times New Roman"/>
                      <w:b w:val="0"/>
                      <w:bCs w:val="0"/>
                      <w:color w:val="auto"/>
                      <w:sz w:val="21"/>
                      <w:szCs w:val="21"/>
                    </w:rPr>
                  </w:pPr>
                </w:p>
              </w:tc>
              <w:tc>
                <w:tcPr>
                  <w:tcW w:w="353" w:type="pct"/>
                  <w:vMerge w:val="continue"/>
                  <w:noWrap w:val="0"/>
                  <w:vAlign w:val="center"/>
                </w:tcPr>
                <w:p>
                  <w:pPr>
                    <w:tabs>
                      <w:tab w:val="left" w:pos="660"/>
                    </w:tabs>
                    <w:snapToGrid w:val="0"/>
                    <w:jc w:val="center"/>
                    <w:rPr>
                      <w:rFonts w:hint="default" w:ascii="Times New Roman" w:hAnsi="Times New Roman" w:eastAsia="宋体" w:cs="Times New Roman"/>
                      <w:b w:val="0"/>
                      <w:bCs w:val="0"/>
                      <w:color w:val="auto"/>
                      <w:sz w:val="21"/>
                      <w:szCs w:val="21"/>
                    </w:rPr>
                  </w:pPr>
                </w:p>
              </w:tc>
              <w:tc>
                <w:tcPr>
                  <w:tcW w:w="286" w:type="pct"/>
                  <w:vMerge w:val="continue"/>
                  <w:noWrap w:val="0"/>
                  <w:vAlign w:val="center"/>
                </w:tcPr>
                <w:p>
                  <w:pPr>
                    <w:tabs>
                      <w:tab w:val="left" w:pos="660"/>
                    </w:tabs>
                    <w:snapToGrid w:val="0"/>
                    <w:jc w:val="center"/>
                    <w:rPr>
                      <w:rFonts w:hint="default" w:ascii="Times New Roman" w:hAnsi="Times New Roman" w:eastAsia="宋体" w:cs="Times New Roman"/>
                      <w:b w:val="0"/>
                      <w:bCs w:val="0"/>
                      <w:color w:val="auto"/>
                      <w:sz w:val="21"/>
                      <w:szCs w:val="21"/>
                    </w:rPr>
                  </w:pPr>
                </w:p>
              </w:tc>
              <w:tc>
                <w:tcPr>
                  <w:tcW w:w="377" w:type="pct"/>
                  <w:vMerge w:val="continue"/>
                  <w:noWrap w:val="0"/>
                  <w:vAlign w:val="center"/>
                </w:tcPr>
                <w:p>
                  <w:pPr>
                    <w:tabs>
                      <w:tab w:val="left" w:pos="660"/>
                    </w:tabs>
                    <w:snapToGrid w:val="0"/>
                    <w:jc w:val="center"/>
                    <w:rPr>
                      <w:rFonts w:hint="default" w:ascii="Times New Roman" w:hAnsi="Times New Roman" w:eastAsia="宋体" w:cs="Times New Roman"/>
                      <w:b w:val="0"/>
                      <w:bCs w:val="0"/>
                      <w:color w:val="auto"/>
                      <w:sz w:val="21"/>
                      <w:szCs w:val="21"/>
                    </w:rPr>
                  </w:pPr>
                </w:p>
              </w:tc>
              <w:tc>
                <w:tcPr>
                  <w:tcW w:w="354" w:type="pct"/>
                  <w:vMerge w:val="continue"/>
                  <w:noWrap w:val="0"/>
                  <w:vAlign w:val="center"/>
                </w:tcPr>
                <w:p>
                  <w:pPr>
                    <w:tabs>
                      <w:tab w:val="left" w:pos="660"/>
                    </w:tabs>
                    <w:snapToGrid w:val="0"/>
                    <w:jc w:val="center"/>
                    <w:rPr>
                      <w:rFonts w:hint="default" w:ascii="Times New Roman" w:hAnsi="Times New Roman" w:eastAsia="宋体" w:cs="Times New Roman"/>
                      <w:b w:val="0"/>
                      <w:bCs w:val="0"/>
                      <w:color w:val="auto"/>
                      <w:sz w:val="21"/>
                      <w:szCs w:val="21"/>
                    </w:rPr>
                  </w:pPr>
                </w:p>
              </w:tc>
              <w:tc>
                <w:tcPr>
                  <w:tcW w:w="474" w:type="pct"/>
                  <w:vMerge w:val="continue"/>
                  <w:noWrap w:val="0"/>
                  <w:vAlign w:val="center"/>
                </w:tcPr>
                <w:p>
                  <w:pPr>
                    <w:tabs>
                      <w:tab w:val="left" w:pos="660"/>
                    </w:tabs>
                    <w:snapToGrid w:val="0"/>
                    <w:jc w:val="center"/>
                    <w:rPr>
                      <w:rFonts w:hint="default" w:ascii="Times New Roman" w:hAnsi="Times New Roman" w:eastAsia="宋体" w:cs="Times New Roman"/>
                      <w:b w:val="0"/>
                      <w:bCs w:val="0"/>
                      <w:color w:val="auto"/>
                      <w:sz w:val="21"/>
                      <w:szCs w:val="21"/>
                    </w:rPr>
                  </w:pPr>
                </w:p>
              </w:tc>
              <w:tc>
                <w:tcPr>
                  <w:tcW w:w="339" w:type="pct"/>
                  <w:vMerge w:val="continue"/>
                  <w:noWrap w:val="0"/>
                  <w:vAlign w:val="center"/>
                </w:tcPr>
                <w:p>
                  <w:pPr>
                    <w:tabs>
                      <w:tab w:val="left" w:pos="660"/>
                    </w:tabs>
                    <w:snapToGrid w:val="0"/>
                    <w:jc w:val="center"/>
                    <w:rPr>
                      <w:rFonts w:hint="default" w:ascii="Times New Roman" w:hAnsi="Times New Roman" w:eastAsia="宋体" w:cs="Times New Roman"/>
                      <w:b w:val="0"/>
                      <w:bCs w:val="0"/>
                      <w:color w:val="auto"/>
                      <w:sz w:val="21"/>
                      <w:szCs w:val="21"/>
                    </w:rPr>
                  </w:pPr>
                </w:p>
              </w:tc>
              <w:tc>
                <w:tcPr>
                  <w:tcW w:w="512" w:type="pct"/>
                  <w:noWrap w:val="0"/>
                  <w:vAlign w:val="center"/>
                </w:tcPr>
                <w:p>
                  <w:pPr>
                    <w:tabs>
                      <w:tab w:val="left" w:pos="660"/>
                    </w:tabs>
                    <w:snapToGrid w:val="0"/>
                    <w:jc w:val="center"/>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lang w:val="en-US" w:eastAsia="zh-CN"/>
                    </w:rPr>
                    <w:t>直排</w:t>
                  </w:r>
                </w:p>
              </w:tc>
              <w:tc>
                <w:tcPr>
                  <w:tcW w:w="430" w:type="pct"/>
                  <w:noWrap w:val="0"/>
                  <w:vAlign w:val="center"/>
                </w:tcPr>
                <w:p>
                  <w:pPr>
                    <w:tabs>
                      <w:tab w:val="left" w:pos="660"/>
                    </w:tabs>
                    <w:snapToGrid w:val="0"/>
                    <w:jc w:val="center"/>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0</w:t>
                  </w:r>
                </w:p>
              </w:tc>
              <w:tc>
                <w:tcPr>
                  <w:tcW w:w="1002" w:type="pct"/>
                  <w:noWrap w:val="0"/>
                  <w:vAlign w:val="center"/>
                </w:tcPr>
                <w:p>
                  <w:pPr>
                    <w:tabs>
                      <w:tab w:val="left" w:pos="660"/>
                    </w:tabs>
                    <w:snapToGrid w:val="0"/>
                    <w:jc w:val="center"/>
                    <w:rPr>
                      <w:rFonts w:hint="default" w:ascii="Times New Roman" w:hAnsi="Times New Roman" w:eastAsia="宋体" w:cs="Times New Roman"/>
                      <w:b w:val="0"/>
                      <w:bCs w:val="0"/>
                      <w:color w:val="auto"/>
                      <w:sz w:val="21"/>
                      <w:szCs w:val="21"/>
                      <w:lang w:val="en-US" w:eastAsia="zh-CN"/>
                    </w:rPr>
                  </w:pPr>
                </w:p>
              </w:tc>
            </w:tr>
          </w:tbl>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default" w:ascii="Times New Roman" w:hAnsi="Times New Roman" w:eastAsia="宋体" w:cs="Times New Roman"/>
                <w:b w:val="0"/>
                <w:bCs/>
                <w:color w:val="auto"/>
                <w:kern w:val="0"/>
                <w:sz w:val="21"/>
                <w:szCs w:val="21"/>
                <w:highlight w:val="none"/>
                <w:lang w:val="en-US" w:eastAsia="zh-CN"/>
              </w:rPr>
            </w:pPr>
            <w:r>
              <w:rPr>
                <w:rFonts w:hint="default" w:ascii="Times New Roman" w:hAnsi="Times New Roman" w:eastAsia="宋体" w:cs="Times New Roman"/>
                <w:b w:val="0"/>
                <w:bCs/>
                <w:color w:val="auto"/>
                <w:kern w:val="0"/>
                <w:sz w:val="21"/>
                <w:szCs w:val="21"/>
                <w:highlight w:val="none"/>
                <w:lang w:val="en-US" w:eastAsia="zh-CN"/>
              </w:rPr>
              <w:t>由上表可知，颗粒物</w:t>
            </w:r>
            <w:r>
              <w:rPr>
                <w:rFonts w:hint="default" w:ascii="Times New Roman" w:hAnsi="Times New Roman" w:eastAsia="宋体" w:cs="Times New Roman"/>
                <w:bCs/>
                <w:color w:val="auto"/>
                <w:kern w:val="0"/>
                <w:sz w:val="21"/>
                <w:szCs w:val="21"/>
                <w:highlight w:val="none"/>
              </w:rPr>
              <w:t>产污系数为</w:t>
            </w:r>
            <w:r>
              <w:rPr>
                <w:rFonts w:hint="default" w:ascii="Times New Roman" w:hAnsi="Times New Roman" w:eastAsia="宋体" w:cs="Times New Roman"/>
                <w:bCs/>
                <w:color w:val="auto"/>
                <w:kern w:val="0"/>
                <w:sz w:val="21"/>
                <w:szCs w:val="21"/>
                <w:highlight w:val="none"/>
                <w:lang w:val="en-US" w:eastAsia="zh-CN"/>
              </w:rPr>
              <w:t>0.13</w:t>
            </w:r>
            <w:r>
              <w:rPr>
                <w:rFonts w:hint="default" w:ascii="Times New Roman" w:hAnsi="Times New Roman" w:eastAsia="宋体" w:cs="Times New Roman"/>
                <w:bCs/>
                <w:color w:val="auto"/>
                <w:kern w:val="0"/>
                <w:sz w:val="21"/>
                <w:szCs w:val="21"/>
                <w:highlight w:val="none"/>
              </w:rPr>
              <w:t>kg/t</w:t>
            </w:r>
            <w:r>
              <w:rPr>
                <w:rFonts w:hint="default" w:ascii="Times New Roman" w:hAnsi="Times New Roman" w:eastAsia="宋体" w:cs="Times New Roman"/>
                <w:bCs/>
                <w:color w:val="auto"/>
                <w:kern w:val="0"/>
                <w:sz w:val="21"/>
                <w:szCs w:val="21"/>
                <w:highlight w:val="none"/>
                <w:lang w:val="en-US" w:eastAsia="zh-CN"/>
              </w:rPr>
              <w:t>产品</w:t>
            </w:r>
            <w:r>
              <w:rPr>
                <w:rFonts w:hint="default" w:ascii="Times New Roman" w:hAnsi="Times New Roman" w:eastAsia="宋体" w:cs="Times New Roman"/>
                <w:bCs/>
                <w:color w:val="auto"/>
                <w:kern w:val="0"/>
                <w:sz w:val="21"/>
                <w:szCs w:val="21"/>
                <w:highlight w:val="none"/>
                <w:lang w:eastAsia="zh-CN"/>
              </w:rPr>
              <w:t>，</w:t>
            </w:r>
            <w:r>
              <w:rPr>
                <w:rFonts w:hint="default" w:ascii="Times New Roman" w:hAnsi="Times New Roman" w:eastAsia="宋体" w:cs="Times New Roman"/>
                <w:bCs/>
                <w:color w:val="auto"/>
                <w:kern w:val="0"/>
                <w:sz w:val="21"/>
                <w:szCs w:val="21"/>
                <w:highlight w:val="none"/>
                <w:lang w:val="en-US" w:eastAsia="zh-CN"/>
              </w:rPr>
              <w:t>项目</w:t>
            </w:r>
            <w:r>
              <w:rPr>
                <w:rFonts w:hint="default" w:ascii="Times New Roman" w:hAnsi="Times New Roman" w:eastAsia="宋体" w:cs="Times New Roman"/>
                <w:bCs/>
                <w:color w:val="auto"/>
                <w:kern w:val="0"/>
                <w:sz w:val="21"/>
                <w:szCs w:val="21"/>
                <w:highlight w:val="none"/>
                <w:lang w:eastAsia="zh-CN"/>
              </w:rPr>
              <w:t>干拌砂浆年产30万方（</w:t>
            </w:r>
            <w:r>
              <w:rPr>
                <w:rFonts w:hint="default" w:ascii="Times New Roman" w:hAnsi="Times New Roman" w:eastAsia="宋体" w:cs="Times New Roman"/>
                <w:bCs/>
                <w:color w:val="auto"/>
                <w:kern w:val="0"/>
                <w:sz w:val="21"/>
                <w:szCs w:val="21"/>
                <w:highlight w:val="none"/>
                <w:lang w:val="en-US" w:eastAsia="zh-CN"/>
              </w:rPr>
              <w:t>折合约45万吨</w:t>
            </w:r>
            <w:r>
              <w:rPr>
                <w:rFonts w:hint="default" w:ascii="Times New Roman" w:hAnsi="Times New Roman" w:eastAsia="宋体" w:cs="Times New Roman"/>
                <w:bCs/>
                <w:color w:val="auto"/>
                <w:kern w:val="0"/>
                <w:sz w:val="21"/>
                <w:szCs w:val="21"/>
                <w:highlight w:val="none"/>
                <w:lang w:eastAsia="zh-CN"/>
              </w:rPr>
              <w:t>），</w:t>
            </w:r>
            <w:r>
              <w:rPr>
                <w:rFonts w:hint="default" w:ascii="Times New Roman" w:hAnsi="Times New Roman" w:eastAsia="宋体" w:cs="Times New Roman"/>
                <w:b w:val="0"/>
                <w:bCs/>
                <w:color w:val="auto"/>
                <w:kern w:val="0"/>
                <w:sz w:val="21"/>
                <w:szCs w:val="21"/>
                <w:highlight w:val="none"/>
                <w:lang w:val="en-US" w:eastAsia="zh-CN"/>
              </w:rPr>
              <w:t>则物料输送粉尘产生量约58.5t/a（12.2</w:t>
            </w:r>
            <w:r>
              <w:rPr>
                <w:rFonts w:hint="default" w:ascii="Times New Roman" w:hAnsi="Times New Roman" w:eastAsia="宋体" w:cs="Times New Roman"/>
                <w:bCs/>
                <w:color w:val="auto"/>
                <w:kern w:val="0"/>
                <w:sz w:val="21"/>
                <w:szCs w:val="21"/>
                <w:highlight w:val="none"/>
                <w:lang w:val="en-US" w:eastAsia="zh-CN"/>
              </w:rPr>
              <w:t>kg/h</w:t>
            </w:r>
            <w:r>
              <w:rPr>
                <w:rFonts w:hint="default" w:ascii="Times New Roman" w:hAnsi="Times New Roman" w:eastAsia="宋体" w:cs="Times New Roman"/>
                <w:b w:val="0"/>
                <w:bCs/>
                <w:color w:val="auto"/>
                <w:kern w:val="0"/>
                <w:sz w:val="21"/>
                <w:szCs w:val="21"/>
                <w:highlight w:val="none"/>
                <w:lang w:val="en-US" w:eastAsia="zh-CN"/>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422" w:firstLineChars="200"/>
              <w:textAlignment w:val="auto"/>
              <w:rPr>
                <w:rFonts w:hint="default" w:ascii="Times New Roman" w:hAnsi="Times New Roman" w:eastAsia="宋体" w:cs="Times New Roman"/>
                <w:bCs/>
                <w:color w:val="auto"/>
                <w:kern w:val="0"/>
                <w:sz w:val="21"/>
                <w:szCs w:val="21"/>
                <w:highlight w:val="none"/>
                <w:lang w:eastAsia="zh-CN"/>
              </w:rPr>
            </w:pPr>
            <w:r>
              <w:rPr>
                <w:rFonts w:hint="eastAsia" w:ascii="Times New Roman" w:hAnsi="Times New Roman" w:eastAsia="宋体" w:cs="Times New Roman"/>
                <w:b/>
                <w:bCs w:val="0"/>
                <w:color w:val="auto"/>
                <w:kern w:val="0"/>
                <w:sz w:val="21"/>
                <w:szCs w:val="21"/>
                <w:highlight w:val="none"/>
                <w:lang w:val="en-US" w:eastAsia="zh-CN"/>
              </w:rPr>
              <w:t>环评要求</w:t>
            </w:r>
            <w:r>
              <w:rPr>
                <w:rFonts w:hint="default" w:ascii="Times New Roman" w:hAnsi="Times New Roman" w:eastAsia="宋体" w:cs="Times New Roman"/>
                <w:b/>
                <w:bCs w:val="0"/>
                <w:color w:val="auto"/>
                <w:kern w:val="0"/>
                <w:sz w:val="21"/>
                <w:szCs w:val="21"/>
                <w:highlight w:val="none"/>
                <w:lang w:val="en-US" w:eastAsia="zh-CN"/>
              </w:rPr>
              <w:t>治理措施：</w:t>
            </w:r>
            <w:r>
              <w:rPr>
                <w:rFonts w:hint="default" w:ascii="Times New Roman" w:hAnsi="Times New Roman" w:eastAsia="宋体" w:cs="Times New Roman"/>
                <w:b w:val="0"/>
                <w:bCs/>
                <w:color w:val="auto"/>
                <w:kern w:val="0"/>
                <w:sz w:val="21"/>
                <w:szCs w:val="21"/>
                <w:highlight w:val="none"/>
                <w:lang w:val="en-US" w:eastAsia="zh-CN"/>
              </w:rPr>
              <w:t>配置粉尘抽吸管道+设备自带脉冲布袋除尘器，</w:t>
            </w:r>
            <w:r>
              <w:rPr>
                <w:rFonts w:hint="default" w:ascii="Times New Roman" w:hAnsi="Times New Roman" w:eastAsia="宋体" w:cs="Times New Roman"/>
                <w:bCs/>
                <w:color w:val="auto"/>
                <w:kern w:val="0"/>
                <w:sz w:val="21"/>
                <w:szCs w:val="21"/>
                <w:highlight w:val="none"/>
              </w:rPr>
              <w:t>收集效率按</w:t>
            </w:r>
            <w:r>
              <w:rPr>
                <w:rFonts w:hint="default" w:ascii="Times New Roman" w:hAnsi="Times New Roman" w:eastAsia="宋体" w:cs="Times New Roman"/>
                <w:bCs/>
                <w:color w:val="auto"/>
                <w:kern w:val="0"/>
                <w:sz w:val="21"/>
                <w:szCs w:val="21"/>
                <w:highlight w:val="none"/>
                <w:lang w:val="en-US" w:eastAsia="zh-CN"/>
              </w:rPr>
              <w:t>98</w:t>
            </w:r>
            <w:r>
              <w:rPr>
                <w:rFonts w:hint="default" w:ascii="Times New Roman" w:hAnsi="Times New Roman" w:eastAsia="宋体" w:cs="Times New Roman"/>
                <w:bCs/>
                <w:color w:val="auto"/>
                <w:kern w:val="0"/>
                <w:sz w:val="21"/>
                <w:szCs w:val="21"/>
                <w:highlight w:val="none"/>
              </w:rPr>
              <w:t>%计，除尘效率按99</w:t>
            </w:r>
            <w:r>
              <w:rPr>
                <w:rFonts w:hint="default" w:ascii="Times New Roman" w:hAnsi="Times New Roman" w:eastAsia="宋体" w:cs="Times New Roman"/>
                <w:bCs/>
                <w:color w:val="auto"/>
                <w:kern w:val="0"/>
                <w:sz w:val="21"/>
                <w:szCs w:val="21"/>
                <w:highlight w:val="none"/>
                <w:lang w:val="en-US" w:eastAsia="zh-CN"/>
              </w:rPr>
              <w:t>.7</w:t>
            </w:r>
            <w:r>
              <w:rPr>
                <w:rFonts w:hint="default" w:ascii="Times New Roman" w:hAnsi="Times New Roman" w:eastAsia="宋体" w:cs="Times New Roman"/>
                <w:bCs/>
                <w:color w:val="auto"/>
                <w:kern w:val="0"/>
                <w:sz w:val="21"/>
                <w:szCs w:val="21"/>
                <w:highlight w:val="none"/>
              </w:rPr>
              <w:t>%计，</w:t>
            </w:r>
            <w:r>
              <w:rPr>
                <w:rFonts w:hint="default" w:ascii="Times New Roman" w:hAnsi="Times New Roman" w:eastAsia="宋体" w:cs="Times New Roman"/>
                <w:bCs/>
                <w:color w:val="auto"/>
                <w:kern w:val="0"/>
                <w:sz w:val="21"/>
                <w:szCs w:val="21"/>
                <w:highlight w:val="none"/>
                <w:lang w:eastAsia="zh-CN"/>
              </w:rPr>
              <w:t>则粉尘排放量为</w:t>
            </w:r>
            <w:r>
              <w:rPr>
                <w:rFonts w:hint="default" w:ascii="Times New Roman" w:hAnsi="Times New Roman" w:eastAsia="宋体" w:cs="Times New Roman"/>
                <w:bCs/>
                <w:color w:val="auto"/>
                <w:kern w:val="0"/>
                <w:sz w:val="21"/>
                <w:szCs w:val="21"/>
                <w:highlight w:val="none"/>
                <w:lang w:val="en-US" w:eastAsia="zh-CN"/>
              </w:rPr>
              <w:t>0.17</w:t>
            </w:r>
            <w:r>
              <w:rPr>
                <w:rFonts w:hint="default" w:ascii="Times New Roman" w:hAnsi="Times New Roman" w:eastAsia="宋体" w:cs="Times New Roman"/>
                <w:b w:val="0"/>
                <w:bCs/>
                <w:color w:val="auto"/>
                <w:kern w:val="0"/>
                <w:sz w:val="21"/>
                <w:szCs w:val="21"/>
                <w:highlight w:val="none"/>
                <w:lang w:val="en-US" w:eastAsia="zh-CN"/>
              </w:rPr>
              <w:t>t/a（0.04</w:t>
            </w:r>
            <w:r>
              <w:rPr>
                <w:rFonts w:hint="default" w:ascii="Times New Roman" w:hAnsi="Times New Roman" w:eastAsia="宋体" w:cs="Times New Roman"/>
                <w:bCs/>
                <w:color w:val="auto"/>
                <w:kern w:val="0"/>
                <w:sz w:val="21"/>
                <w:szCs w:val="21"/>
                <w:highlight w:val="none"/>
                <w:lang w:val="en-US" w:eastAsia="zh-CN"/>
              </w:rPr>
              <w:t>kg/h</w:t>
            </w:r>
            <w:r>
              <w:rPr>
                <w:rFonts w:hint="default" w:ascii="Times New Roman" w:hAnsi="Times New Roman" w:eastAsia="宋体" w:cs="Times New Roman"/>
                <w:b w:val="0"/>
                <w:bCs/>
                <w:color w:val="auto"/>
                <w:kern w:val="0"/>
                <w:sz w:val="21"/>
                <w:szCs w:val="21"/>
                <w:highlight w:val="none"/>
                <w:lang w:val="en-US" w:eastAsia="zh-CN"/>
              </w:rPr>
              <w:t>），通过车间密闭，在车间内部无组织排放</w:t>
            </w:r>
            <w:r>
              <w:rPr>
                <w:rFonts w:hint="default" w:ascii="Times New Roman" w:hAnsi="Times New Roman" w:eastAsia="宋体" w:cs="Times New Roman"/>
                <w:b w:val="0"/>
                <w:bCs/>
                <w:color w:val="auto"/>
                <w:kern w:val="0"/>
                <w:sz w:val="21"/>
                <w:szCs w:val="21"/>
                <w:highlight w:val="none"/>
                <w:lang w:eastAsia="zh-CN"/>
              </w:rPr>
              <w:t>，</w:t>
            </w:r>
            <w:r>
              <w:rPr>
                <w:rFonts w:hint="default" w:ascii="Times New Roman" w:hAnsi="Times New Roman" w:eastAsia="宋体" w:cs="Times New Roman"/>
                <w:b w:val="0"/>
                <w:bCs/>
                <w:color w:val="auto"/>
                <w:kern w:val="0"/>
                <w:sz w:val="21"/>
                <w:szCs w:val="21"/>
                <w:highlight w:val="none"/>
                <w:lang w:val="en-US" w:eastAsia="zh-CN"/>
              </w:rPr>
              <w:t>未</w:t>
            </w:r>
            <w:r>
              <w:rPr>
                <w:rFonts w:hint="default" w:ascii="Times New Roman" w:hAnsi="Times New Roman" w:eastAsia="宋体" w:cs="Times New Roman"/>
                <w:bCs/>
                <w:color w:val="auto"/>
                <w:sz w:val="21"/>
                <w:szCs w:val="21"/>
              </w:rPr>
              <w:t>捕集</w:t>
            </w:r>
            <w:r>
              <w:rPr>
                <w:rFonts w:hint="default" w:ascii="Times New Roman" w:hAnsi="Times New Roman" w:eastAsia="宋体" w:cs="Times New Roman"/>
                <w:bCs/>
                <w:color w:val="auto"/>
                <w:sz w:val="21"/>
                <w:szCs w:val="21"/>
                <w:lang w:val="en-US" w:eastAsia="zh-CN"/>
              </w:rPr>
              <w:t>的2%</w:t>
            </w:r>
            <w:r>
              <w:rPr>
                <w:rFonts w:hint="default" w:ascii="Times New Roman" w:hAnsi="Times New Roman" w:eastAsia="宋体" w:cs="Times New Roman"/>
                <w:bCs/>
                <w:color w:val="auto"/>
                <w:kern w:val="0"/>
                <w:sz w:val="21"/>
                <w:szCs w:val="21"/>
                <w:highlight w:val="none"/>
                <w:lang w:eastAsia="zh-CN"/>
              </w:rPr>
              <w:t>通过车间密闭，</w:t>
            </w:r>
            <w:r>
              <w:rPr>
                <w:rFonts w:hint="default" w:ascii="Times New Roman" w:hAnsi="Times New Roman" w:eastAsia="宋体" w:cs="Times New Roman"/>
                <w:bCs/>
                <w:color w:val="auto"/>
                <w:sz w:val="21"/>
                <w:szCs w:val="21"/>
              </w:rPr>
              <w:t>粉尘车间自然沉降率按70%计算，其无组织排放量为</w:t>
            </w:r>
            <w:r>
              <w:rPr>
                <w:rFonts w:hint="default" w:ascii="Times New Roman" w:hAnsi="Times New Roman" w:eastAsia="宋体" w:cs="Times New Roman"/>
                <w:b w:val="0"/>
                <w:bCs/>
                <w:color w:val="auto"/>
                <w:kern w:val="0"/>
                <w:sz w:val="21"/>
                <w:szCs w:val="21"/>
                <w:highlight w:val="none"/>
                <w:lang w:val="en-US" w:eastAsia="zh-CN"/>
              </w:rPr>
              <w:t>0.35t/a（0.11</w:t>
            </w:r>
            <w:r>
              <w:rPr>
                <w:rFonts w:hint="default" w:ascii="Times New Roman" w:hAnsi="Times New Roman" w:eastAsia="宋体" w:cs="Times New Roman"/>
                <w:bCs/>
                <w:color w:val="auto"/>
                <w:kern w:val="0"/>
                <w:sz w:val="21"/>
                <w:szCs w:val="21"/>
                <w:highlight w:val="none"/>
                <w:lang w:val="en-US" w:eastAsia="zh-CN"/>
              </w:rPr>
              <w:t>kg/h</w:t>
            </w:r>
            <w:r>
              <w:rPr>
                <w:rFonts w:hint="default" w:ascii="Times New Roman" w:hAnsi="Times New Roman" w:eastAsia="宋体" w:cs="Times New Roman"/>
                <w:b w:val="0"/>
                <w:bCs/>
                <w:color w:val="auto"/>
                <w:kern w:val="0"/>
                <w:sz w:val="21"/>
                <w:szCs w:val="21"/>
                <w:highlight w:val="none"/>
                <w:lang w:val="en-US" w:eastAsia="zh-CN"/>
              </w:rPr>
              <w:t>）</w:t>
            </w:r>
            <w:r>
              <w:rPr>
                <w:rFonts w:hint="default" w:ascii="Times New Roman" w:hAnsi="Times New Roman" w:eastAsia="宋体" w:cs="Times New Roman"/>
                <w:bCs/>
                <w:color w:val="auto"/>
                <w:sz w:val="21"/>
                <w:szCs w:val="21"/>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422" w:firstLineChars="200"/>
              <w:textAlignment w:val="auto"/>
              <w:rPr>
                <w:rFonts w:hint="default" w:ascii="Times New Roman" w:hAnsi="Times New Roman" w:eastAsia="宋体" w:cs="Times New Roman"/>
                <w:bCs/>
                <w:color w:val="auto"/>
                <w:kern w:val="0"/>
                <w:sz w:val="21"/>
                <w:szCs w:val="21"/>
                <w:highlight w:val="none"/>
                <w:lang w:eastAsia="zh-CN"/>
              </w:rPr>
            </w:pPr>
            <w:r>
              <w:rPr>
                <w:rFonts w:hint="eastAsia" w:ascii="Times New Roman" w:hAnsi="Times New Roman" w:cs="Times New Roman"/>
                <w:b/>
                <w:bCs w:val="0"/>
                <w:color w:val="auto"/>
                <w:kern w:val="0"/>
                <w:sz w:val="21"/>
                <w:szCs w:val="21"/>
                <w:highlight w:val="none"/>
                <w:lang w:val="en-US" w:eastAsia="zh-CN"/>
              </w:rPr>
              <w:t>实际</w:t>
            </w:r>
            <w:r>
              <w:rPr>
                <w:rFonts w:hint="default" w:ascii="Times New Roman" w:hAnsi="Times New Roman" w:eastAsia="宋体" w:cs="Times New Roman"/>
                <w:b/>
                <w:bCs w:val="0"/>
                <w:color w:val="auto"/>
                <w:kern w:val="0"/>
                <w:sz w:val="21"/>
                <w:szCs w:val="21"/>
                <w:highlight w:val="none"/>
                <w:lang w:val="en-US" w:eastAsia="zh-CN"/>
              </w:rPr>
              <w:t>治理措施：</w:t>
            </w:r>
            <w:r>
              <w:rPr>
                <w:rFonts w:hint="default" w:ascii="Times New Roman" w:hAnsi="Times New Roman" w:eastAsia="宋体" w:cs="Times New Roman"/>
                <w:b w:val="0"/>
                <w:bCs/>
                <w:color w:val="auto"/>
                <w:kern w:val="0"/>
                <w:sz w:val="21"/>
                <w:szCs w:val="21"/>
                <w:highlight w:val="none"/>
                <w:lang w:val="en-US" w:eastAsia="zh-CN"/>
              </w:rPr>
              <w:t>配置粉尘抽吸管道+设备自带脉冲布袋除尘器，</w:t>
            </w:r>
            <w:r>
              <w:rPr>
                <w:rFonts w:hint="eastAsia" w:ascii="Times New Roman" w:hAnsi="Times New Roman" w:eastAsia="宋体" w:cs="Times New Roman"/>
                <w:bCs/>
                <w:color w:val="auto"/>
                <w:kern w:val="0"/>
                <w:sz w:val="21"/>
                <w:szCs w:val="21"/>
                <w:lang w:val="en-US" w:eastAsia="zh-CN"/>
              </w:rPr>
              <w:t>通过监测结果可知，本项目厂界无组织颗粒物浓度并未超标</w:t>
            </w:r>
            <w:r>
              <w:rPr>
                <w:rFonts w:hint="default" w:ascii="Times New Roman" w:hAnsi="Times New Roman" w:eastAsia="宋体" w:cs="Times New Roman"/>
                <w:bCs/>
                <w:color w:val="auto"/>
                <w:kern w:val="0"/>
                <w:sz w:val="21"/>
                <w:szCs w:val="21"/>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422" w:firstLineChars="200"/>
              <w:textAlignment w:val="auto"/>
              <w:rPr>
                <w:rFonts w:hint="default" w:ascii="Times New Roman" w:hAnsi="Times New Roman" w:eastAsia="宋体" w:cs="Times New Roman"/>
                <w:b/>
                <w:bCs w:val="0"/>
                <w:color w:val="auto"/>
                <w:kern w:val="0"/>
                <w:sz w:val="21"/>
                <w:szCs w:val="21"/>
                <w:highlight w:val="none"/>
              </w:rPr>
            </w:pPr>
            <w:r>
              <w:rPr>
                <w:rFonts w:hint="default" w:ascii="Times New Roman" w:hAnsi="Times New Roman" w:eastAsia="宋体" w:cs="Times New Roman"/>
                <w:b/>
                <w:bCs w:val="0"/>
                <w:color w:val="auto"/>
                <w:kern w:val="0"/>
                <w:sz w:val="21"/>
                <w:szCs w:val="21"/>
                <w:highlight w:val="none"/>
                <w:lang w:val="en-US" w:eastAsia="zh-CN"/>
              </w:rPr>
              <w:t>②</w:t>
            </w:r>
            <w:r>
              <w:rPr>
                <w:rFonts w:hint="default" w:ascii="Times New Roman" w:hAnsi="Times New Roman" w:eastAsia="宋体" w:cs="Times New Roman"/>
                <w:b/>
                <w:bCs w:val="0"/>
                <w:color w:val="auto"/>
                <w:kern w:val="0"/>
                <w:sz w:val="21"/>
                <w:szCs w:val="21"/>
                <w:highlight w:val="none"/>
              </w:rPr>
              <w:t>搅拌粉尘</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422" w:firstLineChars="200"/>
              <w:textAlignment w:val="auto"/>
              <w:rPr>
                <w:rFonts w:hint="default" w:ascii="Times New Roman" w:hAnsi="Times New Roman" w:eastAsia="宋体" w:cs="Times New Roman"/>
                <w:bCs/>
                <w:color w:val="auto"/>
                <w:kern w:val="0"/>
                <w:sz w:val="21"/>
                <w:szCs w:val="21"/>
                <w:highlight w:val="none"/>
                <w:lang w:val="en-US" w:eastAsia="zh-CN"/>
              </w:rPr>
            </w:pPr>
            <w:r>
              <w:rPr>
                <w:rFonts w:hint="default" w:ascii="Times New Roman" w:hAnsi="Times New Roman" w:eastAsia="宋体" w:cs="Times New Roman"/>
                <w:b/>
                <w:bCs w:val="0"/>
                <w:color w:val="auto"/>
                <w:kern w:val="0"/>
                <w:sz w:val="21"/>
                <w:szCs w:val="21"/>
                <w:highlight w:val="none"/>
                <w:lang w:eastAsia="zh-CN"/>
              </w:rPr>
              <w:t>产生源强：</w:t>
            </w:r>
            <w:r>
              <w:rPr>
                <w:rFonts w:hint="default" w:ascii="Times New Roman" w:hAnsi="Times New Roman" w:eastAsia="宋体" w:cs="Times New Roman"/>
                <w:bCs/>
                <w:color w:val="auto"/>
                <w:kern w:val="0"/>
                <w:sz w:val="21"/>
                <w:szCs w:val="21"/>
                <w:highlight w:val="none"/>
              </w:rPr>
              <w:t>各种物料进入搅拌</w:t>
            </w:r>
            <w:r>
              <w:rPr>
                <w:rFonts w:hint="default" w:ascii="Times New Roman" w:hAnsi="Times New Roman" w:eastAsia="宋体" w:cs="Times New Roman"/>
                <w:bCs/>
                <w:color w:val="auto"/>
                <w:kern w:val="0"/>
                <w:sz w:val="21"/>
                <w:szCs w:val="21"/>
                <w:highlight w:val="none"/>
                <w:lang w:val="en-US" w:eastAsia="zh-CN"/>
              </w:rPr>
              <w:t>机</w:t>
            </w:r>
            <w:r>
              <w:rPr>
                <w:rFonts w:hint="default" w:ascii="Times New Roman" w:hAnsi="Times New Roman" w:eastAsia="宋体" w:cs="Times New Roman"/>
                <w:bCs/>
                <w:color w:val="auto"/>
                <w:kern w:val="0"/>
                <w:sz w:val="21"/>
                <w:szCs w:val="21"/>
                <w:highlight w:val="none"/>
              </w:rPr>
              <w:t>时，小粒径颗粒物会飘散形成粉尘，</w:t>
            </w:r>
            <w:r>
              <w:rPr>
                <w:rFonts w:hint="default" w:ascii="Times New Roman" w:hAnsi="Times New Roman" w:eastAsia="宋体" w:cs="Times New Roman"/>
                <w:bCs/>
                <w:color w:val="auto"/>
                <w:kern w:val="0"/>
                <w:sz w:val="21"/>
                <w:szCs w:val="21"/>
                <w:highlight w:val="none"/>
                <w:lang w:val="en-US" w:eastAsia="zh-CN"/>
              </w:rPr>
              <w:t>虽由于加水在一定程度上可以抑制粉尘的产生，但在水泥、机砂等混合过程中会有一定粉尘产生。</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项目物物料混合搅拌</w:t>
            </w:r>
            <w:r>
              <w:rPr>
                <w:rFonts w:hint="default" w:ascii="Times New Roman" w:hAnsi="Times New Roman" w:eastAsia="宋体" w:cs="Times New Roman"/>
                <w:color w:val="auto"/>
                <w:sz w:val="21"/>
                <w:szCs w:val="21"/>
                <w:lang w:val="en-US" w:eastAsia="zh-CN"/>
              </w:rPr>
              <w:t>颗粒物</w:t>
            </w:r>
            <w:r>
              <w:rPr>
                <w:rFonts w:hint="default" w:ascii="Times New Roman" w:hAnsi="Times New Roman" w:eastAsia="宋体" w:cs="Times New Roman"/>
                <w:color w:val="auto"/>
                <w:sz w:val="21"/>
                <w:szCs w:val="21"/>
              </w:rPr>
              <w:t>产生量参考《第二次全国污染源普查产排污量核算系数手册（试用版）》中的</w:t>
            </w:r>
            <w:r>
              <w:rPr>
                <w:rFonts w:hint="default" w:ascii="Times New Roman" w:hAnsi="Times New Roman" w:eastAsia="宋体" w:cs="Times New Roman"/>
                <w:color w:val="auto"/>
                <w:sz w:val="21"/>
                <w:szCs w:val="21"/>
                <w:lang w:eastAsia="zh-CN"/>
              </w:rPr>
              <w:t>“</w:t>
            </w:r>
            <w:r>
              <w:rPr>
                <w:rFonts w:hint="default" w:ascii="Times New Roman" w:hAnsi="Times New Roman" w:eastAsia="宋体" w:cs="Times New Roman"/>
                <w:color w:val="auto"/>
                <w:sz w:val="21"/>
                <w:szCs w:val="21"/>
              </w:rPr>
              <w:t>水泥制品制造（含3022砼结构构件制造、3029其他水泥类似制品制造）</w:t>
            </w:r>
            <w:r>
              <w:rPr>
                <w:rFonts w:hint="default" w:ascii="Times New Roman" w:hAnsi="Times New Roman" w:eastAsia="宋体" w:cs="Times New Roman"/>
                <w:color w:val="auto"/>
                <w:sz w:val="21"/>
                <w:szCs w:val="21"/>
                <w:lang w:eastAsia="zh-CN"/>
              </w:rPr>
              <w:t>”</w:t>
            </w:r>
            <w:r>
              <w:rPr>
                <w:rFonts w:hint="default" w:ascii="Times New Roman" w:hAnsi="Times New Roman" w:eastAsia="宋体" w:cs="Times New Roman"/>
                <w:color w:val="auto"/>
                <w:sz w:val="21"/>
                <w:szCs w:val="21"/>
              </w:rPr>
              <w:t>数据，</w:t>
            </w:r>
            <w:r>
              <w:rPr>
                <w:rFonts w:hint="default" w:ascii="Times New Roman" w:hAnsi="Times New Roman" w:eastAsia="宋体" w:cs="Times New Roman"/>
                <w:color w:val="auto"/>
                <w:sz w:val="21"/>
                <w:szCs w:val="21"/>
                <w:lang w:val="en-US" w:eastAsia="zh-CN"/>
              </w:rPr>
              <w:t>如下表所示</w:t>
            </w:r>
            <w:r>
              <w:rPr>
                <w:rFonts w:hint="default" w:ascii="Times New Roman" w:hAnsi="Times New Roman" w:eastAsia="宋体" w:cs="Times New Roman"/>
                <w:color w:val="auto"/>
                <w:sz w:val="21"/>
                <w:szCs w:val="21"/>
              </w:rPr>
              <w:t>。</w:t>
            </w:r>
          </w:p>
          <w:p>
            <w:pPr>
              <w:adjustRightInd w:val="0"/>
              <w:snapToGrid w:val="0"/>
              <w:spacing w:line="240" w:lineRule="atLeast"/>
              <w:ind w:firstLine="0" w:firstLineChars="0"/>
              <w:jc w:val="center"/>
              <w:rPr>
                <w:rFonts w:hint="default" w:ascii="Times New Roman" w:hAnsi="Times New Roman" w:eastAsia="宋体" w:cs="Times New Roman"/>
                <w:b/>
                <w:color w:val="auto"/>
                <w:sz w:val="21"/>
                <w:szCs w:val="21"/>
              </w:rPr>
            </w:pPr>
            <w:r>
              <w:rPr>
                <w:rFonts w:hint="default" w:ascii="Times New Roman" w:hAnsi="Times New Roman" w:eastAsia="宋体" w:cs="Times New Roman"/>
                <w:b/>
                <w:color w:val="auto"/>
                <w:sz w:val="21"/>
                <w:szCs w:val="21"/>
              </w:rPr>
              <w:t>表</w:t>
            </w:r>
            <w:r>
              <w:rPr>
                <w:rFonts w:hint="eastAsia" w:ascii="Times New Roman" w:hAnsi="Times New Roman" w:eastAsia="宋体" w:cs="Times New Roman"/>
                <w:b/>
                <w:color w:val="auto"/>
                <w:sz w:val="21"/>
                <w:szCs w:val="21"/>
                <w:lang w:val="en-US" w:eastAsia="zh-CN"/>
              </w:rPr>
              <w:t>3-3</w:t>
            </w:r>
            <w:r>
              <w:rPr>
                <w:rFonts w:hint="default" w:ascii="Times New Roman" w:hAnsi="Times New Roman" w:eastAsia="宋体" w:cs="Times New Roman"/>
                <w:b/>
                <w:color w:val="auto"/>
                <w:sz w:val="21"/>
                <w:szCs w:val="21"/>
              </w:rPr>
              <w:t xml:space="preserve"> 《第二次全国污染源普查产排污量核算系数手册（试用版）》摘抄</w:t>
            </w:r>
          </w:p>
          <w:tbl>
            <w:tblPr>
              <w:tblStyle w:val="31"/>
              <w:tblW w:w="4995" w:type="pct"/>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
            <w:tblGrid>
              <w:gridCol w:w="470"/>
              <w:gridCol w:w="462"/>
              <w:gridCol w:w="513"/>
              <w:gridCol w:w="586"/>
              <w:gridCol w:w="475"/>
              <w:gridCol w:w="626"/>
              <w:gridCol w:w="588"/>
              <w:gridCol w:w="787"/>
              <w:gridCol w:w="563"/>
              <w:gridCol w:w="850"/>
              <w:gridCol w:w="714"/>
              <w:gridCol w:w="1664"/>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0" w:hRule="atLeast"/>
              </w:trPr>
              <w:tc>
                <w:tcPr>
                  <w:tcW w:w="283" w:type="pct"/>
                  <w:noWrap w:val="0"/>
                  <w:vAlign w:val="center"/>
                </w:tcPr>
                <w:p>
                  <w:pPr>
                    <w:tabs>
                      <w:tab w:val="left" w:pos="660"/>
                    </w:tabs>
                    <w:snapToGrid w:val="0"/>
                    <w:jc w:val="center"/>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核算环节</w:t>
                  </w:r>
                </w:p>
              </w:tc>
              <w:tc>
                <w:tcPr>
                  <w:tcW w:w="278" w:type="pct"/>
                  <w:noWrap w:val="0"/>
                  <w:vAlign w:val="center"/>
                </w:tcPr>
                <w:p>
                  <w:pPr>
                    <w:tabs>
                      <w:tab w:val="left" w:pos="660"/>
                    </w:tabs>
                    <w:snapToGrid w:val="0"/>
                    <w:jc w:val="center"/>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产品名称</w:t>
                  </w:r>
                </w:p>
              </w:tc>
              <w:tc>
                <w:tcPr>
                  <w:tcW w:w="309" w:type="pct"/>
                  <w:noWrap w:val="0"/>
                  <w:vAlign w:val="center"/>
                </w:tcPr>
                <w:p>
                  <w:pPr>
                    <w:tabs>
                      <w:tab w:val="left" w:pos="660"/>
                    </w:tabs>
                    <w:snapToGrid w:val="0"/>
                    <w:jc w:val="center"/>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原料名称</w:t>
                  </w:r>
                </w:p>
              </w:tc>
              <w:tc>
                <w:tcPr>
                  <w:tcW w:w="353" w:type="pct"/>
                  <w:noWrap w:val="0"/>
                  <w:vAlign w:val="center"/>
                </w:tcPr>
                <w:p>
                  <w:pPr>
                    <w:tabs>
                      <w:tab w:val="left" w:pos="660"/>
                    </w:tabs>
                    <w:snapToGrid w:val="0"/>
                    <w:jc w:val="center"/>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工艺名称</w:t>
                  </w:r>
                </w:p>
              </w:tc>
              <w:tc>
                <w:tcPr>
                  <w:tcW w:w="286" w:type="pct"/>
                  <w:noWrap w:val="0"/>
                  <w:vAlign w:val="center"/>
                </w:tcPr>
                <w:p>
                  <w:pPr>
                    <w:tabs>
                      <w:tab w:val="left" w:pos="660"/>
                    </w:tabs>
                    <w:snapToGrid w:val="0"/>
                    <w:jc w:val="center"/>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规模等级</w:t>
                  </w:r>
                </w:p>
              </w:tc>
              <w:tc>
                <w:tcPr>
                  <w:tcW w:w="377" w:type="pct"/>
                  <w:noWrap w:val="0"/>
                  <w:vAlign w:val="center"/>
                </w:tcPr>
                <w:p>
                  <w:pPr>
                    <w:tabs>
                      <w:tab w:val="left" w:pos="660"/>
                    </w:tabs>
                    <w:snapToGrid w:val="0"/>
                    <w:jc w:val="center"/>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污染物类别</w:t>
                  </w:r>
                </w:p>
              </w:tc>
              <w:tc>
                <w:tcPr>
                  <w:tcW w:w="354" w:type="pct"/>
                  <w:noWrap w:val="0"/>
                  <w:vAlign w:val="center"/>
                </w:tcPr>
                <w:p>
                  <w:pPr>
                    <w:tabs>
                      <w:tab w:val="left" w:pos="660"/>
                    </w:tabs>
                    <w:snapToGrid w:val="0"/>
                    <w:jc w:val="center"/>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污染物指标</w:t>
                  </w:r>
                </w:p>
              </w:tc>
              <w:tc>
                <w:tcPr>
                  <w:tcW w:w="474" w:type="pct"/>
                  <w:noWrap w:val="0"/>
                  <w:vAlign w:val="center"/>
                </w:tcPr>
                <w:p>
                  <w:pPr>
                    <w:tabs>
                      <w:tab w:val="left" w:pos="660"/>
                    </w:tabs>
                    <w:snapToGrid w:val="0"/>
                    <w:jc w:val="center"/>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单位</w:t>
                  </w:r>
                </w:p>
              </w:tc>
              <w:tc>
                <w:tcPr>
                  <w:tcW w:w="339" w:type="pct"/>
                  <w:noWrap w:val="0"/>
                  <w:vAlign w:val="center"/>
                </w:tcPr>
                <w:p>
                  <w:pPr>
                    <w:tabs>
                      <w:tab w:val="left" w:pos="660"/>
                    </w:tabs>
                    <w:snapToGrid w:val="0"/>
                    <w:jc w:val="center"/>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产污系数</w:t>
                  </w:r>
                </w:p>
              </w:tc>
              <w:tc>
                <w:tcPr>
                  <w:tcW w:w="512" w:type="pct"/>
                  <w:noWrap w:val="0"/>
                  <w:vAlign w:val="center"/>
                </w:tcPr>
                <w:p>
                  <w:pPr>
                    <w:tabs>
                      <w:tab w:val="left" w:pos="660"/>
                    </w:tabs>
                    <w:snapToGrid w:val="0"/>
                    <w:jc w:val="center"/>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末端治理技术</w:t>
                  </w:r>
                </w:p>
              </w:tc>
              <w:tc>
                <w:tcPr>
                  <w:tcW w:w="430" w:type="pct"/>
                  <w:noWrap w:val="0"/>
                  <w:vAlign w:val="center"/>
                </w:tcPr>
                <w:p>
                  <w:pPr>
                    <w:tabs>
                      <w:tab w:val="left" w:pos="660"/>
                    </w:tabs>
                    <w:snapToGrid w:val="0"/>
                    <w:jc w:val="center"/>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末端治理技术效率（%）</w:t>
                  </w:r>
                </w:p>
              </w:tc>
              <w:tc>
                <w:tcPr>
                  <w:tcW w:w="1002" w:type="pct"/>
                  <w:noWrap w:val="0"/>
                  <w:vAlign w:val="center"/>
                </w:tcPr>
                <w:p>
                  <w:pPr>
                    <w:tabs>
                      <w:tab w:val="left" w:pos="660"/>
                    </w:tabs>
                    <w:snapToGrid w:val="0"/>
                    <w:jc w:val="center"/>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 xml:space="preserve">末端治理设施实际运行率（k值）计算公式 </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0" w:hRule="atLeast"/>
              </w:trPr>
              <w:tc>
                <w:tcPr>
                  <w:tcW w:w="283" w:type="pct"/>
                  <w:vMerge w:val="restart"/>
                  <w:noWrap w:val="0"/>
                  <w:vAlign w:val="center"/>
                </w:tcPr>
                <w:p>
                  <w:pPr>
                    <w:tabs>
                      <w:tab w:val="left" w:pos="660"/>
                    </w:tabs>
                    <w:snapToGrid w:val="0"/>
                    <w:jc w:val="center"/>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物料搅拌</w:t>
                  </w:r>
                </w:p>
              </w:tc>
              <w:tc>
                <w:tcPr>
                  <w:tcW w:w="278" w:type="pct"/>
                  <w:vMerge w:val="restart"/>
                  <w:noWrap w:val="0"/>
                  <w:vAlign w:val="center"/>
                </w:tcPr>
                <w:p>
                  <w:pPr>
                    <w:tabs>
                      <w:tab w:val="left" w:pos="660"/>
                    </w:tabs>
                    <w:snapToGrid w:val="0"/>
                    <w:jc w:val="center"/>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混凝土制品</w:t>
                  </w:r>
                </w:p>
              </w:tc>
              <w:tc>
                <w:tcPr>
                  <w:tcW w:w="309" w:type="pct"/>
                  <w:vMerge w:val="restart"/>
                  <w:noWrap w:val="0"/>
                  <w:vAlign w:val="center"/>
                </w:tcPr>
                <w:p>
                  <w:pPr>
                    <w:tabs>
                      <w:tab w:val="left" w:pos="660"/>
                    </w:tabs>
                    <w:snapToGrid w:val="0"/>
                    <w:jc w:val="center"/>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水泥、砂子、石子</w:t>
                  </w:r>
                </w:p>
                <w:p>
                  <w:pPr>
                    <w:tabs>
                      <w:tab w:val="left" w:pos="660"/>
                    </w:tabs>
                    <w:snapToGrid w:val="0"/>
                    <w:jc w:val="center"/>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等</w:t>
                  </w:r>
                </w:p>
              </w:tc>
              <w:tc>
                <w:tcPr>
                  <w:tcW w:w="353" w:type="pct"/>
                  <w:vMerge w:val="restart"/>
                  <w:noWrap w:val="0"/>
                  <w:vAlign w:val="center"/>
                </w:tcPr>
                <w:p>
                  <w:pPr>
                    <w:tabs>
                      <w:tab w:val="left" w:pos="660"/>
                    </w:tabs>
                    <w:snapToGrid w:val="0"/>
                    <w:jc w:val="center"/>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物料混合搅拌</w:t>
                  </w:r>
                </w:p>
              </w:tc>
              <w:tc>
                <w:tcPr>
                  <w:tcW w:w="286" w:type="pct"/>
                  <w:vMerge w:val="restart"/>
                  <w:noWrap w:val="0"/>
                  <w:vAlign w:val="center"/>
                </w:tcPr>
                <w:p>
                  <w:pPr>
                    <w:tabs>
                      <w:tab w:val="left" w:pos="660"/>
                    </w:tabs>
                    <w:snapToGrid w:val="0"/>
                    <w:jc w:val="center"/>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所有规模</w:t>
                  </w:r>
                </w:p>
              </w:tc>
              <w:tc>
                <w:tcPr>
                  <w:tcW w:w="377" w:type="pct"/>
                  <w:vMerge w:val="restart"/>
                  <w:noWrap w:val="0"/>
                  <w:vAlign w:val="center"/>
                </w:tcPr>
                <w:p>
                  <w:pPr>
                    <w:tabs>
                      <w:tab w:val="left" w:pos="660"/>
                    </w:tabs>
                    <w:snapToGrid w:val="0"/>
                    <w:jc w:val="center"/>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废气</w:t>
                  </w:r>
                </w:p>
              </w:tc>
              <w:tc>
                <w:tcPr>
                  <w:tcW w:w="354" w:type="pct"/>
                  <w:noWrap w:val="0"/>
                  <w:vAlign w:val="center"/>
                </w:tcPr>
                <w:p>
                  <w:pPr>
                    <w:tabs>
                      <w:tab w:val="left" w:pos="660"/>
                    </w:tabs>
                    <w:snapToGrid w:val="0"/>
                    <w:jc w:val="center"/>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废气量</w:t>
                  </w:r>
                </w:p>
              </w:tc>
              <w:tc>
                <w:tcPr>
                  <w:tcW w:w="474" w:type="pct"/>
                  <w:noWrap w:val="0"/>
                  <w:vAlign w:val="center"/>
                </w:tcPr>
                <w:p>
                  <w:pPr>
                    <w:tabs>
                      <w:tab w:val="left" w:pos="660"/>
                    </w:tabs>
                    <w:snapToGrid w:val="0"/>
                    <w:jc w:val="center"/>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标立方米/吨-产品</w:t>
                  </w:r>
                </w:p>
              </w:tc>
              <w:tc>
                <w:tcPr>
                  <w:tcW w:w="339" w:type="pct"/>
                  <w:noWrap w:val="0"/>
                  <w:vAlign w:val="center"/>
                </w:tcPr>
                <w:p>
                  <w:pPr>
                    <w:tabs>
                      <w:tab w:val="left" w:pos="660"/>
                    </w:tabs>
                    <w:snapToGrid w:val="0"/>
                    <w:jc w:val="center"/>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20</w:t>
                  </w:r>
                </w:p>
              </w:tc>
              <w:tc>
                <w:tcPr>
                  <w:tcW w:w="512" w:type="pct"/>
                  <w:noWrap w:val="0"/>
                  <w:vAlign w:val="center"/>
                </w:tcPr>
                <w:p>
                  <w:pPr>
                    <w:tabs>
                      <w:tab w:val="left" w:pos="660"/>
                    </w:tabs>
                    <w:snapToGrid w:val="0"/>
                    <w:jc w:val="center"/>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w:t>
                  </w:r>
                </w:p>
              </w:tc>
              <w:tc>
                <w:tcPr>
                  <w:tcW w:w="430" w:type="pct"/>
                  <w:noWrap w:val="0"/>
                  <w:vAlign w:val="center"/>
                </w:tcPr>
                <w:p>
                  <w:pPr>
                    <w:tabs>
                      <w:tab w:val="left" w:pos="660"/>
                    </w:tabs>
                    <w:snapToGrid w:val="0"/>
                    <w:jc w:val="center"/>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0</w:t>
                  </w:r>
                </w:p>
              </w:tc>
              <w:tc>
                <w:tcPr>
                  <w:tcW w:w="1002" w:type="pct"/>
                  <w:noWrap w:val="0"/>
                  <w:vAlign w:val="center"/>
                </w:tcPr>
                <w:p>
                  <w:pPr>
                    <w:tabs>
                      <w:tab w:val="left" w:pos="660"/>
                    </w:tabs>
                    <w:snapToGrid w:val="0"/>
                    <w:jc w:val="center"/>
                    <w:rPr>
                      <w:rFonts w:hint="default" w:ascii="Times New Roman" w:hAnsi="Times New Roman" w:eastAsia="宋体" w:cs="Times New Roman"/>
                      <w:b w:val="0"/>
                      <w:bCs w:val="0"/>
                      <w:color w:val="auto"/>
                      <w:sz w:val="21"/>
                      <w:szCs w:val="21"/>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0" w:hRule="atLeast"/>
              </w:trPr>
              <w:tc>
                <w:tcPr>
                  <w:tcW w:w="283" w:type="pct"/>
                  <w:vMerge w:val="continue"/>
                  <w:noWrap w:val="0"/>
                  <w:vAlign w:val="center"/>
                </w:tcPr>
                <w:p>
                  <w:pPr>
                    <w:tabs>
                      <w:tab w:val="left" w:pos="660"/>
                    </w:tabs>
                    <w:snapToGrid w:val="0"/>
                    <w:jc w:val="center"/>
                    <w:rPr>
                      <w:rFonts w:hint="default" w:ascii="Times New Roman" w:hAnsi="Times New Roman" w:eastAsia="宋体" w:cs="Times New Roman"/>
                      <w:b w:val="0"/>
                      <w:bCs w:val="0"/>
                      <w:color w:val="auto"/>
                      <w:sz w:val="21"/>
                      <w:szCs w:val="21"/>
                      <w:lang w:val="en-US" w:eastAsia="zh-CN"/>
                    </w:rPr>
                  </w:pPr>
                </w:p>
              </w:tc>
              <w:tc>
                <w:tcPr>
                  <w:tcW w:w="278" w:type="pct"/>
                  <w:vMerge w:val="continue"/>
                  <w:noWrap w:val="0"/>
                  <w:vAlign w:val="center"/>
                </w:tcPr>
                <w:p>
                  <w:pPr>
                    <w:tabs>
                      <w:tab w:val="left" w:pos="660"/>
                    </w:tabs>
                    <w:snapToGrid w:val="0"/>
                    <w:jc w:val="center"/>
                    <w:rPr>
                      <w:rFonts w:hint="default" w:ascii="Times New Roman" w:hAnsi="Times New Roman" w:eastAsia="宋体" w:cs="Times New Roman"/>
                      <w:b w:val="0"/>
                      <w:bCs w:val="0"/>
                      <w:color w:val="auto"/>
                      <w:sz w:val="21"/>
                      <w:szCs w:val="21"/>
                      <w:lang w:val="en-US" w:eastAsia="zh-CN"/>
                    </w:rPr>
                  </w:pPr>
                </w:p>
              </w:tc>
              <w:tc>
                <w:tcPr>
                  <w:tcW w:w="309" w:type="pct"/>
                  <w:vMerge w:val="continue"/>
                  <w:noWrap w:val="0"/>
                  <w:vAlign w:val="center"/>
                </w:tcPr>
                <w:p>
                  <w:pPr>
                    <w:tabs>
                      <w:tab w:val="left" w:pos="660"/>
                    </w:tabs>
                    <w:snapToGrid w:val="0"/>
                    <w:jc w:val="center"/>
                    <w:rPr>
                      <w:rFonts w:hint="default" w:ascii="Times New Roman" w:hAnsi="Times New Roman" w:eastAsia="宋体" w:cs="Times New Roman"/>
                      <w:b w:val="0"/>
                      <w:bCs w:val="0"/>
                      <w:color w:val="auto"/>
                      <w:sz w:val="21"/>
                      <w:szCs w:val="21"/>
                      <w:lang w:val="en-US" w:eastAsia="zh-CN"/>
                    </w:rPr>
                  </w:pPr>
                </w:p>
              </w:tc>
              <w:tc>
                <w:tcPr>
                  <w:tcW w:w="353" w:type="pct"/>
                  <w:vMerge w:val="continue"/>
                  <w:noWrap w:val="0"/>
                  <w:vAlign w:val="center"/>
                </w:tcPr>
                <w:p>
                  <w:pPr>
                    <w:tabs>
                      <w:tab w:val="left" w:pos="660"/>
                    </w:tabs>
                    <w:snapToGrid w:val="0"/>
                    <w:jc w:val="center"/>
                    <w:rPr>
                      <w:rFonts w:hint="default" w:ascii="Times New Roman" w:hAnsi="Times New Roman" w:eastAsia="宋体" w:cs="Times New Roman"/>
                      <w:b w:val="0"/>
                      <w:bCs w:val="0"/>
                      <w:color w:val="auto"/>
                      <w:sz w:val="21"/>
                      <w:szCs w:val="21"/>
                      <w:lang w:val="en-US" w:eastAsia="zh-CN"/>
                    </w:rPr>
                  </w:pPr>
                </w:p>
              </w:tc>
              <w:tc>
                <w:tcPr>
                  <w:tcW w:w="286" w:type="pct"/>
                  <w:vMerge w:val="continue"/>
                  <w:noWrap w:val="0"/>
                  <w:vAlign w:val="center"/>
                </w:tcPr>
                <w:p>
                  <w:pPr>
                    <w:tabs>
                      <w:tab w:val="left" w:pos="660"/>
                    </w:tabs>
                    <w:snapToGrid w:val="0"/>
                    <w:jc w:val="center"/>
                    <w:rPr>
                      <w:rFonts w:hint="default" w:ascii="Times New Roman" w:hAnsi="Times New Roman" w:eastAsia="宋体" w:cs="Times New Roman"/>
                      <w:b w:val="0"/>
                      <w:bCs w:val="0"/>
                      <w:color w:val="auto"/>
                      <w:sz w:val="21"/>
                      <w:szCs w:val="21"/>
                      <w:lang w:val="en-US" w:eastAsia="zh-CN"/>
                    </w:rPr>
                  </w:pPr>
                </w:p>
              </w:tc>
              <w:tc>
                <w:tcPr>
                  <w:tcW w:w="377" w:type="pct"/>
                  <w:vMerge w:val="continue"/>
                  <w:noWrap w:val="0"/>
                  <w:vAlign w:val="center"/>
                </w:tcPr>
                <w:p>
                  <w:pPr>
                    <w:tabs>
                      <w:tab w:val="left" w:pos="660"/>
                    </w:tabs>
                    <w:snapToGrid w:val="0"/>
                    <w:jc w:val="center"/>
                    <w:rPr>
                      <w:rFonts w:hint="default" w:ascii="Times New Roman" w:hAnsi="Times New Roman" w:eastAsia="宋体" w:cs="Times New Roman"/>
                      <w:b w:val="0"/>
                      <w:bCs w:val="0"/>
                      <w:color w:val="auto"/>
                      <w:sz w:val="21"/>
                      <w:szCs w:val="21"/>
                      <w:lang w:val="en-US" w:eastAsia="zh-CN"/>
                    </w:rPr>
                  </w:pPr>
                </w:p>
              </w:tc>
              <w:tc>
                <w:tcPr>
                  <w:tcW w:w="354" w:type="pct"/>
                  <w:vMerge w:val="restart"/>
                  <w:noWrap w:val="0"/>
                  <w:vAlign w:val="center"/>
                </w:tcPr>
                <w:p>
                  <w:pPr>
                    <w:tabs>
                      <w:tab w:val="left" w:pos="660"/>
                    </w:tabs>
                    <w:snapToGrid w:val="0"/>
                    <w:jc w:val="center"/>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颗粒物</w:t>
                  </w:r>
                </w:p>
              </w:tc>
              <w:tc>
                <w:tcPr>
                  <w:tcW w:w="474" w:type="pct"/>
                  <w:vMerge w:val="restart"/>
                  <w:noWrap w:val="0"/>
                  <w:vAlign w:val="center"/>
                </w:tcPr>
                <w:p>
                  <w:pPr>
                    <w:tabs>
                      <w:tab w:val="left" w:pos="660"/>
                    </w:tabs>
                    <w:snapToGrid w:val="0"/>
                    <w:jc w:val="center"/>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千克/吨-产品</w:t>
                  </w:r>
                </w:p>
              </w:tc>
              <w:tc>
                <w:tcPr>
                  <w:tcW w:w="339" w:type="pct"/>
                  <w:vMerge w:val="restart"/>
                  <w:noWrap w:val="0"/>
                  <w:vAlign w:val="center"/>
                </w:tcPr>
                <w:p>
                  <w:pPr>
                    <w:tabs>
                      <w:tab w:val="left" w:pos="660"/>
                    </w:tabs>
                    <w:snapToGrid w:val="0"/>
                    <w:jc w:val="center"/>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0.166</w:t>
                  </w:r>
                </w:p>
              </w:tc>
              <w:tc>
                <w:tcPr>
                  <w:tcW w:w="512" w:type="pct"/>
                  <w:noWrap w:val="0"/>
                  <w:vAlign w:val="center"/>
                </w:tcPr>
                <w:p>
                  <w:pPr>
                    <w:tabs>
                      <w:tab w:val="left" w:pos="660"/>
                    </w:tabs>
                    <w:snapToGrid w:val="0"/>
                    <w:jc w:val="center"/>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袋式除尘</w:t>
                  </w:r>
                </w:p>
              </w:tc>
              <w:tc>
                <w:tcPr>
                  <w:tcW w:w="430" w:type="pct"/>
                  <w:noWrap w:val="0"/>
                  <w:vAlign w:val="center"/>
                </w:tcPr>
                <w:p>
                  <w:pPr>
                    <w:tabs>
                      <w:tab w:val="left" w:pos="660"/>
                    </w:tabs>
                    <w:snapToGrid w:val="0"/>
                    <w:jc w:val="center"/>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99.7</w:t>
                  </w:r>
                </w:p>
              </w:tc>
              <w:tc>
                <w:tcPr>
                  <w:tcW w:w="1002" w:type="pct"/>
                  <w:noWrap w:val="0"/>
                  <w:vAlign w:val="center"/>
                </w:tcPr>
                <w:p>
                  <w:pPr>
                    <w:tabs>
                      <w:tab w:val="left" w:pos="660"/>
                    </w:tabs>
                    <w:snapToGrid w:val="0"/>
                    <w:jc w:val="center"/>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k=治理设施正常运行小时数(小时/年)/企业正常运转小时数（小时/年）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0" w:hRule="atLeast"/>
              </w:trPr>
              <w:tc>
                <w:tcPr>
                  <w:tcW w:w="283" w:type="pct"/>
                  <w:vMerge w:val="continue"/>
                  <w:noWrap w:val="0"/>
                  <w:vAlign w:val="center"/>
                </w:tcPr>
                <w:p>
                  <w:pPr>
                    <w:tabs>
                      <w:tab w:val="left" w:pos="660"/>
                    </w:tabs>
                    <w:snapToGrid w:val="0"/>
                    <w:jc w:val="center"/>
                    <w:rPr>
                      <w:rFonts w:hint="default" w:ascii="Times New Roman" w:hAnsi="Times New Roman" w:eastAsia="宋体" w:cs="Times New Roman"/>
                      <w:b w:val="0"/>
                      <w:bCs w:val="0"/>
                      <w:color w:val="auto"/>
                      <w:sz w:val="21"/>
                      <w:szCs w:val="21"/>
                      <w:lang w:val="en-US" w:eastAsia="zh-CN"/>
                    </w:rPr>
                  </w:pPr>
                </w:p>
              </w:tc>
              <w:tc>
                <w:tcPr>
                  <w:tcW w:w="278" w:type="pct"/>
                  <w:vMerge w:val="continue"/>
                  <w:noWrap w:val="0"/>
                  <w:vAlign w:val="center"/>
                </w:tcPr>
                <w:p>
                  <w:pPr>
                    <w:tabs>
                      <w:tab w:val="left" w:pos="660"/>
                    </w:tabs>
                    <w:snapToGrid w:val="0"/>
                    <w:jc w:val="center"/>
                    <w:rPr>
                      <w:rFonts w:hint="default" w:ascii="Times New Roman" w:hAnsi="Times New Roman" w:eastAsia="宋体" w:cs="Times New Roman"/>
                      <w:b w:val="0"/>
                      <w:bCs w:val="0"/>
                      <w:color w:val="auto"/>
                      <w:sz w:val="21"/>
                      <w:szCs w:val="21"/>
                      <w:lang w:val="en-US" w:eastAsia="zh-CN"/>
                    </w:rPr>
                  </w:pPr>
                </w:p>
              </w:tc>
              <w:tc>
                <w:tcPr>
                  <w:tcW w:w="309" w:type="pct"/>
                  <w:vMerge w:val="continue"/>
                  <w:noWrap w:val="0"/>
                  <w:vAlign w:val="center"/>
                </w:tcPr>
                <w:p>
                  <w:pPr>
                    <w:tabs>
                      <w:tab w:val="left" w:pos="660"/>
                    </w:tabs>
                    <w:snapToGrid w:val="0"/>
                    <w:jc w:val="center"/>
                    <w:rPr>
                      <w:rFonts w:hint="default" w:ascii="Times New Roman" w:hAnsi="Times New Roman" w:eastAsia="宋体" w:cs="Times New Roman"/>
                      <w:b w:val="0"/>
                      <w:bCs w:val="0"/>
                      <w:color w:val="auto"/>
                      <w:sz w:val="21"/>
                      <w:szCs w:val="21"/>
                      <w:lang w:val="en-US" w:eastAsia="zh-CN"/>
                    </w:rPr>
                  </w:pPr>
                </w:p>
              </w:tc>
              <w:tc>
                <w:tcPr>
                  <w:tcW w:w="353" w:type="pct"/>
                  <w:vMerge w:val="continue"/>
                  <w:noWrap w:val="0"/>
                  <w:vAlign w:val="center"/>
                </w:tcPr>
                <w:p>
                  <w:pPr>
                    <w:tabs>
                      <w:tab w:val="left" w:pos="660"/>
                    </w:tabs>
                    <w:snapToGrid w:val="0"/>
                    <w:jc w:val="center"/>
                    <w:rPr>
                      <w:rFonts w:hint="default" w:ascii="Times New Roman" w:hAnsi="Times New Roman" w:eastAsia="宋体" w:cs="Times New Roman"/>
                      <w:b w:val="0"/>
                      <w:bCs w:val="0"/>
                      <w:color w:val="auto"/>
                      <w:sz w:val="21"/>
                      <w:szCs w:val="21"/>
                      <w:lang w:val="en-US" w:eastAsia="zh-CN"/>
                    </w:rPr>
                  </w:pPr>
                </w:p>
              </w:tc>
              <w:tc>
                <w:tcPr>
                  <w:tcW w:w="286" w:type="pct"/>
                  <w:vMerge w:val="continue"/>
                  <w:noWrap w:val="0"/>
                  <w:vAlign w:val="center"/>
                </w:tcPr>
                <w:p>
                  <w:pPr>
                    <w:tabs>
                      <w:tab w:val="left" w:pos="660"/>
                    </w:tabs>
                    <w:snapToGrid w:val="0"/>
                    <w:jc w:val="center"/>
                    <w:rPr>
                      <w:rFonts w:hint="default" w:ascii="Times New Roman" w:hAnsi="Times New Roman" w:eastAsia="宋体" w:cs="Times New Roman"/>
                      <w:b w:val="0"/>
                      <w:bCs w:val="0"/>
                      <w:color w:val="auto"/>
                      <w:sz w:val="21"/>
                      <w:szCs w:val="21"/>
                      <w:lang w:val="en-US" w:eastAsia="zh-CN"/>
                    </w:rPr>
                  </w:pPr>
                </w:p>
              </w:tc>
              <w:tc>
                <w:tcPr>
                  <w:tcW w:w="377" w:type="pct"/>
                  <w:vMerge w:val="continue"/>
                  <w:noWrap w:val="0"/>
                  <w:vAlign w:val="center"/>
                </w:tcPr>
                <w:p>
                  <w:pPr>
                    <w:tabs>
                      <w:tab w:val="left" w:pos="660"/>
                    </w:tabs>
                    <w:snapToGrid w:val="0"/>
                    <w:jc w:val="center"/>
                    <w:rPr>
                      <w:rFonts w:hint="default" w:ascii="Times New Roman" w:hAnsi="Times New Roman" w:eastAsia="宋体" w:cs="Times New Roman"/>
                      <w:b w:val="0"/>
                      <w:bCs w:val="0"/>
                      <w:color w:val="auto"/>
                      <w:sz w:val="21"/>
                      <w:szCs w:val="21"/>
                      <w:lang w:val="en-US" w:eastAsia="zh-CN"/>
                    </w:rPr>
                  </w:pPr>
                </w:p>
              </w:tc>
              <w:tc>
                <w:tcPr>
                  <w:tcW w:w="354" w:type="pct"/>
                  <w:vMerge w:val="continue"/>
                  <w:noWrap w:val="0"/>
                  <w:vAlign w:val="center"/>
                </w:tcPr>
                <w:p>
                  <w:pPr>
                    <w:tabs>
                      <w:tab w:val="left" w:pos="660"/>
                    </w:tabs>
                    <w:snapToGrid w:val="0"/>
                    <w:jc w:val="center"/>
                    <w:rPr>
                      <w:rFonts w:hint="default" w:ascii="Times New Roman" w:hAnsi="Times New Roman" w:eastAsia="宋体" w:cs="Times New Roman"/>
                      <w:b w:val="0"/>
                      <w:bCs w:val="0"/>
                      <w:color w:val="auto"/>
                      <w:sz w:val="21"/>
                      <w:szCs w:val="21"/>
                      <w:lang w:val="en-US" w:eastAsia="zh-CN"/>
                    </w:rPr>
                  </w:pPr>
                </w:p>
              </w:tc>
              <w:tc>
                <w:tcPr>
                  <w:tcW w:w="474" w:type="pct"/>
                  <w:vMerge w:val="continue"/>
                  <w:noWrap w:val="0"/>
                  <w:vAlign w:val="center"/>
                </w:tcPr>
                <w:p>
                  <w:pPr>
                    <w:tabs>
                      <w:tab w:val="left" w:pos="660"/>
                    </w:tabs>
                    <w:snapToGrid w:val="0"/>
                    <w:jc w:val="center"/>
                    <w:rPr>
                      <w:rFonts w:hint="default" w:ascii="Times New Roman" w:hAnsi="Times New Roman" w:eastAsia="宋体" w:cs="Times New Roman"/>
                      <w:b w:val="0"/>
                      <w:bCs w:val="0"/>
                      <w:color w:val="auto"/>
                      <w:sz w:val="21"/>
                      <w:szCs w:val="21"/>
                      <w:lang w:val="en-US" w:eastAsia="zh-CN"/>
                    </w:rPr>
                  </w:pPr>
                </w:p>
              </w:tc>
              <w:tc>
                <w:tcPr>
                  <w:tcW w:w="339" w:type="pct"/>
                  <w:vMerge w:val="continue"/>
                  <w:noWrap w:val="0"/>
                  <w:vAlign w:val="center"/>
                </w:tcPr>
                <w:p>
                  <w:pPr>
                    <w:tabs>
                      <w:tab w:val="left" w:pos="660"/>
                    </w:tabs>
                    <w:snapToGrid w:val="0"/>
                    <w:jc w:val="center"/>
                    <w:rPr>
                      <w:rFonts w:hint="default" w:ascii="Times New Roman" w:hAnsi="Times New Roman" w:eastAsia="宋体" w:cs="Times New Roman"/>
                      <w:b w:val="0"/>
                      <w:bCs w:val="0"/>
                      <w:color w:val="auto"/>
                      <w:sz w:val="21"/>
                      <w:szCs w:val="21"/>
                      <w:lang w:val="en-US" w:eastAsia="zh-CN"/>
                    </w:rPr>
                  </w:pPr>
                </w:p>
              </w:tc>
              <w:tc>
                <w:tcPr>
                  <w:tcW w:w="512" w:type="pct"/>
                  <w:noWrap w:val="0"/>
                  <w:vAlign w:val="center"/>
                </w:tcPr>
                <w:p>
                  <w:pPr>
                    <w:tabs>
                      <w:tab w:val="left" w:pos="660"/>
                    </w:tabs>
                    <w:snapToGrid w:val="0"/>
                    <w:jc w:val="center"/>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直排</w:t>
                  </w:r>
                </w:p>
              </w:tc>
              <w:tc>
                <w:tcPr>
                  <w:tcW w:w="430" w:type="pct"/>
                  <w:noWrap w:val="0"/>
                  <w:vAlign w:val="center"/>
                </w:tcPr>
                <w:p>
                  <w:pPr>
                    <w:tabs>
                      <w:tab w:val="left" w:pos="660"/>
                    </w:tabs>
                    <w:snapToGrid w:val="0"/>
                    <w:jc w:val="center"/>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0</w:t>
                  </w:r>
                </w:p>
              </w:tc>
              <w:tc>
                <w:tcPr>
                  <w:tcW w:w="1002" w:type="pct"/>
                  <w:noWrap w:val="0"/>
                  <w:vAlign w:val="center"/>
                </w:tcPr>
                <w:p>
                  <w:pPr>
                    <w:tabs>
                      <w:tab w:val="left" w:pos="660"/>
                    </w:tabs>
                    <w:snapToGrid w:val="0"/>
                    <w:jc w:val="center"/>
                    <w:rPr>
                      <w:rFonts w:hint="default" w:ascii="Times New Roman" w:hAnsi="Times New Roman" w:eastAsia="宋体" w:cs="Times New Roman"/>
                      <w:b w:val="0"/>
                      <w:bCs w:val="0"/>
                      <w:color w:val="auto"/>
                      <w:sz w:val="21"/>
                      <w:szCs w:val="21"/>
                      <w:lang w:val="en-US" w:eastAsia="zh-CN"/>
                    </w:rPr>
                  </w:pPr>
                </w:p>
              </w:tc>
            </w:tr>
          </w:tbl>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default" w:ascii="Times New Roman" w:hAnsi="Times New Roman" w:eastAsia="宋体" w:cs="Times New Roman"/>
                <w:b w:val="0"/>
                <w:bCs/>
                <w:color w:val="auto"/>
                <w:kern w:val="0"/>
                <w:sz w:val="21"/>
                <w:szCs w:val="21"/>
                <w:highlight w:val="none"/>
                <w:lang w:val="en-US" w:eastAsia="zh-CN"/>
              </w:rPr>
            </w:pPr>
            <w:r>
              <w:rPr>
                <w:rFonts w:hint="default" w:ascii="Times New Roman" w:hAnsi="Times New Roman" w:eastAsia="宋体" w:cs="Times New Roman"/>
                <w:b w:val="0"/>
                <w:bCs/>
                <w:color w:val="auto"/>
                <w:kern w:val="0"/>
                <w:sz w:val="21"/>
                <w:szCs w:val="21"/>
                <w:highlight w:val="none"/>
                <w:lang w:val="en-US" w:eastAsia="zh-CN"/>
              </w:rPr>
              <w:t>由上表可知，颗粒物</w:t>
            </w:r>
            <w:r>
              <w:rPr>
                <w:rFonts w:hint="default" w:ascii="Times New Roman" w:hAnsi="Times New Roman" w:eastAsia="宋体" w:cs="Times New Roman"/>
                <w:bCs/>
                <w:color w:val="auto"/>
                <w:kern w:val="0"/>
                <w:sz w:val="21"/>
                <w:szCs w:val="21"/>
                <w:highlight w:val="none"/>
              </w:rPr>
              <w:t>产污系数为</w:t>
            </w:r>
            <w:r>
              <w:rPr>
                <w:rFonts w:hint="default" w:ascii="Times New Roman" w:hAnsi="Times New Roman" w:eastAsia="宋体" w:cs="Times New Roman"/>
                <w:bCs/>
                <w:color w:val="auto"/>
                <w:kern w:val="0"/>
                <w:sz w:val="21"/>
                <w:szCs w:val="21"/>
                <w:highlight w:val="none"/>
                <w:lang w:val="en-US" w:eastAsia="zh-CN"/>
              </w:rPr>
              <w:t>0.166</w:t>
            </w:r>
            <w:r>
              <w:rPr>
                <w:rFonts w:hint="default" w:ascii="Times New Roman" w:hAnsi="Times New Roman" w:eastAsia="宋体" w:cs="Times New Roman"/>
                <w:bCs/>
                <w:color w:val="auto"/>
                <w:kern w:val="0"/>
                <w:sz w:val="21"/>
                <w:szCs w:val="21"/>
                <w:highlight w:val="none"/>
              </w:rPr>
              <w:t>kg/t</w:t>
            </w:r>
            <w:r>
              <w:rPr>
                <w:rFonts w:hint="default" w:ascii="Times New Roman" w:hAnsi="Times New Roman" w:eastAsia="宋体" w:cs="Times New Roman"/>
                <w:bCs/>
                <w:color w:val="auto"/>
                <w:kern w:val="0"/>
                <w:sz w:val="21"/>
                <w:szCs w:val="21"/>
                <w:highlight w:val="none"/>
                <w:lang w:val="en-US" w:eastAsia="zh-CN"/>
              </w:rPr>
              <w:t>产品</w:t>
            </w:r>
            <w:r>
              <w:rPr>
                <w:rFonts w:hint="default" w:ascii="Times New Roman" w:hAnsi="Times New Roman" w:eastAsia="宋体" w:cs="Times New Roman"/>
                <w:bCs/>
                <w:color w:val="auto"/>
                <w:kern w:val="0"/>
                <w:sz w:val="21"/>
                <w:szCs w:val="21"/>
                <w:highlight w:val="none"/>
                <w:lang w:eastAsia="zh-CN"/>
              </w:rPr>
              <w:t>，</w:t>
            </w:r>
            <w:r>
              <w:rPr>
                <w:rFonts w:hint="default" w:ascii="Times New Roman" w:hAnsi="Times New Roman" w:eastAsia="宋体" w:cs="Times New Roman"/>
                <w:bCs/>
                <w:color w:val="auto"/>
                <w:kern w:val="0"/>
                <w:sz w:val="21"/>
                <w:szCs w:val="21"/>
                <w:highlight w:val="none"/>
                <w:lang w:val="en-US" w:eastAsia="zh-CN"/>
              </w:rPr>
              <w:t>项目</w:t>
            </w:r>
            <w:r>
              <w:rPr>
                <w:rFonts w:hint="default" w:ascii="Times New Roman" w:hAnsi="Times New Roman" w:eastAsia="宋体" w:cs="Times New Roman"/>
                <w:bCs/>
                <w:color w:val="auto"/>
                <w:kern w:val="0"/>
                <w:sz w:val="21"/>
                <w:szCs w:val="21"/>
                <w:highlight w:val="none"/>
                <w:lang w:eastAsia="zh-CN"/>
              </w:rPr>
              <w:t>干拌砂浆年产30万方（</w:t>
            </w:r>
            <w:r>
              <w:rPr>
                <w:rFonts w:hint="default" w:ascii="Times New Roman" w:hAnsi="Times New Roman" w:eastAsia="宋体" w:cs="Times New Roman"/>
                <w:bCs/>
                <w:color w:val="auto"/>
                <w:kern w:val="0"/>
                <w:sz w:val="21"/>
                <w:szCs w:val="21"/>
                <w:highlight w:val="none"/>
                <w:lang w:val="en-US" w:eastAsia="zh-CN"/>
              </w:rPr>
              <w:t>折合约45万吨</w:t>
            </w:r>
            <w:r>
              <w:rPr>
                <w:rFonts w:hint="default" w:ascii="Times New Roman" w:hAnsi="Times New Roman" w:eastAsia="宋体" w:cs="Times New Roman"/>
                <w:bCs/>
                <w:color w:val="auto"/>
                <w:kern w:val="0"/>
                <w:sz w:val="21"/>
                <w:szCs w:val="21"/>
                <w:highlight w:val="none"/>
                <w:lang w:eastAsia="zh-CN"/>
              </w:rPr>
              <w:t>），</w:t>
            </w:r>
            <w:r>
              <w:rPr>
                <w:rFonts w:hint="default" w:ascii="Times New Roman" w:hAnsi="Times New Roman" w:eastAsia="宋体" w:cs="Times New Roman"/>
                <w:b w:val="0"/>
                <w:bCs/>
                <w:color w:val="auto"/>
                <w:kern w:val="0"/>
                <w:sz w:val="21"/>
                <w:szCs w:val="21"/>
                <w:highlight w:val="none"/>
                <w:lang w:val="en-US" w:eastAsia="zh-CN"/>
              </w:rPr>
              <w:t>则物料输送粉尘产生量约74.7t/a（15.6</w:t>
            </w:r>
            <w:r>
              <w:rPr>
                <w:rFonts w:hint="default" w:ascii="Times New Roman" w:hAnsi="Times New Roman" w:eastAsia="宋体" w:cs="Times New Roman"/>
                <w:bCs/>
                <w:color w:val="auto"/>
                <w:kern w:val="0"/>
                <w:sz w:val="21"/>
                <w:szCs w:val="21"/>
                <w:highlight w:val="none"/>
                <w:lang w:val="en-US" w:eastAsia="zh-CN"/>
              </w:rPr>
              <w:t>kg/h</w:t>
            </w:r>
            <w:r>
              <w:rPr>
                <w:rFonts w:hint="default" w:ascii="Times New Roman" w:hAnsi="Times New Roman" w:eastAsia="宋体" w:cs="Times New Roman"/>
                <w:b w:val="0"/>
                <w:bCs/>
                <w:color w:val="auto"/>
                <w:kern w:val="0"/>
                <w:sz w:val="21"/>
                <w:szCs w:val="21"/>
                <w:highlight w:val="none"/>
                <w:lang w:val="en-US" w:eastAsia="zh-CN"/>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422" w:firstLineChars="200"/>
              <w:jc w:val="left"/>
              <w:textAlignment w:val="auto"/>
              <w:rPr>
                <w:rFonts w:hint="default" w:ascii="Times New Roman" w:hAnsi="Times New Roman" w:eastAsia="宋体" w:cs="Times New Roman"/>
                <w:bCs/>
                <w:color w:val="auto"/>
                <w:sz w:val="21"/>
                <w:szCs w:val="21"/>
              </w:rPr>
            </w:pPr>
            <w:r>
              <w:rPr>
                <w:rFonts w:hint="eastAsia" w:ascii="Times New Roman" w:hAnsi="Times New Roman" w:eastAsia="宋体" w:cs="Times New Roman"/>
                <w:b/>
                <w:bCs w:val="0"/>
                <w:color w:val="auto"/>
                <w:kern w:val="0"/>
                <w:sz w:val="21"/>
                <w:szCs w:val="21"/>
                <w:highlight w:val="none"/>
                <w:lang w:val="en-US" w:eastAsia="zh-CN"/>
              </w:rPr>
              <w:t>环评要求</w:t>
            </w:r>
            <w:r>
              <w:rPr>
                <w:rFonts w:hint="default" w:ascii="Times New Roman" w:hAnsi="Times New Roman" w:eastAsia="宋体" w:cs="Times New Roman"/>
                <w:b/>
                <w:bCs w:val="0"/>
                <w:color w:val="auto"/>
                <w:kern w:val="0"/>
                <w:sz w:val="21"/>
                <w:szCs w:val="21"/>
                <w:highlight w:val="none"/>
                <w:lang w:val="en-US" w:eastAsia="zh-CN"/>
              </w:rPr>
              <w:t>治理措施：</w:t>
            </w:r>
            <w:r>
              <w:rPr>
                <w:rFonts w:hint="default" w:ascii="Times New Roman" w:hAnsi="Times New Roman" w:eastAsia="宋体" w:cs="Times New Roman"/>
                <w:b w:val="0"/>
                <w:bCs/>
                <w:color w:val="auto"/>
                <w:kern w:val="0"/>
                <w:sz w:val="21"/>
                <w:szCs w:val="21"/>
                <w:highlight w:val="none"/>
                <w:lang w:val="en-US" w:eastAsia="zh-CN"/>
              </w:rPr>
              <w:t>配置粉尘抽吸管道+设备自带脉冲布袋除尘器，</w:t>
            </w:r>
            <w:r>
              <w:rPr>
                <w:rFonts w:hint="default" w:ascii="Times New Roman" w:hAnsi="Times New Roman" w:eastAsia="宋体" w:cs="Times New Roman"/>
                <w:bCs/>
                <w:color w:val="auto"/>
                <w:kern w:val="0"/>
                <w:sz w:val="21"/>
                <w:szCs w:val="21"/>
                <w:highlight w:val="none"/>
              </w:rPr>
              <w:t>收集效率按</w:t>
            </w:r>
            <w:r>
              <w:rPr>
                <w:rFonts w:hint="default" w:ascii="Times New Roman" w:hAnsi="Times New Roman" w:eastAsia="宋体" w:cs="Times New Roman"/>
                <w:bCs/>
                <w:color w:val="auto"/>
                <w:kern w:val="0"/>
                <w:sz w:val="21"/>
                <w:szCs w:val="21"/>
                <w:highlight w:val="none"/>
                <w:lang w:val="en-US" w:eastAsia="zh-CN"/>
              </w:rPr>
              <w:t>98</w:t>
            </w:r>
            <w:r>
              <w:rPr>
                <w:rFonts w:hint="default" w:ascii="Times New Roman" w:hAnsi="Times New Roman" w:eastAsia="宋体" w:cs="Times New Roman"/>
                <w:bCs/>
                <w:color w:val="auto"/>
                <w:kern w:val="0"/>
                <w:sz w:val="21"/>
                <w:szCs w:val="21"/>
                <w:highlight w:val="none"/>
              </w:rPr>
              <w:t>%计，除尘效率按99</w:t>
            </w:r>
            <w:r>
              <w:rPr>
                <w:rFonts w:hint="default" w:ascii="Times New Roman" w:hAnsi="Times New Roman" w:eastAsia="宋体" w:cs="Times New Roman"/>
                <w:bCs/>
                <w:color w:val="auto"/>
                <w:kern w:val="0"/>
                <w:sz w:val="21"/>
                <w:szCs w:val="21"/>
                <w:highlight w:val="none"/>
                <w:lang w:val="en-US" w:eastAsia="zh-CN"/>
              </w:rPr>
              <w:t>.7</w:t>
            </w:r>
            <w:r>
              <w:rPr>
                <w:rFonts w:hint="default" w:ascii="Times New Roman" w:hAnsi="Times New Roman" w:eastAsia="宋体" w:cs="Times New Roman"/>
                <w:bCs/>
                <w:color w:val="auto"/>
                <w:kern w:val="0"/>
                <w:sz w:val="21"/>
                <w:szCs w:val="21"/>
                <w:highlight w:val="none"/>
              </w:rPr>
              <w:t>%计，</w:t>
            </w:r>
            <w:r>
              <w:rPr>
                <w:rFonts w:hint="default" w:ascii="Times New Roman" w:hAnsi="Times New Roman" w:eastAsia="宋体" w:cs="Times New Roman"/>
                <w:bCs/>
                <w:color w:val="auto"/>
                <w:kern w:val="0"/>
                <w:sz w:val="21"/>
                <w:szCs w:val="21"/>
                <w:highlight w:val="none"/>
                <w:lang w:eastAsia="zh-CN"/>
              </w:rPr>
              <w:t>则粉尘排放量为</w:t>
            </w:r>
            <w:r>
              <w:rPr>
                <w:rFonts w:hint="default" w:ascii="Times New Roman" w:hAnsi="Times New Roman" w:eastAsia="宋体" w:cs="Times New Roman"/>
                <w:bCs/>
                <w:color w:val="auto"/>
                <w:kern w:val="0"/>
                <w:sz w:val="21"/>
                <w:szCs w:val="21"/>
                <w:highlight w:val="none"/>
                <w:lang w:val="en-US" w:eastAsia="zh-CN"/>
              </w:rPr>
              <w:t>0.22</w:t>
            </w:r>
            <w:r>
              <w:rPr>
                <w:rFonts w:hint="default" w:ascii="Times New Roman" w:hAnsi="Times New Roman" w:eastAsia="宋体" w:cs="Times New Roman"/>
                <w:b w:val="0"/>
                <w:bCs/>
                <w:color w:val="auto"/>
                <w:kern w:val="0"/>
                <w:sz w:val="21"/>
                <w:szCs w:val="21"/>
                <w:highlight w:val="none"/>
                <w:lang w:val="en-US" w:eastAsia="zh-CN"/>
              </w:rPr>
              <w:t>t/a（0.046</w:t>
            </w:r>
            <w:r>
              <w:rPr>
                <w:rFonts w:hint="default" w:ascii="Times New Roman" w:hAnsi="Times New Roman" w:eastAsia="宋体" w:cs="Times New Roman"/>
                <w:bCs/>
                <w:color w:val="auto"/>
                <w:kern w:val="0"/>
                <w:sz w:val="21"/>
                <w:szCs w:val="21"/>
                <w:highlight w:val="none"/>
                <w:lang w:val="en-US" w:eastAsia="zh-CN"/>
              </w:rPr>
              <w:t>kg/h</w:t>
            </w:r>
            <w:r>
              <w:rPr>
                <w:rFonts w:hint="default" w:ascii="Times New Roman" w:hAnsi="Times New Roman" w:eastAsia="宋体" w:cs="Times New Roman"/>
                <w:b w:val="0"/>
                <w:bCs/>
                <w:color w:val="auto"/>
                <w:kern w:val="0"/>
                <w:sz w:val="21"/>
                <w:szCs w:val="21"/>
                <w:highlight w:val="none"/>
                <w:lang w:val="en-US" w:eastAsia="zh-CN"/>
              </w:rPr>
              <w:t>），通过车间密闭，在车间内部无组织排放</w:t>
            </w:r>
            <w:r>
              <w:rPr>
                <w:rFonts w:hint="default" w:ascii="Times New Roman" w:hAnsi="Times New Roman" w:eastAsia="宋体" w:cs="Times New Roman"/>
                <w:b w:val="0"/>
                <w:bCs/>
                <w:color w:val="auto"/>
                <w:kern w:val="0"/>
                <w:sz w:val="21"/>
                <w:szCs w:val="21"/>
                <w:highlight w:val="none"/>
                <w:lang w:eastAsia="zh-CN"/>
              </w:rPr>
              <w:t>，</w:t>
            </w:r>
            <w:r>
              <w:rPr>
                <w:rFonts w:hint="default" w:ascii="Times New Roman" w:hAnsi="Times New Roman" w:eastAsia="宋体" w:cs="Times New Roman"/>
                <w:b w:val="0"/>
                <w:bCs/>
                <w:color w:val="auto"/>
                <w:kern w:val="0"/>
                <w:sz w:val="21"/>
                <w:szCs w:val="21"/>
                <w:highlight w:val="none"/>
                <w:lang w:val="en-US" w:eastAsia="zh-CN"/>
              </w:rPr>
              <w:t>未</w:t>
            </w:r>
            <w:r>
              <w:rPr>
                <w:rFonts w:hint="default" w:ascii="Times New Roman" w:hAnsi="Times New Roman" w:eastAsia="宋体" w:cs="Times New Roman"/>
                <w:bCs/>
                <w:color w:val="auto"/>
                <w:sz w:val="21"/>
                <w:szCs w:val="21"/>
              </w:rPr>
              <w:t>捕集</w:t>
            </w:r>
            <w:r>
              <w:rPr>
                <w:rFonts w:hint="default" w:ascii="Times New Roman" w:hAnsi="Times New Roman" w:eastAsia="宋体" w:cs="Times New Roman"/>
                <w:bCs/>
                <w:color w:val="auto"/>
                <w:sz w:val="21"/>
                <w:szCs w:val="21"/>
                <w:lang w:val="en-US" w:eastAsia="zh-CN"/>
              </w:rPr>
              <w:t>的2%</w:t>
            </w:r>
            <w:r>
              <w:rPr>
                <w:rFonts w:hint="default" w:ascii="Times New Roman" w:hAnsi="Times New Roman" w:eastAsia="宋体" w:cs="Times New Roman"/>
                <w:bCs/>
                <w:color w:val="auto"/>
                <w:kern w:val="0"/>
                <w:sz w:val="21"/>
                <w:szCs w:val="21"/>
                <w:highlight w:val="none"/>
                <w:lang w:eastAsia="zh-CN"/>
              </w:rPr>
              <w:t>通过车间密闭，</w:t>
            </w:r>
            <w:r>
              <w:rPr>
                <w:rFonts w:hint="default" w:ascii="Times New Roman" w:hAnsi="Times New Roman" w:eastAsia="宋体" w:cs="Times New Roman"/>
                <w:bCs/>
                <w:color w:val="auto"/>
                <w:sz w:val="21"/>
                <w:szCs w:val="21"/>
              </w:rPr>
              <w:t>粉尘车间自然沉降率按70%计算，其无组织排放量为</w:t>
            </w:r>
            <w:r>
              <w:rPr>
                <w:rFonts w:hint="default" w:ascii="Times New Roman" w:hAnsi="Times New Roman" w:eastAsia="宋体" w:cs="Times New Roman"/>
                <w:b w:val="0"/>
                <w:bCs/>
                <w:color w:val="auto"/>
                <w:kern w:val="0"/>
                <w:sz w:val="21"/>
                <w:szCs w:val="21"/>
                <w:highlight w:val="none"/>
                <w:lang w:val="en-US" w:eastAsia="zh-CN"/>
              </w:rPr>
              <w:t>0.45t/a（0.09</w:t>
            </w:r>
            <w:r>
              <w:rPr>
                <w:rFonts w:hint="default" w:ascii="Times New Roman" w:hAnsi="Times New Roman" w:eastAsia="宋体" w:cs="Times New Roman"/>
                <w:bCs/>
                <w:color w:val="auto"/>
                <w:kern w:val="0"/>
                <w:sz w:val="21"/>
                <w:szCs w:val="21"/>
                <w:highlight w:val="none"/>
                <w:lang w:val="en-US" w:eastAsia="zh-CN"/>
              </w:rPr>
              <w:t>kg/h</w:t>
            </w:r>
            <w:r>
              <w:rPr>
                <w:rFonts w:hint="default" w:ascii="Times New Roman" w:hAnsi="Times New Roman" w:eastAsia="宋体" w:cs="Times New Roman"/>
                <w:b w:val="0"/>
                <w:bCs/>
                <w:color w:val="auto"/>
                <w:kern w:val="0"/>
                <w:sz w:val="21"/>
                <w:szCs w:val="21"/>
                <w:highlight w:val="none"/>
                <w:lang w:val="en-US" w:eastAsia="zh-CN"/>
              </w:rPr>
              <w:t>）</w:t>
            </w:r>
            <w:r>
              <w:rPr>
                <w:rFonts w:hint="default" w:ascii="Times New Roman" w:hAnsi="Times New Roman" w:eastAsia="宋体" w:cs="Times New Roman"/>
                <w:bCs/>
                <w:color w:val="auto"/>
                <w:sz w:val="21"/>
                <w:szCs w:val="21"/>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422" w:firstLineChars="200"/>
              <w:textAlignment w:val="auto"/>
              <w:rPr>
                <w:rFonts w:hint="default" w:ascii="Times New Roman" w:hAnsi="Times New Roman" w:eastAsia="宋体" w:cs="Times New Roman"/>
                <w:bCs/>
                <w:color w:val="auto"/>
                <w:kern w:val="0"/>
                <w:sz w:val="21"/>
                <w:szCs w:val="21"/>
                <w:highlight w:val="none"/>
                <w:lang w:eastAsia="zh-CN"/>
              </w:rPr>
            </w:pPr>
            <w:r>
              <w:rPr>
                <w:rFonts w:hint="eastAsia" w:ascii="Times New Roman" w:hAnsi="Times New Roman" w:cs="Times New Roman"/>
                <w:b/>
                <w:bCs w:val="0"/>
                <w:color w:val="auto"/>
                <w:kern w:val="0"/>
                <w:sz w:val="21"/>
                <w:szCs w:val="21"/>
                <w:highlight w:val="none"/>
                <w:lang w:val="en-US" w:eastAsia="zh-CN"/>
              </w:rPr>
              <w:t>实际</w:t>
            </w:r>
            <w:r>
              <w:rPr>
                <w:rFonts w:hint="default" w:ascii="Times New Roman" w:hAnsi="Times New Roman" w:eastAsia="宋体" w:cs="Times New Roman"/>
                <w:b/>
                <w:bCs w:val="0"/>
                <w:color w:val="auto"/>
                <w:kern w:val="0"/>
                <w:sz w:val="21"/>
                <w:szCs w:val="21"/>
                <w:highlight w:val="none"/>
                <w:lang w:val="en-US" w:eastAsia="zh-CN"/>
              </w:rPr>
              <w:t>治理措施：</w:t>
            </w:r>
            <w:r>
              <w:rPr>
                <w:rFonts w:hint="default" w:ascii="Times New Roman" w:hAnsi="Times New Roman" w:eastAsia="宋体" w:cs="Times New Roman"/>
                <w:b w:val="0"/>
                <w:bCs/>
                <w:color w:val="auto"/>
                <w:kern w:val="0"/>
                <w:sz w:val="21"/>
                <w:szCs w:val="21"/>
                <w:highlight w:val="none"/>
                <w:lang w:val="en-US" w:eastAsia="zh-CN"/>
              </w:rPr>
              <w:t>配置粉尘抽吸管道+设备自带脉冲布袋除尘器，</w:t>
            </w:r>
            <w:r>
              <w:rPr>
                <w:rFonts w:hint="eastAsia" w:ascii="Times New Roman" w:hAnsi="Times New Roman" w:eastAsia="宋体" w:cs="Times New Roman"/>
                <w:bCs/>
                <w:color w:val="auto"/>
                <w:kern w:val="0"/>
                <w:sz w:val="21"/>
                <w:szCs w:val="21"/>
                <w:lang w:val="en-US" w:eastAsia="zh-CN"/>
              </w:rPr>
              <w:t>通过监测结果可知，本项目厂界无组织颗粒物浓度并未超标</w:t>
            </w:r>
            <w:r>
              <w:rPr>
                <w:rFonts w:hint="default" w:ascii="Times New Roman" w:hAnsi="Times New Roman" w:eastAsia="宋体" w:cs="Times New Roman"/>
                <w:bCs/>
                <w:color w:val="auto"/>
                <w:kern w:val="0"/>
                <w:sz w:val="21"/>
                <w:szCs w:val="21"/>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422" w:firstLineChars="200"/>
              <w:textAlignment w:val="auto"/>
              <w:rPr>
                <w:rFonts w:hint="default" w:ascii="Times New Roman" w:hAnsi="Times New Roman" w:eastAsia="宋体" w:cs="Times New Roman"/>
                <w:b/>
                <w:bCs w:val="0"/>
                <w:color w:val="auto"/>
                <w:kern w:val="0"/>
                <w:sz w:val="21"/>
                <w:szCs w:val="21"/>
                <w:highlight w:val="none"/>
              </w:rPr>
            </w:pPr>
            <w:r>
              <w:rPr>
                <w:rFonts w:hint="default" w:ascii="Times New Roman" w:hAnsi="Times New Roman" w:eastAsia="宋体" w:cs="Times New Roman"/>
                <w:b/>
                <w:bCs w:val="0"/>
                <w:color w:val="auto"/>
                <w:kern w:val="0"/>
                <w:sz w:val="21"/>
                <w:szCs w:val="21"/>
                <w:highlight w:val="none"/>
                <w:lang w:val="en-US" w:eastAsia="zh-CN"/>
              </w:rPr>
              <w:t>③</w:t>
            </w:r>
            <w:r>
              <w:rPr>
                <w:rFonts w:hint="default" w:ascii="Times New Roman" w:hAnsi="Times New Roman" w:eastAsia="宋体" w:cs="Times New Roman"/>
                <w:b/>
                <w:bCs w:val="0"/>
                <w:color w:val="auto"/>
                <w:kern w:val="0"/>
                <w:sz w:val="21"/>
                <w:szCs w:val="21"/>
                <w:highlight w:val="none"/>
              </w:rPr>
              <w:t>筒仓呼吸粉尘</w:t>
            </w:r>
          </w:p>
          <w:p>
            <w:pPr>
              <w:keepNext w:val="0"/>
              <w:keepLines w:val="0"/>
              <w:pageBreakBefore w:val="0"/>
              <w:widowControl w:val="0"/>
              <w:kinsoku/>
              <w:wordWrap/>
              <w:overflowPunct/>
              <w:topLinePunct w:val="0"/>
              <w:autoSpaceDE/>
              <w:autoSpaceDN/>
              <w:bidi w:val="0"/>
              <w:adjustRightInd w:val="0"/>
              <w:snapToGrid w:val="0"/>
              <w:spacing w:line="360" w:lineRule="auto"/>
              <w:ind w:firstLine="422" w:firstLineChars="200"/>
              <w:textAlignment w:val="auto"/>
              <w:rPr>
                <w:rFonts w:hint="default" w:ascii="Times New Roman" w:hAnsi="Times New Roman" w:eastAsia="宋体" w:cs="Times New Roman"/>
                <w:bCs/>
                <w:color w:val="auto"/>
                <w:kern w:val="0"/>
                <w:sz w:val="21"/>
                <w:szCs w:val="21"/>
                <w:highlight w:val="none"/>
              </w:rPr>
            </w:pPr>
            <w:r>
              <w:rPr>
                <w:rFonts w:hint="default" w:ascii="Times New Roman" w:hAnsi="Times New Roman" w:eastAsia="宋体" w:cs="Times New Roman"/>
                <w:b/>
                <w:bCs w:val="0"/>
                <w:color w:val="auto"/>
                <w:kern w:val="0"/>
                <w:sz w:val="21"/>
                <w:szCs w:val="21"/>
                <w:highlight w:val="none"/>
                <w:lang w:eastAsia="zh-CN"/>
              </w:rPr>
              <w:t>产生源强：</w:t>
            </w:r>
            <w:r>
              <w:rPr>
                <w:rFonts w:hint="default" w:ascii="Times New Roman" w:hAnsi="Times New Roman" w:eastAsia="宋体" w:cs="Times New Roman"/>
                <w:bCs/>
                <w:color w:val="auto"/>
                <w:kern w:val="0"/>
                <w:sz w:val="21"/>
                <w:szCs w:val="21"/>
                <w:highlight w:val="none"/>
              </w:rPr>
              <w:t>外购粉料通过罐车运输，罐车与粉料筒仓通过管道连接，通过粉末输送专用泵泵入筒仓，全过程为封闭状态，产生的粉尘通过筒仓顶部呼吸口引入</w:t>
            </w:r>
            <w:r>
              <w:rPr>
                <w:rFonts w:hint="default" w:ascii="Times New Roman" w:hAnsi="Times New Roman" w:eastAsia="宋体" w:cs="Times New Roman"/>
                <w:bCs/>
                <w:color w:val="auto"/>
                <w:kern w:val="0"/>
                <w:sz w:val="21"/>
                <w:szCs w:val="21"/>
                <w:highlight w:val="none"/>
                <w:lang w:val="en-US" w:eastAsia="zh-CN"/>
              </w:rPr>
              <w:t>脉冲布袋除尘器</w:t>
            </w:r>
            <w:r>
              <w:rPr>
                <w:rFonts w:hint="default" w:ascii="Times New Roman" w:hAnsi="Times New Roman" w:eastAsia="宋体" w:cs="Times New Roman"/>
                <w:bCs/>
                <w:color w:val="auto"/>
                <w:kern w:val="0"/>
                <w:sz w:val="21"/>
                <w:szCs w:val="21"/>
                <w:highlight w:val="none"/>
              </w:rPr>
              <w:t>，此时粉尘会随之排出。粉料筒仓上料粉尘产生量参考《逸散性工业粉尘控制技术》“表22-1混凝土分批搅拌厂的逸散尘排放因子”中“3卸水泥至高架贮仓”产污系数为</w:t>
            </w:r>
            <w:r>
              <w:rPr>
                <w:rFonts w:hint="default" w:ascii="Times New Roman" w:hAnsi="Times New Roman" w:eastAsia="宋体" w:cs="Times New Roman"/>
                <w:bCs/>
                <w:color w:val="auto"/>
                <w:kern w:val="0"/>
                <w:sz w:val="21"/>
                <w:szCs w:val="21"/>
                <w:highlight w:val="none"/>
                <w:lang w:val="en-US" w:eastAsia="zh-CN"/>
              </w:rPr>
              <w:t>0.12</w:t>
            </w:r>
            <w:r>
              <w:rPr>
                <w:rFonts w:hint="default" w:ascii="Times New Roman" w:hAnsi="Times New Roman" w:eastAsia="宋体" w:cs="Times New Roman"/>
                <w:bCs/>
                <w:color w:val="auto"/>
                <w:kern w:val="0"/>
                <w:sz w:val="21"/>
                <w:szCs w:val="21"/>
                <w:highlight w:val="none"/>
              </w:rPr>
              <w:t>kg/t粉料。筒仓工作周期：本项目水泥和粉煤灰用量为</w:t>
            </w:r>
            <w:r>
              <w:rPr>
                <w:rFonts w:hint="default" w:ascii="Times New Roman" w:hAnsi="Times New Roman" w:eastAsia="宋体" w:cs="Times New Roman"/>
                <w:bCs/>
                <w:color w:val="auto"/>
                <w:kern w:val="0"/>
                <w:sz w:val="21"/>
                <w:szCs w:val="21"/>
                <w:highlight w:val="none"/>
                <w:lang w:val="en-US" w:eastAsia="zh-CN"/>
              </w:rPr>
              <w:t>57000</w:t>
            </w:r>
            <w:r>
              <w:rPr>
                <w:rFonts w:hint="default" w:ascii="Times New Roman" w:hAnsi="Times New Roman" w:eastAsia="宋体" w:cs="Times New Roman"/>
                <w:bCs/>
                <w:color w:val="auto"/>
                <w:kern w:val="0"/>
                <w:sz w:val="21"/>
                <w:szCs w:val="21"/>
                <w:highlight w:val="none"/>
              </w:rPr>
              <w:t>t/a，按粉料罐装车单车30t计，单次卸料时间约1h，经计算筒仓粉料加料时间共计约为</w:t>
            </w:r>
            <w:r>
              <w:rPr>
                <w:rFonts w:hint="default" w:ascii="Times New Roman" w:hAnsi="Times New Roman" w:eastAsia="宋体" w:cs="Times New Roman"/>
                <w:bCs/>
                <w:color w:val="auto"/>
                <w:kern w:val="0"/>
                <w:sz w:val="21"/>
                <w:szCs w:val="21"/>
                <w:highlight w:val="none"/>
                <w:lang w:val="en-US" w:eastAsia="zh-CN"/>
              </w:rPr>
              <w:t>1900</w:t>
            </w:r>
            <w:r>
              <w:rPr>
                <w:rFonts w:hint="default" w:ascii="Times New Roman" w:hAnsi="Times New Roman" w:eastAsia="宋体" w:cs="Times New Roman"/>
                <w:bCs/>
                <w:color w:val="auto"/>
                <w:kern w:val="0"/>
                <w:sz w:val="21"/>
                <w:szCs w:val="21"/>
                <w:highlight w:val="none"/>
              </w:rPr>
              <w:t>h/a，</w:t>
            </w:r>
            <w:r>
              <w:rPr>
                <w:rFonts w:hint="default" w:ascii="Times New Roman" w:hAnsi="Times New Roman" w:eastAsia="宋体" w:cs="Times New Roman"/>
                <w:bCs/>
                <w:color w:val="auto"/>
                <w:kern w:val="0"/>
                <w:sz w:val="21"/>
                <w:szCs w:val="21"/>
                <w:highlight w:val="none"/>
                <w:lang w:eastAsia="zh-CN"/>
              </w:rPr>
              <w:t>则</w:t>
            </w:r>
            <w:r>
              <w:rPr>
                <w:rFonts w:hint="default" w:ascii="Times New Roman" w:hAnsi="Times New Roman" w:eastAsia="宋体" w:cs="Times New Roman"/>
                <w:bCs/>
                <w:color w:val="auto"/>
                <w:kern w:val="0"/>
                <w:sz w:val="21"/>
                <w:szCs w:val="21"/>
                <w:highlight w:val="none"/>
              </w:rPr>
              <w:t>粉尘产生量为</w:t>
            </w:r>
            <w:r>
              <w:rPr>
                <w:rFonts w:hint="default" w:ascii="Times New Roman" w:hAnsi="Times New Roman" w:eastAsia="宋体" w:cs="Times New Roman"/>
                <w:bCs/>
                <w:color w:val="auto"/>
                <w:kern w:val="0"/>
                <w:sz w:val="21"/>
                <w:szCs w:val="21"/>
                <w:highlight w:val="none"/>
                <w:lang w:val="en-US" w:eastAsia="zh-CN"/>
              </w:rPr>
              <w:t>6.84</w:t>
            </w:r>
            <w:r>
              <w:rPr>
                <w:rFonts w:hint="default" w:ascii="Times New Roman" w:hAnsi="Times New Roman" w:eastAsia="宋体" w:cs="Times New Roman"/>
                <w:bCs/>
                <w:color w:val="auto"/>
                <w:kern w:val="0"/>
                <w:sz w:val="21"/>
                <w:szCs w:val="21"/>
                <w:highlight w:val="none"/>
              </w:rPr>
              <w:t>t/a</w:t>
            </w:r>
            <w:r>
              <w:rPr>
                <w:rFonts w:hint="default" w:ascii="Times New Roman" w:hAnsi="Times New Roman" w:eastAsia="宋体" w:cs="Times New Roman"/>
                <w:bCs/>
                <w:color w:val="auto"/>
                <w:kern w:val="0"/>
                <w:sz w:val="21"/>
                <w:szCs w:val="21"/>
                <w:highlight w:val="none"/>
                <w:lang w:eastAsia="zh-CN"/>
              </w:rPr>
              <w:t>（</w:t>
            </w:r>
            <w:r>
              <w:rPr>
                <w:rFonts w:hint="default" w:ascii="Times New Roman" w:hAnsi="Times New Roman" w:eastAsia="宋体" w:cs="Times New Roman"/>
                <w:bCs/>
                <w:color w:val="auto"/>
                <w:kern w:val="0"/>
                <w:sz w:val="21"/>
                <w:szCs w:val="21"/>
                <w:highlight w:val="none"/>
                <w:lang w:val="en-US" w:eastAsia="zh-CN"/>
              </w:rPr>
              <w:t>3.60kg/h</w:t>
            </w:r>
            <w:r>
              <w:rPr>
                <w:rFonts w:hint="default" w:ascii="Times New Roman" w:hAnsi="Times New Roman" w:eastAsia="宋体" w:cs="Times New Roman"/>
                <w:bCs/>
                <w:color w:val="auto"/>
                <w:kern w:val="0"/>
                <w:sz w:val="21"/>
                <w:szCs w:val="21"/>
                <w:highlight w:val="none"/>
                <w:lang w:eastAsia="zh-CN"/>
              </w:rPr>
              <w:t>）</w:t>
            </w:r>
            <w:r>
              <w:rPr>
                <w:rFonts w:hint="default" w:ascii="Times New Roman" w:hAnsi="Times New Roman" w:eastAsia="宋体" w:cs="Times New Roman"/>
                <w:bCs/>
                <w:color w:val="auto"/>
                <w:kern w:val="0"/>
                <w:sz w:val="21"/>
                <w:szCs w:val="21"/>
                <w:highlight w:val="none"/>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422" w:firstLineChars="200"/>
              <w:textAlignment w:val="auto"/>
              <w:rPr>
                <w:rFonts w:hint="default" w:ascii="Times New Roman" w:hAnsi="Times New Roman" w:eastAsia="宋体" w:cs="Times New Roman"/>
                <w:bCs/>
                <w:color w:val="auto"/>
                <w:kern w:val="0"/>
                <w:sz w:val="21"/>
                <w:szCs w:val="21"/>
                <w:highlight w:val="none"/>
                <w:lang w:eastAsia="zh-CN"/>
              </w:rPr>
            </w:pPr>
            <w:r>
              <w:rPr>
                <w:rFonts w:hint="eastAsia" w:ascii="Times New Roman" w:hAnsi="Times New Roman" w:eastAsia="宋体" w:cs="Times New Roman"/>
                <w:b/>
                <w:bCs w:val="0"/>
                <w:color w:val="auto"/>
                <w:kern w:val="0"/>
                <w:sz w:val="21"/>
                <w:szCs w:val="21"/>
                <w:highlight w:val="none"/>
                <w:lang w:val="en-US" w:eastAsia="zh-CN"/>
              </w:rPr>
              <w:t>环评要求</w:t>
            </w:r>
            <w:r>
              <w:rPr>
                <w:rFonts w:hint="default" w:ascii="Times New Roman" w:hAnsi="Times New Roman" w:eastAsia="宋体" w:cs="Times New Roman"/>
                <w:b/>
                <w:bCs w:val="0"/>
                <w:color w:val="auto"/>
                <w:kern w:val="0"/>
                <w:sz w:val="21"/>
                <w:szCs w:val="21"/>
                <w:highlight w:val="none"/>
                <w:lang w:val="en-US" w:eastAsia="zh-CN"/>
              </w:rPr>
              <w:t>治理措施：</w:t>
            </w:r>
            <w:r>
              <w:rPr>
                <w:rFonts w:hint="default" w:ascii="Times New Roman" w:hAnsi="Times New Roman" w:eastAsia="宋体" w:cs="Times New Roman"/>
                <w:b w:val="0"/>
                <w:bCs/>
                <w:color w:val="auto"/>
                <w:kern w:val="0"/>
                <w:sz w:val="21"/>
                <w:szCs w:val="21"/>
                <w:highlight w:val="none"/>
                <w:lang w:eastAsia="zh-CN"/>
              </w:rPr>
              <w:t>筒仓为密闭设备，呼吸口废气直接经管道连接至</w:t>
            </w:r>
            <w:r>
              <w:rPr>
                <w:rFonts w:hint="default" w:ascii="Times New Roman" w:hAnsi="Times New Roman" w:eastAsia="宋体" w:cs="Times New Roman"/>
                <w:b w:val="0"/>
                <w:bCs/>
                <w:color w:val="auto"/>
                <w:kern w:val="0"/>
                <w:sz w:val="21"/>
                <w:szCs w:val="21"/>
                <w:highlight w:val="none"/>
                <w:lang w:val="en-US" w:eastAsia="zh-CN"/>
              </w:rPr>
              <w:t>搅拌粉尘</w:t>
            </w:r>
            <w:r>
              <w:rPr>
                <w:rFonts w:hint="default" w:ascii="Times New Roman" w:hAnsi="Times New Roman" w:eastAsia="宋体" w:cs="Times New Roman"/>
                <w:b w:val="0"/>
                <w:bCs/>
                <w:color w:val="auto"/>
                <w:kern w:val="0"/>
                <w:sz w:val="21"/>
                <w:szCs w:val="21"/>
                <w:highlight w:val="none"/>
                <w:lang w:eastAsia="zh-CN"/>
              </w:rPr>
              <w:t>脉冲</w:t>
            </w:r>
            <w:r>
              <w:rPr>
                <w:rFonts w:hint="default" w:ascii="Times New Roman" w:hAnsi="Times New Roman" w:eastAsia="宋体" w:cs="Times New Roman"/>
                <w:b w:val="0"/>
                <w:bCs/>
                <w:color w:val="auto"/>
                <w:kern w:val="0"/>
                <w:sz w:val="21"/>
                <w:szCs w:val="21"/>
                <w:highlight w:val="none"/>
                <w:lang w:val="en-US" w:eastAsia="zh-CN"/>
              </w:rPr>
              <w:t>布袋</w:t>
            </w:r>
            <w:r>
              <w:rPr>
                <w:rFonts w:hint="default" w:ascii="Times New Roman" w:hAnsi="Times New Roman" w:eastAsia="宋体" w:cs="Times New Roman"/>
                <w:b w:val="0"/>
                <w:bCs/>
                <w:color w:val="auto"/>
                <w:kern w:val="0"/>
                <w:sz w:val="21"/>
                <w:szCs w:val="21"/>
                <w:highlight w:val="none"/>
                <w:lang w:eastAsia="zh-CN"/>
              </w:rPr>
              <w:t>除尘器内处理，项目筒仓配置1套仓顶粉尘抽吸管道</w:t>
            </w:r>
            <w:r>
              <w:rPr>
                <w:rFonts w:hint="default" w:ascii="Times New Roman" w:hAnsi="Times New Roman" w:eastAsia="宋体" w:cs="Times New Roman"/>
                <w:b w:val="0"/>
                <w:bCs/>
                <w:color w:val="auto"/>
                <w:kern w:val="0"/>
                <w:sz w:val="21"/>
                <w:szCs w:val="21"/>
                <w:highlight w:val="none"/>
                <w:lang w:val="en-US" w:eastAsia="zh-CN"/>
              </w:rPr>
              <w:t>，</w:t>
            </w:r>
            <w:r>
              <w:rPr>
                <w:rFonts w:hint="default" w:ascii="Times New Roman" w:hAnsi="Times New Roman" w:eastAsia="宋体" w:cs="Times New Roman"/>
                <w:b w:val="0"/>
                <w:bCs/>
                <w:color w:val="auto"/>
                <w:kern w:val="0"/>
                <w:sz w:val="21"/>
                <w:szCs w:val="21"/>
                <w:highlight w:val="none"/>
                <w:lang w:eastAsia="zh-CN"/>
              </w:rPr>
              <w:t>收集效率按100%计，除尘效率按99</w:t>
            </w:r>
            <w:r>
              <w:rPr>
                <w:rFonts w:hint="default" w:ascii="Times New Roman" w:hAnsi="Times New Roman" w:eastAsia="宋体" w:cs="Times New Roman"/>
                <w:b w:val="0"/>
                <w:bCs/>
                <w:color w:val="auto"/>
                <w:kern w:val="0"/>
                <w:sz w:val="21"/>
                <w:szCs w:val="21"/>
                <w:highlight w:val="none"/>
                <w:lang w:val="en-US" w:eastAsia="zh-CN"/>
              </w:rPr>
              <w:t>.5</w:t>
            </w:r>
            <w:r>
              <w:rPr>
                <w:rFonts w:hint="default" w:ascii="Times New Roman" w:hAnsi="Times New Roman" w:eastAsia="宋体" w:cs="Times New Roman"/>
                <w:b w:val="0"/>
                <w:bCs/>
                <w:color w:val="auto"/>
                <w:kern w:val="0"/>
                <w:sz w:val="21"/>
                <w:szCs w:val="21"/>
                <w:highlight w:val="none"/>
                <w:lang w:eastAsia="zh-CN"/>
              </w:rPr>
              <w:t>%计，</w:t>
            </w:r>
            <w:r>
              <w:rPr>
                <w:rFonts w:hint="default" w:ascii="Times New Roman" w:hAnsi="Times New Roman" w:eastAsia="宋体" w:cs="Times New Roman"/>
                <w:bCs/>
                <w:color w:val="auto"/>
                <w:kern w:val="0"/>
                <w:sz w:val="21"/>
                <w:szCs w:val="21"/>
                <w:highlight w:val="none"/>
                <w:lang w:eastAsia="zh-CN"/>
              </w:rPr>
              <w:t>则</w:t>
            </w:r>
            <w:r>
              <w:rPr>
                <w:rFonts w:hint="default" w:ascii="Times New Roman" w:hAnsi="Times New Roman" w:eastAsia="宋体" w:cs="Times New Roman"/>
                <w:bCs/>
                <w:color w:val="auto"/>
                <w:kern w:val="0"/>
                <w:sz w:val="21"/>
                <w:szCs w:val="21"/>
                <w:highlight w:val="none"/>
              </w:rPr>
              <w:t>粉尘</w:t>
            </w:r>
            <w:r>
              <w:rPr>
                <w:rFonts w:hint="default" w:ascii="Times New Roman" w:hAnsi="Times New Roman" w:eastAsia="宋体" w:cs="Times New Roman"/>
                <w:bCs/>
                <w:color w:val="auto"/>
                <w:kern w:val="0"/>
                <w:sz w:val="21"/>
                <w:szCs w:val="21"/>
                <w:highlight w:val="none"/>
                <w:lang w:eastAsia="zh-CN"/>
              </w:rPr>
              <w:t>排放</w:t>
            </w:r>
            <w:r>
              <w:rPr>
                <w:rFonts w:hint="default" w:ascii="Times New Roman" w:hAnsi="Times New Roman" w:eastAsia="宋体" w:cs="Times New Roman"/>
                <w:bCs/>
                <w:color w:val="auto"/>
                <w:kern w:val="0"/>
                <w:sz w:val="21"/>
                <w:szCs w:val="21"/>
                <w:highlight w:val="none"/>
              </w:rPr>
              <w:t>量为</w:t>
            </w:r>
            <w:r>
              <w:rPr>
                <w:rFonts w:hint="default" w:ascii="Times New Roman" w:hAnsi="Times New Roman" w:eastAsia="宋体" w:cs="Times New Roman"/>
                <w:bCs/>
                <w:color w:val="auto"/>
                <w:kern w:val="0"/>
                <w:sz w:val="21"/>
                <w:szCs w:val="21"/>
                <w:highlight w:val="none"/>
                <w:lang w:val="en-US" w:eastAsia="zh-CN"/>
              </w:rPr>
              <w:t>0.034</w:t>
            </w:r>
            <w:r>
              <w:rPr>
                <w:rFonts w:hint="default" w:ascii="Times New Roman" w:hAnsi="Times New Roman" w:eastAsia="宋体" w:cs="Times New Roman"/>
                <w:bCs/>
                <w:color w:val="auto"/>
                <w:kern w:val="0"/>
                <w:sz w:val="21"/>
                <w:szCs w:val="21"/>
                <w:highlight w:val="none"/>
              </w:rPr>
              <w:t>t/a</w:t>
            </w:r>
            <w:r>
              <w:rPr>
                <w:rFonts w:hint="default" w:ascii="Times New Roman" w:hAnsi="Times New Roman" w:eastAsia="宋体" w:cs="Times New Roman"/>
                <w:bCs/>
                <w:color w:val="auto"/>
                <w:kern w:val="0"/>
                <w:sz w:val="21"/>
                <w:szCs w:val="21"/>
                <w:highlight w:val="none"/>
                <w:lang w:eastAsia="zh-CN"/>
              </w:rPr>
              <w:t>（</w:t>
            </w:r>
            <w:r>
              <w:rPr>
                <w:rFonts w:hint="default" w:ascii="Times New Roman" w:hAnsi="Times New Roman" w:eastAsia="宋体" w:cs="Times New Roman"/>
                <w:bCs/>
                <w:color w:val="auto"/>
                <w:kern w:val="0"/>
                <w:sz w:val="21"/>
                <w:szCs w:val="21"/>
                <w:highlight w:val="none"/>
                <w:lang w:val="en-US" w:eastAsia="zh-CN"/>
              </w:rPr>
              <w:t>0.018kg/h</w:t>
            </w:r>
            <w:r>
              <w:rPr>
                <w:rFonts w:hint="default" w:ascii="Times New Roman" w:hAnsi="Times New Roman" w:eastAsia="宋体" w:cs="Times New Roman"/>
                <w:bCs/>
                <w:color w:val="auto"/>
                <w:kern w:val="0"/>
                <w:sz w:val="21"/>
                <w:szCs w:val="21"/>
                <w:highlight w:val="none"/>
                <w:lang w:eastAsia="zh-CN"/>
              </w:rPr>
              <w:t>），</w:t>
            </w:r>
            <w:r>
              <w:rPr>
                <w:rFonts w:hint="default" w:ascii="Times New Roman" w:hAnsi="Times New Roman" w:eastAsia="宋体" w:cs="Times New Roman"/>
                <w:bCs/>
                <w:color w:val="auto"/>
                <w:kern w:val="0"/>
                <w:sz w:val="21"/>
                <w:szCs w:val="21"/>
                <w:highlight w:val="none"/>
                <w:lang w:val="en-US" w:eastAsia="zh-CN"/>
              </w:rPr>
              <w:t>车间内无组织排放</w:t>
            </w:r>
            <w:r>
              <w:rPr>
                <w:rFonts w:hint="default" w:ascii="Times New Roman" w:hAnsi="Times New Roman" w:eastAsia="宋体" w:cs="Times New Roman"/>
                <w:bCs/>
                <w:color w:val="auto"/>
                <w:kern w:val="0"/>
                <w:sz w:val="21"/>
                <w:szCs w:val="21"/>
                <w:highlight w:val="none"/>
                <w:lang w:eastAsia="zh-CN"/>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422" w:firstLineChars="200"/>
              <w:textAlignment w:val="auto"/>
              <w:rPr>
                <w:rFonts w:hint="default" w:ascii="Times New Roman" w:hAnsi="Times New Roman" w:eastAsia="宋体" w:cs="Times New Roman"/>
                <w:bCs/>
                <w:color w:val="auto"/>
                <w:kern w:val="0"/>
                <w:sz w:val="21"/>
                <w:szCs w:val="21"/>
                <w:highlight w:val="none"/>
                <w:lang w:eastAsia="zh-CN"/>
              </w:rPr>
            </w:pPr>
            <w:r>
              <w:rPr>
                <w:rFonts w:hint="eastAsia" w:ascii="Times New Roman" w:hAnsi="Times New Roman" w:cs="Times New Roman"/>
                <w:b/>
                <w:bCs w:val="0"/>
                <w:color w:val="auto"/>
                <w:kern w:val="0"/>
                <w:sz w:val="21"/>
                <w:szCs w:val="21"/>
                <w:highlight w:val="none"/>
                <w:lang w:val="en-US" w:eastAsia="zh-CN"/>
              </w:rPr>
              <w:t>实际</w:t>
            </w:r>
            <w:r>
              <w:rPr>
                <w:rFonts w:hint="default" w:ascii="Times New Roman" w:hAnsi="Times New Roman" w:eastAsia="宋体" w:cs="Times New Roman"/>
                <w:b/>
                <w:bCs w:val="0"/>
                <w:color w:val="auto"/>
                <w:kern w:val="0"/>
                <w:sz w:val="21"/>
                <w:szCs w:val="21"/>
                <w:highlight w:val="none"/>
                <w:lang w:val="en-US" w:eastAsia="zh-CN"/>
              </w:rPr>
              <w:t>治理措施：</w:t>
            </w:r>
            <w:r>
              <w:rPr>
                <w:rFonts w:hint="default" w:ascii="Times New Roman" w:hAnsi="Times New Roman" w:eastAsia="宋体" w:cs="Times New Roman"/>
                <w:b w:val="0"/>
                <w:bCs/>
                <w:color w:val="auto"/>
                <w:kern w:val="0"/>
                <w:sz w:val="21"/>
                <w:szCs w:val="21"/>
                <w:highlight w:val="none"/>
                <w:lang w:eastAsia="zh-CN"/>
              </w:rPr>
              <w:t>呼吸口废气直接经管道连接至</w:t>
            </w:r>
            <w:r>
              <w:rPr>
                <w:rFonts w:hint="default" w:ascii="Times New Roman" w:hAnsi="Times New Roman" w:eastAsia="宋体" w:cs="Times New Roman"/>
                <w:b w:val="0"/>
                <w:bCs/>
                <w:color w:val="auto"/>
                <w:kern w:val="0"/>
                <w:sz w:val="21"/>
                <w:szCs w:val="21"/>
                <w:highlight w:val="none"/>
                <w:lang w:val="en-US" w:eastAsia="zh-CN"/>
              </w:rPr>
              <w:t>搅拌粉尘</w:t>
            </w:r>
            <w:r>
              <w:rPr>
                <w:rFonts w:hint="default" w:ascii="Times New Roman" w:hAnsi="Times New Roman" w:eastAsia="宋体" w:cs="Times New Roman"/>
                <w:b w:val="0"/>
                <w:bCs/>
                <w:color w:val="auto"/>
                <w:kern w:val="0"/>
                <w:sz w:val="21"/>
                <w:szCs w:val="21"/>
                <w:highlight w:val="none"/>
                <w:lang w:eastAsia="zh-CN"/>
              </w:rPr>
              <w:t>脉冲</w:t>
            </w:r>
            <w:r>
              <w:rPr>
                <w:rFonts w:hint="default" w:ascii="Times New Roman" w:hAnsi="Times New Roman" w:eastAsia="宋体" w:cs="Times New Roman"/>
                <w:b w:val="0"/>
                <w:bCs/>
                <w:color w:val="auto"/>
                <w:kern w:val="0"/>
                <w:sz w:val="21"/>
                <w:szCs w:val="21"/>
                <w:highlight w:val="none"/>
                <w:lang w:val="en-US" w:eastAsia="zh-CN"/>
              </w:rPr>
              <w:t>布袋</w:t>
            </w:r>
            <w:r>
              <w:rPr>
                <w:rFonts w:hint="default" w:ascii="Times New Roman" w:hAnsi="Times New Roman" w:eastAsia="宋体" w:cs="Times New Roman"/>
                <w:b w:val="0"/>
                <w:bCs/>
                <w:color w:val="auto"/>
                <w:kern w:val="0"/>
                <w:sz w:val="21"/>
                <w:szCs w:val="21"/>
                <w:highlight w:val="none"/>
                <w:lang w:eastAsia="zh-CN"/>
              </w:rPr>
              <w:t>除尘器内处理</w:t>
            </w:r>
            <w:r>
              <w:rPr>
                <w:rFonts w:hint="default" w:ascii="Times New Roman" w:hAnsi="Times New Roman" w:eastAsia="宋体" w:cs="Times New Roman"/>
                <w:b w:val="0"/>
                <w:bCs/>
                <w:color w:val="auto"/>
                <w:kern w:val="0"/>
                <w:sz w:val="21"/>
                <w:szCs w:val="21"/>
                <w:highlight w:val="none"/>
                <w:lang w:val="en-US" w:eastAsia="zh-CN"/>
              </w:rPr>
              <w:t>，</w:t>
            </w:r>
            <w:r>
              <w:rPr>
                <w:rFonts w:hint="default" w:ascii="Times New Roman" w:hAnsi="Times New Roman" w:eastAsia="宋体" w:cs="Times New Roman"/>
                <w:bCs/>
                <w:color w:val="auto"/>
                <w:kern w:val="0"/>
                <w:sz w:val="21"/>
                <w:szCs w:val="21"/>
                <w:highlight w:val="none"/>
                <w:lang w:val="en-US" w:eastAsia="zh-CN"/>
              </w:rPr>
              <w:t>车间内无组织排放</w:t>
            </w:r>
            <w:r>
              <w:rPr>
                <w:rFonts w:hint="default" w:ascii="Times New Roman" w:hAnsi="Times New Roman" w:eastAsia="宋体" w:cs="Times New Roman"/>
                <w:bCs/>
                <w:color w:val="auto"/>
                <w:kern w:val="0"/>
                <w:sz w:val="21"/>
                <w:szCs w:val="21"/>
                <w:highlight w:val="none"/>
                <w:lang w:eastAsia="zh-CN"/>
              </w:rPr>
              <w:t>。</w:t>
            </w:r>
            <w:r>
              <w:rPr>
                <w:rFonts w:hint="eastAsia" w:ascii="Times New Roman" w:hAnsi="Times New Roman" w:eastAsia="宋体" w:cs="Times New Roman"/>
                <w:bCs/>
                <w:color w:val="auto"/>
                <w:kern w:val="0"/>
                <w:sz w:val="21"/>
                <w:szCs w:val="21"/>
                <w:lang w:val="en-US" w:eastAsia="zh-CN"/>
              </w:rPr>
              <w:t>通过监测结果可知，本项目厂界无组织颗粒物浓度并未超标</w:t>
            </w:r>
            <w:r>
              <w:rPr>
                <w:rFonts w:hint="default" w:ascii="Times New Roman" w:hAnsi="Times New Roman" w:eastAsia="宋体" w:cs="Times New Roman"/>
                <w:bCs/>
                <w:color w:val="auto"/>
                <w:kern w:val="0"/>
                <w:sz w:val="21"/>
                <w:szCs w:val="21"/>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422" w:firstLineChars="200"/>
              <w:textAlignment w:val="auto"/>
              <w:rPr>
                <w:rFonts w:hint="default" w:ascii="Times New Roman" w:hAnsi="Times New Roman" w:eastAsia="宋体" w:cs="Times New Roman"/>
                <w:b/>
                <w:bCs w:val="0"/>
                <w:color w:val="auto"/>
                <w:kern w:val="0"/>
                <w:sz w:val="21"/>
                <w:szCs w:val="21"/>
                <w:highlight w:val="none"/>
                <w:lang w:val="en-US"/>
              </w:rPr>
            </w:pPr>
            <w:r>
              <w:rPr>
                <w:rFonts w:hint="default" w:ascii="Times New Roman" w:hAnsi="Times New Roman" w:eastAsia="宋体" w:cs="Times New Roman"/>
                <w:b/>
                <w:bCs w:val="0"/>
                <w:color w:val="auto"/>
                <w:kern w:val="0"/>
                <w:sz w:val="21"/>
                <w:szCs w:val="21"/>
                <w:highlight w:val="none"/>
              </w:rPr>
              <w:t>（</w:t>
            </w:r>
            <w:r>
              <w:rPr>
                <w:rFonts w:hint="default" w:ascii="Times New Roman" w:hAnsi="Times New Roman" w:eastAsia="宋体" w:cs="Times New Roman"/>
                <w:b/>
                <w:bCs w:val="0"/>
                <w:color w:val="auto"/>
                <w:kern w:val="0"/>
                <w:sz w:val="21"/>
                <w:szCs w:val="21"/>
                <w:highlight w:val="none"/>
                <w:lang w:val="en-US" w:eastAsia="zh-CN"/>
              </w:rPr>
              <w:t>3</w:t>
            </w:r>
            <w:r>
              <w:rPr>
                <w:rFonts w:hint="default" w:ascii="Times New Roman" w:hAnsi="Times New Roman" w:eastAsia="宋体" w:cs="Times New Roman"/>
                <w:b/>
                <w:bCs w:val="0"/>
                <w:color w:val="auto"/>
                <w:kern w:val="0"/>
                <w:sz w:val="21"/>
                <w:szCs w:val="21"/>
                <w:highlight w:val="none"/>
              </w:rPr>
              <w:t>）</w:t>
            </w:r>
            <w:r>
              <w:rPr>
                <w:rFonts w:hint="default" w:ascii="Times New Roman" w:hAnsi="Times New Roman" w:eastAsia="宋体" w:cs="Times New Roman"/>
                <w:b/>
                <w:bCs w:val="0"/>
                <w:color w:val="auto"/>
                <w:kern w:val="0"/>
                <w:sz w:val="21"/>
                <w:szCs w:val="21"/>
                <w:highlight w:val="none"/>
                <w:lang w:val="en-US" w:eastAsia="zh-CN"/>
              </w:rPr>
              <w:t>原料装卸及堆场起尘</w:t>
            </w:r>
          </w:p>
          <w:p>
            <w:pPr>
              <w:keepNext w:val="0"/>
              <w:keepLines w:val="0"/>
              <w:pageBreakBefore w:val="0"/>
              <w:widowControl w:val="0"/>
              <w:kinsoku/>
              <w:wordWrap/>
              <w:overflowPunct/>
              <w:topLinePunct w:val="0"/>
              <w:autoSpaceDE/>
              <w:autoSpaceDN/>
              <w:bidi w:val="0"/>
              <w:adjustRightInd w:val="0"/>
              <w:snapToGrid w:val="0"/>
              <w:spacing w:line="360" w:lineRule="auto"/>
              <w:ind w:firstLine="422" w:firstLineChars="200"/>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b/>
                <w:bCs w:val="0"/>
                <w:color w:val="auto"/>
                <w:kern w:val="0"/>
                <w:sz w:val="21"/>
                <w:szCs w:val="21"/>
                <w:highlight w:val="none"/>
                <w:lang w:eastAsia="zh-CN"/>
              </w:rPr>
              <w:t>产生源强：</w:t>
            </w:r>
            <w:r>
              <w:rPr>
                <w:rFonts w:hint="default" w:ascii="Times New Roman" w:hAnsi="Times New Roman" w:eastAsia="宋体" w:cs="Times New Roman"/>
                <w:b w:val="0"/>
                <w:bCs/>
                <w:color w:val="auto"/>
                <w:kern w:val="0"/>
                <w:sz w:val="21"/>
                <w:szCs w:val="21"/>
                <w:highlight w:val="none"/>
                <w:lang w:val="en-US" w:eastAsia="zh-CN"/>
              </w:rPr>
              <w:t>本项目砂石通过汽车运输至厂区料场进行存放，料场为密闭厂房，在砂石堆存过程中，会每天定期的对砂石堆场进行洒水，并且砂石粒径较大，因此，不考虑在堆存过程中的粉尘，</w:t>
            </w:r>
            <w:r>
              <w:rPr>
                <w:rFonts w:hint="default" w:ascii="Times New Roman" w:hAnsi="Times New Roman" w:eastAsia="宋体" w:cs="Times New Roman"/>
                <w:b w:val="0"/>
                <w:bCs w:val="0"/>
                <w:color w:val="auto"/>
                <w:spacing w:val="0"/>
                <w:w w:val="100"/>
                <w:sz w:val="21"/>
                <w:szCs w:val="21"/>
              </w:rPr>
              <w:t>本项目砂石由卡车运输至厂区料场</w:t>
            </w:r>
            <w:r>
              <w:rPr>
                <w:rFonts w:hint="default" w:ascii="Times New Roman" w:hAnsi="Times New Roman" w:eastAsia="宋体" w:cs="Times New Roman"/>
                <w:b w:val="0"/>
                <w:bCs w:val="0"/>
                <w:color w:val="auto"/>
                <w:spacing w:val="-44"/>
                <w:w w:val="100"/>
                <w:sz w:val="21"/>
                <w:szCs w:val="21"/>
              </w:rPr>
              <w:t>，</w:t>
            </w:r>
            <w:r>
              <w:rPr>
                <w:rFonts w:hint="default" w:ascii="Times New Roman" w:hAnsi="Times New Roman" w:eastAsia="宋体" w:cs="Times New Roman"/>
                <w:b w:val="0"/>
                <w:bCs w:val="0"/>
                <w:color w:val="auto"/>
                <w:spacing w:val="0"/>
                <w:w w:val="100"/>
                <w:sz w:val="21"/>
                <w:szCs w:val="21"/>
              </w:rPr>
              <w:t>卸料过程会产生粉尘</w:t>
            </w:r>
            <w:r>
              <w:rPr>
                <w:rFonts w:hint="default" w:ascii="Times New Roman" w:hAnsi="Times New Roman" w:eastAsia="宋体" w:cs="Times New Roman"/>
                <w:b w:val="0"/>
                <w:bCs w:val="0"/>
                <w:color w:val="auto"/>
                <w:spacing w:val="-44"/>
                <w:w w:val="100"/>
                <w:sz w:val="21"/>
                <w:szCs w:val="21"/>
              </w:rPr>
              <w:t>。</w:t>
            </w:r>
            <w:r>
              <w:rPr>
                <w:rFonts w:hint="default" w:ascii="Times New Roman" w:hAnsi="Times New Roman" w:eastAsia="宋体" w:cs="Times New Roman"/>
                <w:b w:val="0"/>
                <w:bCs w:val="0"/>
                <w:color w:val="auto"/>
                <w:spacing w:val="0"/>
                <w:w w:val="100"/>
                <w:sz w:val="21"/>
                <w:szCs w:val="21"/>
              </w:rPr>
              <w:t>根据山西环科研究所、武汉水运工程学院提出的经验公式，计算砂石卸料起尘量。</w:t>
            </w:r>
          </w:p>
          <w:p>
            <w:pPr>
              <w:keepNext w:val="0"/>
              <w:keepLines w:val="0"/>
              <w:pageBreakBefore w:val="0"/>
              <w:widowControl w:val="0"/>
              <w:kinsoku/>
              <w:wordWrap/>
              <w:overflowPunct/>
              <w:topLinePunct w:val="0"/>
              <w:autoSpaceDE/>
              <w:autoSpaceDN/>
              <w:bidi w:val="0"/>
              <w:adjustRightInd w:val="0"/>
              <w:snapToGrid w:val="0"/>
              <w:spacing w:line="360" w:lineRule="auto"/>
              <w:ind w:left="0" w:right="0" w:firstLine="1936" w:firstLineChars="1100"/>
              <w:jc w:val="left"/>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b w:val="0"/>
                <w:bCs w:val="0"/>
                <w:color w:val="auto"/>
                <w:spacing w:val="-1"/>
                <w:w w:val="85"/>
                <w:sz w:val="21"/>
                <w:szCs w:val="21"/>
              </w:rPr>
              <w:t>Q=</w:t>
            </w:r>
            <w:r>
              <w:rPr>
                <w:rFonts w:hint="default" w:ascii="Times New Roman" w:hAnsi="Times New Roman" w:eastAsia="宋体" w:cs="Times New Roman"/>
                <w:b w:val="0"/>
                <w:bCs w:val="0"/>
                <w:color w:val="auto"/>
                <w:spacing w:val="1"/>
                <w:w w:val="85"/>
                <w:sz w:val="21"/>
                <w:szCs w:val="21"/>
              </w:rPr>
              <w:t>e</w:t>
            </w:r>
            <w:r>
              <w:rPr>
                <w:rFonts w:hint="default" w:ascii="Times New Roman" w:hAnsi="Times New Roman" w:eastAsia="宋体" w:cs="Times New Roman"/>
                <w:b w:val="0"/>
                <w:bCs w:val="0"/>
                <w:color w:val="auto"/>
                <w:spacing w:val="0"/>
                <w:w w:val="85"/>
                <w:position w:val="8"/>
                <w:sz w:val="21"/>
                <w:szCs w:val="21"/>
              </w:rPr>
              <w:t>0</w:t>
            </w:r>
            <w:r>
              <w:rPr>
                <w:rFonts w:hint="default" w:ascii="Times New Roman" w:hAnsi="Times New Roman" w:eastAsia="宋体" w:cs="Times New Roman"/>
                <w:b w:val="0"/>
                <w:bCs w:val="0"/>
                <w:color w:val="auto"/>
                <w:spacing w:val="-1"/>
                <w:w w:val="85"/>
                <w:position w:val="8"/>
                <w:sz w:val="21"/>
                <w:szCs w:val="21"/>
              </w:rPr>
              <w:t>.</w:t>
            </w:r>
            <w:r>
              <w:rPr>
                <w:rFonts w:hint="default" w:ascii="Times New Roman" w:hAnsi="Times New Roman" w:eastAsia="宋体" w:cs="Times New Roman"/>
                <w:b w:val="0"/>
                <w:bCs w:val="0"/>
                <w:color w:val="auto"/>
                <w:spacing w:val="-2"/>
                <w:w w:val="85"/>
                <w:position w:val="8"/>
                <w:sz w:val="21"/>
                <w:szCs w:val="21"/>
              </w:rPr>
              <w:t>6</w:t>
            </w:r>
            <w:r>
              <w:rPr>
                <w:rFonts w:hint="default" w:ascii="Times New Roman" w:hAnsi="Times New Roman" w:eastAsia="宋体" w:cs="Times New Roman"/>
                <w:b w:val="0"/>
                <w:bCs w:val="0"/>
                <w:color w:val="auto"/>
                <w:spacing w:val="0"/>
                <w:w w:val="85"/>
                <w:position w:val="8"/>
                <w:sz w:val="21"/>
                <w:szCs w:val="21"/>
              </w:rPr>
              <w:t>1</w:t>
            </w:r>
            <w:r>
              <w:rPr>
                <w:rFonts w:hint="default" w:ascii="Times New Roman" w:hAnsi="Times New Roman" w:eastAsia="宋体" w:cs="Times New Roman"/>
                <w:b w:val="0"/>
                <w:bCs w:val="0"/>
                <w:color w:val="auto"/>
                <w:spacing w:val="-4"/>
                <w:w w:val="85"/>
                <w:position w:val="8"/>
                <w:sz w:val="21"/>
                <w:szCs w:val="21"/>
              </w:rPr>
              <w:t>u</w:t>
            </w:r>
            <w:r>
              <w:rPr>
                <w:rFonts w:hint="default" w:ascii="Times New Roman" w:hAnsi="Times New Roman" w:eastAsia="宋体" w:cs="Times New Roman"/>
                <w:b w:val="0"/>
                <w:bCs w:val="0"/>
                <w:color w:val="auto"/>
                <w:spacing w:val="0"/>
                <w:w w:val="85"/>
                <w:position w:val="0"/>
                <w:sz w:val="21"/>
                <w:szCs w:val="21"/>
              </w:rPr>
              <w:t>M/13.5</w:t>
            </w:r>
          </w:p>
          <w:p>
            <w:pPr>
              <w:pStyle w:val="10"/>
              <w:keepNext w:val="0"/>
              <w:keepLines w:val="0"/>
              <w:pageBreakBefore w:val="0"/>
              <w:widowControl w:val="0"/>
              <w:kinsoku/>
              <w:wordWrap/>
              <w:overflowPunct/>
              <w:topLinePunct w:val="0"/>
              <w:autoSpaceDE/>
              <w:autoSpaceDN/>
              <w:bidi w:val="0"/>
              <w:adjustRightInd w:val="0"/>
              <w:snapToGrid w:val="0"/>
              <w:spacing w:after="0" w:afterLines="0" w:line="360" w:lineRule="auto"/>
              <w:ind w:left="0" w:right="0" w:firstLine="398" w:firstLineChars="200"/>
              <w:jc w:val="left"/>
              <w:textAlignment w:val="auto"/>
              <w:rPr>
                <w:rFonts w:hint="default" w:ascii="Times New Roman" w:hAnsi="Times New Roman" w:eastAsia="宋体" w:cs="Times New Roman"/>
                <w:b w:val="0"/>
                <w:bCs w:val="0"/>
                <w:color w:val="auto"/>
                <w:spacing w:val="0"/>
                <w:w w:val="95"/>
                <w:sz w:val="21"/>
                <w:szCs w:val="21"/>
              </w:rPr>
            </w:pPr>
            <w:r>
              <w:rPr>
                <w:rFonts w:hint="default" w:ascii="Times New Roman" w:hAnsi="Times New Roman" w:eastAsia="宋体" w:cs="Times New Roman"/>
                <w:b w:val="0"/>
                <w:bCs w:val="0"/>
                <w:color w:val="auto"/>
                <w:spacing w:val="0"/>
                <w:w w:val="95"/>
                <w:sz w:val="21"/>
                <w:szCs w:val="21"/>
              </w:rPr>
              <w:t>式中：</w:t>
            </w:r>
            <w:r>
              <w:rPr>
                <w:rFonts w:hint="default" w:ascii="Times New Roman" w:hAnsi="Times New Roman" w:eastAsia="宋体" w:cs="Times New Roman"/>
                <w:b w:val="0"/>
                <w:bCs w:val="0"/>
                <w:color w:val="auto"/>
                <w:spacing w:val="-1"/>
                <w:w w:val="95"/>
                <w:sz w:val="21"/>
                <w:szCs w:val="21"/>
              </w:rPr>
              <w:t>Q</w:t>
            </w:r>
            <w:r>
              <w:rPr>
                <w:rFonts w:hint="default" w:ascii="Times New Roman" w:hAnsi="Times New Roman" w:eastAsia="宋体" w:cs="Times New Roman"/>
                <w:b w:val="0"/>
                <w:bCs w:val="0"/>
                <w:color w:val="auto"/>
                <w:spacing w:val="0"/>
                <w:w w:val="95"/>
                <w:sz w:val="21"/>
                <w:szCs w:val="21"/>
              </w:rPr>
              <w:t>——自卸汽车卸料起尘量，</w:t>
            </w:r>
            <w:r>
              <w:rPr>
                <w:rFonts w:hint="default" w:ascii="Times New Roman" w:hAnsi="Times New Roman" w:eastAsia="宋体" w:cs="Times New Roman"/>
                <w:b w:val="0"/>
                <w:bCs w:val="0"/>
                <w:color w:val="auto"/>
                <w:spacing w:val="-4"/>
                <w:w w:val="95"/>
                <w:sz w:val="21"/>
                <w:szCs w:val="21"/>
              </w:rPr>
              <w:t>g</w:t>
            </w:r>
            <w:r>
              <w:rPr>
                <w:rFonts w:hint="default" w:ascii="Times New Roman" w:hAnsi="Times New Roman" w:eastAsia="宋体" w:cs="Times New Roman"/>
                <w:b w:val="0"/>
                <w:bCs w:val="0"/>
                <w:color w:val="auto"/>
                <w:spacing w:val="3"/>
                <w:w w:val="95"/>
                <w:sz w:val="21"/>
                <w:szCs w:val="21"/>
              </w:rPr>
              <w:t>/</w:t>
            </w:r>
            <w:r>
              <w:rPr>
                <w:rFonts w:hint="default" w:ascii="Times New Roman" w:hAnsi="Times New Roman" w:eastAsia="宋体" w:cs="Times New Roman"/>
                <w:b w:val="0"/>
                <w:bCs w:val="0"/>
                <w:color w:val="auto"/>
                <w:spacing w:val="0"/>
                <w:w w:val="95"/>
                <w:sz w:val="21"/>
                <w:szCs w:val="21"/>
              </w:rPr>
              <w:t>次；</w:t>
            </w:r>
          </w:p>
          <w:p>
            <w:pPr>
              <w:pStyle w:val="10"/>
              <w:keepNext w:val="0"/>
              <w:keepLines w:val="0"/>
              <w:pageBreakBefore w:val="0"/>
              <w:widowControl w:val="0"/>
              <w:kinsoku/>
              <w:wordWrap/>
              <w:overflowPunct/>
              <w:topLinePunct w:val="0"/>
              <w:autoSpaceDE/>
              <w:autoSpaceDN/>
              <w:bidi w:val="0"/>
              <w:adjustRightInd w:val="0"/>
              <w:snapToGrid w:val="0"/>
              <w:spacing w:after="0" w:afterLines="0" w:line="360" w:lineRule="auto"/>
              <w:ind w:right="0" w:firstLine="840" w:firstLineChars="400"/>
              <w:jc w:val="left"/>
              <w:textAlignment w:val="auto"/>
              <w:rPr>
                <w:rFonts w:hint="default" w:ascii="Times New Roman" w:hAnsi="Times New Roman" w:eastAsia="宋体" w:cs="Times New Roman"/>
                <w:b w:val="0"/>
                <w:bCs w:val="0"/>
                <w:color w:val="auto"/>
                <w:spacing w:val="0"/>
                <w:w w:val="95"/>
                <w:sz w:val="21"/>
                <w:szCs w:val="21"/>
              </w:rPr>
            </w:pPr>
            <w:r>
              <w:rPr>
                <w:rFonts w:hint="default" w:ascii="Times New Roman" w:hAnsi="Times New Roman" w:eastAsia="宋体" w:cs="Times New Roman"/>
                <w:b w:val="0"/>
                <w:bCs w:val="0"/>
                <w:color w:val="auto"/>
                <w:spacing w:val="0"/>
                <w:w w:val="100"/>
                <w:sz w:val="21"/>
                <w:szCs w:val="21"/>
                <w:lang w:val="en-US" w:eastAsia="zh-CN"/>
              </w:rPr>
              <w:t xml:space="preserve"> </w:t>
            </w:r>
            <w:r>
              <w:rPr>
                <w:rFonts w:hint="default" w:ascii="Times New Roman" w:hAnsi="Times New Roman" w:eastAsia="宋体" w:cs="Times New Roman"/>
                <w:b w:val="0"/>
                <w:bCs w:val="0"/>
                <w:color w:val="auto"/>
                <w:spacing w:val="0"/>
                <w:w w:val="95"/>
                <w:sz w:val="21"/>
                <w:szCs w:val="21"/>
              </w:rPr>
              <w:t>u——平均风速，m/</w:t>
            </w:r>
            <w:r>
              <w:rPr>
                <w:rFonts w:hint="default" w:ascii="Times New Roman" w:hAnsi="Times New Roman" w:eastAsia="宋体" w:cs="Times New Roman"/>
                <w:b w:val="0"/>
                <w:bCs w:val="0"/>
                <w:color w:val="auto"/>
                <w:spacing w:val="-4"/>
                <w:w w:val="95"/>
                <w:sz w:val="21"/>
                <w:szCs w:val="21"/>
              </w:rPr>
              <w:t>s</w:t>
            </w:r>
            <w:r>
              <w:rPr>
                <w:rFonts w:hint="default" w:ascii="Times New Roman" w:hAnsi="Times New Roman" w:eastAsia="宋体" w:cs="Times New Roman"/>
                <w:b w:val="0"/>
                <w:bCs w:val="0"/>
                <w:color w:val="auto"/>
                <w:spacing w:val="0"/>
                <w:w w:val="95"/>
                <w:sz w:val="21"/>
                <w:szCs w:val="21"/>
              </w:rPr>
              <w:t>，平均风速1.3m/s</w:t>
            </w:r>
          </w:p>
          <w:p>
            <w:pPr>
              <w:pStyle w:val="10"/>
              <w:keepNext w:val="0"/>
              <w:keepLines w:val="0"/>
              <w:pageBreakBefore w:val="0"/>
              <w:widowControl w:val="0"/>
              <w:kinsoku/>
              <w:wordWrap/>
              <w:overflowPunct/>
              <w:topLinePunct w:val="0"/>
              <w:autoSpaceDE/>
              <w:autoSpaceDN/>
              <w:bidi w:val="0"/>
              <w:adjustRightInd w:val="0"/>
              <w:snapToGrid w:val="0"/>
              <w:spacing w:after="0" w:afterLines="0" w:line="360" w:lineRule="auto"/>
              <w:ind w:left="0" w:right="0" w:firstLine="1194" w:firstLineChars="600"/>
              <w:jc w:val="left"/>
              <w:textAlignment w:val="auto"/>
              <w:rPr>
                <w:rFonts w:hint="default" w:ascii="Times New Roman" w:hAnsi="Times New Roman" w:eastAsia="宋体" w:cs="Times New Roman"/>
                <w:b w:val="0"/>
                <w:bCs w:val="0"/>
                <w:color w:val="auto"/>
                <w:spacing w:val="0"/>
                <w:w w:val="95"/>
                <w:sz w:val="21"/>
                <w:szCs w:val="21"/>
              </w:rPr>
            </w:pPr>
            <w:r>
              <w:rPr>
                <w:rFonts w:hint="default" w:ascii="Times New Roman" w:hAnsi="Times New Roman" w:eastAsia="宋体" w:cs="Times New Roman"/>
                <w:b w:val="0"/>
                <w:bCs w:val="0"/>
                <w:color w:val="auto"/>
                <w:spacing w:val="0"/>
                <w:w w:val="95"/>
                <w:sz w:val="21"/>
                <w:szCs w:val="21"/>
              </w:rPr>
              <w:t>M——汽车卸料量，</w:t>
            </w:r>
          </w:p>
          <w:p>
            <w:pPr>
              <w:pStyle w:val="10"/>
              <w:keepNext w:val="0"/>
              <w:keepLines w:val="0"/>
              <w:pageBreakBefore w:val="0"/>
              <w:widowControl w:val="0"/>
              <w:kinsoku/>
              <w:wordWrap/>
              <w:overflowPunct/>
              <w:topLinePunct w:val="0"/>
              <w:autoSpaceDE/>
              <w:autoSpaceDN/>
              <w:bidi w:val="0"/>
              <w:adjustRightInd w:val="0"/>
              <w:snapToGrid w:val="0"/>
              <w:spacing w:after="0" w:afterLines="0" w:line="360" w:lineRule="auto"/>
              <w:ind w:right="0" w:firstLine="995" w:firstLineChars="500"/>
              <w:jc w:val="left"/>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b w:val="0"/>
                <w:bCs w:val="0"/>
                <w:color w:val="auto"/>
                <w:spacing w:val="0"/>
                <w:w w:val="95"/>
                <w:sz w:val="21"/>
                <w:szCs w:val="21"/>
              </w:rPr>
              <w:t>t，运输车辆为30t</w:t>
            </w:r>
            <w:r>
              <w:rPr>
                <w:rFonts w:hint="default" w:ascii="Times New Roman" w:hAnsi="Times New Roman" w:eastAsia="宋体" w:cs="Times New Roman"/>
                <w:b w:val="0"/>
                <w:bCs w:val="0"/>
                <w:color w:val="auto"/>
                <w:spacing w:val="-3"/>
                <w:w w:val="95"/>
                <w:sz w:val="21"/>
                <w:szCs w:val="21"/>
              </w:rPr>
              <w:t>/</w:t>
            </w:r>
            <w:r>
              <w:rPr>
                <w:rFonts w:hint="default" w:ascii="Times New Roman" w:hAnsi="Times New Roman" w:eastAsia="宋体" w:cs="Times New Roman"/>
                <w:b w:val="0"/>
                <w:bCs w:val="0"/>
                <w:color w:val="auto"/>
                <w:spacing w:val="0"/>
                <w:w w:val="95"/>
                <w:sz w:val="21"/>
                <w:szCs w:val="21"/>
              </w:rPr>
              <w:t>次；</w:t>
            </w:r>
          </w:p>
          <w:p>
            <w:pPr>
              <w:pStyle w:val="10"/>
              <w:keepNext w:val="0"/>
              <w:keepLines w:val="0"/>
              <w:pageBreakBefore w:val="0"/>
              <w:widowControl w:val="0"/>
              <w:kinsoku/>
              <w:wordWrap/>
              <w:overflowPunct/>
              <w:topLinePunct w:val="0"/>
              <w:autoSpaceDE/>
              <w:autoSpaceDN/>
              <w:bidi w:val="0"/>
              <w:adjustRightInd w:val="0"/>
              <w:snapToGrid w:val="0"/>
              <w:spacing w:after="0" w:afterLines="0" w:line="360" w:lineRule="auto"/>
              <w:ind w:left="0" w:right="0" w:firstLine="420" w:firstLineChars="200"/>
              <w:jc w:val="both"/>
              <w:textAlignment w:val="auto"/>
              <w:rPr>
                <w:rFonts w:hint="default" w:ascii="Times New Roman" w:hAnsi="Times New Roman" w:eastAsia="宋体" w:cs="Times New Roman"/>
                <w:bCs/>
                <w:color w:val="auto"/>
                <w:kern w:val="0"/>
                <w:sz w:val="21"/>
                <w:szCs w:val="21"/>
                <w:highlight w:val="none"/>
                <w:lang w:val="en-US" w:eastAsia="zh-CN" w:bidi="ar-SA"/>
              </w:rPr>
            </w:pPr>
            <w:r>
              <w:rPr>
                <w:rFonts w:hint="default" w:ascii="Times New Roman" w:hAnsi="Times New Roman" w:eastAsia="宋体" w:cs="Times New Roman"/>
                <w:bCs/>
                <w:color w:val="auto"/>
                <w:kern w:val="0"/>
                <w:sz w:val="21"/>
                <w:szCs w:val="21"/>
                <w:highlight w:val="none"/>
                <w:lang w:val="en-US" w:eastAsia="zh-CN" w:bidi="ar-SA"/>
              </w:rPr>
              <w:t>则Q粉尘=e</w:t>
            </w:r>
            <w:r>
              <w:rPr>
                <w:rFonts w:hint="default" w:ascii="Times New Roman" w:hAnsi="Times New Roman" w:eastAsia="宋体" w:cs="Times New Roman"/>
                <w:bCs/>
                <w:color w:val="auto"/>
                <w:kern w:val="0"/>
                <w:sz w:val="21"/>
                <w:szCs w:val="21"/>
                <w:highlight w:val="none"/>
                <w:vertAlign w:val="superscript"/>
                <w:lang w:val="en-US" w:eastAsia="zh-CN" w:bidi="ar-SA"/>
              </w:rPr>
              <w:t>0.61</w:t>
            </w:r>
            <w:r>
              <w:rPr>
                <w:rFonts w:hint="default" w:ascii="Times New Roman" w:hAnsi="Times New Roman" w:eastAsia="宋体" w:cs="Times New Roman"/>
                <w:bCs/>
                <w:color w:val="auto"/>
                <w:kern w:val="0"/>
                <w:sz w:val="21"/>
                <w:szCs w:val="21"/>
                <w:highlight w:val="none"/>
                <w:lang w:val="en-US" w:eastAsia="zh-CN" w:bidi="ar-SA"/>
              </w:rPr>
              <w:t>×1.3×30/13.5=4.911g/次。</w:t>
            </w:r>
            <w:bookmarkStart w:id="0" w:name="本项目砂石运输量为113000t/a，需运输3767次，则砂石卸料粉尘产生量共计"/>
            <w:bookmarkEnd w:id="0"/>
          </w:p>
          <w:p>
            <w:pPr>
              <w:pStyle w:val="10"/>
              <w:keepNext w:val="0"/>
              <w:keepLines w:val="0"/>
              <w:pageBreakBefore w:val="0"/>
              <w:widowControl w:val="0"/>
              <w:kinsoku/>
              <w:wordWrap/>
              <w:overflowPunct/>
              <w:topLinePunct w:val="0"/>
              <w:autoSpaceDE/>
              <w:autoSpaceDN/>
              <w:bidi w:val="0"/>
              <w:adjustRightInd w:val="0"/>
              <w:snapToGrid w:val="0"/>
              <w:spacing w:after="0" w:afterLines="0" w:line="360" w:lineRule="auto"/>
              <w:ind w:left="0" w:right="0" w:firstLine="420" w:firstLineChars="200"/>
              <w:jc w:val="both"/>
              <w:textAlignment w:val="auto"/>
              <w:rPr>
                <w:rFonts w:hint="default" w:ascii="Times New Roman" w:hAnsi="Times New Roman" w:eastAsia="宋体" w:cs="Times New Roman"/>
                <w:bCs/>
                <w:color w:val="auto"/>
                <w:kern w:val="0"/>
                <w:sz w:val="21"/>
                <w:szCs w:val="21"/>
                <w:highlight w:val="none"/>
                <w:lang w:val="en-US" w:eastAsia="zh-CN" w:bidi="ar-SA"/>
              </w:rPr>
            </w:pPr>
            <w:r>
              <w:rPr>
                <w:rFonts w:hint="default" w:ascii="Times New Roman" w:hAnsi="Times New Roman" w:eastAsia="宋体" w:cs="Times New Roman"/>
                <w:bCs/>
                <w:color w:val="auto"/>
                <w:kern w:val="0"/>
                <w:sz w:val="21"/>
                <w:szCs w:val="21"/>
                <w:highlight w:val="none"/>
                <w:lang w:val="en-US" w:eastAsia="zh-CN" w:bidi="ar-SA"/>
              </w:rPr>
              <w:t>本项目砂石运输量为1353700t/a，需运输45124次，则砂石卸料粉尘产生量共计为0.22t/a。</w:t>
            </w:r>
          </w:p>
          <w:p>
            <w:pPr>
              <w:keepNext w:val="0"/>
              <w:keepLines w:val="0"/>
              <w:pageBreakBefore w:val="0"/>
              <w:widowControl w:val="0"/>
              <w:kinsoku/>
              <w:wordWrap/>
              <w:overflowPunct/>
              <w:topLinePunct w:val="0"/>
              <w:autoSpaceDE/>
              <w:autoSpaceDN/>
              <w:bidi w:val="0"/>
              <w:adjustRightInd w:val="0"/>
              <w:snapToGrid w:val="0"/>
              <w:spacing w:line="360" w:lineRule="auto"/>
              <w:ind w:firstLine="422" w:firstLineChars="200"/>
              <w:jc w:val="both"/>
              <w:textAlignment w:val="auto"/>
              <w:rPr>
                <w:rFonts w:hint="default" w:ascii="Times New Roman" w:hAnsi="Times New Roman" w:eastAsia="宋体" w:cs="Times New Roman"/>
                <w:bCs/>
                <w:color w:val="auto"/>
                <w:kern w:val="0"/>
                <w:sz w:val="21"/>
                <w:szCs w:val="21"/>
                <w:highlight w:val="none"/>
                <w:lang w:val="en-US" w:eastAsia="zh-CN" w:bidi="ar-SA"/>
              </w:rPr>
            </w:pPr>
            <w:r>
              <w:rPr>
                <w:rFonts w:hint="eastAsia" w:ascii="Times New Roman" w:hAnsi="Times New Roman" w:eastAsia="宋体" w:cs="Times New Roman"/>
                <w:b/>
                <w:bCs w:val="0"/>
                <w:color w:val="auto"/>
                <w:kern w:val="0"/>
                <w:sz w:val="21"/>
                <w:szCs w:val="21"/>
                <w:highlight w:val="none"/>
                <w:lang w:val="en-US" w:eastAsia="zh-CN"/>
              </w:rPr>
              <w:t>环评要求</w:t>
            </w:r>
            <w:r>
              <w:rPr>
                <w:rFonts w:hint="default" w:ascii="Times New Roman" w:hAnsi="Times New Roman" w:eastAsia="宋体" w:cs="Times New Roman"/>
                <w:b/>
                <w:bCs w:val="0"/>
                <w:color w:val="auto"/>
                <w:kern w:val="0"/>
                <w:sz w:val="21"/>
                <w:szCs w:val="21"/>
                <w:highlight w:val="none"/>
                <w:lang w:val="en-US" w:eastAsia="zh-CN"/>
              </w:rPr>
              <w:t>治理措施：</w:t>
            </w:r>
            <w:r>
              <w:rPr>
                <w:rFonts w:hint="default" w:ascii="Times New Roman" w:hAnsi="Times New Roman" w:eastAsia="宋体" w:cs="Times New Roman"/>
                <w:color w:val="auto"/>
                <w:sz w:val="21"/>
                <w:szCs w:val="21"/>
                <w:highlight w:val="none"/>
                <w:lang w:val="en-US" w:eastAsia="zh-CN"/>
              </w:rPr>
              <w:t>机砂碎石堆场为半封闭结构，三侧面一顶面封闭，堆棚上方为彩钢板顶棚。堆场地面</w:t>
            </w:r>
            <w:r>
              <w:rPr>
                <w:rFonts w:hint="default" w:ascii="Times New Roman" w:hAnsi="Times New Roman" w:eastAsia="宋体" w:cs="Times New Roman"/>
                <w:bCs/>
                <w:color w:val="auto"/>
                <w:kern w:val="0"/>
                <w:sz w:val="21"/>
                <w:szCs w:val="21"/>
                <w:highlight w:val="none"/>
                <w:lang w:val="en-US" w:eastAsia="zh-CN"/>
              </w:rPr>
              <w:t>混凝土硬化；</w:t>
            </w:r>
            <w:r>
              <w:rPr>
                <w:rFonts w:hint="default" w:ascii="Times New Roman" w:hAnsi="Times New Roman" w:eastAsia="宋体" w:cs="Times New Roman"/>
                <w:bCs/>
                <w:color w:val="auto"/>
                <w:kern w:val="0"/>
                <w:sz w:val="21"/>
                <w:szCs w:val="21"/>
                <w:highlight w:val="none"/>
              </w:rPr>
              <w:t>堆场</w:t>
            </w:r>
            <w:r>
              <w:rPr>
                <w:rFonts w:hint="default" w:ascii="Times New Roman" w:hAnsi="Times New Roman" w:eastAsia="宋体" w:cs="Times New Roman"/>
                <w:bCs/>
                <w:color w:val="auto"/>
                <w:kern w:val="0"/>
                <w:sz w:val="21"/>
                <w:szCs w:val="21"/>
                <w:highlight w:val="none"/>
                <w:lang w:val="en-US" w:eastAsia="zh-CN"/>
              </w:rPr>
              <w:t>设置喷雾装置，使机砂、碎石堆场保持湿润状态，降尘率为85%</w:t>
            </w:r>
            <w:r>
              <w:rPr>
                <w:rFonts w:hint="default" w:ascii="Times New Roman" w:hAnsi="Times New Roman" w:eastAsia="宋体" w:cs="Times New Roman"/>
                <w:bCs/>
                <w:color w:val="auto"/>
                <w:kern w:val="0"/>
                <w:sz w:val="21"/>
                <w:szCs w:val="21"/>
                <w:highlight w:val="none"/>
                <w:lang w:eastAsia="zh-CN"/>
              </w:rPr>
              <w:t>，</w:t>
            </w:r>
            <w:r>
              <w:rPr>
                <w:rFonts w:hint="default" w:ascii="Times New Roman" w:hAnsi="Times New Roman" w:eastAsia="宋体" w:cs="Times New Roman"/>
                <w:bCs/>
                <w:color w:val="auto"/>
                <w:kern w:val="0"/>
                <w:sz w:val="21"/>
                <w:szCs w:val="21"/>
                <w:highlight w:val="none"/>
                <w:lang w:val="en-US" w:eastAsia="zh-CN" w:bidi="ar-SA"/>
              </w:rPr>
              <w:t>本项目砂石卸料粉尘产生量均为0.033t/a。</w:t>
            </w:r>
          </w:p>
          <w:p>
            <w:pPr>
              <w:keepNext w:val="0"/>
              <w:keepLines w:val="0"/>
              <w:pageBreakBefore w:val="0"/>
              <w:widowControl w:val="0"/>
              <w:kinsoku/>
              <w:wordWrap/>
              <w:overflowPunct/>
              <w:topLinePunct w:val="0"/>
              <w:autoSpaceDE/>
              <w:autoSpaceDN/>
              <w:bidi w:val="0"/>
              <w:adjustRightInd w:val="0"/>
              <w:snapToGrid w:val="0"/>
              <w:spacing w:line="360" w:lineRule="auto"/>
              <w:ind w:firstLine="422" w:firstLineChars="200"/>
              <w:jc w:val="both"/>
              <w:textAlignment w:val="auto"/>
              <w:rPr>
                <w:rFonts w:hint="default" w:ascii="Times New Roman" w:hAnsi="Times New Roman" w:eastAsia="宋体" w:cs="Times New Roman"/>
                <w:bCs/>
                <w:color w:val="auto"/>
                <w:kern w:val="0"/>
                <w:sz w:val="21"/>
                <w:szCs w:val="21"/>
                <w:highlight w:val="none"/>
                <w:lang w:val="en-US" w:eastAsia="zh-CN" w:bidi="ar-SA"/>
              </w:rPr>
            </w:pPr>
            <w:r>
              <w:rPr>
                <w:rFonts w:hint="eastAsia" w:ascii="Times New Roman" w:hAnsi="Times New Roman" w:cs="Times New Roman"/>
                <w:b/>
                <w:bCs w:val="0"/>
                <w:color w:val="auto"/>
                <w:kern w:val="0"/>
                <w:sz w:val="21"/>
                <w:szCs w:val="21"/>
                <w:highlight w:val="none"/>
                <w:lang w:val="en-US" w:eastAsia="zh-CN"/>
              </w:rPr>
              <w:t>实际</w:t>
            </w:r>
            <w:r>
              <w:rPr>
                <w:rFonts w:hint="default" w:ascii="Times New Roman" w:hAnsi="Times New Roman" w:eastAsia="宋体" w:cs="Times New Roman"/>
                <w:b/>
                <w:bCs w:val="0"/>
                <w:color w:val="auto"/>
                <w:kern w:val="0"/>
                <w:sz w:val="21"/>
                <w:szCs w:val="21"/>
                <w:highlight w:val="none"/>
                <w:lang w:val="en-US" w:eastAsia="zh-CN"/>
              </w:rPr>
              <w:t>治理措施：</w:t>
            </w:r>
            <w:r>
              <w:rPr>
                <w:rFonts w:hint="default" w:ascii="Times New Roman" w:hAnsi="Times New Roman" w:eastAsia="宋体" w:cs="Times New Roman"/>
                <w:color w:val="auto"/>
                <w:sz w:val="21"/>
                <w:szCs w:val="21"/>
                <w:highlight w:val="none"/>
                <w:lang w:val="en-US" w:eastAsia="zh-CN"/>
              </w:rPr>
              <w:t>机砂碎石堆场为半封闭结构，三侧面一顶面封闭，堆棚上方为彩钢板顶棚。堆场地面</w:t>
            </w:r>
            <w:r>
              <w:rPr>
                <w:rFonts w:hint="default" w:ascii="Times New Roman" w:hAnsi="Times New Roman" w:eastAsia="宋体" w:cs="Times New Roman"/>
                <w:bCs/>
                <w:color w:val="auto"/>
                <w:kern w:val="0"/>
                <w:sz w:val="21"/>
                <w:szCs w:val="21"/>
                <w:highlight w:val="none"/>
                <w:lang w:val="en-US" w:eastAsia="zh-CN"/>
              </w:rPr>
              <w:t>混凝土硬化；</w:t>
            </w:r>
            <w:r>
              <w:rPr>
                <w:rFonts w:hint="default" w:ascii="Times New Roman" w:hAnsi="Times New Roman" w:eastAsia="宋体" w:cs="Times New Roman"/>
                <w:bCs/>
                <w:color w:val="auto"/>
                <w:kern w:val="0"/>
                <w:sz w:val="21"/>
                <w:szCs w:val="21"/>
                <w:highlight w:val="none"/>
              </w:rPr>
              <w:t>堆场</w:t>
            </w:r>
            <w:r>
              <w:rPr>
                <w:rFonts w:hint="default" w:ascii="Times New Roman" w:hAnsi="Times New Roman" w:eastAsia="宋体" w:cs="Times New Roman"/>
                <w:bCs/>
                <w:color w:val="auto"/>
                <w:kern w:val="0"/>
                <w:sz w:val="21"/>
                <w:szCs w:val="21"/>
                <w:highlight w:val="none"/>
                <w:lang w:val="en-US" w:eastAsia="zh-CN"/>
              </w:rPr>
              <w:t>设置喷雾装置，使机砂、碎石堆场保持湿润状态</w:t>
            </w:r>
            <w:r>
              <w:rPr>
                <w:rFonts w:hint="default" w:ascii="Times New Roman" w:hAnsi="Times New Roman" w:eastAsia="宋体" w:cs="Times New Roman"/>
                <w:bCs/>
                <w:color w:val="auto"/>
                <w:kern w:val="0"/>
                <w:sz w:val="21"/>
                <w:szCs w:val="21"/>
                <w:highlight w:val="none"/>
                <w:lang w:val="en-US" w:eastAsia="zh-CN" w:bidi="ar-SA"/>
              </w:rPr>
              <w:t>。</w:t>
            </w:r>
          </w:p>
          <w:p>
            <w:pPr>
              <w:snapToGrid w:val="0"/>
              <w:spacing w:line="360" w:lineRule="auto"/>
              <w:ind w:firstLine="422" w:firstLineChars="200"/>
              <w:jc w:val="left"/>
              <w:rPr>
                <w:rFonts w:hint="default" w:ascii="Times New Roman" w:hAnsi="Times New Roman" w:eastAsia="宋体" w:cs="Times New Roman"/>
                <w:bCs/>
                <w:color w:val="auto"/>
                <w:kern w:val="0"/>
                <w:sz w:val="21"/>
                <w:szCs w:val="21"/>
                <w:highlight w:val="none"/>
              </w:rPr>
            </w:pPr>
            <w:r>
              <w:rPr>
                <w:rFonts w:hint="default" w:ascii="Times New Roman" w:hAnsi="Times New Roman" w:eastAsia="宋体" w:cs="Times New Roman"/>
                <w:b/>
                <w:bCs w:val="0"/>
                <w:color w:val="auto"/>
                <w:kern w:val="0"/>
                <w:sz w:val="21"/>
                <w:szCs w:val="21"/>
                <w:highlight w:val="none"/>
              </w:rPr>
              <w:t>（</w:t>
            </w:r>
            <w:r>
              <w:rPr>
                <w:rFonts w:hint="default" w:ascii="Times New Roman" w:hAnsi="Times New Roman" w:eastAsia="宋体" w:cs="Times New Roman"/>
                <w:b/>
                <w:bCs w:val="0"/>
                <w:color w:val="auto"/>
                <w:kern w:val="0"/>
                <w:sz w:val="21"/>
                <w:szCs w:val="21"/>
                <w:highlight w:val="none"/>
                <w:lang w:val="en-US" w:eastAsia="zh-CN"/>
              </w:rPr>
              <w:t>4</w:t>
            </w:r>
            <w:r>
              <w:rPr>
                <w:rFonts w:hint="default" w:ascii="Times New Roman" w:hAnsi="Times New Roman" w:eastAsia="宋体" w:cs="Times New Roman"/>
                <w:b/>
                <w:bCs w:val="0"/>
                <w:color w:val="auto"/>
                <w:kern w:val="0"/>
                <w:sz w:val="21"/>
                <w:szCs w:val="21"/>
                <w:highlight w:val="none"/>
              </w:rPr>
              <w:t>）</w:t>
            </w:r>
            <w:r>
              <w:rPr>
                <w:rFonts w:hint="default" w:ascii="Times New Roman" w:hAnsi="Times New Roman" w:eastAsia="宋体" w:cs="Times New Roman"/>
                <w:b/>
                <w:bCs w:val="0"/>
                <w:color w:val="auto"/>
                <w:kern w:val="0"/>
                <w:sz w:val="21"/>
                <w:szCs w:val="21"/>
                <w:highlight w:val="none"/>
                <w:lang w:val="en-US" w:eastAsia="zh-CN"/>
              </w:rPr>
              <w:t>运输车辆动力起尘量</w:t>
            </w:r>
          </w:p>
          <w:p>
            <w:pPr>
              <w:snapToGrid w:val="0"/>
              <w:spacing w:line="360" w:lineRule="auto"/>
              <w:ind w:firstLine="422" w:firstLineChars="200"/>
              <w:rPr>
                <w:rFonts w:hint="default" w:ascii="Times New Roman" w:hAnsi="Times New Roman" w:eastAsia="宋体" w:cs="Times New Roman"/>
                <w:bCs/>
                <w:color w:val="auto"/>
                <w:kern w:val="0"/>
                <w:sz w:val="21"/>
                <w:szCs w:val="21"/>
                <w:highlight w:val="none"/>
              </w:rPr>
            </w:pPr>
            <w:r>
              <w:rPr>
                <w:rFonts w:hint="default" w:ascii="Times New Roman" w:hAnsi="Times New Roman" w:eastAsia="宋体" w:cs="Times New Roman"/>
                <w:b/>
                <w:bCs w:val="0"/>
                <w:color w:val="auto"/>
                <w:kern w:val="0"/>
                <w:sz w:val="21"/>
                <w:szCs w:val="21"/>
                <w:highlight w:val="none"/>
                <w:lang w:eastAsia="zh-CN"/>
              </w:rPr>
              <w:t>产生源强：</w:t>
            </w:r>
            <w:r>
              <w:rPr>
                <w:rFonts w:hint="default" w:ascii="Times New Roman" w:hAnsi="Times New Roman" w:eastAsia="宋体" w:cs="Times New Roman"/>
                <w:bCs/>
                <w:color w:val="auto"/>
                <w:kern w:val="0"/>
                <w:sz w:val="21"/>
                <w:szCs w:val="21"/>
                <w:highlight w:val="none"/>
                <w:lang w:val="en-US" w:eastAsia="zh-CN"/>
              </w:rPr>
              <w:t>运输车辆动力起尘</w:t>
            </w:r>
            <w:r>
              <w:rPr>
                <w:rFonts w:hint="default" w:ascii="Times New Roman" w:hAnsi="Times New Roman" w:eastAsia="宋体" w:cs="Times New Roman"/>
                <w:bCs/>
                <w:color w:val="auto"/>
                <w:kern w:val="0"/>
                <w:sz w:val="21"/>
                <w:szCs w:val="21"/>
                <w:highlight w:val="none"/>
              </w:rPr>
              <w:t>产生于整个厂区范围内，车辆行驶产生的扬尘在道路完全干燥的情况下，可按下列经验公式计算：</w:t>
            </w:r>
          </w:p>
          <w:p>
            <w:pPr>
              <w:spacing w:line="360" w:lineRule="auto"/>
              <w:jc w:val="center"/>
              <w:rPr>
                <w:rFonts w:hint="default" w:ascii="Times New Roman" w:hAnsi="Times New Roman" w:eastAsia="宋体" w:cs="Times New Roman"/>
                <w:color w:val="auto"/>
                <w:sz w:val="21"/>
                <w:szCs w:val="21"/>
                <w:highlight w:val="none"/>
                <w:vertAlign w:val="superscript"/>
              </w:rPr>
            </w:pPr>
            <w:r>
              <w:rPr>
                <w:rFonts w:hint="default" w:ascii="Times New Roman" w:hAnsi="Times New Roman" w:eastAsia="宋体" w:cs="Times New Roman"/>
                <w:i/>
                <w:color w:val="auto"/>
                <w:sz w:val="21"/>
                <w:szCs w:val="21"/>
                <w:highlight w:val="none"/>
              </w:rPr>
              <w:t>Q</w:t>
            </w:r>
            <w:r>
              <w:rPr>
                <w:rFonts w:hint="default" w:ascii="Times New Roman" w:hAnsi="Times New Roman" w:eastAsia="宋体" w:cs="Times New Roman"/>
                <w:i/>
                <w:color w:val="auto"/>
                <w:sz w:val="21"/>
                <w:szCs w:val="21"/>
                <w:highlight w:val="none"/>
                <w:vertAlign w:val="subscript"/>
                <w:lang w:val="en-US" w:eastAsia="zh-CN"/>
              </w:rPr>
              <w:t>y</w:t>
            </w:r>
            <w:r>
              <w:rPr>
                <w:rFonts w:hint="default" w:ascii="Times New Roman" w:hAnsi="Times New Roman" w:eastAsia="宋体" w:cs="Times New Roman"/>
                <w:color w:val="auto"/>
                <w:sz w:val="21"/>
                <w:szCs w:val="21"/>
                <w:highlight w:val="none"/>
              </w:rPr>
              <w:t>=0.123×（</w:t>
            </w:r>
            <w:r>
              <w:rPr>
                <w:rFonts w:hint="default" w:ascii="Times New Roman" w:hAnsi="Times New Roman" w:eastAsia="宋体" w:cs="Times New Roman"/>
                <w:i/>
                <w:color w:val="auto"/>
                <w:sz w:val="21"/>
                <w:szCs w:val="21"/>
                <w:highlight w:val="none"/>
              </w:rPr>
              <w:t>V</w:t>
            </w:r>
            <w:r>
              <w:rPr>
                <w:rFonts w:hint="default" w:ascii="Times New Roman" w:hAnsi="Times New Roman" w:eastAsia="宋体" w:cs="Times New Roman"/>
                <w:color w:val="auto"/>
                <w:sz w:val="21"/>
                <w:szCs w:val="21"/>
                <w:highlight w:val="none"/>
              </w:rPr>
              <w:t>/5）×（</w:t>
            </w:r>
            <w:r>
              <w:rPr>
                <w:rFonts w:hint="default" w:ascii="Times New Roman" w:hAnsi="Times New Roman" w:eastAsia="宋体" w:cs="Times New Roman"/>
                <w:i/>
                <w:color w:val="auto"/>
                <w:sz w:val="21"/>
                <w:szCs w:val="21"/>
                <w:highlight w:val="none"/>
              </w:rPr>
              <w:t>W</w:t>
            </w:r>
            <w:r>
              <w:rPr>
                <w:rFonts w:hint="default" w:ascii="Times New Roman" w:hAnsi="Times New Roman" w:eastAsia="宋体" w:cs="Times New Roman"/>
                <w:color w:val="auto"/>
                <w:sz w:val="21"/>
                <w:szCs w:val="21"/>
                <w:highlight w:val="none"/>
              </w:rPr>
              <w:t>/6.8）</w:t>
            </w:r>
            <w:r>
              <w:rPr>
                <w:rFonts w:hint="default" w:ascii="Times New Roman" w:hAnsi="Times New Roman" w:eastAsia="宋体" w:cs="Times New Roman"/>
                <w:color w:val="auto"/>
                <w:sz w:val="21"/>
                <w:szCs w:val="21"/>
                <w:highlight w:val="none"/>
                <w:vertAlign w:val="superscript"/>
              </w:rPr>
              <w:t>0.85</w:t>
            </w:r>
            <w:r>
              <w:rPr>
                <w:rFonts w:hint="default" w:ascii="Times New Roman" w:hAnsi="Times New Roman" w:eastAsia="宋体" w:cs="Times New Roman"/>
                <w:color w:val="auto"/>
                <w:sz w:val="21"/>
                <w:szCs w:val="21"/>
                <w:highlight w:val="none"/>
              </w:rPr>
              <w:t>×</w:t>
            </w:r>
            <w:r>
              <w:rPr>
                <w:rFonts w:hint="default" w:ascii="Times New Roman" w:hAnsi="Times New Roman" w:eastAsia="宋体" w:cs="Times New Roman"/>
                <w:color w:val="auto"/>
                <w:sz w:val="21"/>
                <w:szCs w:val="21"/>
                <w:highlight w:val="none"/>
                <w:lang w:eastAsia="zh-CN"/>
              </w:rPr>
              <w:t>（</w:t>
            </w:r>
            <w:r>
              <w:rPr>
                <w:rFonts w:hint="default" w:ascii="Times New Roman" w:hAnsi="Times New Roman" w:eastAsia="宋体" w:cs="Times New Roman"/>
                <w:i/>
                <w:color w:val="auto"/>
                <w:sz w:val="21"/>
                <w:szCs w:val="21"/>
                <w:highlight w:val="none"/>
              </w:rPr>
              <w:t>P</w:t>
            </w:r>
            <w:r>
              <w:rPr>
                <w:rFonts w:hint="default" w:ascii="Times New Roman" w:hAnsi="Times New Roman" w:eastAsia="宋体" w:cs="Times New Roman"/>
                <w:color w:val="auto"/>
                <w:sz w:val="21"/>
                <w:szCs w:val="21"/>
                <w:highlight w:val="none"/>
              </w:rPr>
              <w:t>/0.5)</w:t>
            </w:r>
            <w:r>
              <w:rPr>
                <w:rFonts w:hint="default" w:ascii="Times New Roman" w:hAnsi="Times New Roman" w:eastAsia="宋体" w:cs="Times New Roman"/>
                <w:color w:val="auto"/>
                <w:sz w:val="21"/>
                <w:szCs w:val="21"/>
                <w:highlight w:val="none"/>
                <w:vertAlign w:val="superscript"/>
              </w:rPr>
              <w:t>0.75</w:t>
            </w:r>
          </w:p>
          <w:p>
            <w:pPr>
              <w:spacing w:line="360" w:lineRule="auto"/>
              <w:jc w:val="center"/>
              <w:rPr>
                <w:rFonts w:hint="default" w:ascii="Times New Roman" w:hAnsi="Times New Roman" w:eastAsia="宋体" w:cs="Times New Roman"/>
                <w:color w:val="auto"/>
                <w:sz w:val="21"/>
                <w:szCs w:val="21"/>
                <w:highlight w:val="none"/>
                <w:vertAlign w:val="superscript"/>
              </w:rPr>
            </w:pPr>
            <w:r>
              <w:rPr>
                <w:rFonts w:hint="default" w:ascii="Times New Roman" w:hAnsi="Times New Roman" w:eastAsia="宋体" w:cs="Times New Roman"/>
                <w:i/>
                <w:color w:val="auto"/>
                <w:sz w:val="21"/>
                <w:szCs w:val="21"/>
                <w:highlight w:val="none"/>
              </w:rPr>
              <w:t>Q</w:t>
            </w:r>
            <w:r>
              <w:rPr>
                <w:rFonts w:hint="default" w:ascii="Times New Roman" w:hAnsi="Times New Roman" w:eastAsia="宋体" w:cs="Times New Roman"/>
                <w:i/>
                <w:color w:val="auto"/>
                <w:sz w:val="21"/>
                <w:szCs w:val="21"/>
                <w:highlight w:val="none"/>
                <w:vertAlign w:val="subscript"/>
                <w:lang w:val="en-US" w:eastAsia="zh-CN"/>
              </w:rPr>
              <w:t>t</w:t>
            </w:r>
            <w:r>
              <w:rPr>
                <w:rFonts w:hint="default" w:ascii="Times New Roman" w:hAnsi="Times New Roman" w:eastAsia="宋体" w:cs="Times New Roman"/>
                <w:color w:val="auto"/>
                <w:sz w:val="21"/>
                <w:szCs w:val="21"/>
                <w:highlight w:val="none"/>
              </w:rPr>
              <w:t>=</w:t>
            </w:r>
            <w:r>
              <w:rPr>
                <w:rFonts w:hint="default" w:ascii="Times New Roman" w:hAnsi="Times New Roman" w:eastAsia="宋体" w:cs="Times New Roman"/>
                <w:i/>
                <w:color w:val="auto"/>
                <w:sz w:val="21"/>
                <w:szCs w:val="21"/>
                <w:highlight w:val="none"/>
              </w:rPr>
              <w:t>Q</w:t>
            </w:r>
            <w:r>
              <w:rPr>
                <w:rFonts w:hint="default" w:ascii="Times New Roman" w:hAnsi="Times New Roman" w:eastAsia="宋体" w:cs="Times New Roman"/>
                <w:i/>
                <w:color w:val="auto"/>
                <w:sz w:val="21"/>
                <w:szCs w:val="21"/>
                <w:highlight w:val="none"/>
                <w:vertAlign w:val="subscript"/>
                <w:lang w:val="en-US" w:eastAsia="zh-CN"/>
              </w:rPr>
              <w:t>y</w:t>
            </w:r>
            <w:r>
              <w:rPr>
                <w:rFonts w:hint="default" w:ascii="Times New Roman" w:hAnsi="Times New Roman" w:eastAsia="宋体" w:cs="Times New Roman"/>
                <w:color w:val="auto"/>
                <w:sz w:val="21"/>
                <w:szCs w:val="21"/>
                <w:highlight w:val="none"/>
              </w:rPr>
              <w:t>×</w:t>
            </w:r>
            <w:r>
              <w:rPr>
                <w:rFonts w:hint="default" w:ascii="Times New Roman" w:hAnsi="Times New Roman" w:eastAsia="宋体" w:cs="Times New Roman"/>
                <w:i/>
                <w:iCs/>
                <w:color w:val="auto"/>
                <w:sz w:val="21"/>
                <w:szCs w:val="21"/>
                <w:highlight w:val="none"/>
                <w:lang w:val="en-US" w:eastAsia="zh-CN"/>
              </w:rPr>
              <w:t>L</w:t>
            </w:r>
            <w:r>
              <w:rPr>
                <w:rFonts w:hint="default" w:ascii="Times New Roman" w:hAnsi="Times New Roman" w:eastAsia="宋体" w:cs="Times New Roman"/>
                <w:color w:val="auto"/>
                <w:sz w:val="21"/>
                <w:szCs w:val="21"/>
                <w:highlight w:val="none"/>
              </w:rPr>
              <w:t>×</w:t>
            </w:r>
            <w:r>
              <w:rPr>
                <w:rFonts w:hint="default" w:ascii="Times New Roman" w:hAnsi="Times New Roman" w:eastAsia="宋体" w:cs="Times New Roman"/>
                <w:color w:val="auto"/>
                <w:sz w:val="21"/>
                <w:szCs w:val="21"/>
                <w:highlight w:val="none"/>
                <w:lang w:eastAsia="zh-CN"/>
              </w:rPr>
              <w:t>（</w:t>
            </w:r>
            <w:r>
              <w:rPr>
                <w:rFonts w:hint="default" w:ascii="Times New Roman" w:hAnsi="Times New Roman" w:eastAsia="宋体" w:cs="Times New Roman"/>
                <w:i/>
                <w:color w:val="auto"/>
                <w:sz w:val="21"/>
                <w:szCs w:val="21"/>
                <w:highlight w:val="none"/>
                <w:lang w:val="en-US" w:eastAsia="zh-CN"/>
              </w:rPr>
              <w:t>Q</w:t>
            </w:r>
            <w:r>
              <w:rPr>
                <w:rFonts w:hint="default" w:ascii="Times New Roman" w:hAnsi="Times New Roman" w:eastAsia="宋体" w:cs="Times New Roman"/>
                <w:color w:val="auto"/>
                <w:sz w:val="21"/>
                <w:szCs w:val="21"/>
                <w:highlight w:val="none"/>
              </w:rPr>
              <w:t>/</w:t>
            </w:r>
            <w:r>
              <w:rPr>
                <w:rFonts w:hint="default" w:ascii="Times New Roman" w:hAnsi="Times New Roman" w:eastAsia="宋体" w:cs="Times New Roman"/>
                <w:color w:val="auto"/>
                <w:sz w:val="21"/>
                <w:szCs w:val="21"/>
                <w:highlight w:val="none"/>
                <w:lang w:val="en-US" w:eastAsia="zh-CN"/>
              </w:rPr>
              <w:t>M</w:t>
            </w:r>
            <w:r>
              <w:rPr>
                <w:rFonts w:hint="default" w:ascii="Times New Roman" w:hAnsi="Times New Roman" w:eastAsia="宋体" w:cs="Times New Roman"/>
                <w:color w:val="auto"/>
                <w:sz w:val="21"/>
                <w:szCs w:val="21"/>
                <w:highlight w:val="none"/>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式中：</w:t>
            </w:r>
            <w:r>
              <w:rPr>
                <w:rFonts w:hint="default" w:ascii="Times New Roman" w:hAnsi="Times New Roman" w:eastAsia="宋体" w:cs="Times New Roman"/>
                <w:i/>
                <w:color w:val="auto"/>
                <w:sz w:val="21"/>
                <w:szCs w:val="21"/>
                <w:highlight w:val="none"/>
              </w:rPr>
              <w:t>Q</w:t>
            </w:r>
            <w:r>
              <w:rPr>
                <w:rFonts w:hint="default" w:ascii="Times New Roman" w:hAnsi="Times New Roman" w:eastAsia="宋体" w:cs="Times New Roman"/>
                <w:i/>
                <w:color w:val="auto"/>
                <w:sz w:val="21"/>
                <w:szCs w:val="21"/>
                <w:highlight w:val="none"/>
                <w:vertAlign w:val="subscript"/>
                <w:lang w:val="en-US" w:eastAsia="zh-CN"/>
              </w:rPr>
              <w:t>y</w:t>
            </w:r>
            <w:r>
              <w:rPr>
                <w:rFonts w:hint="default" w:ascii="Times New Roman" w:hAnsi="Times New Roman" w:eastAsia="宋体" w:cs="Times New Roman"/>
                <w:color w:val="auto"/>
                <w:sz w:val="21"/>
                <w:szCs w:val="21"/>
                <w:highlight w:val="none"/>
              </w:rPr>
              <w:t>——汽车行驶产生的扬尘，kg/km.辆；</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 xml:space="preserve">      </w:t>
            </w:r>
            <w:r>
              <w:rPr>
                <w:rFonts w:hint="default" w:ascii="Times New Roman" w:hAnsi="Times New Roman" w:eastAsia="宋体" w:cs="Times New Roman"/>
                <w:i/>
                <w:color w:val="auto"/>
                <w:sz w:val="21"/>
                <w:szCs w:val="21"/>
                <w:highlight w:val="none"/>
              </w:rPr>
              <w:t>Q</w:t>
            </w:r>
            <w:r>
              <w:rPr>
                <w:rFonts w:hint="default" w:ascii="Times New Roman" w:hAnsi="Times New Roman" w:eastAsia="宋体" w:cs="Times New Roman"/>
                <w:i/>
                <w:color w:val="auto"/>
                <w:sz w:val="21"/>
                <w:szCs w:val="21"/>
                <w:highlight w:val="none"/>
                <w:vertAlign w:val="subscript"/>
                <w:lang w:val="en-US" w:eastAsia="zh-CN"/>
              </w:rPr>
              <w:t>t</w:t>
            </w:r>
            <w:r>
              <w:rPr>
                <w:rFonts w:hint="default" w:ascii="Times New Roman" w:hAnsi="Times New Roman" w:eastAsia="宋体" w:cs="Times New Roman"/>
                <w:color w:val="auto"/>
                <w:sz w:val="21"/>
                <w:szCs w:val="21"/>
                <w:highlight w:val="none"/>
              </w:rPr>
              <w:t>——</w:t>
            </w:r>
            <w:r>
              <w:rPr>
                <w:rFonts w:hint="default" w:ascii="Times New Roman" w:hAnsi="Times New Roman" w:eastAsia="宋体" w:cs="Times New Roman"/>
                <w:color w:val="auto"/>
                <w:sz w:val="21"/>
                <w:szCs w:val="21"/>
                <w:highlight w:val="none"/>
                <w:lang w:val="en-US" w:eastAsia="zh-CN"/>
              </w:rPr>
              <w:t>运输途中起尘量</w:t>
            </w:r>
            <w:r>
              <w:rPr>
                <w:rFonts w:hint="default" w:ascii="Times New Roman" w:hAnsi="Times New Roman" w:eastAsia="宋体" w:cs="Times New Roman"/>
                <w:color w:val="auto"/>
                <w:sz w:val="21"/>
                <w:szCs w:val="21"/>
                <w:highlight w:val="none"/>
              </w:rPr>
              <w:t>，kg/</w:t>
            </w:r>
            <w:r>
              <w:rPr>
                <w:rFonts w:hint="default" w:ascii="Times New Roman" w:hAnsi="Times New Roman" w:eastAsia="宋体" w:cs="Times New Roman"/>
                <w:color w:val="auto"/>
                <w:sz w:val="21"/>
                <w:szCs w:val="21"/>
                <w:highlight w:val="none"/>
                <w:lang w:val="en-US" w:eastAsia="zh-CN"/>
              </w:rPr>
              <w:t>a</w:t>
            </w:r>
            <w:r>
              <w:rPr>
                <w:rFonts w:hint="default" w:ascii="Times New Roman" w:hAnsi="Times New Roman" w:eastAsia="宋体" w:cs="Times New Roman"/>
                <w:color w:val="auto"/>
                <w:sz w:val="21"/>
                <w:szCs w:val="21"/>
                <w:highlight w:val="none"/>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 xml:space="preserve">      </w:t>
            </w:r>
            <w:r>
              <w:rPr>
                <w:rFonts w:hint="default" w:ascii="Times New Roman" w:hAnsi="Times New Roman" w:eastAsia="宋体" w:cs="Times New Roman"/>
                <w:i/>
                <w:color w:val="auto"/>
                <w:sz w:val="21"/>
                <w:szCs w:val="21"/>
                <w:highlight w:val="none"/>
              </w:rPr>
              <w:t>V</w:t>
            </w:r>
            <w:r>
              <w:rPr>
                <w:rFonts w:hint="default" w:ascii="Times New Roman" w:hAnsi="Times New Roman" w:eastAsia="宋体" w:cs="Times New Roman"/>
                <w:color w:val="auto"/>
                <w:sz w:val="21"/>
                <w:szCs w:val="21"/>
                <w:highlight w:val="none"/>
              </w:rPr>
              <w:t>——汽车行驶的速度，k</w:t>
            </w:r>
            <w:r>
              <w:rPr>
                <w:rFonts w:hint="default" w:ascii="Times New Roman" w:hAnsi="Times New Roman" w:eastAsia="宋体" w:cs="Times New Roman"/>
                <w:color w:val="auto"/>
                <w:sz w:val="21"/>
                <w:szCs w:val="21"/>
                <w:highlight w:val="none"/>
                <w:lang w:val="en-US" w:eastAsia="zh-CN"/>
              </w:rPr>
              <w:t>m</w:t>
            </w:r>
            <w:r>
              <w:rPr>
                <w:rFonts w:hint="default" w:ascii="Times New Roman" w:hAnsi="Times New Roman" w:eastAsia="宋体" w:cs="Times New Roman"/>
                <w:color w:val="auto"/>
                <w:sz w:val="21"/>
                <w:szCs w:val="21"/>
                <w:highlight w:val="none"/>
              </w:rPr>
              <w:t>/h</w:t>
            </w:r>
            <w:r>
              <w:rPr>
                <w:rFonts w:hint="default" w:ascii="Times New Roman" w:hAnsi="Times New Roman" w:eastAsia="宋体" w:cs="Times New Roman"/>
                <w:color w:val="auto"/>
                <w:sz w:val="21"/>
                <w:szCs w:val="21"/>
                <w:highlight w:val="none"/>
                <w:lang w:eastAsia="zh-CN"/>
              </w:rPr>
              <w:t>，</w:t>
            </w:r>
            <w:r>
              <w:rPr>
                <w:rFonts w:hint="default" w:ascii="Times New Roman" w:hAnsi="Times New Roman" w:eastAsia="宋体" w:cs="Times New Roman"/>
                <w:bCs/>
                <w:color w:val="auto"/>
                <w:kern w:val="0"/>
                <w:sz w:val="21"/>
                <w:szCs w:val="21"/>
                <w:highlight w:val="none"/>
              </w:rPr>
              <w:t>厂内速度取</w:t>
            </w:r>
            <w:r>
              <w:rPr>
                <w:rFonts w:hint="default" w:ascii="Times New Roman" w:hAnsi="Times New Roman" w:eastAsia="宋体" w:cs="Times New Roman"/>
                <w:bCs/>
                <w:color w:val="auto"/>
                <w:kern w:val="0"/>
                <w:sz w:val="21"/>
                <w:szCs w:val="21"/>
                <w:highlight w:val="none"/>
                <w:lang w:val="en-US" w:eastAsia="zh-CN"/>
              </w:rPr>
              <w:t>10</w:t>
            </w:r>
            <w:r>
              <w:rPr>
                <w:rFonts w:hint="default" w:ascii="Times New Roman" w:hAnsi="Times New Roman" w:eastAsia="宋体" w:cs="Times New Roman"/>
                <w:bCs/>
                <w:color w:val="auto"/>
                <w:kern w:val="0"/>
                <w:sz w:val="21"/>
                <w:szCs w:val="21"/>
                <w:highlight w:val="none"/>
              </w:rPr>
              <w:t>km/h</w:t>
            </w:r>
            <w:r>
              <w:rPr>
                <w:rFonts w:hint="default" w:ascii="Times New Roman" w:hAnsi="Times New Roman" w:eastAsia="宋体" w:cs="Times New Roman"/>
                <w:color w:val="auto"/>
                <w:sz w:val="21"/>
                <w:szCs w:val="21"/>
                <w:highlight w:val="none"/>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 xml:space="preserve">      </w:t>
            </w:r>
            <w:r>
              <w:rPr>
                <w:rFonts w:hint="default" w:ascii="Times New Roman" w:hAnsi="Times New Roman" w:eastAsia="宋体" w:cs="Times New Roman"/>
                <w:i/>
                <w:color w:val="auto"/>
                <w:sz w:val="21"/>
                <w:szCs w:val="21"/>
                <w:highlight w:val="none"/>
              </w:rPr>
              <w:t>W</w:t>
            </w:r>
            <w:r>
              <w:rPr>
                <w:rFonts w:hint="default" w:ascii="Times New Roman" w:hAnsi="Times New Roman" w:eastAsia="宋体" w:cs="Times New Roman"/>
                <w:color w:val="auto"/>
                <w:sz w:val="21"/>
                <w:szCs w:val="21"/>
                <w:highlight w:val="none"/>
              </w:rPr>
              <w:t>——汽车载重量，t</w:t>
            </w:r>
            <w:r>
              <w:rPr>
                <w:rFonts w:hint="default" w:ascii="Times New Roman" w:hAnsi="Times New Roman" w:eastAsia="宋体" w:cs="Times New Roman"/>
                <w:color w:val="auto"/>
                <w:sz w:val="21"/>
                <w:szCs w:val="21"/>
                <w:highlight w:val="none"/>
                <w:lang w:val="en-US" w:eastAsia="zh-CN"/>
              </w:rPr>
              <w:t>/辆，</w:t>
            </w:r>
            <w:r>
              <w:rPr>
                <w:rFonts w:hint="default" w:ascii="Times New Roman" w:hAnsi="Times New Roman" w:eastAsia="宋体" w:cs="Times New Roman"/>
                <w:bCs/>
                <w:color w:val="auto"/>
                <w:kern w:val="0"/>
                <w:sz w:val="21"/>
                <w:szCs w:val="21"/>
                <w:highlight w:val="none"/>
              </w:rPr>
              <w:t>取均值</w:t>
            </w:r>
            <w:r>
              <w:rPr>
                <w:rFonts w:hint="default" w:ascii="Times New Roman" w:hAnsi="Times New Roman" w:eastAsia="宋体" w:cs="Times New Roman"/>
                <w:bCs/>
                <w:color w:val="auto"/>
                <w:kern w:val="0"/>
                <w:sz w:val="21"/>
                <w:szCs w:val="21"/>
                <w:highlight w:val="none"/>
                <w:lang w:val="en-US" w:eastAsia="zh-CN"/>
              </w:rPr>
              <w:t>30</w:t>
            </w:r>
            <w:r>
              <w:rPr>
                <w:rFonts w:hint="default" w:ascii="Times New Roman" w:hAnsi="Times New Roman" w:eastAsia="宋体" w:cs="Times New Roman"/>
                <w:bCs/>
                <w:color w:val="auto"/>
                <w:kern w:val="0"/>
                <w:sz w:val="21"/>
                <w:szCs w:val="21"/>
                <w:highlight w:val="none"/>
              </w:rPr>
              <w:t>t/辆</w:t>
            </w:r>
            <w:r>
              <w:rPr>
                <w:rFonts w:hint="default" w:ascii="Times New Roman" w:hAnsi="Times New Roman" w:eastAsia="宋体" w:cs="Times New Roman"/>
                <w:color w:val="auto"/>
                <w:sz w:val="21"/>
                <w:szCs w:val="21"/>
                <w:highlight w:val="none"/>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 xml:space="preserve">      </w:t>
            </w:r>
            <w:r>
              <w:rPr>
                <w:rFonts w:hint="default" w:ascii="Times New Roman" w:hAnsi="Times New Roman" w:eastAsia="宋体" w:cs="Times New Roman"/>
                <w:i/>
                <w:color w:val="auto"/>
                <w:sz w:val="21"/>
                <w:szCs w:val="21"/>
                <w:highlight w:val="none"/>
              </w:rPr>
              <w:t>P</w:t>
            </w:r>
            <w:r>
              <w:rPr>
                <w:rFonts w:hint="default" w:ascii="Times New Roman" w:hAnsi="Times New Roman" w:eastAsia="宋体" w:cs="Times New Roman"/>
                <w:color w:val="auto"/>
                <w:sz w:val="21"/>
                <w:szCs w:val="21"/>
                <w:highlight w:val="none"/>
              </w:rPr>
              <w:t>——道路表面粉尘量，kg/m</w:t>
            </w:r>
            <w:r>
              <w:rPr>
                <w:rFonts w:hint="default" w:ascii="Times New Roman" w:hAnsi="Times New Roman" w:eastAsia="宋体" w:cs="Times New Roman"/>
                <w:color w:val="auto"/>
                <w:sz w:val="21"/>
                <w:szCs w:val="21"/>
                <w:highlight w:val="none"/>
                <w:vertAlign w:val="superscript"/>
              </w:rPr>
              <w:t>2</w:t>
            </w:r>
            <w:r>
              <w:rPr>
                <w:rFonts w:hint="default" w:ascii="Times New Roman" w:hAnsi="Times New Roman" w:eastAsia="宋体" w:cs="Times New Roman"/>
                <w:bCs/>
                <w:color w:val="auto"/>
                <w:kern w:val="0"/>
                <w:sz w:val="21"/>
                <w:szCs w:val="21"/>
                <w:highlight w:val="none"/>
              </w:rPr>
              <w:t>，0.1 kg/m</w:t>
            </w:r>
            <w:r>
              <w:rPr>
                <w:rFonts w:hint="default" w:ascii="Times New Roman" w:hAnsi="Times New Roman" w:eastAsia="宋体" w:cs="Times New Roman"/>
                <w:bCs/>
                <w:color w:val="auto"/>
                <w:kern w:val="0"/>
                <w:sz w:val="21"/>
                <w:szCs w:val="21"/>
                <w:highlight w:val="none"/>
                <w:vertAlign w:val="superscript"/>
              </w:rPr>
              <w:t>2</w:t>
            </w:r>
            <w:r>
              <w:rPr>
                <w:rFonts w:hint="default" w:ascii="Times New Roman" w:hAnsi="Times New Roman" w:eastAsia="宋体" w:cs="Times New Roman"/>
                <w:color w:val="auto"/>
                <w:sz w:val="21"/>
                <w:szCs w:val="21"/>
                <w:highlight w:val="none"/>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1050" w:firstLineChars="500"/>
              <w:textAlignment w:val="auto"/>
              <w:rPr>
                <w:rFonts w:hint="default" w:ascii="Times New Roman" w:hAnsi="Times New Roman" w:eastAsia="宋体" w:cs="Times New Roman"/>
                <w:bCs/>
                <w:color w:val="auto"/>
                <w:kern w:val="0"/>
                <w:sz w:val="21"/>
                <w:szCs w:val="21"/>
                <w:highlight w:val="none"/>
              </w:rPr>
            </w:pPr>
            <w:r>
              <w:rPr>
                <w:rFonts w:hint="default" w:ascii="Times New Roman" w:hAnsi="Times New Roman" w:eastAsia="宋体" w:cs="Times New Roman"/>
                <w:bCs/>
                <w:i/>
                <w:iCs/>
                <w:color w:val="auto"/>
                <w:kern w:val="0"/>
                <w:sz w:val="21"/>
                <w:szCs w:val="21"/>
                <w:highlight w:val="none"/>
                <w:u w:val="none"/>
              </w:rPr>
              <w:t>L</w:t>
            </w:r>
            <w:r>
              <w:rPr>
                <w:rFonts w:hint="default" w:ascii="Times New Roman" w:hAnsi="Times New Roman" w:eastAsia="宋体" w:cs="Times New Roman"/>
                <w:color w:val="auto"/>
                <w:sz w:val="21"/>
                <w:szCs w:val="21"/>
                <w:highlight w:val="none"/>
              </w:rPr>
              <w:t>——</w:t>
            </w:r>
            <w:r>
              <w:rPr>
                <w:rFonts w:hint="default" w:ascii="Times New Roman" w:hAnsi="Times New Roman" w:eastAsia="宋体" w:cs="Times New Roman"/>
                <w:bCs/>
                <w:color w:val="auto"/>
                <w:kern w:val="0"/>
                <w:sz w:val="21"/>
                <w:szCs w:val="21"/>
                <w:highlight w:val="none"/>
              </w:rPr>
              <w:t>运输距离km，取0.2m；</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default" w:ascii="Times New Roman" w:hAnsi="Times New Roman" w:eastAsia="宋体" w:cs="Times New Roman"/>
                <w:bCs/>
                <w:color w:val="auto"/>
                <w:kern w:val="0"/>
                <w:sz w:val="21"/>
                <w:szCs w:val="21"/>
                <w:highlight w:val="none"/>
              </w:rPr>
            </w:pPr>
            <w:r>
              <w:rPr>
                <w:rFonts w:hint="default" w:ascii="Times New Roman" w:hAnsi="Times New Roman" w:eastAsia="宋体" w:cs="Times New Roman"/>
                <w:bCs/>
                <w:color w:val="auto"/>
                <w:kern w:val="0"/>
                <w:sz w:val="21"/>
                <w:szCs w:val="21"/>
                <w:highlight w:val="none"/>
              </w:rPr>
              <w:t>根据上述公式计算，厂内汽车行驶过程中扬尘产生量为</w:t>
            </w:r>
            <w:r>
              <w:rPr>
                <w:rFonts w:hint="default" w:ascii="Times New Roman" w:hAnsi="Times New Roman" w:eastAsia="宋体" w:cs="Times New Roman"/>
                <w:bCs/>
                <w:color w:val="auto"/>
                <w:kern w:val="0"/>
                <w:sz w:val="21"/>
                <w:szCs w:val="21"/>
                <w:highlight w:val="none"/>
                <w:lang w:val="en-US" w:eastAsia="zh-CN"/>
              </w:rPr>
              <w:t>0.3318</w:t>
            </w:r>
            <w:r>
              <w:rPr>
                <w:rFonts w:hint="default" w:ascii="Times New Roman" w:hAnsi="Times New Roman" w:eastAsia="宋体" w:cs="Times New Roman"/>
                <w:bCs/>
                <w:color w:val="auto"/>
                <w:kern w:val="0"/>
                <w:sz w:val="21"/>
                <w:szCs w:val="21"/>
                <w:highlight w:val="none"/>
              </w:rPr>
              <w:t>kg/km·辆。项目原料及产品运输次数为</w:t>
            </w:r>
            <w:r>
              <w:rPr>
                <w:rFonts w:hint="default" w:ascii="Times New Roman" w:hAnsi="Times New Roman" w:eastAsia="宋体" w:cs="Times New Roman"/>
                <w:bCs/>
                <w:color w:val="auto"/>
                <w:kern w:val="0"/>
                <w:sz w:val="21"/>
                <w:szCs w:val="21"/>
                <w:highlight w:val="none"/>
                <w:lang w:val="en-US" w:eastAsia="zh-CN" w:bidi="ar-SA"/>
              </w:rPr>
              <w:t>45124</w:t>
            </w:r>
            <w:r>
              <w:rPr>
                <w:rFonts w:hint="default" w:ascii="Times New Roman" w:hAnsi="Times New Roman" w:eastAsia="宋体" w:cs="Times New Roman"/>
                <w:bCs/>
                <w:color w:val="auto"/>
                <w:kern w:val="0"/>
                <w:sz w:val="21"/>
                <w:szCs w:val="21"/>
                <w:highlight w:val="none"/>
              </w:rPr>
              <w:t>次，则项目运输扬尘产生量为</w:t>
            </w:r>
            <w:r>
              <w:rPr>
                <w:rFonts w:hint="default" w:ascii="Times New Roman" w:hAnsi="Times New Roman" w:eastAsia="宋体" w:cs="Times New Roman"/>
                <w:bCs/>
                <w:color w:val="auto"/>
                <w:kern w:val="0"/>
                <w:sz w:val="21"/>
                <w:szCs w:val="21"/>
                <w:highlight w:val="none"/>
                <w:lang w:val="en-US" w:eastAsia="zh-CN"/>
              </w:rPr>
              <w:t>14.9</w:t>
            </w:r>
            <w:r>
              <w:rPr>
                <w:rFonts w:hint="default" w:ascii="Times New Roman" w:hAnsi="Times New Roman" w:eastAsia="宋体" w:cs="Times New Roman"/>
                <w:bCs/>
                <w:color w:val="auto"/>
                <w:kern w:val="0"/>
                <w:sz w:val="21"/>
                <w:szCs w:val="21"/>
                <w:highlight w:val="none"/>
              </w:rPr>
              <w:t>t/a。</w:t>
            </w:r>
          </w:p>
          <w:p>
            <w:pPr>
              <w:keepNext w:val="0"/>
              <w:keepLines w:val="0"/>
              <w:pageBreakBefore w:val="0"/>
              <w:widowControl w:val="0"/>
              <w:kinsoku/>
              <w:wordWrap/>
              <w:overflowPunct/>
              <w:topLinePunct w:val="0"/>
              <w:autoSpaceDE/>
              <w:autoSpaceDN/>
              <w:bidi w:val="0"/>
              <w:adjustRightInd w:val="0"/>
              <w:snapToGrid w:val="0"/>
              <w:spacing w:line="360" w:lineRule="auto"/>
              <w:ind w:firstLine="422" w:firstLineChars="200"/>
              <w:textAlignment w:val="auto"/>
              <w:rPr>
                <w:rFonts w:hint="default" w:ascii="Times New Roman" w:hAnsi="Times New Roman" w:eastAsia="宋体" w:cs="Times New Roman"/>
                <w:bCs/>
                <w:color w:val="auto"/>
                <w:kern w:val="0"/>
                <w:sz w:val="21"/>
                <w:szCs w:val="21"/>
                <w:highlight w:val="none"/>
              </w:rPr>
            </w:pPr>
            <w:r>
              <w:rPr>
                <w:rFonts w:hint="eastAsia" w:ascii="Times New Roman" w:hAnsi="Times New Roman" w:eastAsia="宋体" w:cs="Times New Roman"/>
                <w:b/>
                <w:bCs w:val="0"/>
                <w:color w:val="auto"/>
                <w:kern w:val="0"/>
                <w:sz w:val="21"/>
                <w:szCs w:val="21"/>
                <w:highlight w:val="none"/>
                <w:lang w:val="en-US" w:eastAsia="zh-CN"/>
              </w:rPr>
              <w:t>环评要求</w:t>
            </w:r>
            <w:r>
              <w:rPr>
                <w:rFonts w:hint="default" w:ascii="Times New Roman" w:hAnsi="Times New Roman" w:eastAsia="宋体" w:cs="Times New Roman"/>
                <w:b/>
                <w:bCs w:val="0"/>
                <w:color w:val="auto"/>
                <w:kern w:val="0"/>
                <w:sz w:val="21"/>
                <w:szCs w:val="21"/>
                <w:highlight w:val="none"/>
                <w:lang w:val="en-US" w:eastAsia="zh-CN"/>
              </w:rPr>
              <w:t>治理措施：</w:t>
            </w:r>
            <w:r>
              <w:rPr>
                <w:rFonts w:hint="default" w:ascii="Times New Roman" w:hAnsi="Times New Roman" w:eastAsia="宋体" w:cs="Times New Roman"/>
                <w:bCs/>
                <w:color w:val="auto"/>
                <w:kern w:val="0"/>
                <w:sz w:val="21"/>
                <w:szCs w:val="21"/>
                <w:highlight w:val="none"/>
                <w:lang w:val="en-US" w:eastAsia="zh-CN"/>
              </w:rPr>
              <w:t>a、</w:t>
            </w:r>
            <w:r>
              <w:rPr>
                <w:rFonts w:hint="default" w:ascii="Times New Roman" w:hAnsi="Times New Roman" w:eastAsia="宋体" w:cs="Times New Roman"/>
                <w:bCs/>
                <w:color w:val="auto"/>
                <w:kern w:val="0"/>
                <w:sz w:val="21"/>
                <w:szCs w:val="21"/>
                <w:highlight w:val="none"/>
              </w:rPr>
              <w:t>厂区内</w:t>
            </w:r>
            <w:r>
              <w:rPr>
                <w:rFonts w:hint="default" w:ascii="Times New Roman" w:hAnsi="Times New Roman" w:eastAsia="宋体" w:cs="Times New Roman"/>
                <w:bCs/>
                <w:color w:val="auto"/>
                <w:kern w:val="0"/>
                <w:sz w:val="21"/>
                <w:szCs w:val="21"/>
                <w:highlight w:val="none"/>
                <w:lang w:val="en-US" w:eastAsia="zh-CN"/>
              </w:rPr>
              <w:t>地面</w:t>
            </w:r>
            <w:r>
              <w:rPr>
                <w:rFonts w:hint="default" w:ascii="Times New Roman" w:hAnsi="Times New Roman" w:eastAsia="宋体" w:cs="Times New Roman"/>
                <w:bCs/>
                <w:color w:val="auto"/>
                <w:kern w:val="0"/>
                <w:sz w:val="21"/>
                <w:szCs w:val="21"/>
                <w:highlight w:val="none"/>
              </w:rPr>
              <w:t>采取</w:t>
            </w:r>
            <w:r>
              <w:rPr>
                <w:rFonts w:hint="default" w:ascii="Times New Roman" w:hAnsi="Times New Roman" w:eastAsia="宋体" w:cs="Times New Roman"/>
                <w:bCs/>
                <w:color w:val="auto"/>
                <w:kern w:val="0"/>
                <w:sz w:val="21"/>
                <w:szCs w:val="21"/>
                <w:highlight w:val="none"/>
                <w:lang w:val="en-US" w:eastAsia="zh-CN"/>
              </w:rPr>
              <w:t>混凝土</w:t>
            </w:r>
            <w:r>
              <w:rPr>
                <w:rFonts w:hint="default" w:ascii="Times New Roman" w:hAnsi="Times New Roman" w:eastAsia="宋体" w:cs="Times New Roman"/>
                <w:bCs/>
                <w:color w:val="auto"/>
                <w:kern w:val="0"/>
                <w:sz w:val="21"/>
                <w:szCs w:val="21"/>
                <w:highlight w:val="none"/>
              </w:rPr>
              <w:t>硬化，厂内</w:t>
            </w:r>
            <w:r>
              <w:rPr>
                <w:rFonts w:hint="default" w:ascii="Times New Roman" w:hAnsi="Times New Roman" w:eastAsia="宋体" w:cs="Times New Roman"/>
                <w:bCs/>
                <w:color w:val="auto"/>
                <w:kern w:val="0"/>
                <w:sz w:val="21"/>
                <w:szCs w:val="21"/>
                <w:highlight w:val="none"/>
                <w:lang w:val="en-US" w:eastAsia="zh-CN"/>
              </w:rPr>
              <w:t>配置</w:t>
            </w:r>
            <w:r>
              <w:rPr>
                <w:rFonts w:hint="default" w:ascii="Times New Roman" w:hAnsi="Times New Roman" w:eastAsia="宋体" w:cs="Times New Roman"/>
                <w:bCs/>
                <w:color w:val="auto"/>
                <w:kern w:val="0"/>
                <w:sz w:val="21"/>
                <w:szCs w:val="21"/>
                <w:highlight w:val="none"/>
              </w:rPr>
              <w:t>洒水车</w:t>
            </w:r>
            <w:r>
              <w:rPr>
                <w:rFonts w:hint="default" w:ascii="Times New Roman" w:hAnsi="Times New Roman" w:eastAsia="宋体" w:cs="Times New Roman"/>
                <w:bCs/>
                <w:color w:val="auto"/>
                <w:kern w:val="0"/>
                <w:sz w:val="21"/>
                <w:szCs w:val="21"/>
                <w:highlight w:val="none"/>
                <w:lang w:val="en-US" w:eastAsia="zh-CN"/>
              </w:rPr>
              <w:t>及雾炮机，</w:t>
            </w:r>
            <w:r>
              <w:rPr>
                <w:rFonts w:hint="default" w:ascii="Times New Roman" w:hAnsi="Times New Roman" w:eastAsia="宋体" w:cs="Times New Roman"/>
                <w:bCs/>
                <w:color w:val="auto"/>
                <w:kern w:val="0"/>
                <w:sz w:val="21"/>
                <w:szCs w:val="21"/>
                <w:highlight w:val="none"/>
              </w:rPr>
              <w:t>对厂</w:t>
            </w:r>
            <w:r>
              <w:rPr>
                <w:rFonts w:hint="default" w:ascii="Times New Roman" w:hAnsi="Times New Roman" w:eastAsia="宋体" w:cs="Times New Roman"/>
                <w:bCs/>
                <w:color w:val="auto"/>
                <w:kern w:val="0"/>
                <w:sz w:val="21"/>
                <w:szCs w:val="21"/>
                <w:highlight w:val="none"/>
                <w:lang w:val="en-US" w:eastAsia="zh-CN"/>
              </w:rPr>
              <w:t>区</w:t>
            </w:r>
            <w:r>
              <w:rPr>
                <w:rFonts w:hint="default" w:ascii="Times New Roman" w:hAnsi="Times New Roman" w:eastAsia="宋体" w:cs="Times New Roman"/>
                <w:bCs/>
                <w:color w:val="auto"/>
                <w:kern w:val="0"/>
                <w:sz w:val="21"/>
                <w:szCs w:val="21"/>
                <w:highlight w:val="none"/>
              </w:rPr>
              <w:t>道路进行洒水降尘；</w:t>
            </w:r>
          </w:p>
          <w:p>
            <w:pPr>
              <w:snapToGrid w:val="0"/>
              <w:spacing w:line="360" w:lineRule="auto"/>
              <w:ind w:firstLine="420" w:firstLineChars="200"/>
              <w:rPr>
                <w:rFonts w:hint="default" w:ascii="Times New Roman" w:hAnsi="Times New Roman" w:eastAsia="宋体" w:cs="Times New Roman"/>
                <w:bCs/>
                <w:color w:val="auto"/>
                <w:kern w:val="0"/>
                <w:sz w:val="21"/>
                <w:szCs w:val="21"/>
                <w:highlight w:val="none"/>
              </w:rPr>
            </w:pPr>
            <w:r>
              <w:rPr>
                <w:rFonts w:hint="default" w:ascii="Times New Roman" w:hAnsi="Times New Roman" w:eastAsia="宋体" w:cs="Times New Roman"/>
                <w:bCs/>
                <w:color w:val="auto"/>
                <w:kern w:val="0"/>
                <w:sz w:val="21"/>
                <w:szCs w:val="21"/>
                <w:highlight w:val="none"/>
                <w:lang w:val="en-US" w:eastAsia="zh-CN"/>
              </w:rPr>
              <w:t>b、</w:t>
            </w:r>
            <w:r>
              <w:rPr>
                <w:rFonts w:hint="default" w:ascii="Times New Roman" w:hAnsi="Times New Roman" w:eastAsia="宋体" w:cs="Times New Roman"/>
                <w:bCs/>
                <w:color w:val="auto"/>
                <w:kern w:val="0"/>
                <w:sz w:val="21"/>
                <w:szCs w:val="21"/>
                <w:highlight w:val="none"/>
              </w:rPr>
              <w:t>厂区出口设置水洗池，对</w:t>
            </w:r>
            <w:r>
              <w:rPr>
                <w:rFonts w:hint="default" w:ascii="Times New Roman" w:hAnsi="Times New Roman" w:eastAsia="宋体" w:cs="Times New Roman"/>
                <w:bCs/>
                <w:color w:val="auto"/>
                <w:kern w:val="0"/>
                <w:sz w:val="21"/>
                <w:szCs w:val="21"/>
                <w:highlight w:val="none"/>
                <w:lang w:val="en-US" w:eastAsia="zh-CN"/>
              </w:rPr>
              <w:t>进出场</w:t>
            </w:r>
            <w:r>
              <w:rPr>
                <w:rFonts w:hint="default" w:ascii="Times New Roman" w:hAnsi="Times New Roman" w:eastAsia="宋体" w:cs="Times New Roman"/>
                <w:bCs/>
                <w:color w:val="auto"/>
                <w:kern w:val="0"/>
                <w:sz w:val="21"/>
                <w:szCs w:val="21"/>
                <w:highlight w:val="none"/>
              </w:rPr>
              <w:t>车辆进行车轮冲洗；</w:t>
            </w:r>
          </w:p>
          <w:p>
            <w:pPr>
              <w:snapToGrid w:val="0"/>
              <w:spacing w:line="360" w:lineRule="auto"/>
              <w:ind w:firstLine="420" w:firstLineChars="200"/>
              <w:rPr>
                <w:rFonts w:hint="default" w:ascii="Times New Roman" w:hAnsi="Times New Roman" w:eastAsia="宋体" w:cs="Times New Roman"/>
                <w:bCs/>
                <w:color w:val="auto"/>
                <w:kern w:val="0"/>
                <w:sz w:val="21"/>
                <w:szCs w:val="21"/>
                <w:highlight w:val="none"/>
              </w:rPr>
            </w:pPr>
            <w:r>
              <w:rPr>
                <w:rFonts w:hint="default" w:ascii="Times New Roman" w:hAnsi="Times New Roman" w:eastAsia="宋体" w:cs="Times New Roman"/>
                <w:bCs/>
                <w:color w:val="auto"/>
                <w:kern w:val="0"/>
                <w:sz w:val="21"/>
                <w:szCs w:val="21"/>
                <w:highlight w:val="none"/>
                <w:lang w:val="en-US" w:eastAsia="zh-CN"/>
              </w:rPr>
              <w:t>c、</w:t>
            </w:r>
            <w:r>
              <w:rPr>
                <w:rFonts w:hint="default" w:ascii="Times New Roman" w:hAnsi="Times New Roman" w:eastAsia="宋体" w:cs="Times New Roman"/>
                <w:bCs/>
                <w:color w:val="auto"/>
                <w:kern w:val="0"/>
                <w:sz w:val="21"/>
                <w:szCs w:val="21"/>
                <w:highlight w:val="none"/>
              </w:rPr>
              <w:t>原料运输车辆（</w:t>
            </w:r>
            <w:r>
              <w:rPr>
                <w:rFonts w:hint="default" w:ascii="Times New Roman" w:hAnsi="Times New Roman" w:eastAsia="宋体" w:cs="Times New Roman"/>
                <w:bCs/>
                <w:color w:val="auto"/>
                <w:kern w:val="0"/>
                <w:sz w:val="21"/>
                <w:szCs w:val="21"/>
                <w:highlight w:val="none"/>
                <w:lang w:val="en-US" w:eastAsia="zh-CN"/>
              </w:rPr>
              <w:t>机砂、</w:t>
            </w:r>
            <w:r>
              <w:rPr>
                <w:rFonts w:hint="default" w:ascii="Times New Roman" w:hAnsi="Times New Roman" w:eastAsia="宋体" w:cs="Times New Roman"/>
                <w:bCs/>
                <w:color w:val="auto"/>
                <w:kern w:val="0"/>
                <w:sz w:val="21"/>
                <w:szCs w:val="21"/>
                <w:highlight w:val="none"/>
              </w:rPr>
              <w:t>碎石）要严密遮盖，</w:t>
            </w:r>
            <w:r>
              <w:rPr>
                <w:rFonts w:hint="default" w:ascii="Times New Roman" w:hAnsi="Times New Roman" w:eastAsia="宋体" w:cs="Times New Roman"/>
                <w:bCs/>
                <w:color w:val="auto"/>
                <w:kern w:val="0"/>
                <w:sz w:val="21"/>
                <w:szCs w:val="21"/>
                <w:highlight w:val="none"/>
                <w:lang w:val="en-US" w:eastAsia="zh-CN"/>
              </w:rPr>
              <w:t>水泥</w:t>
            </w:r>
            <w:r>
              <w:rPr>
                <w:rFonts w:hint="default" w:ascii="Times New Roman" w:hAnsi="Times New Roman" w:eastAsia="宋体" w:cs="Times New Roman"/>
                <w:bCs/>
                <w:color w:val="auto"/>
                <w:kern w:val="0"/>
                <w:sz w:val="21"/>
                <w:szCs w:val="21"/>
                <w:highlight w:val="none"/>
              </w:rPr>
              <w:t>采用密闭罐车运输，减少原料的散落。</w:t>
            </w:r>
          </w:p>
          <w:p>
            <w:pPr>
              <w:snapToGrid w:val="0"/>
              <w:spacing w:line="360" w:lineRule="auto"/>
              <w:ind w:firstLine="420" w:firstLineChars="200"/>
              <w:rPr>
                <w:rFonts w:hint="default" w:ascii="Times New Roman" w:hAnsi="Times New Roman" w:eastAsia="宋体" w:cs="Times New Roman"/>
                <w:bCs/>
                <w:color w:val="auto"/>
                <w:kern w:val="0"/>
                <w:sz w:val="21"/>
                <w:szCs w:val="21"/>
                <w:highlight w:val="none"/>
              </w:rPr>
            </w:pPr>
            <w:r>
              <w:rPr>
                <w:rFonts w:hint="default" w:ascii="Times New Roman" w:hAnsi="Times New Roman" w:eastAsia="宋体" w:cs="Times New Roman"/>
                <w:bCs/>
                <w:color w:val="auto"/>
                <w:kern w:val="0"/>
                <w:sz w:val="21"/>
                <w:szCs w:val="21"/>
                <w:highlight w:val="none"/>
              </w:rPr>
              <w:t>经上述措施后，道路运输扬尘沉降约</w:t>
            </w:r>
            <w:r>
              <w:rPr>
                <w:rFonts w:hint="default" w:ascii="Times New Roman" w:hAnsi="Times New Roman" w:eastAsia="宋体" w:cs="Times New Roman"/>
                <w:bCs/>
                <w:color w:val="auto"/>
                <w:kern w:val="0"/>
                <w:sz w:val="21"/>
                <w:szCs w:val="21"/>
                <w:highlight w:val="none"/>
                <w:lang w:val="en-US" w:eastAsia="zh-CN"/>
              </w:rPr>
              <w:t>85</w:t>
            </w:r>
            <w:r>
              <w:rPr>
                <w:rFonts w:hint="default" w:ascii="Times New Roman" w:hAnsi="Times New Roman" w:eastAsia="宋体" w:cs="Times New Roman"/>
                <w:bCs/>
                <w:color w:val="auto"/>
                <w:kern w:val="0"/>
                <w:sz w:val="21"/>
                <w:szCs w:val="21"/>
                <w:highlight w:val="none"/>
              </w:rPr>
              <w:t>%，则本项目运输车辆道路运输扬尘排放量为</w:t>
            </w:r>
            <w:r>
              <w:rPr>
                <w:rFonts w:hint="default" w:ascii="Times New Roman" w:hAnsi="Times New Roman" w:eastAsia="宋体" w:cs="Times New Roman"/>
                <w:bCs/>
                <w:color w:val="auto"/>
                <w:kern w:val="0"/>
                <w:sz w:val="21"/>
                <w:szCs w:val="21"/>
                <w:highlight w:val="none"/>
                <w:lang w:val="en-US" w:eastAsia="zh-CN"/>
              </w:rPr>
              <w:t>2.24</w:t>
            </w:r>
            <w:r>
              <w:rPr>
                <w:rFonts w:hint="default" w:ascii="Times New Roman" w:hAnsi="Times New Roman" w:eastAsia="宋体" w:cs="Times New Roman"/>
                <w:bCs/>
                <w:color w:val="auto"/>
                <w:kern w:val="0"/>
                <w:sz w:val="21"/>
                <w:szCs w:val="21"/>
                <w:highlight w:val="none"/>
              </w:rPr>
              <w:t>t/a，呈无组织排放。</w:t>
            </w:r>
          </w:p>
          <w:p>
            <w:pPr>
              <w:keepNext w:val="0"/>
              <w:keepLines w:val="0"/>
              <w:pageBreakBefore w:val="0"/>
              <w:widowControl w:val="0"/>
              <w:kinsoku/>
              <w:wordWrap/>
              <w:overflowPunct/>
              <w:topLinePunct w:val="0"/>
              <w:autoSpaceDE/>
              <w:autoSpaceDN/>
              <w:bidi w:val="0"/>
              <w:adjustRightInd w:val="0"/>
              <w:snapToGrid w:val="0"/>
              <w:spacing w:line="360" w:lineRule="auto"/>
              <w:ind w:firstLine="422" w:firstLineChars="200"/>
              <w:textAlignment w:val="auto"/>
              <w:rPr>
                <w:rFonts w:hint="default" w:ascii="Times New Roman" w:hAnsi="Times New Roman" w:eastAsia="宋体" w:cs="Times New Roman"/>
                <w:bCs/>
                <w:color w:val="auto"/>
                <w:kern w:val="0"/>
                <w:sz w:val="21"/>
                <w:szCs w:val="21"/>
                <w:highlight w:val="none"/>
              </w:rPr>
            </w:pPr>
            <w:r>
              <w:rPr>
                <w:rFonts w:hint="eastAsia" w:ascii="Times New Roman" w:hAnsi="Times New Roman" w:eastAsia="宋体" w:cs="Times New Roman"/>
                <w:b/>
                <w:bCs w:val="0"/>
                <w:color w:val="auto"/>
                <w:kern w:val="0"/>
                <w:sz w:val="21"/>
                <w:szCs w:val="21"/>
                <w:highlight w:val="none"/>
                <w:lang w:val="en-US" w:eastAsia="zh-CN"/>
              </w:rPr>
              <w:t>实际治理措施：</w:t>
            </w:r>
            <w:r>
              <w:rPr>
                <w:rFonts w:hint="default" w:ascii="Times New Roman" w:hAnsi="Times New Roman" w:eastAsia="宋体" w:cs="Times New Roman"/>
                <w:bCs/>
                <w:color w:val="auto"/>
                <w:kern w:val="0"/>
                <w:sz w:val="21"/>
                <w:szCs w:val="21"/>
                <w:highlight w:val="none"/>
                <w:lang w:val="en-US" w:eastAsia="zh-CN"/>
              </w:rPr>
              <w:t>a、</w:t>
            </w:r>
            <w:r>
              <w:rPr>
                <w:rFonts w:hint="default" w:ascii="Times New Roman" w:hAnsi="Times New Roman" w:eastAsia="宋体" w:cs="Times New Roman"/>
                <w:bCs/>
                <w:color w:val="auto"/>
                <w:kern w:val="0"/>
                <w:sz w:val="21"/>
                <w:szCs w:val="21"/>
                <w:highlight w:val="none"/>
              </w:rPr>
              <w:t>厂区内</w:t>
            </w:r>
            <w:r>
              <w:rPr>
                <w:rFonts w:hint="default" w:ascii="Times New Roman" w:hAnsi="Times New Roman" w:eastAsia="宋体" w:cs="Times New Roman"/>
                <w:bCs/>
                <w:color w:val="auto"/>
                <w:kern w:val="0"/>
                <w:sz w:val="21"/>
                <w:szCs w:val="21"/>
                <w:highlight w:val="none"/>
                <w:lang w:val="en-US" w:eastAsia="zh-CN"/>
              </w:rPr>
              <w:t>地面</w:t>
            </w:r>
            <w:r>
              <w:rPr>
                <w:rFonts w:hint="default" w:ascii="Times New Roman" w:hAnsi="Times New Roman" w:eastAsia="宋体" w:cs="Times New Roman"/>
                <w:bCs/>
                <w:color w:val="auto"/>
                <w:kern w:val="0"/>
                <w:sz w:val="21"/>
                <w:szCs w:val="21"/>
                <w:highlight w:val="none"/>
              </w:rPr>
              <w:t>采取</w:t>
            </w:r>
            <w:r>
              <w:rPr>
                <w:rFonts w:hint="default" w:ascii="Times New Roman" w:hAnsi="Times New Roman" w:eastAsia="宋体" w:cs="Times New Roman"/>
                <w:bCs/>
                <w:color w:val="auto"/>
                <w:kern w:val="0"/>
                <w:sz w:val="21"/>
                <w:szCs w:val="21"/>
                <w:highlight w:val="none"/>
                <w:lang w:val="en-US" w:eastAsia="zh-CN"/>
              </w:rPr>
              <w:t>混凝土</w:t>
            </w:r>
            <w:r>
              <w:rPr>
                <w:rFonts w:hint="default" w:ascii="Times New Roman" w:hAnsi="Times New Roman" w:eastAsia="宋体" w:cs="Times New Roman"/>
                <w:bCs/>
                <w:color w:val="auto"/>
                <w:kern w:val="0"/>
                <w:sz w:val="21"/>
                <w:szCs w:val="21"/>
                <w:highlight w:val="none"/>
              </w:rPr>
              <w:t>硬化，厂内</w:t>
            </w:r>
            <w:r>
              <w:rPr>
                <w:rFonts w:hint="default" w:ascii="Times New Roman" w:hAnsi="Times New Roman" w:eastAsia="宋体" w:cs="Times New Roman"/>
                <w:bCs/>
                <w:color w:val="auto"/>
                <w:kern w:val="0"/>
                <w:sz w:val="21"/>
                <w:szCs w:val="21"/>
                <w:highlight w:val="none"/>
                <w:lang w:val="en-US" w:eastAsia="zh-CN"/>
              </w:rPr>
              <w:t>配置</w:t>
            </w:r>
            <w:r>
              <w:rPr>
                <w:rFonts w:hint="default" w:ascii="Times New Roman" w:hAnsi="Times New Roman" w:eastAsia="宋体" w:cs="Times New Roman"/>
                <w:bCs/>
                <w:color w:val="auto"/>
                <w:kern w:val="0"/>
                <w:sz w:val="21"/>
                <w:szCs w:val="21"/>
                <w:highlight w:val="none"/>
              </w:rPr>
              <w:t>洒水车</w:t>
            </w:r>
            <w:r>
              <w:rPr>
                <w:rFonts w:hint="default" w:ascii="Times New Roman" w:hAnsi="Times New Roman" w:eastAsia="宋体" w:cs="Times New Roman"/>
                <w:bCs/>
                <w:color w:val="auto"/>
                <w:kern w:val="0"/>
                <w:sz w:val="21"/>
                <w:szCs w:val="21"/>
                <w:highlight w:val="none"/>
                <w:lang w:val="en-US" w:eastAsia="zh-CN"/>
              </w:rPr>
              <w:t>及雾炮机，</w:t>
            </w:r>
            <w:r>
              <w:rPr>
                <w:rFonts w:hint="default" w:ascii="Times New Roman" w:hAnsi="Times New Roman" w:eastAsia="宋体" w:cs="Times New Roman"/>
                <w:bCs/>
                <w:color w:val="auto"/>
                <w:kern w:val="0"/>
                <w:sz w:val="21"/>
                <w:szCs w:val="21"/>
                <w:highlight w:val="none"/>
              </w:rPr>
              <w:t>对厂</w:t>
            </w:r>
            <w:r>
              <w:rPr>
                <w:rFonts w:hint="default" w:ascii="Times New Roman" w:hAnsi="Times New Roman" w:eastAsia="宋体" w:cs="Times New Roman"/>
                <w:bCs/>
                <w:color w:val="auto"/>
                <w:kern w:val="0"/>
                <w:sz w:val="21"/>
                <w:szCs w:val="21"/>
                <w:highlight w:val="none"/>
                <w:lang w:val="en-US" w:eastAsia="zh-CN"/>
              </w:rPr>
              <w:t>区</w:t>
            </w:r>
            <w:r>
              <w:rPr>
                <w:rFonts w:hint="default" w:ascii="Times New Roman" w:hAnsi="Times New Roman" w:eastAsia="宋体" w:cs="Times New Roman"/>
                <w:bCs/>
                <w:color w:val="auto"/>
                <w:kern w:val="0"/>
                <w:sz w:val="21"/>
                <w:szCs w:val="21"/>
                <w:highlight w:val="none"/>
              </w:rPr>
              <w:t>道路进行洒水降尘；</w:t>
            </w:r>
          </w:p>
          <w:p>
            <w:pPr>
              <w:snapToGrid w:val="0"/>
              <w:spacing w:line="360" w:lineRule="auto"/>
              <w:ind w:firstLine="420" w:firstLineChars="200"/>
              <w:rPr>
                <w:rFonts w:hint="default" w:ascii="Times New Roman" w:hAnsi="Times New Roman" w:eastAsia="宋体" w:cs="Times New Roman"/>
                <w:bCs/>
                <w:color w:val="auto"/>
                <w:kern w:val="0"/>
                <w:sz w:val="21"/>
                <w:szCs w:val="21"/>
                <w:highlight w:val="none"/>
              </w:rPr>
            </w:pPr>
            <w:r>
              <w:rPr>
                <w:rFonts w:hint="default" w:ascii="Times New Roman" w:hAnsi="Times New Roman" w:eastAsia="宋体" w:cs="Times New Roman"/>
                <w:bCs/>
                <w:color w:val="auto"/>
                <w:kern w:val="0"/>
                <w:sz w:val="21"/>
                <w:szCs w:val="21"/>
                <w:highlight w:val="none"/>
                <w:lang w:val="en-US" w:eastAsia="zh-CN"/>
              </w:rPr>
              <w:t>b、</w:t>
            </w:r>
            <w:r>
              <w:rPr>
                <w:rFonts w:hint="default" w:ascii="Times New Roman" w:hAnsi="Times New Roman" w:eastAsia="宋体" w:cs="Times New Roman"/>
                <w:bCs/>
                <w:color w:val="auto"/>
                <w:kern w:val="0"/>
                <w:sz w:val="21"/>
                <w:szCs w:val="21"/>
                <w:highlight w:val="none"/>
              </w:rPr>
              <w:t>厂区出口设置水洗池，对</w:t>
            </w:r>
            <w:r>
              <w:rPr>
                <w:rFonts w:hint="default" w:ascii="Times New Roman" w:hAnsi="Times New Roman" w:eastAsia="宋体" w:cs="Times New Roman"/>
                <w:bCs/>
                <w:color w:val="auto"/>
                <w:kern w:val="0"/>
                <w:sz w:val="21"/>
                <w:szCs w:val="21"/>
                <w:highlight w:val="none"/>
                <w:lang w:val="en-US" w:eastAsia="zh-CN"/>
              </w:rPr>
              <w:t>进出场</w:t>
            </w:r>
            <w:r>
              <w:rPr>
                <w:rFonts w:hint="default" w:ascii="Times New Roman" w:hAnsi="Times New Roman" w:eastAsia="宋体" w:cs="Times New Roman"/>
                <w:bCs/>
                <w:color w:val="auto"/>
                <w:kern w:val="0"/>
                <w:sz w:val="21"/>
                <w:szCs w:val="21"/>
                <w:highlight w:val="none"/>
              </w:rPr>
              <w:t>车辆进行车轮冲洗；</w:t>
            </w:r>
          </w:p>
          <w:p>
            <w:pPr>
              <w:snapToGrid w:val="0"/>
              <w:spacing w:line="360" w:lineRule="auto"/>
              <w:ind w:firstLine="420" w:firstLineChars="200"/>
              <w:rPr>
                <w:rFonts w:hint="default" w:ascii="Times New Roman" w:hAnsi="Times New Roman" w:eastAsia="宋体" w:cs="Times New Roman"/>
                <w:bCs/>
                <w:color w:val="auto"/>
                <w:kern w:val="0"/>
                <w:sz w:val="21"/>
                <w:szCs w:val="21"/>
                <w:highlight w:val="none"/>
              </w:rPr>
            </w:pPr>
            <w:r>
              <w:rPr>
                <w:rFonts w:hint="default" w:ascii="Times New Roman" w:hAnsi="Times New Roman" w:eastAsia="宋体" w:cs="Times New Roman"/>
                <w:bCs/>
                <w:color w:val="auto"/>
                <w:kern w:val="0"/>
                <w:sz w:val="21"/>
                <w:szCs w:val="21"/>
                <w:highlight w:val="none"/>
                <w:lang w:val="en-US" w:eastAsia="zh-CN"/>
              </w:rPr>
              <w:t>c、</w:t>
            </w:r>
            <w:r>
              <w:rPr>
                <w:rFonts w:hint="default" w:ascii="Times New Roman" w:hAnsi="Times New Roman" w:eastAsia="宋体" w:cs="Times New Roman"/>
                <w:bCs/>
                <w:color w:val="auto"/>
                <w:kern w:val="0"/>
                <w:sz w:val="21"/>
                <w:szCs w:val="21"/>
                <w:highlight w:val="none"/>
              </w:rPr>
              <w:t>原料运输车辆（</w:t>
            </w:r>
            <w:r>
              <w:rPr>
                <w:rFonts w:hint="default" w:ascii="Times New Roman" w:hAnsi="Times New Roman" w:eastAsia="宋体" w:cs="Times New Roman"/>
                <w:bCs/>
                <w:color w:val="auto"/>
                <w:kern w:val="0"/>
                <w:sz w:val="21"/>
                <w:szCs w:val="21"/>
                <w:highlight w:val="none"/>
                <w:lang w:val="en-US" w:eastAsia="zh-CN"/>
              </w:rPr>
              <w:t>机砂、</w:t>
            </w:r>
            <w:r>
              <w:rPr>
                <w:rFonts w:hint="default" w:ascii="Times New Roman" w:hAnsi="Times New Roman" w:eastAsia="宋体" w:cs="Times New Roman"/>
                <w:bCs/>
                <w:color w:val="auto"/>
                <w:kern w:val="0"/>
                <w:sz w:val="21"/>
                <w:szCs w:val="21"/>
                <w:highlight w:val="none"/>
              </w:rPr>
              <w:t>碎石）要严密遮盖，</w:t>
            </w:r>
            <w:r>
              <w:rPr>
                <w:rFonts w:hint="default" w:ascii="Times New Roman" w:hAnsi="Times New Roman" w:eastAsia="宋体" w:cs="Times New Roman"/>
                <w:bCs/>
                <w:color w:val="auto"/>
                <w:kern w:val="0"/>
                <w:sz w:val="21"/>
                <w:szCs w:val="21"/>
                <w:highlight w:val="none"/>
                <w:lang w:val="en-US" w:eastAsia="zh-CN"/>
              </w:rPr>
              <w:t>水泥</w:t>
            </w:r>
            <w:r>
              <w:rPr>
                <w:rFonts w:hint="default" w:ascii="Times New Roman" w:hAnsi="Times New Roman" w:eastAsia="宋体" w:cs="Times New Roman"/>
                <w:bCs/>
                <w:color w:val="auto"/>
                <w:kern w:val="0"/>
                <w:sz w:val="21"/>
                <w:szCs w:val="21"/>
                <w:highlight w:val="none"/>
              </w:rPr>
              <w:t>采用密闭罐车运输，减少原料的散落。</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422" w:firstLineChars="200"/>
              <w:jc w:val="left"/>
              <w:textAlignment w:val="auto"/>
              <w:rPr>
                <w:rFonts w:hint="default" w:ascii="Times New Roman" w:hAnsi="Times New Roman" w:eastAsia="宋体" w:cs="Times New Roman"/>
                <w:b/>
                <w:bCs w:val="0"/>
                <w:color w:val="auto"/>
                <w:kern w:val="0"/>
                <w:sz w:val="21"/>
                <w:szCs w:val="21"/>
                <w:highlight w:val="none"/>
              </w:rPr>
            </w:pPr>
            <w:r>
              <w:rPr>
                <w:rFonts w:hint="default" w:ascii="Times New Roman" w:hAnsi="Times New Roman" w:eastAsia="宋体" w:cs="Times New Roman"/>
                <w:b/>
                <w:bCs w:val="0"/>
                <w:color w:val="auto"/>
                <w:kern w:val="0"/>
                <w:sz w:val="21"/>
                <w:szCs w:val="21"/>
                <w:highlight w:val="none"/>
                <w:lang w:eastAsia="zh-CN"/>
              </w:rPr>
              <w:t>（</w:t>
            </w:r>
            <w:r>
              <w:rPr>
                <w:rFonts w:hint="default" w:ascii="Times New Roman" w:hAnsi="Times New Roman" w:eastAsia="宋体" w:cs="Times New Roman"/>
                <w:b/>
                <w:bCs w:val="0"/>
                <w:color w:val="auto"/>
                <w:kern w:val="0"/>
                <w:sz w:val="21"/>
                <w:szCs w:val="21"/>
                <w:highlight w:val="none"/>
                <w:lang w:val="en-US" w:eastAsia="zh-CN"/>
              </w:rPr>
              <w:t>5</w:t>
            </w:r>
            <w:r>
              <w:rPr>
                <w:rFonts w:hint="default" w:ascii="Times New Roman" w:hAnsi="Times New Roman" w:eastAsia="宋体" w:cs="Times New Roman"/>
                <w:b/>
                <w:bCs w:val="0"/>
                <w:color w:val="auto"/>
                <w:kern w:val="0"/>
                <w:sz w:val="21"/>
                <w:szCs w:val="21"/>
                <w:highlight w:val="none"/>
                <w:lang w:eastAsia="zh-CN"/>
              </w:rPr>
              <w:t>）</w:t>
            </w:r>
            <w:r>
              <w:rPr>
                <w:rFonts w:hint="default" w:ascii="Times New Roman" w:hAnsi="Times New Roman" w:eastAsia="宋体" w:cs="Times New Roman"/>
                <w:b/>
                <w:bCs w:val="0"/>
                <w:color w:val="auto"/>
                <w:kern w:val="0"/>
                <w:sz w:val="21"/>
                <w:szCs w:val="21"/>
                <w:highlight w:val="none"/>
              </w:rPr>
              <w:t>汽车尾气</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420" w:firstLineChars="200"/>
              <w:jc w:val="left"/>
              <w:textAlignment w:val="auto"/>
              <w:rPr>
                <w:rFonts w:hint="default" w:ascii="Times New Roman" w:hAnsi="Times New Roman" w:eastAsia="宋体" w:cs="Times New Roman"/>
                <w:bCs/>
                <w:color w:val="auto"/>
                <w:kern w:val="0"/>
                <w:sz w:val="21"/>
                <w:szCs w:val="21"/>
                <w:highlight w:val="none"/>
              </w:rPr>
            </w:pPr>
            <w:r>
              <w:rPr>
                <w:rFonts w:hint="default" w:ascii="Times New Roman" w:hAnsi="Times New Roman" w:eastAsia="宋体" w:cs="Times New Roman"/>
                <w:color w:val="auto"/>
                <w:sz w:val="21"/>
                <w:szCs w:val="21"/>
                <w:highlight w:val="none"/>
              </w:rPr>
              <w:t>本项目汽车尾气主要来自于厂区出入车辆。项目出入厂区汽车主要采用柴油作燃料</w:t>
            </w:r>
            <w:r>
              <w:rPr>
                <w:rFonts w:hint="default" w:ascii="Times New Roman" w:hAnsi="Times New Roman" w:eastAsia="宋体" w:cs="Times New Roman"/>
                <w:color w:val="auto"/>
                <w:sz w:val="21"/>
                <w:szCs w:val="21"/>
                <w:highlight w:val="none"/>
                <w:lang w:eastAsia="zh-CN"/>
              </w:rPr>
              <w:t>，</w:t>
            </w:r>
            <w:r>
              <w:rPr>
                <w:rFonts w:hint="default" w:ascii="Times New Roman" w:hAnsi="Times New Roman" w:eastAsia="宋体" w:cs="Times New Roman"/>
                <w:color w:val="auto"/>
                <w:sz w:val="21"/>
                <w:szCs w:val="21"/>
                <w:highlight w:val="none"/>
              </w:rPr>
              <w:t>运输车辆均审查合格，</w:t>
            </w:r>
            <w:r>
              <w:rPr>
                <w:rFonts w:hint="eastAsia" w:ascii="Times New Roman" w:hAnsi="Times New Roman" w:eastAsia="宋体" w:cs="Times New Roman"/>
                <w:b/>
                <w:bCs w:val="0"/>
                <w:color w:val="auto"/>
                <w:kern w:val="0"/>
                <w:sz w:val="21"/>
                <w:szCs w:val="21"/>
                <w:highlight w:val="none"/>
                <w:lang w:val="en-US" w:eastAsia="zh-CN"/>
              </w:rPr>
              <w:t>环评要求</w:t>
            </w:r>
            <w:r>
              <w:rPr>
                <w:rFonts w:hint="default" w:ascii="Times New Roman" w:hAnsi="Times New Roman" w:eastAsia="宋体" w:cs="Times New Roman"/>
                <w:b/>
                <w:bCs w:val="0"/>
                <w:color w:val="auto"/>
                <w:kern w:val="0"/>
                <w:sz w:val="21"/>
                <w:szCs w:val="21"/>
                <w:highlight w:val="none"/>
                <w:lang w:val="en-US" w:eastAsia="zh-CN"/>
              </w:rPr>
              <w:t>治理措施：</w:t>
            </w:r>
            <w:r>
              <w:rPr>
                <w:rFonts w:hint="default" w:ascii="Times New Roman" w:hAnsi="Times New Roman" w:eastAsia="宋体" w:cs="Times New Roman"/>
                <w:color w:val="auto"/>
                <w:sz w:val="21"/>
                <w:szCs w:val="21"/>
                <w:highlight w:val="none"/>
              </w:rPr>
              <w:t>建设单位在日常管理中加强车辆的维修和检验，确保车辆的正常运行。</w:t>
            </w:r>
            <w:r>
              <w:rPr>
                <w:rFonts w:hint="eastAsia" w:ascii="Times New Roman" w:hAnsi="Times New Roman" w:eastAsia="宋体" w:cs="Times New Roman"/>
                <w:b/>
                <w:bCs/>
                <w:color w:val="auto"/>
                <w:sz w:val="21"/>
                <w:szCs w:val="21"/>
                <w:highlight w:val="none"/>
                <w:lang w:val="en-US" w:eastAsia="zh-CN"/>
              </w:rPr>
              <w:t>实际</w:t>
            </w:r>
            <w:r>
              <w:rPr>
                <w:rFonts w:hint="default" w:ascii="Times New Roman" w:hAnsi="Times New Roman" w:eastAsia="宋体" w:cs="Times New Roman"/>
                <w:b/>
                <w:bCs w:val="0"/>
                <w:color w:val="auto"/>
                <w:kern w:val="0"/>
                <w:sz w:val="21"/>
                <w:szCs w:val="21"/>
                <w:highlight w:val="none"/>
                <w:lang w:val="en-US" w:eastAsia="zh-CN"/>
              </w:rPr>
              <w:t>治理措施：</w:t>
            </w:r>
            <w:r>
              <w:rPr>
                <w:rFonts w:hint="default" w:ascii="Times New Roman" w:hAnsi="Times New Roman" w:eastAsia="宋体" w:cs="Times New Roman"/>
                <w:color w:val="auto"/>
                <w:sz w:val="21"/>
                <w:szCs w:val="21"/>
                <w:highlight w:val="none"/>
              </w:rPr>
              <w:t>建设单位在日常管理中加强车辆的维修和检验，确保车辆的正常运行。</w:t>
            </w:r>
            <w:r>
              <w:rPr>
                <w:rFonts w:hint="default" w:ascii="Times New Roman" w:hAnsi="Times New Roman" w:eastAsia="宋体" w:cs="Times New Roman"/>
                <w:color w:val="auto"/>
                <w:sz w:val="21"/>
                <w:szCs w:val="21"/>
                <w:highlight w:val="none"/>
                <w:lang w:val="en-US" w:eastAsia="zh-CN"/>
              </w:rPr>
              <w:t>采取</w:t>
            </w:r>
            <w:r>
              <w:rPr>
                <w:rFonts w:hint="default" w:ascii="Times New Roman" w:hAnsi="Times New Roman" w:eastAsia="宋体" w:cs="Times New Roman"/>
                <w:color w:val="auto"/>
                <w:sz w:val="21"/>
                <w:szCs w:val="21"/>
                <w:highlight w:val="none"/>
              </w:rPr>
              <w:t>以上措施后汽车尾气排放满足《车用压燃式、气体燃料点燃式发动机与汽车排气污染物排放标准限值及测量方法》（GB17691-2005）限值要求。</w:t>
            </w:r>
          </w:p>
          <w:p>
            <w:pPr>
              <w:spacing w:line="360" w:lineRule="auto"/>
              <w:ind w:firstLine="422" w:firstLineChars="200"/>
              <w:rPr>
                <w:rFonts w:hint="default" w:ascii="Times New Roman" w:hAnsi="Times New Roman" w:cs="Times New Roman"/>
                <w:b/>
                <w:bCs/>
                <w:color w:val="auto"/>
                <w:sz w:val="21"/>
                <w:szCs w:val="21"/>
                <w:lang w:val="en-US" w:eastAsia="zh-CN"/>
              </w:rPr>
            </w:pPr>
            <w:r>
              <w:rPr>
                <w:rFonts w:hint="default" w:ascii="Times New Roman" w:hAnsi="Times New Roman" w:eastAsia="宋体" w:cs="Times New Roman"/>
                <w:b/>
                <w:bCs/>
                <w:color w:val="auto"/>
                <w:sz w:val="21"/>
                <w:szCs w:val="21"/>
                <w:lang w:val="en-US" w:eastAsia="zh-CN"/>
              </w:rPr>
              <w:t>（</w:t>
            </w:r>
            <w:r>
              <w:rPr>
                <w:rFonts w:hint="eastAsia" w:ascii="Times New Roman" w:hAnsi="Times New Roman" w:cs="Times New Roman"/>
                <w:b/>
                <w:bCs/>
                <w:color w:val="auto"/>
                <w:sz w:val="21"/>
                <w:szCs w:val="21"/>
                <w:lang w:val="en-US" w:eastAsia="zh-CN"/>
              </w:rPr>
              <w:t>6</w:t>
            </w:r>
            <w:r>
              <w:rPr>
                <w:rFonts w:hint="default" w:ascii="Times New Roman" w:hAnsi="Times New Roman" w:eastAsia="宋体" w:cs="Times New Roman"/>
                <w:b/>
                <w:bCs/>
                <w:color w:val="auto"/>
                <w:sz w:val="21"/>
                <w:szCs w:val="21"/>
                <w:lang w:val="en-US" w:eastAsia="zh-CN"/>
              </w:rPr>
              <w:t>）</w:t>
            </w:r>
            <w:r>
              <w:rPr>
                <w:rFonts w:hint="eastAsia" w:ascii="Times New Roman" w:hAnsi="Times New Roman" w:eastAsia="宋体" w:cs="Times New Roman"/>
                <w:b/>
                <w:bCs/>
                <w:color w:val="auto"/>
                <w:sz w:val="21"/>
                <w:szCs w:val="21"/>
                <w:lang w:val="en-US" w:eastAsia="zh-CN"/>
              </w:rPr>
              <w:t>食堂废气</w:t>
            </w:r>
          </w:p>
          <w:p>
            <w:pPr>
              <w:spacing w:line="360" w:lineRule="auto"/>
              <w:ind w:firstLine="420" w:firstLineChars="200"/>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项目</w:t>
            </w:r>
            <w:r>
              <w:rPr>
                <w:rFonts w:hint="eastAsia" w:ascii="Times New Roman" w:hAnsi="Times New Roman" w:cs="Times New Roman"/>
                <w:color w:val="auto"/>
                <w:sz w:val="21"/>
                <w:szCs w:val="21"/>
                <w:lang w:val="en-US" w:eastAsia="zh-CN"/>
              </w:rPr>
              <w:t>新建</w:t>
            </w:r>
            <w:r>
              <w:rPr>
                <w:rFonts w:hint="default" w:ascii="Times New Roman" w:hAnsi="Times New Roman" w:eastAsia="宋体" w:cs="Times New Roman"/>
                <w:color w:val="auto"/>
                <w:sz w:val="21"/>
                <w:szCs w:val="21"/>
                <w:lang w:val="en-US" w:eastAsia="zh-CN"/>
              </w:rPr>
              <w:t>食堂</w:t>
            </w:r>
            <w:r>
              <w:rPr>
                <w:rFonts w:hint="eastAsia" w:ascii="Times New Roman" w:hAnsi="Times New Roman" w:cs="Times New Roman"/>
                <w:color w:val="auto"/>
                <w:sz w:val="21"/>
                <w:szCs w:val="21"/>
                <w:lang w:val="en-US" w:eastAsia="zh-CN"/>
              </w:rPr>
              <w:t>，</w:t>
            </w:r>
            <w:r>
              <w:rPr>
                <w:rFonts w:hint="default" w:ascii="Times New Roman" w:hAnsi="Times New Roman" w:eastAsia="宋体" w:cs="Times New Roman"/>
                <w:color w:val="auto"/>
                <w:sz w:val="21"/>
                <w:szCs w:val="21"/>
                <w:lang w:val="en-US" w:eastAsia="zh-CN"/>
              </w:rPr>
              <w:t>本项目就餐人数为</w:t>
            </w:r>
            <w:r>
              <w:rPr>
                <w:rFonts w:hint="eastAsia" w:ascii="Times New Roman" w:hAnsi="Times New Roman" w:cs="Times New Roman"/>
                <w:color w:val="auto"/>
                <w:sz w:val="21"/>
                <w:szCs w:val="21"/>
                <w:lang w:val="en-US" w:eastAsia="zh-CN"/>
              </w:rPr>
              <w:t>50</w:t>
            </w:r>
            <w:r>
              <w:rPr>
                <w:rFonts w:hint="default" w:ascii="Times New Roman" w:hAnsi="Times New Roman" w:eastAsia="宋体" w:cs="Times New Roman"/>
                <w:color w:val="auto"/>
                <w:sz w:val="21"/>
                <w:szCs w:val="21"/>
                <w:lang w:val="en-US" w:eastAsia="zh-CN"/>
              </w:rPr>
              <w:t>人，食堂人均日食用油用量按 30g/人·d 计；则食堂一天的食用油用量为1.</w:t>
            </w:r>
            <w:r>
              <w:rPr>
                <w:rFonts w:hint="eastAsia" w:ascii="Times New Roman" w:hAnsi="Times New Roman" w:cs="Times New Roman"/>
                <w:color w:val="auto"/>
                <w:sz w:val="21"/>
                <w:szCs w:val="21"/>
                <w:lang w:val="en-US" w:eastAsia="zh-CN"/>
              </w:rPr>
              <w:t>5</w:t>
            </w:r>
            <w:r>
              <w:rPr>
                <w:rFonts w:hint="default" w:ascii="Times New Roman" w:hAnsi="Times New Roman" w:eastAsia="宋体" w:cs="Times New Roman"/>
                <w:color w:val="auto"/>
                <w:sz w:val="21"/>
                <w:szCs w:val="21"/>
                <w:lang w:val="en-US" w:eastAsia="zh-CN"/>
              </w:rPr>
              <w:t>kg。本环评耗油量为</w:t>
            </w:r>
            <w:r>
              <w:rPr>
                <w:rFonts w:hint="eastAsia" w:ascii="Times New Roman" w:hAnsi="Times New Roman" w:cs="Times New Roman"/>
                <w:color w:val="auto"/>
                <w:sz w:val="21"/>
                <w:szCs w:val="21"/>
                <w:lang w:val="en-US" w:eastAsia="zh-CN"/>
              </w:rPr>
              <w:t>450</w:t>
            </w:r>
            <w:r>
              <w:rPr>
                <w:rFonts w:hint="default" w:ascii="Times New Roman" w:hAnsi="Times New Roman" w:eastAsia="宋体" w:cs="Times New Roman"/>
                <w:color w:val="auto"/>
                <w:sz w:val="21"/>
                <w:szCs w:val="21"/>
                <w:lang w:val="en-US" w:eastAsia="zh-CN"/>
              </w:rPr>
              <w:t>kg/a，油烟挥发率为2.5%，则食堂油烟产生量为</w:t>
            </w:r>
            <w:r>
              <w:rPr>
                <w:rFonts w:hint="eastAsia" w:ascii="Times New Roman" w:hAnsi="Times New Roman" w:cs="Times New Roman"/>
                <w:color w:val="auto"/>
                <w:sz w:val="21"/>
                <w:szCs w:val="21"/>
                <w:lang w:val="en-US" w:eastAsia="zh-CN"/>
              </w:rPr>
              <w:t>11.25</w:t>
            </w:r>
            <w:r>
              <w:rPr>
                <w:rFonts w:hint="default" w:ascii="Times New Roman" w:hAnsi="Times New Roman" w:eastAsia="宋体" w:cs="Times New Roman"/>
                <w:color w:val="auto"/>
                <w:sz w:val="21"/>
                <w:szCs w:val="21"/>
                <w:lang w:val="en-US" w:eastAsia="zh-CN"/>
              </w:rPr>
              <w:t>kg/a。</w:t>
            </w:r>
          </w:p>
          <w:p>
            <w:pPr>
              <w:spacing w:line="360" w:lineRule="auto"/>
              <w:ind w:firstLine="422" w:firstLineChars="200"/>
              <w:rPr>
                <w:rFonts w:hint="eastAsia" w:ascii="Times New Roman" w:hAnsi="Times New Roman" w:cs="Times New Roman"/>
                <w:color w:val="auto"/>
                <w:sz w:val="21"/>
                <w:szCs w:val="21"/>
                <w:lang w:val="en-US" w:eastAsia="zh-CN"/>
              </w:rPr>
            </w:pPr>
            <w:r>
              <w:rPr>
                <w:rFonts w:hint="eastAsia" w:ascii="Times New Roman" w:hAnsi="Times New Roman" w:cs="Times New Roman"/>
                <w:b/>
                <w:bCs/>
                <w:color w:val="auto"/>
                <w:sz w:val="21"/>
                <w:szCs w:val="21"/>
                <w:lang w:val="en-US" w:eastAsia="zh-CN"/>
              </w:rPr>
              <w:t>实际</w:t>
            </w:r>
            <w:r>
              <w:rPr>
                <w:rFonts w:hint="eastAsia" w:ascii="Times New Roman" w:hAnsi="Times New Roman" w:eastAsia="宋体" w:cs="Times New Roman"/>
                <w:b/>
                <w:bCs/>
                <w:color w:val="auto"/>
                <w:sz w:val="21"/>
                <w:szCs w:val="21"/>
                <w:lang w:val="en-US" w:eastAsia="zh-CN"/>
              </w:rPr>
              <w:t>治理措施：</w:t>
            </w:r>
            <w:r>
              <w:rPr>
                <w:rFonts w:hint="default" w:ascii="Times New Roman" w:hAnsi="Times New Roman" w:eastAsia="宋体" w:cs="Times New Roman"/>
                <w:color w:val="auto"/>
                <w:sz w:val="21"/>
                <w:szCs w:val="21"/>
                <w:lang w:val="en-US" w:eastAsia="zh-CN"/>
              </w:rPr>
              <w:t>配套设置 1 套油烟净化换气系统，</w:t>
            </w:r>
            <w:r>
              <w:rPr>
                <w:rFonts w:hint="eastAsia" w:ascii="Times New Roman" w:hAnsi="Times New Roman" w:eastAsia="宋体" w:cs="Times New Roman"/>
                <w:color w:val="auto"/>
                <w:sz w:val="21"/>
                <w:szCs w:val="21"/>
                <w:lang w:val="en-US" w:eastAsia="zh-CN"/>
              </w:rPr>
              <w:t>处理后的废气于引至楼顶排放。</w:t>
            </w:r>
            <w:r>
              <w:rPr>
                <w:rFonts w:hint="eastAsia" w:ascii="Times New Roman" w:hAnsi="Times New Roman" w:cs="Times New Roman"/>
                <w:color w:val="auto"/>
                <w:sz w:val="21"/>
                <w:szCs w:val="21"/>
                <w:lang w:val="en-US" w:eastAsia="zh-CN"/>
              </w:rPr>
              <w:t>通过监测结果可知，本项目食堂废气排放符合要求。</w:t>
            </w:r>
          </w:p>
          <w:p>
            <w:pPr>
              <w:spacing w:line="360" w:lineRule="auto"/>
              <w:ind w:firstLine="402" w:firstLineChars="200"/>
              <w:rPr>
                <w:rFonts w:hint="default" w:ascii="Times New Roman" w:hAnsi="Times New Roman" w:eastAsia="宋体" w:cs="Times New Roman"/>
                <w:b/>
                <w:bCs/>
                <w:color w:val="auto"/>
                <w:sz w:val="20"/>
                <w:szCs w:val="20"/>
                <w:lang w:val="en-US" w:eastAsia="zh-CN"/>
              </w:rPr>
            </w:pPr>
            <w:r>
              <w:rPr>
                <w:rFonts w:hint="eastAsia" w:ascii="Times New Roman" w:hAnsi="Times New Roman" w:cs="Times New Roman"/>
                <w:b/>
                <w:bCs/>
                <w:color w:val="auto"/>
                <w:sz w:val="20"/>
                <w:szCs w:val="20"/>
                <w:lang w:val="en-US" w:eastAsia="zh-CN"/>
              </w:rPr>
              <w:t>变动情况说明：本项目环评中为设置食堂，本项目实际建设中新建食堂，食堂废水通过自建沉淀池处理后排入园区污水管网，废气通过油烟净化器收集并处理后引至楼顶排放。</w:t>
            </w:r>
          </w:p>
          <w:p>
            <w:pPr>
              <w:spacing w:line="360" w:lineRule="auto"/>
              <w:ind w:firstLine="422" w:firstLineChars="200"/>
              <w:rPr>
                <w:rFonts w:hint="eastAsia" w:ascii="Times New Roman" w:hAnsi="Times New Roman" w:cs="Times New Roman" w:eastAsiaTheme="minorEastAsia"/>
                <w:b/>
                <w:bCs/>
                <w:color w:val="auto"/>
                <w:sz w:val="21"/>
                <w:szCs w:val="21"/>
                <w:lang w:val="zh-CN" w:eastAsia="zh-CN"/>
              </w:rPr>
            </w:pPr>
            <w:r>
              <w:rPr>
                <w:rFonts w:hint="eastAsia" w:ascii="Times New Roman" w:hAnsi="Times New Roman" w:cs="Times New Roman" w:eastAsiaTheme="minorEastAsia"/>
                <w:b/>
                <w:bCs/>
                <w:color w:val="auto"/>
                <w:sz w:val="21"/>
                <w:szCs w:val="21"/>
                <w:lang w:val="en-US" w:eastAsia="zh-CN"/>
              </w:rPr>
              <w:t>三)、噪声的产生及治理</w:t>
            </w:r>
          </w:p>
          <w:p>
            <w:pPr>
              <w:spacing w:line="360" w:lineRule="auto"/>
              <w:ind w:firstLine="420" w:firstLineChars="200"/>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营运期噪声源主要来自装载机、水泥泵、搅拌机、运输车辆等。</w:t>
            </w:r>
          </w:p>
          <w:p>
            <w:pPr>
              <w:spacing w:line="360" w:lineRule="auto"/>
              <w:ind w:firstLine="422" w:firstLineChars="200"/>
              <w:rPr>
                <w:rFonts w:hint="eastAsia" w:ascii="Times New Roman" w:hAnsi="Times New Roman" w:eastAsia="宋体" w:cs="Times New Roman"/>
                <w:b/>
                <w:bCs/>
                <w:color w:val="auto"/>
                <w:sz w:val="21"/>
                <w:szCs w:val="21"/>
                <w:lang w:val="en-US" w:eastAsia="zh-CN"/>
              </w:rPr>
            </w:pPr>
            <w:r>
              <w:rPr>
                <w:rFonts w:hint="default" w:ascii="Times New Roman" w:hAnsi="Times New Roman" w:eastAsia="宋体" w:cs="Times New Roman"/>
                <w:b/>
                <w:bCs/>
                <w:color w:val="auto"/>
                <w:sz w:val="21"/>
                <w:szCs w:val="21"/>
                <w:lang w:val="en-US" w:eastAsia="zh-CN"/>
              </w:rPr>
              <w:t>治理措施：</w:t>
            </w:r>
          </w:p>
          <w:p>
            <w:pPr>
              <w:spacing w:line="360" w:lineRule="auto"/>
              <w:ind w:firstLine="420" w:firstLineChars="200"/>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①设备减震降噪措施</w:t>
            </w:r>
          </w:p>
          <w:p>
            <w:pPr>
              <w:spacing w:line="360" w:lineRule="auto"/>
              <w:ind w:firstLine="420" w:firstLineChars="200"/>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在设备选型时尽量选择噪声低的设备，机械设备设置台基减震、橡胶减震接头及减震垫等减震设施，风机安装消声器，皮带输送机、提升机等设备定期在滚轴处加润滑油，从而减少摩擦噪声产生。在生产运转时必须定期对其进行检查，保证设备正常运转。</w:t>
            </w:r>
          </w:p>
          <w:p>
            <w:pPr>
              <w:spacing w:line="360" w:lineRule="auto"/>
              <w:ind w:firstLine="420" w:firstLineChars="200"/>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②车辆降噪措施</w:t>
            </w:r>
          </w:p>
          <w:p>
            <w:pPr>
              <w:spacing w:line="360" w:lineRule="auto"/>
              <w:ind w:firstLine="420" w:firstLineChars="200"/>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合理控制运输车辆的车速，减轻运输车辆在启动及行驶过程发动机鸣噪声；强化行车管理制度，规范厂内行驶路线，设置降噪标准，严禁鸣笛，进入厂区低速行驶，最大限度减少流动噪声源；加强装卸料管理，尤其是针对装载机铲砂、石料的偶发性噪声，要求合理安排作业时间，避开午间休息时间及夜间，尽量减小偶发性噪声对农户的影响。</w:t>
            </w:r>
          </w:p>
          <w:p>
            <w:pPr>
              <w:spacing w:line="360" w:lineRule="auto"/>
              <w:ind w:firstLine="420" w:firstLineChars="200"/>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③生产时间安排</w:t>
            </w:r>
          </w:p>
          <w:p>
            <w:pPr>
              <w:spacing w:line="360" w:lineRule="auto"/>
              <w:ind w:firstLine="420" w:firstLineChars="200"/>
              <w:rPr>
                <w:sz w:val="21"/>
                <w:szCs w:val="21"/>
              </w:rPr>
            </w:pPr>
            <w:r>
              <w:rPr>
                <w:rFonts w:hint="eastAsia" w:ascii="Times New Roman" w:hAnsi="Times New Roman" w:eastAsia="宋体" w:cs="Times New Roman"/>
                <w:color w:val="auto"/>
                <w:sz w:val="21"/>
                <w:szCs w:val="21"/>
                <w:lang w:val="en-US" w:eastAsia="zh-CN"/>
              </w:rPr>
              <w:t>本项目尽量安排在昼间生产，避免夜间运行高噪声设备，并尽量减少夜间交通运输活动。</w:t>
            </w:r>
          </w:p>
          <w:p>
            <w:pPr>
              <w:spacing w:line="360" w:lineRule="auto"/>
              <w:ind w:firstLine="422" w:firstLineChars="200"/>
              <w:rPr>
                <w:rFonts w:hint="eastAsia" w:ascii="Times New Roman" w:hAnsi="Times New Roman" w:cs="Times New Roman" w:eastAsiaTheme="minorEastAsia"/>
                <w:b/>
                <w:bCs/>
                <w:color w:val="auto"/>
                <w:sz w:val="21"/>
                <w:szCs w:val="21"/>
                <w:lang w:val="zh-CN" w:eastAsia="zh-CN"/>
              </w:rPr>
            </w:pPr>
            <w:r>
              <w:rPr>
                <w:rFonts w:hint="eastAsia" w:ascii="Times New Roman" w:hAnsi="Times New Roman" w:cs="Times New Roman" w:eastAsiaTheme="minorEastAsia"/>
                <w:b/>
                <w:bCs/>
                <w:color w:val="auto"/>
                <w:sz w:val="21"/>
                <w:szCs w:val="21"/>
                <w:lang w:val="en-US" w:eastAsia="zh-CN"/>
              </w:rPr>
              <w:t>四)、固废的产生及治理</w:t>
            </w:r>
          </w:p>
          <w:p>
            <w:pPr>
              <w:spacing w:line="360" w:lineRule="auto"/>
              <w:ind w:firstLine="420" w:firstLineChars="200"/>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本项目固体废弃物主要为除尘系统收集的粉尘、</w:t>
            </w:r>
            <w:r>
              <w:rPr>
                <w:rFonts w:hint="default" w:ascii="Times New Roman" w:hAnsi="Times New Roman" w:eastAsia="宋体" w:cs="Times New Roman"/>
                <w:color w:val="auto"/>
                <w:sz w:val="21"/>
                <w:szCs w:val="21"/>
                <w:lang w:eastAsia="zh-CN"/>
              </w:rPr>
              <w:t>沉淀池回收沉砂</w:t>
            </w:r>
            <w:r>
              <w:rPr>
                <w:rFonts w:hint="default" w:ascii="Times New Roman" w:hAnsi="Times New Roman" w:eastAsia="宋体" w:cs="Times New Roman"/>
                <w:color w:val="auto"/>
                <w:sz w:val="21"/>
                <w:szCs w:val="21"/>
              </w:rPr>
              <w:t>、生活垃圾</w:t>
            </w:r>
            <w:r>
              <w:rPr>
                <w:rFonts w:hint="eastAsia" w:ascii="Times New Roman" w:hAnsi="Times New Roman" w:eastAsia="宋体" w:cs="Times New Roman"/>
                <w:color w:val="auto"/>
                <w:sz w:val="21"/>
                <w:szCs w:val="21"/>
                <w:lang w:val="en-US" w:eastAsia="zh-CN"/>
              </w:rPr>
              <w:t>和危险废物</w:t>
            </w:r>
            <w:r>
              <w:rPr>
                <w:rFonts w:hint="default" w:ascii="Times New Roman" w:hAnsi="Times New Roman" w:eastAsia="宋体" w:cs="Times New Roman"/>
                <w:color w:val="auto"/>
                <w:sz w:val="21"/>
                <w:szCs w:val="21"/>
              </w:rPr>
              <w:t>。</w:t>
            </w:r>
          </w:p>
          <w:p>
            <w:pPr>
              <w:numPr>
                <w:ilvl w:val="0"/>
                <w:numId w:val="0"/>
              </w:numPr>
              <w:spacing w:line="360" w:lineRule="auto"/>
              <w:ind w:firstLine="422" w:firstLineChars="200"/>
              <w:contextualSpacing/>
              <w:rPr>
                <w:rFonts w:hint="default" w:ascii="Times New Roman" w:hAnsi="Times New Roman" w:eastAsia="宋体" w:cs="Times New Roman"/>
                <w:b/>
                <w:color w:val="auto"/>
                <w:sz w:val="21"/>
                <w:szCs w:val="21"/>
                <w:lang w:eastAsia="zh-CN"/>
              </w:rPr>
            </w:pPr>
            <w:r>
              <w:rPr>
                <w:rFonts w:hint="default" w:ascii="Times New Roman" w:hAnsi="Times New Roman" w:eastAsia="宋体" w:cs="Times New Roman"/>
                <w:b/>
                <w:color w:val="auto"/>
                <w:sz w:val="21"/>
                <w:szCs w:val="21"/>
                <w:lang w:eastAsia="zh-CN"/>
              </w:rPr>
              <w:t>一般固废</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2" w:firstLineChars="200"/>
              <w:contextualSpacing/>
              <w:textAlignment w:val="auto"/>
              <w:rPr>
                <w:rFonts w:hint="default" w:ascii="Times New Roman" w:hAnsi="Times New Roman" w:eastAsia="宋体" w:cs="Times New Roman"/>
                <w:b/>
                <w:color w:val="auto"/>
                <w:sz w:val="21"/>
                <w:szCs w:val="21"/>
              </w:rPr>
            </w:pPr>
            <w:r>
              <w:rPr>
                <w:rFonts w:hint="default" w:ascii="Times New Roman" w:hAnsi="Times New Roman" w:eastAsia="宋体" w:cs="Times New Roman"/>
                <w:b/>
                <w:color w:val="auto"/>
                <w:sz w:val="21"/>
                <w:szCs w:val="21"/>
              </w:rPr>
              <w:t>（1）除尘系统收集粉尘</w:t>
            </w:r>
          </w:p>
          <w:p>
            <w:pPr>
              <w:spacing w:line="360" w:lineRule="auto"/>
              <w:ind w:firstLine="420" w:firstLineChars="200"/>
              <w:contextualSpacing/>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lang w:val="en-US" w:eastAsia="zh-CN"/>
              </w:rPr>
              <w:t>由工程分析计算</w:t>
            </w:r>
            <w:r>
              <w:rPr>
                <w:rFonts w:hint="default" w:ascii="Times New Roman" w:hAnsi="Times New Roman" w:eastAsia="宋体" w:cs="Times New Roman"/>
                <w:color w:val="auto"/>
                <w:sz w:val="21"/>
                <w:szCs w:val="21"/>
              </w:rPr>
              <w:t>配套除尘器收集粉尘约</w:t>
            </w:r>
            <w:r>
              <w:rPr>
                <w:rFonts w:hint="default" w:ascii="Times New Roman" w:hAnsi="Times New Roman" w:eastAsia="宋体" w:cs="Times New Roman"/>
                <w:color w:val="auto"/>
                <w:sz w:val="21"/>
                <w:szCs w:val="21"/>
                <w:lang w:val="en-US" w:eastAsia="zh-CN"/>
              </w:rPr>
              <w:t>15</w:t>
            </w:r>
            <w:r>
              <w:rPr>
                <w:rFonts w:hint="default" w:ascii="Times New Roman" w:hAnsi="Times New Roman" w:eastAsia="宋体" w:cs="Times New Roman"/>
                <w:color w:val="auto"/>
                <w:sz w:val="21"/>
                <w:szCs w:val="21"/>
              </w:rPr>
              <w:t>t/a</w:t>
            </w:r>
            <w:r>
              <w:rPr>
                <w:rFonts w:hint="default" w:ascii="Times New Roman" w:hAnsi="Times New Roman" w:eastAsia="宋体" w:cs="Times New Roman"/>
                <w:color w:val="auto"/>
                <w:sz w:val="21"/>
                <w:szCs w:val="21"/>
                <w:lang w:eastAsia="zh-CN"/>
              </w:rPr>
              <w:t>。</w:t>
            </w:r>
          </w:p>
          <w:p>
            <w:pPr>
              <w:spacing w:line="360" w:lineRule="auto"/>
              <w:ind w:firstLine="422" w:firstLineChars="200"/>
              <w:contextualSpacing/>
              <w:rPr>
                <w:rFonts w:hint="default" w:ascii="Times New Roman" w:hAnsi="Times New Roman" w:eastAsia="宋体" w:cs="Times New Roman"/>
                <w:color w:val="auto"/>
                <w:sz w:val="21"/>
                <w:szCs w:val="21"/>
              </w:rPr>
            </w:pPr>
            <w:r>
              <w:rPr>
                <w:rFonts w:hint="eastAsia" w:ascii="Times New Roman" w:hAnsi="Times New Roman" w:eastAsia="宋体" w:cs="Times New Roman"/>
                <w:b/>
                <w:bCs/>
                <w:color w:val="auto"/>
                <w:kern w:val="2"/>
                <w:sz w:val="21"/>
                <w:szCs w:val="21"/>
                <w:highlight w:val="none"/>
                <w:lang w:val="en-US" w:eastAsia="zh-CN" w:bidi="ar-SA"/>
              </w:rPr>
              <w:t>环评要求</w:t>
            </w:r>
            <w:r>
              <w:rPr>
                <w:rFonts w:hint="default" w:ascii="Times New Roman" w:hAnsi="Times New Roman" w:eastAsia="宋体" w:cs="Times New Roman"/>
                <w:b/>
                <w:bCs/>
                <w:color w:val="auto"/>
                <w:kern w:val="2"/>
                <w:sz w:val="21"/>
                <w:szCs w:val="21"/>
                <w:highlight w:val="none"/>
                <w:lang w:val="en-US" w:eastAsia="zh-CN" w:bidi="ar-SA"/>
              </w:rPr>
              <w:t>治理措施：</w:t>
            </w:r>
            <w:r>
              <w:rPr>
                <w:rFonts w:hint="default" w:ascii="Times New Roman" w:hAnsi="Times New Roman" w:eastAsia="宋体" w:cs="Times New Roman"/>
                <w:color w:val="auto"/>
                <w:sz w:val="21"/>
                <w:szCs w:val="21"/>
              </w:rPr>
              <w:t>除尘系统收集后的粉尘回用于生产，不外排。</w:t>
            </w:r>
          </w:p>
          <w:p>
            <w:pPr>
              <w:spacing w:line="360" w:lineRule="auto"/>
              <w:ind w:firstLine="422" w:firstLineChars="200"/>
              <w:contextualSpacing/>
              <w:rPr>
                <w:rFonts w:hint="eastAsia" w:ascii="Times New Roman" w:hAnsi="Times New Roman" w:eastAsia="宋体" w:cs="Times New Roman"/>
                <w:color w:val="auto"/>
                <w:sz w:val="21"/>
                <w:szCs w:val="21"/>
                <w:lang w:val="en-US" w:eastAsia="zh-CN"/>
              </w:rPr>
            </w:pPr>
            <w:r>
              <w:rPr>
                <w:rFonts w:hint="eastAsia" w:ascii="Times New Roman" w:hAnsi="Times New Roman" w:cs="Times New Roman"/>
                <w:b/>
                <w:bCs/>
                <w:color w:val="auto"/>
                <w:kern w:val="2"/>
                <w:sz w:val="21"/>
                <w:szCs w:val="21"/>
                <w:highlight w:val="none"/>
                <w:lang w:val="en-US" w:eastAsia="zh-CN" w:bidi="ar-SA"/>
              </w:rPr>
              <w:t>实际</w:t>
            </w:r>
            <w:r>
              <w:rPr>
                <w:rFonts w:hint="default" w:ascii="Times New Roman" w:hAnsi="Times New Roman" w:eastAsia="宋体" w:cs="Times New Roman"/>
                <w:b/>
                <w:bCs/>
                <w:color w:val="auto"/>
                <w:kern w:val="2"/>
                <w:sz w:val="21"/>
                <w:szCs w:val="21"/>
                <w:highlight w:val="none"/>
                <w:lang w:val="en-US" w:eastAsia="zh-CN" w:bidi="ar-SA"/>
              </w:rPr>
              <w:t>治理措施：</w:t>
            </w:r>
            <w:r>
              <w:rPr>
                <w:rFonts w:hint="default" w:ascii="Times New Roman" w:hAnsi="Times New Roman" w:eastAsia="宋体" w:cs="Times New Roman"/>
                <w:color w:val="auto"/>
                <w:sz w:val="21"/>
                <w:szCs w:val="21"/>
              </w:rPr>
              <w:t>除尘系统收集后的粉尘回用于生产，不外排。</w:t>
            </w:r>
          </w:p>
          <w:p>
            <w:pPr>
              <w:spacing w:line="360" w:lineRule="auto"/>
              <w:ind w:firstLine="422" w:firstLineChars="200"/>
              <w:contextualSpacing/>
              <w:rPr>
                <w:rFonts w:hint="default" w:ascii="Times New Roman" w:hAnsi="Times New Roman" w:eastAsia="宋体" w:cs="Times New Roman"/>
                <w:b/>
                <w:color w:val="auto"/>
                <w:sz w:val="21"/>
                <w:szCs w:val="21"/>
                <w:lang w:eastAsia="zh-CN"/>
              </w:rPr>
            </w:pPr>
            <w:r>
              <w:rPr>
                <w:rFonts w:hint="default" w:ascii="Times New Roman" w:hAnsi="Times New Roman" w:eastAsia="宋体" w:cs="Times New Roman"/>
                <w:b/>
                <w:color w:val="auto"/>
                <w:sz w:val="21"/>
                <w:szCs w:val="21"/>
              </w:rPr>
              <w:t>（2）</w:t>
            </w:r>
            <w:r>
              <w:rPr>
                <w:rFonts w:hint="default" w:ascii="Times New Roman" w:hAnsi="Times New Roman" w:eastAsia="宋体" w:cs="Times New Roman"/>
                <w:b/>
                <w:color w:val="auto"/>
                <w:sz w:val="21"/>
                <w:szCs w:val="21"/>
                <w:lang w:eastAsia="zh-CN"/>
              </w:rPr>
              <w:t>沉淀池回收沉砂</w:t>
            </w:r>
          </w:p>
          <w:p>
            <w:pPr>
              <w:pStyle w:val="93"/>
              <w:numPr>
                <w:ilvl w:val="0"/>
                <w:numId w:val="0"/>
              </w:numPr>
              <w:ind w:firstLine="420" w:firstLineChars="200"/>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rPr>
              <w:t>项目沉淀池产生的沉积物主要为砂，产生量</w:t>
            </w:r>
            <w:r>
              <w:rPr>
                <w:rFonts w:hint="default" w:ascii="Times New Roman" w:hAnsi="Times New Roman" w:eastAsia="宋体" w:cs="Times New Roman"/>
                <w:color w:val="auto"/>
                <w:sz w:val="21"/>
                <w:szCs w:val="21"/>
                <w:lang w:eastAsia="zh-CN"/>
              </w:rPr>
              <w:t>为</w:t>
            </w:r>
            <w:r>
              <w:rPr>
                <w:rFonts w:hint="default" w:ascii="Times New Roman" w:hAnsi="Times New Roman" w:eastAsia="宋体" w:cs="Times New Roman"/>
                <w:color w:val="auto"/>
                <w:sz w:val="21"/>
                <w:szCs w:val="21"/>
              </w:rPr>
              <w:t>200t/a，定期清掏后返回生产线。</w:t>
            </w:r>
            <w:r>
              <w:rPr>
                <w:rFonts w:hint="default" w:ascii="Times New Roman" w:hAnsi="Times New Roman" w:eastAsia="宋体" w:cs="Times New Roman"/>
                <w:b w:val="0"/>
                <w:bCs w:val="0"/>
                <w:color w:val="auto"/>
                <w:kern w:val="2"/>
                <w:sz w:val="21"/>
                <w:szCs w:val="21"/>
                <w:highlight w:val="none"/>
                <w:lang w:val="en-US" w:eastAsia="zh-CN"/>
              </w:rPr>
              <w:t>地面冲洗废水</w:t>
            </w:r>
            <w:r>
              <w:rPr>
                <w:rFonts w:hint="default" w:ascii="Times New Roman" w:hAnsi="Times New Roman" w:eastAsia="宋体" w:cs="Times New Roman"/>
                <w:b w:val="0"/>
                <w:bCs w:val="0"/>
                <w:color w:val="auto"/>
                <w:sz w:val="21"/>
                <w:szCs w:val="21"/>
                <w:highlight w:val="none"/>
              </w:rPr>
              <w:t>产生量</w:t>
            </w:r>
            <w:r>
              <w:rPr>
                <w:rFonts w:hint="default" w:ascii="Times New Roman" w:hAnsi="Times New Roman" w:eastAsia="宋体" w:cs="Times New Roman"/>
                <w:b w:val="0"/>
                <w:bCs w:val="0"/>
                <w:color w:val="auto"/>
                <w:sz w:val="21"/>
                <w:szCs w:val="21"/>
                <w:highlight w:val="none"/>
                <w:lang w:val="en-US" w:eastAsia="zh-CN"/>
              </w:rPr>
              <w:t>318</w:t>
            </w:r>
            <w:r>
              <w:rPr>
                <w:rFonts w:hint="default" w:ascii="Times New Roman" w:hAnsi="Times New Roman" w:eastAsia="宋体" w:cs="Times New Roman"/>
                <w:b w:val="0"/>
                <w:bCs w:val="0"/>
                <w:color w:val="auto"/>
                <w:sz w:val="21"/>
                <w:szCs w:val="21"/>
                <w:highlight w:val="none"/>
              </w:rPr>
              <w:t>m</w:t>
            </w:r>
            <w:r>
              <w:rPr>
                <w:rFonts w:hint="default" w:ascii="Times New Roman" w:hAnsi="Times New Roman" w:eastAsia="宋体" w:cs="Times New Roman"/>
                <w:b w:val="0"/>
                <w:bCs w:val="0"/>
                <w:color w:val="auto"/>
                <w:sz w:val="21"/>
                <w:szCs w:val="21"/>
                <w:highlight w:val="none"/>
                <w:vertAlign w:val="superscript"/>
              </w:rPr>
              <w:t>3</w:t>
            </w:r>
            <w:r>
              <w:rPr>
                <w:rFonts w:hint="default" w:ascii="Times New Roman" w:hAnsi="Times New Roman" w:eastAsia="宋体" w:cs="Times New Roman"/>
                <w:b w:val="0"/>
                <w:bCs w:val="0"/>
                <w:color w:val="auto"/>
                <w:sz w:val="21"/>
                <w:szCs w:val="21"/>
                <w:highlight w:val="none"/>
              </w:rPr>
              <w:t>/a，SS浓度约1000mg/L，</w:t>
            </w:r>
            <w:r>
              <w:rPr>
                <w:rFonts w:hint="default" w:ascii="Times New Roman" w:hAnsi="Times New Roman" w:eastAsia="宋体" w:cs="Times New Roman"/>
                <w:b w:val="0"/>
                <w:bCs w:val="0"/>
                <w:color w:val="auto"/>
                <w:sz w:val="21"/>
                <w:szCs w:val="21"/>
                <w:highlight w:val="none"/>
                <w:lang w:val="en-US" w:eastAsia="zh-CN"/>
              </w:rPr>
              <w:t>沉渣</w:t>
            </w:r>
            <w:r>
              <w:rPr>
                <w:rFonts w:hint="default" w:ascii="Times New Roman" w:hAnsi="Times New Roman" w:eastAsia="宋体" w:cs="Times New Roman"/>
                <w:b w:val="0"/>
                <w:bCs w:val="0"/>
                <w:color w:val="auto"/>
                <w:sz w:val="21"/>
                <w:szCs w:val="21"/>
                <w:highlight w:val="none"/>
              </w:rPr>
              <w:t>产生量为</w:t>
            </w:r>
            <w:r>
              <w:rPr>
                <w:rFonts w:hint="default" w:ascii="Times New Roman" w:hAnsi="Times New Roman" w:eastAsia="宋体" w:cs="Times New Roman"/>
                <w:b w:val="0"/>
                <w:bCs w:val="0"/>
                <w:color w:val="auto"/>
                <w:sz w:val="21"/>
                <w:szCs w:val="21"/>
                <w:highlight w:val="none"/>
                <w:lang w:val="en-US" w:eastAsia="zh-CN"/>
              </w:rPr>
              <w:t>0.32</w:t>
            </w:r>
            <w:r>
              <w:rPr>
                <w:rFonts w:hint="default" w:ascii="Times New Roman" w:hAnsi="Times New Roman" w:eastAsia="宋体" w:cs="Times New Roman"/>
                <w:b w:val="0"/>
                <w:bCs w:val="0"/>
                <w:color w:val="auto"/>
                <w:sz w:val="21"/>
                <w:szCs w:val="21"/>
                <w:highlight w:val="none"/>
              </w:rPr>
              <w:t>t/a</w:t>
            </w:r>
            <w:r>
              <w:rPr>
                <w:rFonts w:hint="default" w:ascii="Times New Roman" w:hAnsi="Times New Roman" w:eastAsia="宋体" w:cs="Times New Roman"/>
                <w:b w:val="0"/>
                <w:bCs w:val="0"/>
                <w:color w:val="auto"/>
                <w:sz w:val="21"/>
                <w:szCs w:val="21"/>
                <w:highlight w:val="none"/>
                <w:lang w:eastAsia="zh-CN"/>
              </w:rPr>
              <w:t>；车辆车身及轮胎清洗废水</w:t>
            </w:r>
            <w:r>
              <w:rPr>
                <w:rFonts w:hint="default" w:ascii="Times New Roman" w:hAnsi="Times New Roman" w:eastAsia="宋体" w:cs="Times New Roman"/>
                <w:b w:val="0"/>
                <w:bCs w:val="0"/>
                <w:color w:val="auto"/>
                <w:kern w:val="2"/>
                <w:sz w:val="21"/>
                <w:szCs w:val="21"/>
                <w:highlight w:val="none"/>
              </w:rPr>
              <w:t>产生量为</w:t>
            </w:r>
            <w:r>
              <w:rPr>
                <w:rFonts w:hint="default" w:ascii="Times New Roman" w:hAnsi="Times New Roman" w:eastAsia="宋体" w:cs="Times New Roman"/>
                <w:b w:val="0"/>
                <w:bCs w:val="0"/>
                <w:color w:val="auto"/>
                <w:kern w:val="2"/>
                <w:sz w:val="21"/>
                <w:szCs w:val="21"/>
                <w:highlight w:val="none"/>
                <w:lang w:val="en-US" w:eastAsia="zh-CN"/>
              </w:rPr>
              <w:t>1530</w:t>
            </w:r>
            <w:r>
              <w:rPr>
                <w:rFonts w:hint="default" w:ascii="Times New Roman" w:hAnsi="Times New Roman" w:eastAsia="宋体" w:cs="Times New Roman"/>
                <w:b w:val="0"/>
                <w:bCs w:val="0"/>
                <w:color w:val="auto"/>
                <w:kern w:val="2"/>
                <w:sz w:val="21"/>
                <w:szCs w:val="21"/>
                <w:highlight w:val="none"/>
              </w:rPr>
              <w:t>m</w:t>
            </w:r>
            <w:r>
              <w:rPr>
                <w:rFonts w:hint="default" w:ascii="Times New Roman" w:hAnsi="Times New Roman" w:eastAsia="宋体" w:cs="Times New Roman"/>
                <w:b w:val="0"/>
                <w:bCs w:val="0"/>
                <w:color w:val="auto"/>
                <w:kern w:val="2"/>
                <w:sz w:val="21"/>
                <w:szCs w:val="21"/>
                <w:highlight w:val="none"/>
                <w:vertAlign w:val="superscript"/>
              </w:rPr>
              <w:t>3</w:t>
            </w:r>
            <w:r>
              <w:rPr>
                <w:rFonts w:hint="default" w:ascii="Times New Roman" w:hAnsi="Times New Roman" w:eastAsia="宋体" w:cs="Times New Roman"/>
                <w:b w:val="0"/>
                <w:bCs w:val="0"/>
                <w:color w:val="auto"/>
                <w:kern w:val="2"/>
                <w:sz w:val="21"/>
                <w:szCs w:val="21"/>
                <w:highlight w:val="none"/>
              </w:rPr>
              <w:t>/a</w:t>
            </w:r>
            <w:r>
              <w:rPr>
                <w:rFonts w:hint="default" w:ascii="Times New Roman" w:hAnsi="Times New Roman" w:eastAsia="宋体" w:cs="Times New Roman"/>
                <w:b w:val="0"/>
                <w:bCs w:val="0"/>
                <w:color w:val="auto"/>
                <w:kern w:val="2"/>
                <w:sz w:val="21"/>
                <w:szCs w:val="21"/>
                <w:highlight w:val="none"/>
                <w:lang w:eastAsia="zh-CN"/>
              </w:rPr>
              <w:t>，</w:t>
            </w:r>
            <w:r>
              <w:rPr>
                <w:rFonts w:hint="default" w:ascii="Times New Roman" w:hAnsi="Times New Roman" w:eastAsia="宋体" w:cs="Times New Roman"/>
                <w:b w:val="0"/>
                <w:bCs w:val="0"/>
                <w:color w:val="auto"/>
                <w:sz w:val="21"/>
                <w:szCs w:val="21"/>
                <w:highlight w:val="none"/>
              </w:rPr>
              <w:t>SS浓度约1000mg/L，产生量为</w:t>
            </w:r>
            <w:r>
              <w:rPr>
                <w:rFonts w:hint="default" w:ascii="Times New Roman" w:hAnsi="Times New Roman" w:eastAsia="宋体" w:cs="Times New Roman"/>
                <w:b w:val="0"/>
                <w:bCs w:val="0"/>
                <w:color w:val="auto"/>
                <w:sz w:val="21"/>
                <w:szCs w:val="21"/>
                <w:highlight w:val="none"/>
                <w:lang w:val="en-US" w:eastAsia="zh-CN"/>
              </w:rPr>
              <w:t>1.53</w:t>
            </w:r>
            <w:r>
              <w:rPr>
                <w:rFonts w:hint="default" w:ascii="Times New Roman" w:hAnsi="Times New Roman" w:eastAsia="宋体" w:cs="Times New Roman"/>
                <w:b w:val="0"/>
                <w:bCs w:val="0"/>
                <w:color w:val="auto"/>
                <w:sz w:val="21"/>
                <w:szCs w:val="21"/>
                <w:highlight w:val="none"/>
              </w:rPr>
              <w:t>t/a</w:t>
            </w:r>
            <w:r>
              <w:rPr>
                <w:rFonts w:hint="default" w:ascii="Times New Roman" w:hAnsi="Times New Roman" w:eastAsia="宋体" w:cs="Times New Roman"/>
                <w:b w:val="0"/>
                <w:bCs w:val="0"/>
                <w:color w:val="auto"/>
                <w:sz w:val="21"/>
                <w:szCs w:val="21"/>
                <w:highlight w:val="none"/>
                <w:lang w:eastAsia="zh-CN"/>
              </w:rPr>
              <w:t>。</w:t>
            </w:r>
            <w:r>
              <w:rPr>
                <w:rFonts w:hint="default" w:ascii="Times New Roman" w:hAnsi="Times New Roman" w:eastAsia="宋体" w:cs="Times New Roman"/>
                <w:color w:val="auto"/>
                <w:sz w:val="21"/>
                <w:szCs w:val="21"/>
                <w:highlight w:val="none"/>
                <w:lang w:val="en-US" w:eastAsia="zh-CN"/>
              </w:rPr>
              <w:t>全厂沉淀池沉渣产生量约为201.85</w:t>
            </w:r>
            <w:r>
              <w:rPr>
                <w:rFonts w:hint="default" w:ascii="Times New Roman" w:hAnsi="Times New Roman" w:eastAsia="宋体" w:cs="Times New Roman"/>
                <w:color w:val="auto"/>
                <w:sz w:val="21"/>
                <w:szCs w:val="21"/>
                <w:highlight w:val="none"/>
              </w:rPr>
              <w:t>t/a。</w:t>
            </w:r>
          </w:p>
          <w:p>
            <w:pPr>
              <w:pStyle w:val="93"/>
              <w:numPr>
                <w:ilvl w:val="0"/>
                <w:numId w:val="0"/>
              </w:numPr>
              <w:ind w:firstLine="422" w:firstLineChars="200"/>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b/>
                <w:bCs/>
                <w:color w:val="auto"/>
                <w:kern w:val="2"/>
                <w:sz w:val="21"/>
                <w:szCs w:val="21"/>
                <w:highlight w:val="none"/>
                <w:lang w:val="en-US" w:eastAsia="zh-CN" w:bidi="ar-SA"/>
              </w:rPr>
              <w:t>环评要求</w:t>
            </w:r>
            <w:r>
              <w:rPr>
                <w:rFonts w:hint="default" w:ascii="Times New Roman" w:hAnsi="Times New Roman" w:eastAsia="宋体" w:cs="Times New Roman"/>
                <w:b/>
                <w:bCs/>
                <w:color w:val="auto"/>
                <w:kern w:val="2"/>
                <w:sz w:val="21"/>
                <w:szCs w:val="21"/>
                <w:highlight w:val="none"/>
                <w:lang w:val="en-US" w:eastAsia="zh-CN" w:bidi="ar-SA"/>
              </w:rPr>
              <w:t>治理措施：</w:t>
            </w:r>
            <w:r>
              <w:rPr>
                <w:rFonts w:hint="default" w:ascii="Times New Roman" w:hAnsi="Times New Roman" w:eastAsia="宋体" w:cs="Times New Roman"/>
                <w:color w:val="auto"/>
                <w:sz w:val="21"/>
                <w:szCs w:val="21"/>
                <w:highlight w:val="none"/>
                <w:lang w:val="en-US" w:eastAsia="zh-CN"/>
              </w:rPr>
              <w:t>定期打捞，采用框式压滤机脱水，主要成分为石子、砂等，作为混凝土配料回用于生产。</w:t>
            </w:r>
          </w:p>
          <w:p>
            <w:pPr>
              <w:pStyle w:val="93"/>
              <w:numPr>
                <w:ilvl w:val="0"/>
                <w:numId w:val="0"/>
              </w:numPr>
              <w:ind w:firstLine="422" w:firstLineChars="200"/>
              <w:rPr>
                <w:rFonts w:hint="default" w:ascii="Times New Roman" w:hAnsi="Times New Roman" w:eastAsia="宋体" w:cs="Times New Roman"/>
                <w:color w:val="auto"/>
                <w:sz w:val="21"/>
                <w:szCs w:val="21"/>
                <w:highlight w:val="none"/>
              </w:rPr>
            </w:pPr>
            <w:r>
              <w:rPr>
                <w:rFonts w:hint="eastAsia" w:ascii="Times New Roman" w:hAnsi="Times New Roman" w:cs="Times New Roman"/>
                <w:b/>
                <w:bCs/>
                <w:color w:val="auto"/>
                <w:kern w:val="2"/>
                <w:sz w:val="21"/>
                <w:szCs w:val="21"/>
                <w:highlight w:val="none"/>
                <w:lang w:val="en-US" w:eastAsia="zh-CN" w:bidi="ar-SA"/>
              </w:rPr>
              <w:t>实际</w:t>
            </w:r>
            <w:r>
              <w:rPr>
                <w:rFonts w:hint="default" w:ascii="Times New Roman" w:hAnsi="Times New Roman" w:eastAsia="宋体" w:cs="Times New Roman"/>
                <w:b/>
                <w:bCs/>
                <w:color w:val="auto"/>
                <w:kern w:val="2"/>
                <w:sz w:val="21"/>
                <w:szCs w:val="21"/>
                <w:highlight w:val="none"/>
                <w:lang w:val="en-US" w:eastAsia="zh-CN" w:bidi="ar-SA"/>
              </w:rPr>
              <w:t>治理措施：</w:t>
            </w:r>
            <w:r>
              <w:rPr>
                <w:rFonts w:hint="default" w:ascii="Times New Roman" w:hAnsi="Times New Roman" w:eastAsia="宋体" w:cs="Times New Roman"/>
                <w:color w:val="auto"/>
                <w:sz w:val="21"/>
                <w:szCs w:val="21"/>
                <w:highlight w:val="none"/>
                <w:lang w:val="en-US" w:eastAsia="zh-CN"/>
              </w:rPr>
              <w:t>定期打捞，采用框式压滤机脱水，主要成分为石子、砂等，作为混凝土配料回用于生产。</w:t>
            </w:r>
          </w:p>
          <w:p>
            <w:pPr>
              <w:spacing w:line="360" w:lineRule="auto"/>
              <w:ind w:firstLine="422" w:firstLineChars="200"/>
              <w:contextualSpacing/>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（3）生活垃圾</w:t>
            </w:r>
          </w:p>
          <w:p>
            <w:pPr>
              <w:spacing w:line="360" w:lineRule="auto"/>
              <w:ind w:firstLine="420" w:firstLineChars="200"/>
              <w:contextualSpacing/>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生活垃圾主要产生于办公及生活设施，生活垃圾产生量以0.5kg/人·d计，职工人数为</w:t>
            </w:r>
            <w:r>
              <w:rPr>
                <w:rFonts w:hint="default" w:ascii="Times New Roman" w:hAnsi="Times New Roman" w:eastAsia="宋体" w:cs="Times New Roman"/>
                <w:color w:val="auto"/>
                <w:sz w:val="21"/>
                <w:szCs w:val="21"/>
                <w:lang w:val="en-US" w:eastAsia="zh-CN"/>
              </w:rPr>
              <w:t>50</w:t>
            </w:r>
            <w:r>
              <w:rPr>
                <w:rFonts w:hint="default" w:ascii="Times New Roman" w:hAnsi="Times New Roman" w:eastAsia="宋体" w:cs="Times New Roman"/>
                <w:color w:val="auto"/>
                <w:sz w:val="21"/>
                <w:szCs w:val="21"/>
              </w:rPr>
              <w:t>人，年工作300天，项目建成运营后生活垃圾产生量为</w:t>
            </w:r>
            <w:r>
              <w:rPr>
                <w:rFonts w:hint="default" w:ascii="Times New Roman" w:hAnsi="Times New Roman" w:eastAsia="宋体" w:cs="Times New Roman"/>
                <w:color w:val="auto"/>
                <w:sz w:val="21"/>
                <w:szCs w:val="21"/>
                <w:lang w:val="en-US" w:eastAsia="zh-CN"/>
              </w:rPr>
              <w:t>25</w:t>
            </w:r>
            <w:r>
              <w:rPr>
                <w:rFonts w:hint="default" w:ascii="Times New Roman" w:hAnsi="Times New Roman" w:eastAsia="宋体" w:cs="Times New Roman"/>
                <w:color w:val="auto"/>
                <w:sz w:val="21"/>
                <w:szCs w:val="21"/>
              </w:rPr>
              <w:t>kg/d（</w:t>
            </w:r>
            <w:r>
              <w:rPr>
                <w:rFonts w:hint="default" w:ascii="Times New Roman" w:hAnsi="Times New Roman" w:eastAsia="宋体" w:cs="Times New Roman"/>
                <w:color w:val="auto"/>
                <w:sz w:val="21"/>
                <w:szCs w:val="21"/>
                <w:lang w:val="en-US" w:eastAsia="zh-CN"/>
              </w:rPr>
              <w:t>7.5</w:t>
            </w:r>
            <w:r>
              <w:rPr>
                <w:rFonts w:hint="default" w:ascii="Times New Roman" w:hAnsi="Times New Roman" w:eastAsia="宋体" w:cs="Times New Roman"/>
                <w:color w:val="auto"/>
                <w:sz w:val="21"/>
                <w:szCs w:val="21"/>
              </w:rPr>
              <w:t>t/a）。生活垃圾集中收集后，运至当地环卫部门设置的垃圾收集点，由当地环卫部门运往垃圾处理场填埋处置。</w:t>
            </w:r>
          </w:p>
          <w:p>
            <w:pPr>
              <w:spacing w:line="360" w:lineRule="auto"/>
              <w:ind w:firstLine="316" w:firstLineChars="150"/>
              <w:contextualSpacing/>
              <w:rPr>
                <w:rFonts w:hint="default" w:ascii="Times New Roman" w:hAnsi="Times New Roman" w:eastAsia="宋体" w:cs="Times New Roman"/>
                <w:b/>
                <w:bCs/>
                <w:color w:val="auto"/>
                <w:sz w:val="21"/>
                <w:szCs w:val="21"/>
              </w:rPr>
            </w:pPr>
            <w:r>
              <w:rPr>
                <w:rFonts w:hint="default" w:ascii="Times New Roman" w:hAnsi="Times New Roman" w:eastAsia="宋体" w:cs="Times New Roman"/>
                <w:b/>
                <w:color w:val="auto"/>
                <w:sz w:val="21"/>
                <w:szCs w:val="21"/>
                <w:lang w:eastAsia="zh-CN"/>
              </w:rPr>
              <w:t>二、</w:t>
            </w:r>
            <w:r>
              <w:rPr>
                <w:rFonts w:hint="default" w:ascii="Times New Roman" w:hAnsi="Times New Roman" w:eastAsia="宋体" w:cs="Times New Roman"/>
                <w:b/>
                <w:bCs/>
                <w:color w:val="auto"/>
                <w:sz w:val="21"/>
                <w:szCs w:val="21"/>
              </w:rPr>
              <w:t>危险固废</w:t>
            </w:r>
          </w:p>
          <w:p>
            <w:pPr>
              <w:keepNext w:val="0"/>
              <w:keepLines w:val="0"/>
              <w:pageBreakBefore w:val="0"/>
              <w:widowControl w:val="0"/>
              <w:kinsoku/>
              <w:wordWrap/>
              <w:overflowPunct/>
              <w:topLinePunct w:val="0"/>
              <w:bidi w:val="0"/>
              <w:adjustRightInd w:val="0"/>
              <w:snapToGrid w:val="0"/>
              <w:spacing w:line="360" w:lineRule="auto"/>
              <w:ind w:firstLine="470" w:firstLineChars="223"/>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lang w:eastAsia="zh-CN"/>
              </w:rPr>
              <w:t>（</w:t>
            </w:r>
            <w:r>
              <w:rPr>
                <w:rFonts w:hint="default" w:ascii="Times New Roman" w:hAnsi="Times New Roman" w:eastAsia="宋体" w:cs="Times New Roman"/>
                <w:b/>
                <w:bCs/>
                <w:color w:val="auto"/>
                <w:sz w:val="21"/>
                <w:szCs w:val="21"/>
                <w:lang w:val="en-US" w:eastAsia="zh-CN"/>
              </w:rPr>
              <w:t>1</w:t>
            </w:r>
            <w:r>
              <w:rPr>
                <w:rFonts w:hint="default" w:ascii="Times New Roman" w:hAnsi="Times New Roman" w:eastAsia="宋体" w:cs="Times New Roman"/>
                <w:b/>
                <w:bCs/>
                <w:color w:val="auto"/>
                <w:sz w:val="21"/>
                <w:szCs w:val="21"/>
                <w:lang w:eastAsia="zh-CN"/>
              </w:rPr>
              <w:t>）</w:t>
            </w:r>
            <w:r>
              <w:rPr>
                <w:rFonts w:hint="default" w:ascii="Times New Roman" w:hAnsi="Times New Roman" w:eastAsia="宋体" w:cs="Times New Roman"/>
                <w:b/>
                <w:bCs/>
                <w:color w:val="auto"/>
                <w:sz w:val="21"/>
                <w:szCs w:val="21"/>
              </w:rPr>
              <w:t>废机油</w:t>
            </w:r>
          </w:p>
          <w:p>
            <w:pPr>
              <w:adjustRightInd w:val="0"/>
              <w:snapToGrid w:val="0"/>
              <w:spacing w:line="360" w:lineRule="auto"/>
              <w:ind w:firstLine="482"/>
              <w:rPr>
                <w:rFonts w:hint="default" w:ascii="Times New Roman" w:hAnsi="Times New Roman" w:eastAsia="宋体" w:cs="Times New Roman"/>
                <w:b w:val="0"/>
                <w:bCs w:val="0"/>
                <w:color w:val="auto"/>
                <w:sz w:val="21"/>
                <w:szCs w:val="21"/>
                <w:lang w:eastAsia="zh-CN"/>
              </w:rPr>
            </w:pPr>
            <w:r>
              <w:rPr>
                <w:rFonts w:hint="default" w:ascii="Times New Roman" w:hAnsi="Times New Roman" w:eastAsia="宋体" w:cs="Times New Roman"/>
                <w:b w:val="0"/>
                <w:bCs w:val="0"/>
                <w:color w:val="auto"/>
                <w:sz w:val="21"/>
                <w:szCs w:val="21"/>
              </w:rPr>
              <w:t>项目机加工过程会添加少量机油以保证设备的正常运转，其主要成分为矿物油、添加剂，</w:t>
            </w:r>
            <w:r>
              <w:rPr>
                <w:rFonts w:hint="default" w:ascii="Times New Roman" w:hAnsi="Times New Roman" w:eastAsia="宋体" w:cs="Times New Roman"/>
                <w:b w:val="0"/>
                <w:bCs w:val="0"/>
                <w:color w:val="auto"/>
                <w:sz w:val="21"/>
                <w:szCs w:val="21"/>
                <w:lang w:eastAsia="zh-CN"/>
              </w:rPr>
              <w:t>产生量</w:t>
            </w:r>
            <w:r>
              <w:rPr>
                <w:rFonts w:hint="default" w:ascii="Times New Roman" w:hAnsi="Times New Roman" w:eastAsia="宋体" w:cs="Times New Roman"/>
                <w:b w:val="0"/>
                <w:bCs w:val="0"/>
                <w:color w:val="auto"/>
                <w:sz w:val="21"/>
                <w:szCs w:val="21"/>
              </w:rPr>
              <w:t>约为0.1t，属于危险废物HW08</w:t>
            </w:r>
            <w:r>
              <w:rPr>
                <w:rFonts w:hint="default" w:ascii="Times New Roman" w:hAnsi="Times New Roman" w:eastAsia="宋体" w:cs="Times New Roman"/>
                <w:color w:val="auto"/>
                <w:sz w:val="21"/>
                <w:szCs w:val="21"/>
                <w:lang w:eastAsia="zh-CN"/>
              </w:rPr>
              <w:t>，</w:t>
            </w:r>
            <w:r>
              <w:rPr>
                <w:rFonts w:hint="default" w:ascii="Times New Roman" w:hAnsi="Times New Roman" w:eastAsia="宋体" w:cs="Times New Roman"/>
                <w:color w:val="auto"/>
                <w:sz w:val="21"/>
                <w:szCs w:val="21"/>
              </w:rPr>
              <w:t>收集后暂存在危险暂存间内</w:t>
            </w:r>
            <w:r>
              <w:rPr>
                <w:rFonts w:hint="default" w:ascii="Times New Roman" w:hAnsi="Times New Roman" w:eastAsia="宋体" w:cs="Times New Roman"/>
                <w:b w:val="0"/>
                <w:bCs w:val="0"/>
                <w:color w:val="auto"/>
                <w:sz w:val="21"/>
                <w:szCs w:val="21"/>
                <w:lang w:eastAsia="zh-CN"/>
              </w:rPr>
              <w:t>。</w:t>
            </w:r>
          </w:p>
          <w:p>
            <w:pPr>
              <w:adjustRightInd w:val="0"/>
              <w:snapToGrid w:val="0"/>
              <w:spacing w:line="360" w:lineRule="auto"/>
              <w:ind w:firstLine="482"/>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lang w:eastAsia="zh-CN"/>
              </w:rPr>
              <w:t>（</w:t>
            </w:r>
            <w:r>
              <w:rPr>
                <w:rFonts w:hint="default" w:ascii="Times New Roman" w:hAnsi="Times New Roman" w:eastAsia="宋体" w:cs="Times New Roman"/>
                <w:b/>
                <w:bCs/>
                <w:color w:val="auto"/>
                <w:sz w:val="21"/>
                <w:szCs w:val="21"/>
                <w:lang w:val="en-US" w:eastAsia="zh-CN"/>
              </w:rPr>
              <w:t>2</w:t>
            </w:r>
            <w:r>
              <w:rPr>
                <w:rFonts w:hint="default" w:ascii="Times New Roman" w:hAnsi="Times New Roman" w:eastAsia="宋体" w:cs="Times New Roman"/>
                <w:b/>
                <w:bCs/>
                <w:color w:val="auto"/>
                <w:sz w:val="21"/>
                <w:szCs w:val="21"/>
                <w:lang w:eastAsia="zh-CN"/>
              </w:rPr>
              <w:t>）</w:t>
            </w:r>
            <w:r>
              <w:rPr>
                <w:rFonts w:hint="default" w:ascii="Times New Roman" w:hAnsi="Times New Roman" w:eastAsia="宋体" w:cs="Times New Roman"/>
                <w:b/>
                <w:bCs/>
                <w:color w:val="auto"/>
                <w:sz w:val="21"/>
                <w:szCs w:val="21"/>
              </w:rPr>
              <w:t>含油废棉纱及手套</w:t>
            </w:r>
          </w:p>
          <w:p>
            <w:pPr>
              <w:adjustRightInd w:val="0"/>
              <w:snapToGrid w:val="0"/>
              <w:spacing w:line="360" w:lineRule="auto"/>
              <w:ind w:firstLine="480"/>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项目机修过程将产生含油废棉纱及手套，根据《国家危险废物名录》（2016），废棉布废手套属于HW49类，废物代码：900-041-49。含油废棉纱、手套产生量约0.005t/a。本项目废棉纱分类收集作为危险废物管理。</w:t>
            </w:r>
          </w:p>
          <w:p>
            <w:pPr>
              <w:adjustRightInd w:val="0"/>
              <w:snapToGrid w:val="0"/>
              <w:spacing w:line="360" w:lineRule="auto"/>
              <w:ind w:firstLine="482"/>
              <w:jc w:val="left"/>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lang w:eastAsia="zh-CN"/>
              </w:rPr>
              <w:t>（</w:t>
            </w:r>
            <w:r>
              <w:rPr>
                <w:rFonts w:hint="default" w:ascii="Times New Roman" w:hAnsi="Times New Roman" w:eastAsia="宋体" w:cs="Times New Roman"/>
                <w:b/>
                <w:bCs/>
                <w:color w:val="auto"/>
                <w:sz w:val="21"/>
                <w:szCs w:val="21"/>
                <w:lang w:val="en-US" w:eastAsia="zh-CN"/>
              </w:rPr>
              <w:t>3</w:t>
            </w:r>
            <w:r>
              <w:rPr>
                <w:rFonts w:hint="default" w:ascii="Times New Roman" w:hAnsi="Times New Roman" w:eastAsia="宋体" w:cs="Times New Roman"/>
                <w:b/>
                <w:bCs/>
                <w:color w:val="auto"/>
                <w:sz w:val="21"/>
                <w:szCs w:val="21"/>
                <w:lang w:eastAsia="zh-CN"/>
              </w:rPr>
              <w:t>）废机油</w:t>
            </w:r>
            <w:r>
              <w:rPr>
                <w:rFonts w:hint="default" w:ascii="Times New Roman" w:hAnsi="Times New Roman" w:eastAsia="宋体" w:cs="Times New Roman"/>
                <w:b/>
                <w:bCs/>
                <w:color w:val="auto"/>
                <w:sz w:val="21"/>
                <w:szCs w:val="21"/>
              </w:rPr>
              <w:t>桶</w:t>
            </w:r>
          </w:p>
          <w:p>
            <w:pPr>
              <w:adjustRightInd w:val="0"/>
              <w:snapToGrid w:val="0"/>
              <w:spacing w:line="360" w:lineRule="auto"/>
              <w:ind w:firstLine="480"/>
              <w:jc w:val="left"/>
              <w:rPr>
                <w:rFonts w:hint="eastAsia" w:ascii="Times New Roman" w:hAnsi="Times New Roman" w:eastAsia="宋体"/>
                <w:spacing w:val="0"/>
                <w:w w:val="100"/>
                <w:position w:val="0"/>
                <w:sz w:val="21"/>
                <w:szCs w:val="21"/>
                <w:lang w:eastAsia="zh-CN"/>
              </w:rPr>
            </w:pPr>
            <w:r>
              <w:rPr>
                <w:rFonts w:hint="default" w:ascii="Times New Roman" w:hAnsi="Times New Roman" w:eastAsia="宋体" w:cs="Times New Roman"/>
                <w:color w:val="auto"/>
                <w:sz w:val="21"/>
                <w:szCs w:val="21"/>
              </w:rPr>
              <w:t>设备维护过程中将产生</w:t>
            </w:r>
            <w:r>
              <w:rPr>
                <w:rFonts w:hint="default" w:ascii="Times New Roman" w:hAnsi="Times New Roman" w:eastAsia="宋体" w:cs="Times New Roman"/>
                <w:color w:val="auto"/>
                <w:sz w:val="21"/>
                <w:szCs w:val="21"/>
                <w:lang w:eastAsia="zh-CN"/>
              </w:rPr>
              <w:t>废机油</w:t>
            </w:r>
            <w:r>
              <w:rPr>
                <w:rFonts w:hint="default" w:ascii="Times New Roman" w:hAnsi="Times New Roman" w:eastAsia="宋体" w:cs="Times New Roman"/>
                <w:color w:val="auto"/>
                <w:sz w:val="21"/>
                <w:szCs w:val="21"/>
              </w:rPr>
              <w:t>桶，产生量约</w:t>
            </w:r>
            <w:r>
              <w:rPr>
                <w:rFonts w:hint="default" w:ascii="Times New Roman" w:hAnsi="Times New Roman" w:eastAsia="宋体" w:cs="Times New Roman"/>
                <w:color w:val="auto"/>
                <w:sz w:val="21"/>
                <w:szCs w:val="21"/>
                <w:lang w:val="en-US" w:eastAsia="zh-CN"/>
              </w:rPr>
              <w:t>2</w:t>
            </w:r>
            <w:r>
              <w:rPr>
                <w:rFonts w:hint="default" w:ascii="Times New Roman" w:hAnsi="Times New Roman" w:eastAsia="宋体" w:cs="Times New Roman"/>
                <w:color w:val="auto"/>
                <w:sz w:val="21"/>
                <w:szCs w:val="21"/>
              </w:rPr>
              <w:t>个/a，根据《国家危险废物名录》（2016年），属于HW49，废物代码900-041-49。本项目产生的废桶经收集至危废暂存间暂存后，交有具有该类危废处置的资质单位处理。</w:t>
            </w:r>
            <w:r>
              <w:rPr>
                <w:rFonts w:hint="eastAsia" w:ascii="Times New Roman" w:hAnsi="Times New Roman" w:eastAsia="宋体" w:cs="Times New Roman"/>
                <w:spacing w:val="0"/>
                <w:w w:val="100"/>
                <w:position w:val="0"/>
                <w:sz w:val="21"/>
                <w:szCs w:val="21"/>
                <w:lang w:eastAsia="zh-CN"/>
              </w:rPr>
              <w:t>。</w:t>
            </w:r>
          </w:p>
          <w:p>
            <w:pPr>
              <w:spacing w:line="360" w:lineRule="auto"/>
              <w:ind w:firstLine="422" w:firstLineChars="200"/>
              <w:rPr>
                <w:rFonts w:hint="eastAsia" w:ascii="Times New Roman" w:hAnsi="Times New Roman" w:cs="Times New Roman" w:eastAsiaTheme="minorEastAsia"/>
                <w:b/>
                <w:bCs/>
                <w:color w:val="auto"/>
                <w:sz w:val="21"/>
                <w:szCs w:val="21"/>
                <w:lang w:val="en-US" w:eastAsia="zh-CN"/>
              </w:rPr>
            </w:pPr>
            <w:r>
              <w:rPr>
                <w:rFonts w:hint="eastAsia" w:ascii="Times New Roman" w:hAnsi="Times New Roman" w:cs="Times New Roman" w:eastAsiaTheme="minorEastAsia"/>
                <w:b/>
                <w:bCs/>
                <w:color w:val="auto"/>
                <w:sz w:val="21"/>
                <w:szCs w:val="21"/>
                <w:lang w:val="en-US" w:eastAsia="zh-CN"/>
              </w:rPr>
              <w:t>三、验收监测布点图</w:t>
            </w:r>
          </w:p>
          <w:p>
            <w:pPr>
              <w:spacing w:line="360" w:lineRule="auto"/>
              <w:ind w:firstLine="420" w:firstLineChars="200"/>
              <w:rPr>
                <w:rFonts w:hint="eastAsia" w:ascii="Times New Roman" w:hAnsi="Times New Roman" w:cs="Times New Roman" w:eastAsiaTheme="minorEastAsia"/>
                <w:color w:val="auto"/>
                <w:sz w:val="21"/>
                <w:szCs w:val="21"/>
                <w:lang w:val="en-US" w:eastAsia="zh-CN"/>
              </w:rPr>
            </w:pPr>
            <w:r>
              <w:rPr>
                <w:rFonts w:hint="eastAsia" w:ascii="Times New Roman" w:hAnsi="Times New Roman" w:cs="Times New Roman" w:eastAsiaTheme="minorEastAsia"/>
                <w:color w:val="auto"/>
                <w:sz w:val="21"/>
                <w:szCs w:val="21"/>
                <w:lang w:val="en-US" w:eastAsia="zh-CN"/>
              </w:rPr>
              <w:t>根据项目产排污情况，四川瑞兴环保检测有限公司于2021年6月10日至6月11日对本项目无组织废气、噪声开展验收监测，监测布点图如下：</w:t>
            </w:r>
          </w:p>
          <w:p>
            <w:pPr>
              <w:spacing w:line="360" w:lineRule="auto"/>
              <w:jc w:val="both"/>
              <w:rPr>
                <w:rFonts w:hint="eastAsia"/>
                <w:b/>
                <w:bCs/>
                <w:color w:val="auto"/>
                <w:sz w:val="21"/>
                <w:szCs w:val="21"/>
              </w:rPr>
            </w:pPr>
            <w:r>
              <w:rPr>
                <w:sz w:val="21"/>
                <w:szCs w:val="21"/>
              </w:rPr>
              <mc:AlternateContent>
                <mc:Choice Requires="wps">
                  <w:drawing>
                    <wp:anchor distT="0" distB="0" distL="114300" distR="114300" simplePos="0" relativeHeight="251664384" behindDoc="0" locked="0" layoutInCell="1" allowOverlap="1">
                      <wp:simplePos x="0" y="0"/>
                      <wp:positionH relativeFrom="column">
                        <wp:posOffset>130175</wp:posOffset>
                      </wp:positionH>
                      <wp:positionV relativeFrom="paragraph">
                        <wp:posOffset>3542665</wp:posOffset>
                      </wp:positionV>
                      <wp:extent cx="1033145" cy="209550"/>
                      <wp:effectExtent l="0" t="0" r="14605" b="0"/>
                      <wp:wrapNone/>
                      <wp:docPr id="1" name="文本框 1"/>
                      <wp:cNvGraphicFramePr/>
                      <a:graphic xmlns:a="http://schemas.openxmlformats.org/drawingml/2006/main">
                        <a:graphicData uri="http://schemas.microsoft.com/office/word/2010/wordprocessingShape">
                          <wps:wsp>
                            <wps:cNvSpPr txBox="1"/>
                            <wps:spPr>
                              <a:xfrm>
                                <a:off x="3684905" y="6781800"/>
                                <a:ext cx="1033145" cy="20955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0.25pt;margin-top:278.95pt;height:16.5pt;width:81.35pt;z-index:251664384;mso-width-relative:page;mso-height-relative:page;" fillcolor="#FFFFFF [3201]" filled="t" stroked="f" coordsize="21600,21600" o:gfxdata="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AAAAAGRycy9QSwECFAAUAAAACACHTuJAiCbZFdYA&#10;AAAKAQAADwAAAAAAAAABACAAAAAiAAAAZHJzL2Rvd25yZXYueG1sUEsBAhQAFAAAAAgAh07iQLyD&#10;SKtaAgAAmwQAAA4AAAAAAAAAAQAgAAAAJQEAAGRycy9lMm9Eb2MueG1sUEsFBgAAAAAGAAYAWQEA&#10;APEFAAAAAA==&#10;">
                      <v:fill on="t" focussize="0,0"/>
                      <v:stroke on="f" weight="0.5pt"/>
                      <v:imagedata o:title=""/>
                      <o:lock v:ext="edit" aspectratio="f"/>
                      <v:textbox>
                        <w:txbxContent>
                          <w:p/>
                        </w:txbxContent>
                      </v:textbox>
                    </v:shape>
                  </w:pict>
                </mc:Fallback>
              </mc:AlternateContent>
            </w:r>
            <w:r>
              <w:rPr>
                <w:sz w:val="21"/>
                <w:szCs w:val="21"/>
              </w:rPr>
              <w:drawing>
                <wp:inline distT="0" distB="0" distL="114300" distR="114300">
                  <wp:extent cx="5269230" cy="3767455"/>
                  <wp:effectExtent l="0" t="0" r="7620" b="4445"/>
                  <wp:docPr id="6"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pic:cNvPicPr>
                            <a:picLocks noChangeAspect="1"/>
                          </pic:cNvPicPr>
                        </pic:nvPicPr>
                        <pic:blipFill>
                          <a:blip r:embed="rId12"/>
                          <a:stretch>
                            <a:fillRect/>
                          </a:stretch>
                        </pic:blipFill>
                        <pic:spPr>
                          <a:xfrm>
                            <a:off x="0" y="0"/>
                            <a:ext cx="5269230" cy="3767455"/>
                          </a:xfrm>
                          <a:prstGeom prst="rect">
                            <a:avLst/>
                          </a:prstGeom>
                          <a:noFill/>
                          <a:ln>
                            <a:noFill/>
                          </a:ln>
                        </pic:spPr>
                      </pic:pic>
                    </a:graphicData>
                  </a:graphic>
                </wp:inline>
              </w:drawing>
            </w:r>
          </w:p>
          <w:p>
            <w:pPr>
              <w:spacing w:line="360" w:lineRule="auto"/>
              <w:jc w:val="center"/>
              <w:rPr>
                <w:rFonts w:hint="eastAsia"/>
                <w:b/>
                <w:bCs/>
                <w:color w:val="auto"/>
                <w:sz w:val="21"/>
                <w:szCs w:val="21"/>
              </w:rPr>
            </w:pPr>
            <w:r>
              <w:rPr>
                <w:rFonts w:hint="eastAsia"/>
                <w:b/>
                <w:bCs/>
                <w:color w:val="auto"/>
                <w:sz w:val="21"/>
                <w:szCs w:val="21"/>
              </w:rPr>
              <w:t>图</w:t>
            </w:r>
            <w:r>
              <w:rPr>
                <w:rFonts w:hint="eastAsia"/>
                <w:b/>
                <w:bCs/>
                <w:color w:val="auto"/>
                <w:sz w:val="21"/>
                <w:szCs w:val="21"/>
                <w:lang w:val="en-US" w:eastAsia="zh-CN"/>
              </w:rPr>
              <w:t>3-1</w:t>
            </w:r>
            <w:r>
              <w:rPr>
                <w:rFonts w:hint="eastAsia"/>
                <w:b/>
                <w:bCs/>
                <w:color w:val="auto"/>
                <w:sz w:val="21"/>
                <w:szCs w:val="21"/>
              </w:rPr>
              <w:t xml:space="preserve">  </w:t>
            </w:r>
            <w:r>
              <w:rPr>
                <w:rFonts w:hint="eastAsia"/>
                <w:b/>
                <w:bCs/>
                <w:color w:val="auto"/>
                <w:sz w:val="21"/>
                <w:szCs w:val="21"/>
                <w:lang w:val="en-US" w:eastAsia="zh-CN"/>
              </w:rPr>
              <w:t xml:space="preserve"> </w:t>
            </w:r>
            <w:r>
              <w:rPr>
                <w:rFonts w:hint="eastAsia"/>
                <w:b/>
                <w:bCs/>
                <w:color w:val="auto"/>
                <w:sz w:val="21"/>
                <w:szCs w:val="21"/>
              </w:rPr>
              <w:t>验收监测布点图</w:t>
            </w:r>
          </w:p>
          <w:p>
            <w:pPr>
              <w:spacing w:line="360" w:lineRule="auto"/>
              <w:jc w:val="center"/>
              <w:rPr>
                <w:rFonts w:hint="eastAsia"/>
                <w:b/>
                <w:bCs/>
                <w:color w:val="auto"/>
                <w:sz w:val="21"/>
                <w:szCs w:val="21"/>
              </w:rPr>
            </w:pPr>
          </w:p>
          <w:p>
            <w:pPr>
              <w:spacing w:line="360" w:lineRule="auto"/>
              <w:jc w:val="center"/>
              <w:rPr>
                <w:rFonts w:hint="eastAsia"/>
                <w:b/>
                <w:bCs/>
                <w:color w:val="auto"/>
                <w:sz w:val="21"/>
                <w:szCs w:val="21"/>
              </w:rPr>
            </w:pPr>
          </w:p>
          <w:p>
            <w:pPr>
              <w:spacing w:line="360" w:lineRule="auto"/>
              <w:jc w:val="center"/>
              <w:rPr>
                <w:rFonts w:hint="eastAsia"/>
                <w:b/>
                <w:bCs/>
                <w:color w:val="auto"/>
                <w:sz w:val="21"/>
                <w:szCs w:val="21"/>
              </w:rPr>
            </w:pPr>
          </w:p>
          <w:p>
            <w:pPr>
              <w:spacing w:line="360" w:lineRule="auto"/>
              <w:jc w:val="center"/>
              <w:rPr>
                <w:rFonts w:hint="eastAsia"/>
                <w:b/>
                <w:bCs/>
                <w:color w:val="auto"/>
                <w:sz w:val="21"/>
                <w:szCs w:val="21"/>
              </w:rPr>
            </w:pPr>
          </w:p>
          <w:p>
            <w:pPr>
              <w:spacing w:line="360" w:lineRule="auto"/>
              <w:jc w:val="both"/>
              <w:rPr>
                <w:rFonts w:hint="eastAsia" w:ascii="Times New Roman" w:hAnsi="Times New Roman" w:eastAsia="宋体"/>
                <w:b/>
                <w:bCs/>
                <w:color w:val="auto"/>
                <w:sz w:val="21"/>
                <w:szCs w:val="21"/>
                <w:lang w:val="en-US" w:eastAsia="zh-CN"/>
              </w:rPr>
            </w:pPr>
          </w:p>
        </w:tc>
      </w:tr>
    </w:tbl>
    <w:p>
      <w:pPr>
        <w:rPr>
          <w:rFonts w:ascii="Times New Roman" w:hAnsi="Times New Roman"/>
          <w:color w:val="auto"/>
          <w:sz w:val="28"/>
          <w:szCs w:val="28"/>
        </w:rPr>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docGrid w:type="lines" w:linePitch="312" w:charSpace="0"/>
        </w:sectPr>
      </w:pPr>
    </w:p>
    <w:p>
      <w:pPr>
        <w:rPr>
          <w:rFonts w:ascii="Times New Roman" w:hAnsi="Times New Roman"/>
          <w:b/>
          <w:bCs/>
          <w:color w:val="auto"/>
          <w:sz w:val="28"/>
          <w:szCs w:val="28"/>
        </w:rPr>
      </w:pPr>
      <w:r>
        <w:rPr>
          <w:rFonts w:hint="eastAsia" w:ascii="Times New Roman" w:hAnsi="Times New Roman"/>
          <w:b/>
          <w:bCs/>
          <w:color w:val="auto"/>
          <w:sz w:val="28"/>
          <w:szCs w:val="28"/>
        </w:rPr>
        <w:t>表四</w:t>
      </w:r>
    </w:p>
    <w:tbl>
      <w:tblPr>
        <w:tblStyle w:val="32"/>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000" w:type="pct"/>
          </w:tcPr>
          <w:p>
            <w:pPr>
              <w:rPr>
                <w:rFonts w:ascii="Times New Roman" w:hAnsi="Times New Roman"/>
                <w:b/>
                <w:bCs/>
                <w:color w:val="auto"/>
                <w:sz w:val="24"/>
              </w:rPr>
            </w:pPr>
            <w:r>
              <w:rPr>
                <w:rFonts w:hint="eastAsia" w:ascii="Times New Roman" w:hAnsi="Times New Roman"/>
                <w:b/>
                <w:bCs/>
                <w:color w:val="auto"/>
                <w:sz w:val="24"/>
              </w:rPr>
              <w:t>建设项目环境影响报告表主要结论及审批部门审批决定</w:t>
            </w:r>
          </w:p>
          <w:p>
            <w:pPr>
              <w:spacing w:line="360" w:lineRule="auto"/>
              <w:ind w:firstLine="480" w:firstLineChars="200"/>
              <w:rPr>
                <w:rFonts w:hint="eastAsia" w:ascii="Times New Roman" w:hAnsi="Times New Roman" w:eastAsia="宋体"/>
                <w:b w:val="0"/>
                <w:bCs w:val="0"/>
                <w:color w:val="auto"/>
                <w:kern w:val="0"/>
                <w:sz w:val="24"/>
              </w:rPr>
            </w:pPr>
            <w:r>
              <w:rPr>
                <w:rFonts w:hint="eastAsia" w:ascii="Times New Roman" w:hAnsi="Times New Roman" w:eastAsia="宋体"/>
                <w:b w:val="0"/>
                <w:bCs w:val="0"/>
                <w:color w:val="auto"/>
                <w:kern w:val="0"/>
                <w:sz w:val="24"/>
              </w:rPr>
              <w:t>宜宾创发永固新型墙材有限公司:</w:t>
            </w:r>
          </w:p>
          <w:p>
            <w:pPr>
              <w:spacing w:line="360" w:lineRule="auto"/>
              <w:ind w:firstLine="480" w:firstLineChars="200"/>
              <w:rPr>
                <w:rFonts w:hint="eastAsia" w:ascii="Times New Roman" w:hAnsi="Times New Roman" w:eastAsia="宋体"/>
                <w:b w:val="0"/>
                <w:bCs w:val="0"/>
                <w:color w:val="auto"/>
                <w:kern w:val="0"/>
                <w:sz w:val="24"/>
              </w:rPr>
            </w:pPr>
            <w:r>
              <w:rPr>
                <w:rFonts w:hint="eastAsia" w:ascii="Times New Roman" w:hAnsi="Times New Roman" w:eastAsia="宋体"/>
                <w:b w:val="0"/>
                <w:bCs w:val="0"/>
                <w:color w:val="auto"/>
                <w:kern w:val="0"/>
                <w:sz w:val="24"/>
              </w:rPr>
              <w:t>你公司报送的《兴文县新型墙材办公室及厂房建设项目环境影响报告表》已收悉。经研究，现批复如下:</w:t>
            </w:r>
          </w:p>
          <w:p>
            <w:pPr>
              <w:spacing w:line="360" w:lineRule="auto"/>
              <w:ind w:firstLine="482" w:firstLineChars="200"/>
              <w:rPr>
                <w:rFonts w:hint="eastAsia" w:ascii="Times New Roman" w:hAnsi="Times New Roman" w:eastAsia="宋体"/>
                <w:b w:val="0"/>
                <w:bCs w:val="0"/>
                <w:color w:val="auto"/>
                <w:kern w:val="0"/>
                <w:sz w:val="24"/>
              </w:rPr>
            </w:pPr>
            <w:r>
              <w:rPr>
                <w:rFonts w:hint="eastAsia" w:ascii="Times New Roman" w:hAnsi="Times New Roman" w:eastAsia="宋体"/>
                <w:b/>
                <w:bCs/>
                <w:color w:val="auto"/>
                <w:kern w:val="0"/>
                <w:sz w:val="24"/>
              </w:rPr>
              <w:t>一、该项目总投资10000万元，环保投资78万元，在四川兴文经济开发区古宋镇太平东路7号选址建设。</w:t>
            </w:r>
            <w:r>
              <w:rPr>
                <w:rFonts w:hint="eastAsia" w:ascii="Times New Roman" w:hAnsi="Times New Roman" w:eastAsia="宋体"/>
                <w:b w:val="0"/>
                <w:bCs w:val="0"/>
                <w:color w:val="auto"/>
                <w:kern w:val="0"/>
                <w:sz w:val="24"/>
              </w:rPr>
              <w:t>建设主要内容:项目占地面积19996m'，新建厂房10000m'，办公用房2000 m'、辅助用房1000 m，外购符合生产要求的粒径矿石，建设一条年生产能力100万吨的机制砂生产线和年产能力30万m'的预拌砂浆生产线。本项目不涉及矿山开采和矿石破碎工艺。同时，配套建设辅助、公用、储运、环保等工程。</w:t>
            </w:r>
          </w:p>
          <w:p>
            <w:pPr>
              <w:spacing w:line="360" w:lineRule="auto"/>
              <w:ind w:firstLine="480" w:firstLineChars="200"/>
              <w:rPr>
                <w:rFonts w:hint="eastAsia" w:ascii="Times New Roman" w:hAnsi="Times New Roman" w:eastAsia="宋体"/>
                <w:b w:val="0"/>
                <w:bCs w:val="0"/>
                <w:color w:val="auto"/>
                <w:kern w:val="0"/>
                <w:sz w:val="24"/>
              </w:rPr>
            </w:pPr>
            <w:r>
              <w:rPr>
                <w:rFonts w:hint="eastAsia" w:ascii="Times New Roman" w:hAnsi="Times New Roman" w:eastAsia="宋体"/>
                <w:b w:val="0"/>
                <w:bCs w:val="0"/>
                <w:color w:val="auto"/>
                <w:kern w:val="0"/>
                <w:sz w:val="24"/>
              </w:rPr>
              <w:t>该项目在全面落实环评文件提出的各项环保对策措施后，环境不利影响可得到减缓，同意按照报告表中所列性质、规模、地点、工艺、环境保护对策措施及下述要求进行建设。</w:t>
            </w:r>
          </w:p>
          <w:p>
            <w:pPr>
              <w:spacing w:line="360" w:lineRule="auto"/>
              <w:ind w:firstLine="482" w:firstLineChars="200"/>
              <w:rPr>
                <w:rFonts w:hint="eastAsia" w:ascii="Times New Roman" w:hAnsi="Times New Roman" w:eastAsia="宋体"/>
                <w:b/>
                <w:bCs/>
                <w:color w:val="auto"/>
                <w:kern w:val="0"/>
                <w:sz w:val="24"/>
              </w:rPr>
            </w:pPr>
            <w:r>
              <w:rPr>
                <w:rFonts w:hint="eastAsia" w:ascii="Times New Roman" w:hAnsi="Times New Roman" w:eastAsia="宋体"/>
                <w:b/>
                <w:bCs/>
                <w:color w:val="auto"/>
                <w:kern w:val="0"/>
                <w:sz w:val="24"/>
              </w:rPr>
              <w:t>二、项目实施中同时做好以下工作:</w:t>
            </w:r>
          </w:p>
          <w:p>
            <w:pPr>
              <w:spacing w:line="360" w:lineRule="auto"/>
              <w:ind w:firstLine="480" w:firstLineChars="200"/>
              <w:rPr>
                <w:rFonts w:hint="eastAsia" w:ascii="Times New Roman" w:hAnsi="Times New Roman" w:eastAsia="宋体"/>
                <w:b w:val="0"/>
                <w:bCs w:val="0"/>
                <w:color w:val="auto"/>
                <w:kern w:val="0"/>
                <w:sz w:val="24"/>
              </w:rPr>
            </w:pPr>
            <w:r>
              <w:rPr>
                <w:rFonts w:hint="eastAsia" w:ascii="Times New Roman" w:hAnsi="Times New Roman" w:eastAsia="宋体"/>
                <w:b w:val="0"/>
                <w:bCs w:val="0"/>
                <w:color w:val="auto"/>
                <w:kern w:val="0"/>
                <w:sz w:val="24"/>
              </w:rPr>
              <w:t>(一）严格落实建设期各类污染防治措施。加强对建设期各类污染的处理，防治施工废水、扬尘、噪声、垃圾等污染环境，有效控制和降低工程施工对生态环境的不利影响。</w:t>
            </w:r>
          </w:p>
          <w:p>
            <w:pPr>
              <w:spacing w:line="360" w:lineRule="auto"/>
              <w:ind w:firstLine="480" w:firstLineChars="200"/>
              <w:rPr>
                <w:rFonts w:hint="eastAsia" w:ascii="Times New Roman" w:hAnsi="Times New Roman" w:eastAsia="宋体"/>
                <w:b w:val="0"/>
                <w:bCs w:val="0"/>
                <w:color w:val="auto"/>
                <w:kern w:val="0"/>
                <w:sz w:val="24"/>
              </w:rPr>
            </w:pPr>
            <w:r>
              <w:rPr>
                <w:rFonts w:hint="eastAsia" w:ascii="Times New Roman" w:hAnsi="Times New Roman" w:eastAsia="宋体"/>
                <w:b w:val="0"/>
                <w:bCs w:val="0"/>
                <w:color w:val="auto"/>
                <w:kern w:val="0"/>
                <w:sz w:val="24"/>
              </w:rPr>
              <w:t>( 二)严格落实营运期污染防治措施。一是成产车间、堆场等采取全封闭作业，落实搅拌、筛分、装卸、堆场、运输等大气防治措施，确保生产废气经处理后达标排放。二是落实雨污分流措施，生活污水、车辆冲洗废水地面冲洗废水等经处理达标后排入园区污水管网送园区污水处理厂处理。三是采取有效的减振、隔声、消声措施，确保噪声达标。四是依法依规加强固体废物管理。</w:t>
            </w:r>
          </w:p>
          <w:p>
            <w:pPr>
              <w:spacing w:line="360" w:lineRule="auto"/>
              <w:ind w:firstLine="480" w:firstLineChars="200"/>
              <w:rPr>
                <w:rFonts w:hint="eastAsia" w:ascii="Times New Roman" w:hAnsi="Times New Roman" w:eastAsia="宋体"/>
                <w:b w:val="0"/>
                <w:bCs w:val="0"/>
                <w:color w:val="auto"/>
                <w:kern w:val="0"/>
                <w:sz w:val="24"/>
              </w:rPr>
            </w:pPr>
            <w:r>
              <w:rPr>
                <w:rFonts w:hint="eastAsia" w:ascii="Times New Roman" w:hAnsi="Times New Roman" w:eastAsia="宋体"/>
                <w:b w:val="0"/>
                <w:bCs w:val="0"/>
                <w:color w:val="auto"/>
                <w:kern w:val="0"/>
                <w:sz w:val="24"/>
              </w:rPr>
              <w:t>( 三）严格落实环境管理措施。加强日常环境管理，强化环保设施的管理及维护，保证运行效率和处理效果的可靠性，确保污染物稳定达标排放。</w:t>
            </w:r>
          </w:p>
          <w:p>
            <w:pPr>
              <w:spacing w:line="360" w:lineRule="auto"/>
              <w:ind w:firstLine="480" w:firstLineChars="200"/>
              <w:rPr>
                <w:rFonts w:hint="eastAsia" w:ascii="Times New Roman" w:hAnsi="Times New Roman" w:eastAsia="宋体"/>
                <w:b w:val="0"/>
                <w:bCs w:val="0"/>
                <w:color w:val="auto"/>
                <w:kern w:val="0"/>
                <w:sz w:val="24"/>
              </w:rPr>
            </w:pPr>
            <w:r>
              <w:rPr>
                <w:rFonts w:hint="eastAsia" w:ascii="Times New Roman" w:hAnsi="Times New Roman" w:eastAsia="宋体"/>
                <w:b w:val="0"/>
                <w:bCs w:val="0"/>
                <w:color w:val="auto"/>
                <w:kern w:val="0"/>
                <w:sz w:val="24"/>
              </w:rPr>
              <w:t>(四）严格落实风险防范措施。强化安全与环境风险防范，落实环保应急措施，严防各类环境风险事故发生。</w:t>
            </w:r>
          </w:p>
          <w:p>
            <w:pPr>
              <w:spacing w:line="360" w:lineRule="auto"/>
              <w:ind w:firstLine="480" w:firstLineChars="200"/>
              <w:rPr>
                <w:rFonts w:hint="eastAsia" w:ascii="Times New Roman" w:hAnsi="Times New Roman" w:eastAsia="宋体"/>
                <w:b w:val="0"/>
                <w:bCs w:val="0"/>
                <w:color w:val="auto"/>
                <w:kern w:val="0"/>
                <w:sz w:val="24"/>
              </w:rPr>
            </w:pPr>
            <w:r>
              <w:rPr>
                <w:rFonts w:hint="eastAsia" w:ascii="Times New Roman" w:hAnsi="Times New Roman" w:eastAsia="宋体"/>
                <w:b w:val="0"/>
                <w:bCs w:val="0"/>
                <w:color w:val="auto"/>
                <w:kern w:val="0"/>
                <w:sz w:val="24"/>
              </w:rPr>
              <w:t>(五)严格落实环境信访维稳措施。定期发布企业环境信息，并主动接受社会监督，认真履行环境信访维稳主体责任，及时妥善调处环境信访纠纷，切实维护所在区域社会稳定。</w:t>
            </w:r>
          </w:p>
          <w:p>
            <w:pPr>
              <w:spacing w:line="360" w:lineRule="auto"/>
              <w:ind w:firstLine="482" w:firstLineChars="200"/>
              <w:rPr>
                <w:rFonts w:hint="eastAsia" w:ascii="Times New Roman" w:hAnsi="Times New Roman" w:eastAsia="宋体"/>
                <w:b/>
                <w:bCs/>
                <w:color w:val="auto"/>
                <w:kern w:val="0"/>
                <w:sz w:val="24"/>
              </w:rPr>
            </w:pPr>
            <w:r>
              <w:rPr>
                <w:rFonts w:hint="eastAsia" w:ascii="Times New Roman" w:hAnsi="Times New Roman" w:eastAsia="宋体"/>
                <w:b/>
                <w:bCs/>
                <w:color w:val="auto"/>
                <w:kern w:val="0"/>
                <w:sz w:val="24"/>
              </w:rPr>
              <w:t>三、项目建设必须依法严格执行环保“三同时”制度，强化事中和事后环境管理，竣工后按相关规定自主开展环保验收，依法接受环境保护部门的监督检查。</w:t>
            </w:r>
          </w:p>
          <w:p>
            <w:pPr>
              <w:spacing w:line="360" w:lineRule="auto"/>
              <w:ind w:firstLine="482" w:firstLineChars="200"/>
              <w:rPr>
                <w:rFonts w:hint="default" w:ascii="Times New Roman" w:hAnsi="Times New Roman" w:eastAsia="宋体"/>
                <w:b/>
                <w:bCs/>
                <w:color w:val="auto"/>
                <w:kern w:val="0"/>
                <w:sz w:val="24"/>
                <w:lang w:val="en-US" w:eastAsia="zh-CN"/>
              </w:rPr>
            </w:pPr>
            <w:r>
              <w:rPr>
                <w:rFonts w:hint="eastAsia" w:ascii="Times New Roman" w:hAnsi="Times New Roman"/>
                <w:b/>
                <w:bCs/>
                <w:color w:val="auto"/>
                <w:kern w:val="0"/>
                <w:sz w:val="24"/>
                <w:lang w:val="en-US" w:eastAsia="zh-CN"/>
              </w:rPr>
              <w:t>四、宜宾市兴文生态环境保护综合行政执法大队负责该项目的日常环境监督管理工作</w:t>
            </w:r>
          </w:p>
          <w:p>
            <w:pPr>
              <w:spacing w:line="360" w:lineRule="auto"/>
              <w:ind w:firstLine="482" w:firstLineChars="200"/>
              <w:rPr>
                <w:rFonts w:hint="eastAsia" w:ascii="Times New Roman" w:hAnsi="Times New Roman" w:eastAsia="宋体"/>
                <w:b/>
                <w:bCs/>
                <w:color w:val="auto"/>
                <w:kern w:val="0"/>
                <w:sz w:val="24"/>
              </w:rPr>
            </w:pPr>
          </w:p>
          <w:p>
            <w:pPr>
              <w:tabs>
                <w:tab w:val="left" w:pos="2900"/>
                <w:tab w:val="center" w:pos="4213"/>
              </w:tabs>
              <w:spacing w:line="360" w:lineRule="auto"/>
              <w:ind w:firstLine="560" w:firstLineChars="200"/>
              <w:jc w:val="left"/>
              <w:rPr>
                <w:rFonts w:hint="eastAsia" w:ascii="Times New Roman" w:hAnsi="Times New Roman" w:eastAsia="宋体"/>
                <w:color w:val="auto"/>
                <w:sz w:val="28"/>
                <w:szCs w:val="28"/>
                <w:lang w:eastAsia="zh-CN"/>
              </w:rPr>
            </w:pPr>
          </w:p>
        </w:tc>
      </w:tr>
    </w:tbl>
    <w:p>
      <w:pPr>
        <w:rPr>
          <w:rFonts w:ascii="Times New Roman" w:hAnsi="Times New Roman"/>
          <w:color w:val="auto"/>
          <w:sz w:val="28"/>
          <w:szCs w:val="28"/>
        </w:rPr>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docGrid w:type="lines" w:linePitch="312" w:charSpace="0"/>
        </w:sectPr>
      </w:pPr>
    </w:p>
    <w:p>
      <w:pPr>
        <w:rPr>
          <w:rFonts w:ascii="Times New Roman" w:hAnsi="Times New Roman"/>
          <w:color w:val="auto"/>
          <w:sz w:val="28"/>
          <w:szCs w:val="28"/>
        </w:rPr>
      </w:pPr>
      <w:r>
        <w:rPr>
          <w:rFonts w:hint="eastAsia" w:ascii="Times New Roman" w:hAnsi="Times New Roman"/>
          <w:b/>
          <w:bCs/>
          <w:color w:val="auto"/>
          <w:sz w:val="28"/>
          <w:szCs w:val="28"/>
        </w:rPr>
        <w:t>表五</w:t>
      </w:r>
    </w:p>
    <w:tbl>
      <w:tblPr>
        <w:tblStyle w:val="32"/>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rPr>
                <w:rFonts w:ascii="Times New Roman" w:hAnsi="Times New Roman"/>
                <w:b/>
                <w:bCs/>
                <w:color w:val="auto"/>
                <w:sz w:val="21"/>
                <w:szCs w:val="21"/>
              </w:rPr>
            </w:pPr>
            <w:r>
              <w:rPr>
                <w:rFonts w:hint="eastAsia" w:ascii="Times New Roman" w:hAnsi="Times New Roman"/>
                <w:b/>
                <w:bCs/>
                <w:color w:val="auto"/>
                <w:sz w:val="21"/>
                <w:szCs w:val="21"/>
              </w:rPr>
              <w:t>1.验收监测质量保证及质量控制</w:t>
            </w:r>
          </w:p>
          <w:p>
            <w:pPr>
              <w:tabs>
                <w:tab w:val="left" w:pos="2900"/>
                <w:tab w:val="center" w:pos="4213"/>
              </w:tabs>
              <w:spacing w:line="360" w:lineRule="auto"/>
              <w:ind w:firstLine="420" w:firstLineChars="200"/>
              <w:rPr>
                <w:rFonts w:ascii="Times New Roman" w:hAnsi="Times New Roman"/>
                <w:color w:val="auto"/>
                <w:kern w:val="0"/>
                <w:sz w:val="21"/>
                <w:szCs w:val="21"/>
              </w:rPr>
            </w:pPr>
            <w:r>
              <w:rPr>
                <w:rFonts w:hint="eastAsia" w:ascii="Times New Roman" w:hAnsi="Times New Roman"/>
                <w:color w:val="auto"/>
                <w:kern w:val="0"/>
                <w:sz w:val="21"/>
                <w:szCs w:val="21"/>
              </w:rPr>
              <w:t>环境监测质量保证包括环境监测全过程的质量管理和措施，实验室质量控制是环境监测质量保证的重要组成部分。为确保监测数据的合理性、可靠性和准确性，对监测的全过程（包括布点、采样、样品贮运、实验室分析、数据处理等）进行质量控制。按照《环境监测技术规范》和《环境空气监测质量保证手册》的要求，对本项目质量控制主要包括一下几个方面。</w:t>
            </w:r>
          </w:p>
          <w:p>
            <w:pPr>
              <w:tabs>
                <w:tab w:val="left" w:pos="2900"/>
                <w:tab w:val="center" w:pos="4213"/>
              </w:tabs>
              <w:spacing w:line="360" w:lineRule="auto"/>
              <w:ind w:firstLine="422" w:firstLineChars="200"/>
              <w:rPr>
                <w:rFonts w:ascii="Times New Roman" w:hAnsi="Times New Roman"/>
                <w:b/>
                <w:bCs/>
                <w:color w:val="auto"/>
                <w:kern w:val="0"/>
                <w:sz w:val="21"/>
                <w:szCs w:val="21"/>
              </w:rPr>
            </w:pPr>
            <w:r>
              <w:rPr>
                <w:rFonts w:hint="eastAsia" w:ascii="Times New Roman" w:hAnsi="Times New Roman"/>
                <w:b/>
                <w:bCs/>
                <w:color w:val="auto"/>
                <w:kern w:val="0"/>
                <w:sz w:val="21"/>
                <w:szCs w:val="21"/>
              </w:rPr>
              <w:t>1.监测方法</w:t>
            </w:r>
          </w:p>
          <w:p>
            <w:pPr>
              <w:tabs>
                <w:tab w:val="left" w:pos="2900"/>
                <w:tab w:val="center" w:pos="4213"/>
              </w:tabs>
              <w:spacing w:line="360" w:lineRule="auto"/>
              <w:ind w:firstLine="420" w:firstLineChars="200"/>
              <w:rPr>
                <w:rFonts w:ascii="Times New Roman" w:hAnsi="Times New Roman"/>
                <w:color w:val="auto"/>
                <w:kern w:val="0"/>
                <w:sz w:val="21"/>
                <w:szCs w:val="21"/>
              </w:rPr>
            </w:pPr>
            <w:r>
              <w:rPr>
                <w:rFonts w:hint="eastAsia" w:ascii="Times New Roman" w:hAnsi="Times New Roman"/>
                <w:color w:val="auto"/>
                <w:kern w:val="0"/>
                <w:sz w:val="21"/>
                <w:szCs w:val="21"/>
              </w:rPr>
              <w:t>本项目验收监测使用方法，选择了国家标准分析方法或国家环保总局推荐的统一分析方法。</w:t>
            </w:r>
          </w:p>
          <w:p>
            <w:pPr>
              <w:tabs>
                <w:tab w:val="left" w:pos="2900"/>
                <w:tab w:val="center" w:pos="4213"/>
              </w:tabs>
              <w:spacing w:line="360" w:lineRule="auto"/>
              <w:ind w:firstLine="420" w:firstLineChars="200"/>
              <w:rPr>
                <w:rFonts w:ascii="Times New Roman" w:hAnsi="Times New Roman"/>
                <w:color w:val="auto"/>
                <w:kern w:val="0"/>
                <w:sz w:val="21"/>
                <w:szCs w:val="21"/>
              </w:rPr>
            </w:pPr>
            <w:r>
              <w:rPr>
                <w:rFonts w:hint="eastAsia" w:ascii="Times New Roman" w:hAnsi="Times New Roman"/>
                <w:color w:val="auto"/>
                <w:kern w:val="0"/>
                <w:sz w:val="21"/>
                <w:szCs w:val="21"/>
              </w:rPr>
              <w:t>本项目废气、厂界噪声</w:t>
            </w:r>
            <w:r>
              <w:rPr>
                <w:rFonts w:hint="eastAsia" w:ascii="Times New Roman" w:hAnsi="Times New Roman"/>
                <w:color w:val="auto"/>
                <w:kern w:val="0"/>
                <w:sz w:val="21"/>
                <w:szCs w:val="21"/>
                <w:lang w:eastAsia="zh-CN"/>
              </w:rPr>
              <w:t>、</w:t>
            </w:r>
            <w:r>
              <w:rPr>
                <w:rFonts w:hint="eastAsia" w:ascii="Times New Roman" w:hAnsi="Times New Roman"/>
                <w:color w:val="auto"/>
                <w:kern w:val="0"/>
                <w:sz w:val="21"/>
                <w:szCs w:val="21"/>
                <w:lang w:val="en-US" w:eastAsia="zh-CN"/>
              </w:rPr>
              <w:t>废水</w:t>
            </w:r>
            <w:r>
              <w:rPr>
                <w:rFonts w:hint="eastAsia" w:ascii="Times New Roman" w:hAnsi="Times New Roman"/>
                <w:color w:val="auto"/>
                <w:kern w:val="0"/>
                <w:sz w:val="21"/>
                <w:szCs w:val="21"/>
              </w:rPr>
              <w:t>的监测方法及检出限见表5-1</w:t>
            </w:r>
            <w:r>
              <w:rPr>
                <w:rFonts w:hint="eastAsia" w:ascii="Times New Roman" w:hAnsi="Times New Roman"/>
                <w:color w:val="auto"/>
                <w:kern w:val="0"/>
                <w:sz w:val="21"/>
                <w:szCs w:val="21"/>
                <w:lang w:eastAsia="zh-CN"/>
              </w:rPr>
              <w:t>、</w:t>
            </w:r>
            <w:r>
              <w:rPr>
                <w:rFonts w:hint="eastAsia" w:ascii="Times New Roman" w:hAnsi="Times New Roman"/>
                <w:color w:val="auto"/>
                <w:kern w:val="0"/>
                <w:sz w:val="21"/>
                <w:szCs w:val="21"/>
                <w:lang w:val="en-US" w:eastAsia="zh-CN"/>
              </w:rPr>
              <w:t>5-2、5-3</w:t>
            </w:r>
            <w:r>
              <w:rPr>
                <w:rFonts w:hint="eastAsia" w:ascii="Times New Roman" w:hAnsi="Times New Roman"/>
                <w:color w:val="auto"/>
                <w:kern w:val="0"/>
                <w:sz w:val="21"/>
                <w:szCs w:val="21"/>
              </w:rPr>
              <w:t>。</w:t>
            </w:r>
          </w:p>
          <w:p>
            <w:pPr>
              <w:spacing w:line="360" w:lineRule="auto"/>
              <w:jc w:val="center"/>
              <w:rPr>
                <w:rFonts w:hint="eastAsia" w:ascii="Times New Roman" w:hAnsi="Times New Roman"/>
                <w:b/>
                <w:bCs/>
                <w:color w:val="auto"/>
                <w:sz w:val="21"/>
                <w:szCs w:val="21"/>
              </w:rPr>
            </w:pPr>
            <w:r>
              <w:rPr>
                <w:rFonts w:hint="eastAsia" w:ascii="Times New Roman" w:hAnsi="Times New Roman"/>
                <w:b/>
                <w:bCs/>
                <w:color w:val="auto"/>
                <w:kern w:val="0"/>
                <w:sz w:val="21"/>
                <w:szCs w:val="21"/>
              </w:rPr>
              <w:t>表5-</w:t>
            </w:r>
            <w:r>
              <w:rPr>
                <w:rFonts w:hint="eastAsia" w:ascii="Times New Roman" w:hAnsi="Times New Roman"/>
                <w:b/>
                <w:bCs/>
                <w:color w:val="auto"/>
                <w:kern w:val="0"/>
                <w:sz w:val="21"/>
                <w:szCs w:val="21"/>
                <w:lang w:val="en-US" w:eastAsia="zh-CN"/>
              </w:rPr>
              <w:t>1</w:t>
            </w:r>
            <w:r>
              <w:rPr>
                <w:rFonts w:hint="eastAsia" w:ascii="Times New Roman" w:hAnsi="Times New Roman"/>
                <w:b/>
                <w:bCs/>
                <w:color w:val="auto"/>
                <w:kern w:val="0"/>
                <w:sz w:val="21"/>
                <w:szCs w:val="21"/>
              </w:rPr>
              <w:t xml:space="preserve">  </w:t>
            </w:r>
            <w:r>
              <w:rPr>
                <w:rFonts w:hint="eastAsia" w:ascii="Times New Roman" w:hAnsi="Times New Roman"/>
                <w:b/>
                <w:bCs/>
                <w:color w:val="auto"/>
                <w:kern w:val="0"/>
                <w:sz w:val="21"/>
                <w:szCs w:val="21"/>
                <w:lang w:eastAsia="zh-CN"/>
              </w:rPr>
              <w:t>废气</w:t>
            </w:r>
            <w:r>
              <w:rPr>
                <w:rFonts w:hint="eastAsia" w:ascii="Times New Roman" w:hAnsi="Times New Roman"/>
                <w:b/>
                <w:bCs/>
                <w:color w:val="auto"/>
                <w:kern w:val="0"/>
                <w:sz w:val="21"/>
                <w:szCs w:val="21"/>
              </w:rPr>
              <w:t>监测方法及检出限一览表</w:t>
            </w:r>
          </w:p>
          <w:tbl>
            <w:tblPr>
              <w:tblStyle w:val="31"/>
              <w:tblW w:w="4998" w:type="pct"/>
              <w:jc w:val="center"/>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Layout w:type="autofit"/>
              <w:tblCellMar>
                <w:top w:w="0" w:type="dxa"/>
                <w:left w:w="57" w:type="dxa"/>
                <w:bottom w:w="0" w:type="dxa"/>
                <w:right w:w="57" w:type="dxa"/>
              </w:tblCellMar>
            </w:tblPr>
            <w:tblGrid>
              <w:gridCol w:w="1191"/>
              <w:gridCol w:w="2439"/>
              <w:gridCol w:w="1447"/>
              <w:gridCol w:w="1929"/>
              <w:gridCol w:w="1297"/>
            </w:tblGrid>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57" w:type="dxa"/>
                  <w:bottom w:w="0" w:type="dxa"/>
                  <w:right w:w="57" w:type="dxa"/>
                </w:tblCellMar>
              </w:tblPrEx>
              <w:trPr>
                <w:trHeight w:val="559" w:hRule="atLeast"/>
                <w:jc w:val="center"/>
              </w:trPr>
              <w:tc>
                <w:tcPr>
                  <w:tcW w:w="717" w:type="pct"/>
                  <w:tcBorders>
                    <w:bottom w:val="single" w:color="000000" w:sz="12" w:space="0"/>
                  </w:tcBorders>
                  <w:vAlign w:val="center"/>
                </w:tcPr>
                <w:p>
                  <w:pPr>
                    <w:jc w:val="center"/>
                    <w:rPr>
                      <w:rFonts w:hint="eastAsia" w:ascii="Times New Roman" w:hAnsi="Times New Roman" w:eastAsia="宋体" w:cs="Times New Roman"/>
                      <w:b/>
                      <w:bCs/>
                      <w:sz w:val="21"/>
                      <w:szCs w:val="21"/>
                      <w:lang w:val="en-US" w:eastAsia="zh-CN"/>
                    </w:rPr>
                  </w:pPr>
                  <w:r>
                    <w:rPr>
                      <w:rFonts w:hint="eastAsia" w:ascii="Times New Roman" w:hAnsi="Times New Roman" w:eastAsia="宋体" w:cs="Times New Roman"/>
                      <w:b/>
                      <w:bCs/>
                      <w:sz w:val="21"/>
                      <w:szCs w:val="21"/>
                      <w:lang w:val="en-US" w:eastAsia="zh-CN"/>
                    </w:rPr>
                    <w:t>检测项目</w:t>
                  </w:r>
                </w:p>
              </w:tc>
              <w:tc>
                <w:tcPr>
                  <w:tcW w:w="1468" w:type="pct"/>
                  <w:tcBorders>
                    <w:bottom w:val="single" w:color="000000" w:sz="12" w:space="0"/>
                  </w:tcBorders>
                  <w:shd w:val="clear" w:color="auto" w:fill="auto"/>
                  <w:vAlign w:val="center"/>
                </w:tcPr>
                <w:p>
                  <w:pPr>
                    <w:jc w:val="center"/>
                    <w:rPr>
                      <w:rFonts w:hint="eastAsia" w:ascii="Times New Roman" w:hAnsi="Times New Roman" w:eastAsia="宋体" w:cs="Times New Roman"/>
                      <w:b/>
                      <w:bCs/>
                      <w:sz w:val="21"/>
                      <w:szCs w:val="21"/>
                      <w:lang w:val="en-US" w:eastAsia="zh-CN"/>
                    </w:rPr>
                  </w:pPr>
                  <w:r>
                    <w:rPr>
                      <w:rFonts w:hint="eastAsia" w:ascii="Times New Roman" w:hAnsi="Times New Roman" w:eastAsia="宋体" w:cs="Times New Roman"/>
                      <w:b/>
                      <w:bCs/>
                      <w:sz w:val="21"/>
                      <w:szCs w:val="21"/>
                      <w:lang w:val="en-US" w:eastAsia="zh-CN"/>
                    </w:rPr>
                    <w:t>检测方法</w:t>
                  </w:r>
                </w:p>
              </w:tc>
              <w:tc>
                <w:tcPr>
                  <w:tcW w:w="871" w:type="pct"/>
                  <w:tcBorders>
                    <w:bottom w:val="single" w:color="000000" w:sz="12" w:space="0"/>
                  </w:tcBorders>
                  <w:shd w:val="clear" w:color="auto" w:fill="auto"/>
                  <w:vAlign w:val="center"/>
                </w:tcPr>
                <w:p>
                  <w:pPr>
                    <w:jc w:val="center"/>
                    <w:rPr>
                      <w:rFonts w:hint="default" w:ascii="Times New Roman" w:hAnsi="Times New Roman" w:eastAsia="宋体" w:cs="Times New Roman"/>
                      <w:b/>
                      <w:bCs/>
                      <w:sz w:val="21"/>
                      <w:szCs w:val="21"/>
                      <w:lang w:val="en-US" w:eastAsia="zh-CN"/>
                    </w:rPr>
                  </w:pPr>
                  <w:r>
                    <w:rPr>
                      <w:rFonts w:hint="eastAsia" w:ascii="Times New Roman" w:hAnsi="Times New Roman" w:eastAsia="宋体" w:cs="Times New Roman"/>
                      <w:b/>
                      <w:bCs/>
                      <w:sz w:val="21"/>
                      <w:szCs w:val="21"/>
                      <w:lang w:val="en-US" w:eastAsia="zh-CN"/>
                    </w:rPr>
                    <w:t>方法来源</w:t>
                  </w:r>
                </w:p>
              </w:tc>
              <w:tc>
                <w:tcPr>
                  <w:tcW w:w="1161" w:type="pct"/>
                  <w:tcBorders>
                    <w:bottom w:val="single" w:color="000000" w:sz="12" w:space="0"/>
                  </w:tcBorders>
                  <w:vAlign w:val="center"/>
                </w:tcPr>
                <w:p>
                  <w:pPr>
                    <w:jc w:val="center"/>
                    <w:rPr>
                      <w:rFonts w:hint="default" w:ascii="Times New Roman" w:hAnsi="Times New Roman" w:eastAsia="宋体" w:cs="Times New Roman"/>
                      <w:b/>
                      <w:bCs/>
                      <w:sz w:val="21"/>
                      <w:szCs w:val="21"/>
                      <w:lang w:val="en-US" w:eastAsia="zh-CN"/>
                    </w:rPr>
                  </w:pPr>
                  <w:r>
                    <w:rPr>
                      <w:rFonts w:hint="eastAsia" w:ascii="Times New Roman" w:hAnsi="Times New Roman" w:eastAsia="宋体" w:cs="Times New Roman"/>
                      <w:b/>
                      <w:bCs/>
                      <w:sz w:val="21"/>
                      <w:szCs w:val="21"/>
                      <w:lang w:val="en-US" w:eastAsia="zh-CN"/>
                    </w:rPr>
                    <w:t>使用仪器、型号、出厂编号</w:t>
                  </w:r>
                </w:p>
              </w:tc>
              <w:tc>
                <w:tcPr>
                  <w:tcW w:w="781" w:type="pct"/>
                  <w:tcBorders>
                    <w:bottom w:val="single" w:color="000000" w:sz="12" w:space="0"/>
                  </w:tcBorders>
                  <w:vAlign w:val="center"/>
                </w:tcPr>
                <w:p>
                  <w:pPr>
                    <w:jc w:val="center"/>
                    <w:rPr>
                      <w:rFonts w:hint="default" w:ascii="Times New Roman" w:hAnsi="Times New Roman" w:eastAsia="宋体" w:cs="Times New Roman"/>
                      <w:b/>
                      <w:bCs/>
                      <w:sz w:val="21"/>
                      <w:szCs w:val="21"/>
                      <w:lang w:val="en-US" w:eastAsia="zh-CN"/>
                    </w:rPr>
                  </w:pPr>
                  <w:r>
                    <w:rPr>
                      <w:rFonts w:hint="eastAsia" w:ascii="Times New Roman" w:hAnsi="Times New Roman" w:eastAsia="宋体" w:cs="Times New Roman"/>
                      <w:b/>
                      <w:bCs/>
                      <w:sz w:val="21"/>
                      <w:szCs w:val="21"/>
                      <w:lang w:val="en-US" w:eastAsia="zh-CN"/>
                    </w:rPr>
                    <w:t>检出限（</w:t>
                  </w:r>
                  <w:r>
                    <w:rPr>
                      <w:rFonts w:hint="default" w:ascii="Times New Roman" w:hAnsi="Times New Roman" w:eastAsia="宋体" w:cs="Times New Roman"/>
                      <w:b/>
                      <w:bCs/>
                      <w:sz w:val="21"/>
                      <w:szCs w:val="21"/>
                      <w:lang w:val="en-US" w:eastAsia="zh-CN"/>
                    </w:rPr>
                    <w:t>mg/m</w:t>
                  </w:r>
                  <w:r>
                    <w:rPr>
                      <w:rFonts w:hint="default" w:ascii="Times New Roman" w:hAnsi="Times New Roman" w:eastAsia="宋体" w:cs="Times New Roman"/>
                      <w:b/>
                      <w:bCs/>
                      <w:sz w:val="21"/>
                      <w:szCs w:val="21"/>
                      <w:vertAlign w:val="superscript"/>
                      <w:lang w:val="en-US" w:eastAsia="zh-CN"/>
                    </w:rPr>
                    <w:t>3</w:t>
                  </w:r>
                  <w:r>
                    <w:rPr>
                      <w:rFonts w:hint="eastAsia" w:ascii="Times New Roman" w:hAnsi="Times New Roman" w:eastAsia="宋体" w:cs="Times New Roman"/>
                      <w:b/>
                      <w:bCs/>
                      <w:sz w:val="21"/>
                      <w:szCs w:val="21"/>
                      <w:lang w:val="en-US" w:eastAsia="zh-CN"/>
                    </w:rPr>
                    <w:t>）</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57" w:type="dxa"/>
                  <w:bottom w:w="0" w:type="dxa"/>
                  <w:right w:w="57" w:type="dxa"/>
                </w:tblCellMar>
              </w:tblPrEx>
              <w:trPr>
                <w:trHeight w:val="462" w:hRule="atLeast"/>
                <w:jc w:val="center"/>
              </w:trPr>
              <w:tc>
                <w:tcPr>
                  <w:tcW w:w="717" w:type="pct"/>
                  <w:tcBorders>
                    <w:top w:val="single" w:color="000000" w:sz="12" w:space="0"/>
                    <w:bottom w:val="single" w:color="000000" w:sz="12" w:space="0"/>
                  </w:tcBorders>
                  <w:shd w:val="clear" w:color="auto" w:fill="auto"/>
                  <w:vAlign w:val="center"/>
                </w:tcPr>
                <w:p>
                  <w:pPr>
                    <w:jc w:val="center"/>
                    <w:rPr>
                      <w:rFonts w:hint="eastAsia" w:ascii="Times New Roman" w:hAnsi="Times New Roman" w:eastAsia="宋体" w:cs="Times New Roman"/>
                      <w:sz w:val="21"/>
                      <w:szCs w:val="21"/>
                      <w:lang w:val="en-US" w:eastAsia="zh-CN"/>
                    </w:rPr>
                  </w:pPr>
                  <w:r>
                    <w:rPr>
                      <w:rFonts w:hint="eastAsia" w:ascii="Times New Roman" w:hAnsi="Times New Roman" w:cs="Times New Roman"/>
                      <w:sz w:val="21"/>
                      <w:szCs w:val="21"/>
                      <w:lang w:val="en-US" w:eastAsia="zh-CN"/>
                    </w:rPr>
                    <w:t>无组织</w:t>
                  </w:r>
                  <w:r>
                    <w:rPr>
                      <w:rFonts w:hint="eastAsia" w:ascii="Times New Roman" w:hAnsi="Times New Roman" w:eastAsia="宋体" w:cs="Times New Roman"/>
                      <w:sz w:val="21"/>
                      <w:szCs w:val="21"/>
                      <w:lang w:val="en-US" w:eastAsia="zh-CN"/>
                    </w:rPr>
                    <w:t>颗粒物</w:t>
                  </w:r>
                </w:p>
              </w:tc>
              <w:tc>
                <w:tcPr>
                  <w:tcW w:w="1468" w:type="pct"/>
                  <w:tcBorders>
                    <w:top w:val="single" w:color="000000" w:sz="12" w:space="0"/>
                    <w:bottom w:val="single" w:color="000000" w:sz="12" w:space="0"/>
                  </w:tcBorders>
                  <w:shd w:val="clear" w:color="auto" w:fill="auto"/>
                  <w:vAlign w:val="center"/>
                </w:tcPr>
                <w:p>
                  <w:pPr>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环境空气 总悬浮颗粒物的测定  重量法</w:t>
                  </w:r>
                </w:p>
              </w:tc>
              <w:tc>
                <w:tcPr>
                  <w:tcW w:w="871" w:type="pct"/>
                  <w:tcBorders>
                    <w:top w:val="single" w:color="000000" w:sz="12" w:space="0"/>
                    <w:bottom w:val="single" w:color="000000" w:sz="12" w:space="0"/>
                  </w:tcBorders>
                  <w:shd w:val="clear" w:color="auto" w:fill="auto"/>
                  <w:vAlign w:val="center"/>
                </w:tcPr>
                <w:p>
                  <w:pPr>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GB/T</w:t>
                  </w:r>
                </w:p>
                <w:p>
                  <w:pPr>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15432-1995</w:t>
                  </w:r>
                </w:p>
              </w:tc>
              <w:tc>
                <w:tcPr>
                  <w:tcW w:w="1161" w:type="pct"/>
                  <w:tcBorders>
                    <w:top w:val="single" w:color="000000" w:sz="12" w:space="0"/>
                    <w:bottom w:val="single" w:color="000000" w:sz="12" w:space="0"/>
                  </w:tcBorders>
                  <w:vAlign w:val="center"/>
                </w:tcPr>
                <w:p>
                  <w:pPr>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电子天平（</w:t>
                  </w:r>
                  <w:r>
                    <w:rPr>
                      <w:rFonts w:hint="eastAsia" w:ascii="Times New Roman" w:hAnsi="Times New Roman" w:cs="Times New Roman"/>
                      <w:sz w:val="21"/>
                      <w:szCs w:val="21"/>
                      <w:lang w:val="en-US" w:eastAsia="zh-CN"/>
                    </w:rPr>
                    <w:t>十</w:t>
                  </w:r>
                  <w:r>
                    <w:rPr>
                      <w:rFonts w:hint="eastAsia" w:ascii="Times New Roman" w:hAnsi="Times New Roman" w:eastAsia="宋体" w:cs="Times New Roman"/>
                      <w:sz w:val="21"/>
                      <w:szCs w:val="21"/>
                      <w:lang w:val="en-US" w:eastAsia="zh-CN"/>
                    </w:rPr>
                    <w:t>万分之一）PR224ZH  B851974701</w:t>
                  </w:r>
                </w:p>
              </w:tc>
              <w:tc>
                <w:tcPr>
                  <w:tcW w:w="781" w:type="pct"/>
                  <w:tcBorders>
                    <w:top w:val="single" w:color="000000" w:sz="12" w:space="0"/>
                    <w:bottom w:val="single" w:color="000000" w:sz="12" w:space="0"/>
                  </w:tcBorders>
                  <w:shd w:val="clear" w:color="auto" w:fill="FFFFFF" w:themeFill="background1"/>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0.001</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57" w:type="dxa"/>
                  <w:bottom w:w="0" w:type="dxa"/>
                  <w:right w:w="57" w:type="dxa"/>
                </w:tblCellMar>
              </w:tblPrEx>
              <w:trPr>
                <w:trHeight w:val="462" w:hRule="atLeast"/>
                <w:jc w:val="center"/>
              </w:trPr>
              <w:tc>
                <w:tcPr>
                  <w:tcW w:w="717" w:type="pct"/>
                  <w:tcBorders>
                    <w:top w:val="single" w:color="000000" w:sz="12" w:space="0"/>
                  </w:tcBorders>
                  <w:shd w:val="clear" w:color="auto" w:fill="auto"/>
                  <w:vAlign w:val="center"/>
                </w:tcPr>
                <w:p>
                  <w:pPr>
                    <w:jc w:val="center"/>
                    <w:rPr>
                      <w:rFonts w:hint="default" w:ascii="Times New Roman" w:hAnsi="Times New Roman" w:cs="Times New Roman"/>
                      <w:sz w:val="21"/>
                      <w:szCs w:val="21"/>
                      <w:lang w:val="en-US" w:eastAsia="zh-CN"/>
                    </w:rPr>
                  </w:pPr>
                  <w:r>
                    <w:rPr>
                      <w:rFonts w:hint="eastAsia" w:ascii="Times New Roman" w:hAnsi="Times New Roman" w:cs="Times New Roman"/>
                      <w:sz w:val="21"/>
                      <w:szCs w:val="21"/>
                      <w:lang w:val="en-US" w:eastAsia="zh-CN"/>
                    </w:rPr>
                    <w:t>有组织食堂油烟</w:t>
                  </w:r>
                </w:p>
              </w:tc>
              <w:tc>
                <w:tcPr>
                  <w:tcW w:w="1468" w:type="pct"/>
                  <w:tcBorders>
                    <w:top w:val="single" w:color="000000" w:sz="12" w:space="0"/>
                  </w:tcBorders>
                  <w:shd w:val="clear" w:color="auto" w:fill="auto"/>
                  <w:vAlign w:val="center"/>
                </w:tcPr>
                <w:p>
                  <w:pPr>
                    <w:jc w:val="center"/>
                    <w:rPr>
                      <w:rFonts w:hint="default" w:ascii="Times New Roman" w:hAnsi="Times New Roman" w:eastAsia="宋体" w:cs="Times New Roman"/>
                      <w:sz w:val="21"/>
                      <w:szCs w:val="21"/>
                      <w:lang w:val="en-US" w:eastAsia="zh-CN"/>
                    </w:rPr>
                  </w:pPr>
                  <w:r>
                    <w:rPr>
                      <w:rFonts w:hint="eastAsia" w:ascii="Times New Roman" w:hAnsi="Times New Roman" w:cs="Times New Roman"/>
                      <w:sz w:val="21"/>
                      <w:szCs w:val="21"/>
                      <w:lang w:val="en-US" w:eastAsia="zh-CN"/>
                    </w:rPr>
                    <w:t>固定污染源废气 油烟和油雾的测定 红外分光光度法</w:t>
                  </w:r>
                </w:p>
              </w:tc>
              <w:tc>
                <w:tcPr>
                  <w:tcW w:w="871" w:type="pct"/>
                  <w:tcBorders>
                    <w:top w:val="single" w:color="000000" w:sz="12" w:space="0"/>
                  </w:tcBorders>
                  <w:shd w:val="clear" w:color="auto" w:fill="auto"/>
                  <w:vAlign w:val="center"/>
                </w:tcPr>
                <w:p>
                  <w:pPr>
                    <w:jc w:val="center"/>
                    <w:rPr>
                      <w:rFonts w:hint="default" w:ascii="Times New Roman" w:hAnsi="Times New Roman" w:eastAsia="宋体" w:cs="Times New Roman"/>
                      <w:sz w:val="21"/>
                      <w:szCs w:val="21"/>
                      <w:lang w:val="en-US" w:eastAsia="zh-CN"/>
                    </w:rPr>
                  </w:pPr>
                  <w:r>
                    <w:rPr>
                      <w:rFonts w:hint="eastAsia" w:ascii="Times New Roman" w:hAnsi="Times New Roman" w:cs="Times New Roman"/>
                      <w:sz w:val="21"/>
                      <w:szCs w:val="21"/>
                      <w:lang w:val="en-US" w:eastAsia="zh-CN"/>
                    </w:rPr>
                    <w:t>HJ1077-2019</w:t>
                  </w:r>
                </w:p>
              </w:tc>
              <w:tc>
                <w:tcPr>
                  <w:tcW w:w="1161" w:type="pct"/>
                  <w:tcBorders>
                    <w:top w:val="single" w:color="000000" w:sz="12" w:space="0"/>
                  </w:tcBorders>
                  <w:vAlign w:val="center"/>
                </w:tcPr>
                <w:p>
                  <w:pPr>
                    <w:jc w:val="center"/>
                    <w:rPr>
                      <w:rFonts w:hint="default" w:ascii="Times New Roman" w:hAnsi="Times New Roman" w:eastAsia="宋体" w:cs="Times New Roman"/>
                      <w:sz w:val="21"/>
                      <w:szCs w:val="21"/>
                      <w:lang w:val="en-US" w:eastAsia="zh-CN"/>
                    </w:rPr>
                  </w:pPr>
                  <w:r>
                    <w:rPr>
                      <w:rFonts w:hint="eastAsia" w:ascii="Times New Roman" w:hAnsi="Times New Roman" w:cs="Times New Roman"/>
                      <w:sz w:val="21"/>
                      <w:szCs w:val="21"/>
                      <w:lang w:val="en-US" w:eastAsia="zh-CN"/>
                    </w:rPr>
                    <w:t>OIL460红外分光测油仪RX-YQ-048</w:t>
                  </w:r>
                </w:p>
              </w:tc>
              <w:tc>
                <w:tcPr>
                  <w:tcW w:w="781" w:type="pct"/>
                  <w:tcBorders>
                    <w:top w:val="single" w:color="000000" w:sz="12" w:space="0"/>
                  </w:tcBorders>
                  <w:shd w:val="clear" w:color="auto" w:fill="FFFFFF" w:themeFill="background1"/>
                  <w:vAlign w:val="center"/>
                </w:tcPr>
                <w:p>
                  <w:pPr>
                    <w:jc w:val="center"/>
                    <w:rPr>
                      <w:rFonts w:hint="default" w:ascii="Times New Roman" w:hAnsi="Times New Roman" w:eastAsia="宋体" w:cs="Times New Roman"/>
                      <w:sz w:val="21"/>
                      <w:szCs w:val="21"/>
                      <w:lang w:val="en-US" w:eastAsia="zh-CN"/>
                    </w:rPr>
                  </w:pPr>
                  <w:r>
                    <w:rPr>
                      <w:rFonts w:hint="eastAsia" w:ascii="Times New Roman" w:hAnsi="Times New Roman" w:cs="Times New Roman"/>
                      <w:sz w:val="21"/>
                      <w:szCs w:val="21"/>
                      <w:lang w:val="en-US" w:eastAsia="zh-CN"/>
                    </w:rPr>
                    <w:t>0.1</w:t>
                  </w:r>
                </w:p>
              </w:tc>
            </w:tr>
          </w:tbl>
          <w:p>
            <w:pPr>
              <w:spacing w:line="360" w:lineRule="auto"/>
              <w:jc w:val="center"/>
              <w:rPr>
                <w:rFonts w:hint="eastAsia" w:ascii="Times New Roman" w:hAnsi="Times New Roman"/>
                <w:b/>
                <w:bCs/>
                <w:color w:val="auto"/>
                <w:sz w:val="21"/>
                <w:szCs w:val="21"/>
              </w:rPr>
            </w:pPr>
            <w:r>
              <w:rPr>
                <w:rFonts w:hint="eastAsia" w:ascii="Times New Roman" w:hAnsi="Times New Roman"/>
                <w:b/>
                <w:bCs/>
                <w:color w:val="auto"/>
                <w:kern w:val="0"/>
                <w:sz w:val="21"/>
                <w:szCs w:val="21"/>
              </w:rPr>
              <w:t>表5-</w:t>
            </w:r>
            <w:r>
              <w:rPr>
                <w:rFonts w:hint="eastAsia" w:ascii="Times New Roman" w:hAnsi="Times New Roman"/>
                <w:b/>
                <w:bCs/>
                <w:color w:val="auto"/>
                <w:kern w:val="0"/>
                <w:sz w:val="21"/>
                <w:szCs w:val="21"/>
                <w:lang w:val="en-US" w:eastAsia="zh-CN"/>
              </w:rPr>
              <w:t>2</w:t>
            </w:r>
            <w:r>
              <w:rPr>
                <w:rFonts w:hint="eastAsia" w:ascii="Times New Roman" w:hAnsi="Times New Roman"/>
                <w:b/>
                <w:bCs/>
                <w:color w:val="auto"/>
                <w:kern w:val="0"/>
                <w:sz w:val="21"/>
                <w:szCs w:val="21"/>
              </w:rPr>
              <w:t xml:space="preserve"> </w:t>
            </w:r>
            <w:r>
              <w:rPr>
                <w:rFonts w:hint="eastAsia" w:ascii="Times New Roman" w:hAnsi="Times New Roman"/>
                <w:b/>
                <w:bCs/>
                <w:color w:val="auto"/>
                <w:kern w:val="0"/>
                <w:sz w:val="21"/>
                <w:szCs w:val="21"/>
                <w:lang w:val="en-US" w:eastAsia="zh-CN"/>
              </w:rPr>
              <w:t xml:space="preserve"> </w:t>
            </w:r>
            <w:r>
              <w:rPr>
                <w:rFonts w:hint="eastAsia" w:ascii="Times New Roman" w:hAnsi="Times New Roman"/>
                <w:b/>
                <w:bCs/>
                <w:color w:val="auto"/>
                <w:kern w:val="0"/>
                <w:sz w:val="21"/>
                <w:szCs w:val="21"/>
              </w:rPr>
              <w:t xml:space="preserve"> </w:t>
            </w:r>
            <w:r>
              <w:rPr>
                <w:rFonts w:hint="eastAsia" w:ascii="Times New Roman" w:hAnsi="Times New Roman"/>
                <w:b/>
                <w:bCs/>
                <w:color w:val="auto"/>
                <w:kern w:val="0"/>
                <w:sz w:val="21"/>
                <w:szCs w:val="21"/>
                <w:lang w:eastAsia="zh-CN"/>
              </w:rPr>
              <w:t>噪声</w:t>
            </w:r>
            <w:r>
              <w:rPr>
                <w:rFonts w:hint="eastAsia" w:ascii="Times New Roman" w:hAnsi="Times New Roman"/>
                <w:b/>
                <w:bCs/>
                <w:color w:val="auto"/>
                <w:kern w:val="0"/>
                <w:sz w:val="21"/>
                <w:szCs w:val="21"/>
              </w:rPr>
              <w:t>监测方法及检出限一览表</w:t>
            </w:r>
          </w:p>
          <w:tbl>
            <w:tblPr>
              <w:tblStyle w:val="33"/>
              <w:tblW w:w="4998" w:type="pct"/>
              <w:jc w:val="center"/>
              <w:tblBorders>
                <w:top w:val="single" w:color="000000" w:sz="12" w:space="0"/>
                <w:left w:val="none" w:color="auto" w:sz="0" w:space="0"/>
                <w:bottom w:val="single" w:color="000000" w:sz="12" w:space="0"/>
                <w:right w:val="none" w:color="auto" w:sz="0" w:space="0"/>
                <w:insideH w:val="single" w:color="000000" w:sz="2" w:space="0"/>
                <w:insideV w:val="single" w:color="000000" w:sz="2" w:space="0"/>
              </w:tblBorders>
              <w:tblLayout w:type="autofit"/>
              <w:tblCellMar>
                <w:top w:w="0" w:type="dxa"/>
                <w:left w:w="108" w:type="dxa"/>
                <w:bottom w:w="0" w:type="dxa"/>
                <w:right w:w="108" w:type="dxa"/>
              </w:tblCellMar>
            </w:tblPr>
            <w:tblGrid>
              <w:gridCol w:w="1492"/>
              <w:gridCol w:w="2291"/>
              <w:gridCol w:w="1543"/>
              <w:gridCol w:w="2977"/>
            </w:tblGrid>
            <w:tr>
              <w:tblPrEx>
                <w:tblBorders>
                  <w:top w:val="single" w:color="000000" w:sz="12" w:space="0"/>
                  <w:left w:val="none" w:color="auto" w:sz="0" w:space="0"/>
                  <w:bottom w:val="single" w:color="000000" w:sz="12" w:space="0"/>
                  <w:right w:val="none" w:color="auto" w:sz="0" w:space="0"/>
                  <w:insideH w:val="single" w:color="000000" w:sz="2" w:space="0"/>
                  <w:insideV w:val="single" w:color="000000" w:sz="2" w:space="0"/>
                </w:tblBorders>
                <w:tblCellMar>
                  <w:top w:w="0" w:type="dxa"/>
                  <w:left w:w="108" w:type="dxa"/>
                  <w:bottom w:w="0" w:type="dxa"/>
                  <w:right w:w="108" w:type="dxa"/>
                </w:tblCellMar>
              </w:tblPrEx>
              <w:trPr>
                <w:trHeight w:val="480" w:hRule="atLeast"/>
                <w:jc w:val="center"/>
              </w:trPr>
              <w:tc>
                <w:tcPr>
                  <w:tcW w:w="898" w:type="pct"/>
                  <w:tcBorders>
                    <w:bottom w:val="single" w:color="000000" w:sz="12" w:space="0"/>
                    <w:tl2br w:val="nil"/>
                    <w:tr2bl w:val="nil"/>
                  </w:tcBorders>
                  <w:shd w:val="clear" w:color="auto" w:fill="auto"/>
                  <w:noWrap w:val="0"/>
                  <w:vAlign w:val="center"/>
                </w:tcPr>
                <w:p>
                  <w:pPr>
                    <w:jc w:val="center"/>
                    <w:rPr>
                      <w:rFonts w:hint="eastAsia" w:ascii="Times New Roman" w:hAnsi="Times New Roman" w:eastAsia="宋体" w:cs="Times New Roman"/>
                      <w:b/>
                      <w:bCs/>
                      <w:sz w:val="21"/>
                      <w:szCs w:val="21"/>
                      <w:lang w:val="en-US" w:eastAsia="zh-CN"/>
                    </w:rPr>
                  </w:pPr>
                  <w:r>
                    <w:rPr>
                      <w:rFonts w:hint="eastAsia" w:ascii="Times New Roman" w:hAnsi="Times New Roman" w:eastAsia="宋体" w:cs="Times New Roman"/>
                      <w:b/>
                      <w:bCs/>
                      <w:sz w:val="21"/>
                      <w:szCs w:val="21"/>
                      <w:lang w:val="en-US" w:eastAsia="zh-CN"/>
                    </w:rPr>
                    <w:t>检测项目</w:t>
                  </w:r>
                </w:p>
              </w:tc>
              <w:tc>
                <w:tcPr>
                  <w:tcW w:w="1379" w:type="pct"/>
                  <w:tcBorders>
                    <w:bottom w:val="single" w:color="000000" w:sz="12" w:space="0"/>
                    <w:tl2br w:val="nil"/>
                    <w:tr2bl w:val="nil"/>
                  </w:tcBorders>
                  <w:shd w:val="clear" w:color="auto" w:fill="auto"/>
                  <w:noWrap w:val="0"/>
                  <w:vAlign w:val="center"/>
                </w:tcPr>
                <w:p>
                  <w:pPr>
                    <w:jc w:val="center"/>
                    <w:rPr>
                      <w:rFonts w:hint="eastAsia" w:ascii="Times New Roman" w:hAnsi="Times New Roman" w:eastAsia="宋体" w:cs="Times New Roman"/>
                      <w:b/>
                      <w:bCs/>
                      <w:sz w:val="21"/>
                      <w:szCs w:val="21"/>
                      <w:lang w:val="en-US" w:eastAsia="zh-CN"/>
                    </w:rPr>
                  </w:pPr>
                  <w:r>
                    <w:rPr>
                      <w:rFonts w:hint="eastAsia" w:ascii="Times New Roman" w:hAnsi="Times New Roman" w:eastAsia="宋体" w:cs="Times New Roman"/>
                      <w:b/>
                      <w:bCs/>
                      <w:sz w:val="21"/>
                      <w:szCs w:val="21"/>
                      <w:lang w:val="en-US" w:eastAsia="zh-CN"/>
                    </w:rPr>
                    <w:t>检测方法</w:t>
                  </w:r>
                </w:p>
              </w:tc>
              <w:tc>
                <w:tcPr>
                  <w:tcW w:w="929" w:type="pct"/>
                  <w:tcBorders>
                    <w:bottom w:val="single" w:color="000000" w:sz="12" w:space="0"/>
                    <w:tl2br w:val="nil"/>
                    <w:tr2bl w:val="nil"/>
                  </w:tcBorders>
                  <w:shd w:val="clear" w:color="auto" w:fill="auto"/>
                  <w:noWrap w:val="0"/>
                  <w:vAlign w:val="center"/>
                </w:tcPr>
                <w:p>
                  <w:pPr>
                    <w:jc w:val="center"/>
                    <w:rPr>
                      <w:rFonts w:hint="eastAsia" w:ascii="Times New Roman" w:hAnsi="Times New Roman" w:eastAsia="宋体" w:cs="Times New Roman"/>
                      <w:b/>
                      <w:bCs/>
                      <w:sz w:val="21"/>
                      <w:szCs w:val="21"/>
                      <w:lang w:val="en-US" w:eastAsia="zh-CN"/>
                    </w:rPr>
                  </w:pPr>
                  <w:r>
                    <w:rPr>
                      <w:rFonts w:hint="eastAsia" w:ascii="Times New Roman" w:hAnsi="Times New Roman" w:eastAsia="宋体" w:cs="Times New Roman"/>
                      <w:b/>
                      <w:bCs/>
                      <w:sz w:val="21"/>
                      <w:szCs w:val="21"/>
                      <w:lang w:val="en-US" w:eastAsia="zh-CN"/>
                    </w:rPr>
                    <w:t>方法来源</w:t>
                  </w:r>
                </w:p>
              </w:tc>
              <w:tc>
                <w:tcPr>
                  <w:tcW w:w="1792" w:type="pct"/>
                  <w:tcBorders>
                    <w:bottom w:val="single" w:color="000000" w:sz="12" w:space="0"/>
                    <w:tl2br w:val="nil"/>
                    <w:tr2bl w:val="nil"/>
                  </w:tcBorders>
                  <w:shd w:val="clear" w:color="auto" w:fill="auto"/>
                  <w:noWrap w:val="0"/>
                  <w:vAlign w:val="center"/>
                </w:tcPr>
                <w:p>
                  <w:pPr>
                    <w:jc w:val="center"/>
                    <w:rPr>
                      <w:rFonts w:hint="eastAsia" w:ascii="Times New Roman" w:hAnsi="Times New Roman" w:eastAsia="宋体" w:cs="Times New Roman"/>
                      <w:b/>
                      <w:bCs/>
                      <w:sz w:val="21"/>
                      <w:szCs w:val="21"/>
                      <w:lang w:val="en-US" w:eastAsia="zh-CN"/>
                    </w:rPr>
                  </w:pPr>
                  <w:r>
                    <w:rPr>
                      <w:rFonts w:hint="eastAsia" w:ascii="Times New Roman" w:hAnsi="Times New Roman" w:eastAsia="宋体" w:cs="Times New Roman"/>
                      <w:b/>
                      <w:bCs/>
                      <w:sz w:val="21"/>
                      <w:szCs w:val="21"/>
                      <w:lang w:val="en-US" w:eastAsia="zh-CN"/>
                    </w:rPr>
                    <w:t>使用仪器、型号、出厂编号</w:t>
                  </w:r>
                </w:p>
              </w:tc>
            </w:tr>
            <w:tr>
              <w:tblPrEx>
                <w:tblBorders>
                  <w:top w:val="single" w:color="000000" w:sz="12" w:space="0"/>
                  <w:left w:val="none" w:color="auto" w:sz="0" w:space="0"/>
                  <w:bottom w:val="single" w:color="000000" w:sz="12" w:space="0"/>
                  <w:right w:val="none" w:color="auto" w:sz="0" w:space="0"/>
                  <w:insideH w:val="single" w:color="000000" w:sz="2" w:space="0"/>
                  <w:insideV w:val="single" w:color="000000" w:sz="2" w:space="0"/>
                </w:tblBorders>
                <w:tblCellMar>
                  <w:top w:w="0" w:type="dxa"/>
                  <w:left w:w="108" w:type="dxa"/>
                  <w:bottom w:w="0" w:type="dxa"/>
                  <w:right w:w="108" w:type="dxa"/>
                </w:tblCellMar>
              </w:tblPrEx>
              <w:trPr>
                <w:trHeight w:val="90" w:hRule="atLeast"/>
                <w:jc w:val="center"/>
              </w:trPr>
              <w:tc>
                <w:tcPr>
                  <w:tcW w:w="898" w:type="pct"/>
                  <w:tcBorders>
                    <w:top w:val="single" w:color="000000" w:sz="12" w:space="0"/>
                    <w:tl2br w:val="nil"/>
                    <w:tr2bl w:val="nil"/>
                  </w:tcBorders>
                  <w:shd w:val="clear" w:color="auto" w:fill="auto"/>
                  <w:noWrap w:val="0"/>
                  <w:vAlign w:val="center"/>
                </w:tcPr>
                <w:p>
                  <w:pPr>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工业企业厂界环境噪声</w:t>
                  </w:r>
                </w:p>
              </w:tc>
              <w:tc>
                <w:tcPr>
                  <w:tcW w:w="1379" w:type="pct"/>
                  <w:tcBorders>
                    <w:top w:val="single" w:color="000000" w:sz="12" w:space="0"/>
                    <w:tl2br w:val="nil"/>
                    <w:tr2bl w:val="nil"/>
                  </w:tcBorders>
                  <w:shd w:val="clear" w:color="auto" w:fill="auto"/>
                  <w:noWrap w:val="0"/>
                  <w:vAlign w:val="center"/>
                </w:tcPr>
                <w:p>
                  <w:pPr>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工业企业厂界环境噪声排放标准</w:t>
                  </w:r>
                </w:p>
              </w:tc>
              <w:tc>
                <w:tcPr>
                  <w:tcW w:w="929" w:type="pct"/>
                  <w:tcBorders>
                    <w:top w:val="single" w:color="000000" w:sz="12" w:space="0"/>
                    <w:tl2br w:val="nil"/>
                    <w:tr2bl w:val="nil"/>
                  </w:tcBorders>
                  <w:shd w:val="clear" w:color="auto" w:fill="auto"/>
                  <w:noWrap w:val="0"/>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GB12348-2008</w:t>
                  </w:r>
                </w:p>
              </w:tc>
              <w:tc>
                <w:tcPr>
                  <w:tcW w:w="1792" w:type="pct"/>
                  <w:tcBorders>
                    <w:top w:val="single" w:color="000000" w:sz="12" w:space="0"/>
                    <w:tl2br w:val="nil"/>
                    <w:tr2bl w:val="nil"/>
                  </w:tcBorders>
                  <w:shd w:val="clear" w:color="auto" w:fill="auto"/>
                  <w:noWrap w:val="0"/>
                  <w:vAlign w:val="center"/>
                </w:tcPr>
                <w:p>
                  <w:pPr>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多功能声级计AWA5688</w:t>
                  </w:r>
                </w:p>
                <w:p>
                  <w:pPr>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0031543</w:t>
                  </w:r>
                  <w:r>
                    <w:rPr>
                      <w:rFonts w:hint="eastAsia" w:ascii="Times New Roman" w:hAnsi="Times New Roman" w:cs="Times New Roman"/>
                      <w:sz w:val="21"/>
                      <w:szCs w:val="21"/>
                      <w:lang w:val="en-US" w:eastAsia="zh-CN"/>
                    </w:rPr>
                    <w:t>4</w:t>
                  </w:r>
                </w:p>
                <w:p>
                  <w:pPr>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声校准器AWA6022A</w:t>
                  </w:r>
                </w:p>
                <w:p>
                  <w:pPr>
                    <w:jc w:val="center"/>
                    <w:rPr>
                      <w:rFonts w:hint="default" w:ascii="Times New Roman" w:hAnsi="Times New Roman" w:eastAsia="宋体" w:cs="Times New Roman"/>
                      <w:sz w:val="21"/>
                      <w:szCs w:val="21"/>
                      <w:lang w:val="en-US" w:eastAsia="zh-CN"/>
                    </w:rPr>
                  </w:pPr>
                  <w:r>
                    <w:rPr>
                      <w:rFonts w:hint="eastAsia" w:ascii="Times New Roman" w:hAnsi="Times New Roman" w:cs="Times New Roman"/>
                      <w:sz w:val="21"/>
                      <w:szCs w:val="21"/>
                      <w:lang w:val="en-US" w:eastAsia="zh-CN"/>
                    </w:rPr>
                    <w:t>2011337</w:t>
                  </w:r>
                </w:p>
              </w:tc>
            </w:tr>
          </w:tbl>
          <w:p>
            <w:pPr>
              <w:widowControl w:val="0"/>
              <w:adjustRightInd/>
              <w:snapToGrid/>
              <w:spacing w:after="0"/>
              <w:jc w:val="center"/>
              <w:rPr>
                <w:rFonts w:ascii="Times New Roman" w:hAnsi="Times New Roman" w:eastAsia="宋体"/>
                <w:b/>
                <w:bCs/>
                <w:sz w:val="21"/>
                <w:szCs w:val="21"/>
              </w:rPr>
            </w:pPr>
            <w:r>
              <w:rPr>
                <w:rFonts w:ascii="Times New Roman" w:hAnsi="Times New Roman" w:eastAsia="宋体"/>
                <w:b/>
                <w:bCs/>
                <w:sz w:val="21"/>
                <w:szCs w:val="21"/>
              </w:rPr>
              <w:t>表</w:t>
            </w:r>
            <w:r>
              <w:rPr>
                <w:rFonts w:hint="eastAsia" w:ascii="Times New Roman" w:hAnsi="Times New Roman" w:eastAsia="宋体"/>
                <w:b/>
                <w:bCs/>
                <w:sz w:val="21"/>
                <w:szCs w:val="21"/>
                <w:lang w:val="en-US" w:eastAsia="zh-CN"/>
              </w:rPr>
              <w:t>5</w:t>
            </w:r>
            <w:r>
              <w:rPr>
                <w:rFonts w:hint="eastAsia" w:ascii="Times New Roman" w:hAnsi="Times New Roman" w:eastAsia="宋体"/>
                <w:b/>
                <w:bCs/>
                <w:sz w:val="21"/>
                <w:szCs w:val="21"/>
              </w:rPr>
              <w:t>-</w:t>
            </w:r>
            <w:r>
              <w:rPr>
                <w:rFonts w:hint="eastAsia" w:ascii="Times New Roman" w:hAnsi="Times New Roman" w:eastAsia="宋体"/>
                <w:b/>
                <w:bCs/>
                <w:sz w:val="21"/>
                <w:szCs w:val="21"/>
                <w:lang w:val="en-US" w:eastAsia="zh-CN"/>
              </w:rPr>
              <w:t>3</w:t>
            </w:r>
            <w:r>
              <w:rPr>
                <w:rFonts w:hint="eastAsia" w:ascii="Times New Roman" w:hAnsi="Times New Roman" w:eastAsia="宋体"/>
                <w:b/>
                <w:bCs/>
                <w:sz w:val="21"/>
                <w:szCs w:val="21"/>
              </w:rPr>
              <w:t xml:space="preserve"> </w:t>
            </w:r>
            <w:r>
              <w:rPr>
                <w:rFonts w:ascii="Times New Roman" w:hAnsi="Times New Roman" w:eastAsia="宋体"/>
                <w:b/>
                <w:bCs/>
                <w:sz w:val="21"/>
                <w:szCs w:val="21"/>
              </w:rPr>
              <w:t>废</w:t>
            </w:r>
            <w:r>
              <w:rPr>
                <w:rFonts w:hint="eastAsia" w:ascii="Times New Roman" w:hAnsi="Times New Roman" w:eastAsia="宋体"/>
                <w:b/>
                <w:bCs/>
                <w:sz w:val="21"/>
                <w:szCs w:val="21"/>
              </w:rPr>
              <w:t>水</w:t>
            </w:r>
            <w:r>
              <w:rPr>
                <w:rFonts w:ascii="Times New Roman" w:hAnsi="Times New Roman" w:eastAsia="宋体"/>
                <w:b/>
                <w:bCs/>
                <w:sz w:val="21"/>
                <w:szCs w:val="21"/>
              </w:rPr>
              <w:t>检测项目及方法来源信息表</w:t>
            </w:r>
          </w:p>
          <w:tbl>
            <w:tblPr>
              <w:tblStyle w:val="31"/>
              <w:tblW w:w="8318" w:type="dxa"/>
              <w:jc w:val="center"/>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1465"/>
              <w:gridCol w:w="1749"/>
              <w:gridCol w:w="2155"/>
              <w:gridCol w:w="1831"/>
              <w:gridCol w:w="1118"/>
            </w:tblGrid>
            <w:tr>
              <w:tblPrEx>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4" w:hRule="atLeast"/>
                <w:jc w:val="center"/>
              </w:trPr>
              <w:tc>
                <w:tcPr>
                  <w:tcW w:w="1465" w:type="dxa"/>
                  <w:tcBorders>
                    <w:tl2br w:val="nil"/>
                    <w:tr2bl w:val="nil"/>
                  </w:tcBorders>
                  <w:noWrap w:val="0"/>
                  <w:vAlign w:val="center"/>
                </w:tcPr>
                <w:p>
                  <w:pPr>
                    <w:widowControl w:val="0"/>
                    <w:adjustRightInd w:val="0"/>
                    <w:snapToGrid w:val="0"/>
                    <w:spacing w:after="0"/>
                    <w:ind w:left="-55" w:leftChars="-26" w:right="-90" w:rightChars="-43"/>
                    <w:jc w:val="center"/>
                    <w:rPr>
                      <w:rFonts w:hint="default" w:ascii="Times New Roman" w:hAnsi="Times New Roman" w:eastAsia="宋体" w:cs="Times New Roman"/>
                      <w:b/>
                      <w:bCs/>
                      <w:kern w:val="0"/>
                      <w:sz w:val="21"/>
                      <w:szCs w:val="21"/>
                      <w:lang w:eastAsia="zh-CN"/>
                    </w:rPr>
                  </w:pPr>
                  <w:r>
                    <w:rPr>
                      <w:rFonts w:hint="default" w:ascii="Times New Roman" w:hAnsi="Times New Roman" w:eastAsia="宋体" w:cs="Times New Roman"/>
                      <w:b/>
                      <w:bCs/>
                      <w:kern w:val="0"/>
                      <w:sz w:val="21"/>
                      <w:szCs w:val="21"/>
                      <w:lang w:eastAsia="zh-CN"/>
                    </w:rPr>
                    <w:t>检测指标</w:t>
                  </w:r>
                </w:p>
              </w:tc>
              <w:tc>
                <w:tcPr>
                  <w:tcW w:w="1749" w:type="dxa"/>
                  <w:tcBorders>
                    <w:tl2br w:val="nil"/>
                    <w:tr2bl w:val="nil"/>
                  </w:tcBorders>
                  <w:noWrap w:val="0"/>
                  <w:vAlign w:val="center"/>
                </w:tcPr>
                <w:p>
                  <w:pPr>
                    <w:widowControl w:val="0"/>
                    <w:adjustRightInd w:val="0"/>
                    <w:snapToGrid w:val="0"/>
                    <w:spacing w:after="0"/>
                    <w:ind w:left="-55" w:leftChars="-26" w:right="-90" w:rightChars="-43"/>
                    <w:jc w:val="center"/>
                    <w:rPr>
                      <w:rFonts w:hint="default" w:ascii="Times New Roman" w:hAnsi="Times New Roman" w:eastAsia="宋体" w:cs="Times New Roman"/>
                      <w:b/>
                      <w:bCs/>
                      <w:kern w:val="0"/>
                      <w:sz w:val="21"/>
                      <w:szCs w:val="21"/>
                    </w:rPr>
                  </w:pPr>
                  <w:r>
                    <w:rPr>
                      <w:rFonts w:hint="default" w:ascii="Times New Roman" w:hAnsi="Times New Roman" w:eastAsia="宋体" w:cs="Times New Roman"/>
                      <w:b/>
                      <w:bCs/>
                      <w:kern w:val="0"/>
                      <w:sz w:val="21"/>
                      <w:szCs w:val="21"/>
                      <w:lang w:eastAsia="zh-CN"/>
                    </w:rPr>
                    <w:t>检测</w:t>
                  </w:r>
                  <w:r>
                    <w:rPr>
                      <w:rFonts w:hint="default" w:ascii="Times New Roman" w:hAnsi="Times New Roman" w:eastAsia="宋体" w:cs="Times New Roman"/>
                      <w:b/>
                      <w:bCs/>
                      <w:kern w:val="0"/>
                      <w:sz w:val="21"/>
                      <w:szCs w:val="21"/>
                    </w:rPr>
                    <w:t>方法</w:t>
                  </w:r>
                </w:p>
              </w:tc>
              <w:tc>
                <w:tcPr>
                  <w:tcW w:w="2155" w:type="dxa"/>
                  <w:tcBorders>
                    <w:tl2br w:val="nil"/>
                    <w:tr2bl w:val="nil"/>
                  </w:tcBorders>
                  <w:noWrap w:val="0"/>
                  <w:vAlign w:val="center"/>
                </w:tcPr>
                <w:p>
                  <w:pPr>
                    <w:widowControl w:val="0"/>
                    <w:adjustRightInd w:val="0"/>
                    <w:snapToGrid w:val="0"/>
                    <w:spacing w:after="0"/>
                    <w:ind w:left="-55" w:leftChars="-26" w:right="-90" w:rightChars="-43"/>
                    <w:jc w:val="center"/>
                    <w:rPr>
                      <w:rFonts w:hint="default" w:ascii="Times New Roman" w:hAnsi="Times New Roman" w:eastAsia="宋体" w:cs="Times New Roman"/>
                      <w:b/>
                      <w:bCs/>
                      <w:kern w:val="0"/>
                      <w:sz w:val="21"/>
                      <w:szCs w:val="21"/>
                    </w:rPr>
                  </w:pPr>
                  <w:r>
                    <w:rPr>
                      <w:rFonts w:hint="default" w:ascii="Times New Roman" w:hAnsi="Times New Roman" w:eastAsia="宋体" w:cs="Times New Roman"/>
                      <w:b/>
                      <w:bCs/>
                      <w:kern w:val="0"/>
                      <w:sz w:val="21"/>
                      <w:szCs w:val="21"/>
                    </w:rPr>
                    <w:t>方法来源</w:t>
                  </w:r>
                </w:p>
              </w:tc>
              <w:tc>
                <w:tcPr>
                  <w:tcW w:w="1831" w:type="dxa"/>
                  <w:tcBorders>
                    <w:tl2br w:val="nil"/>
                    <w:tr2bl w:val="nil"/>
                  </w:tcBorders>
                  <w:noWrap w:val="0"/>
                  <w:vAlign w:val="center"/>
                </w:tcPr>
                <w:p>
                  <w:pPr>
                    <w:widowControl w:val="0"/>
                    <w:adjustRightInd w:val="0"/>
                    <w:snapToGrid w:val="0"/>
                    <w:spacing w:after="0"/>
                    <w:ind w:left="-55" w:leftChars="-26" w:right="-90" w:rightChars="-43"/>
                    <w:jc w:val="center"/>
                    <w:rPr>
                      <w:rFonts w:hint="default" w:ascii="Times New Roman" w:hAnsi="Times New Roman" w:eastAsia="宋体" w:cs="Times New Roman"/>
                      <w:b/>
                      <w:bCs/>
                      <w:kern w:val="0"/>
                      <w:sz w:val="21"/>
                      <w:szCs w:val="21"/>
                    </w:rPr>
                  </w:pPr>
                  <w:r>
                    <w:rPr>
                      <w:rFonts w:hint="default" w:ascii="Times New Roman" w:hAnsi="Times New Roman" w:eastAsia="宋体" w:cs="Times New Roman"/>
                      <w:b/>
                      <w:bCs/>
                      <w:kern w:val="0"/>
                      <w:sz w:val="21"/>
                      <w:szCs w:val="21"/>
                      <w:lang w:eastAsia="zh-CN"/>
                    </w:rPr>
                    <w:t>检测</w:t>
                  </w:r>
                  <w:r>
                    <w:rPr>
                      <w:rFonts w:hint="default" w:ascii="Times New Roman" w:hAnsi="Times New Roman" w:eastAsia="宋体" w:cs="Times New Roman"/>
                      <w:b/>
                      <w:bCs/>
                      <w:kern w:val="0"/>
                      <w:sz w:val="21"/>
                      <w:szCs w:val="21"/>
                    </w:rPr>
                    <w:t>仪器</w:t>
                  </w:r>
                </w:p>
              </w:tc>
              <w:tc>
                <w:tcPr>
                  <w:tcW w:w="1118" w:type="dxa"/>
                  <w:tcBorders>
                    <w:tl2br w:val="nil"/>
                    <w:tr2bl w:val="nil"/>
                  </w:tcBorders>
                  <w:noWrap w:val="0"/>
                  <w:vAlign w:val="center"/>
                </w:tcPr>
                <w:p>
                  <w:pPr>
                    <w:widowControl w:val="0"/>
                    <w:adjustRightInd w:val="0"/>
                    <w:snapToGrid w:val="0"/>
                    <w:spacing w:after="0"/>
                    <w:ind w:left="-55" w:leftChars="-26" w:right="-90" w:rightChars="-43"/>
                    <w:jc w:val="center"/>
                    <w:rPr>
                      <w:rFonts w:hint="default" w:ascii="Times New Roman" w:hAnsi="Times New Roman" w:eastAsia="宋体" w:cs="Times New Roman"/>
                      <w:b/>
                      <w:bCs/>
                      <w:kern w:val="0"/>
                      <w:sz w:val="21"/>
                      <w:szCs w:val="21"/>
                    </w:rPr>
                  </w:pPr>
                  <w:r>
                    <w:rPr>
                      <w:rFonts w:hint="default" w:ascii="Times New Roman" w:hAnsi="Times New Roman" w:eastAsia="宋体" w:cs="Times New Roman"/>
                      <w:b/>
                      <w:bCs/>
                      <w:kern w:val="0"/>
                      <w:sz w:val="21"/>
                      <w:szCs w:val="21"/>
                    </w:rPr>
                    <w:t>检出限</w:t>
                  </w:r>
                </w:p>
                <w:p>
                  <w:pPr>
                    <w:widowControl w:val="0"/>
                    <w:adjustRightInd w:val="0"/>
                    <w:snapToGrid w:val="0"/>
                    <w:spacing w:after="0"/>
                    <w:ind w:left="-55" w:leftChars="-26" w:right="-90" w:rightChars="-43"/>
                    <w:jc w:val="center"/>
                    <w:rPr>
                      <w:rFonts w:hint="default" w:ascii="Times New Roman" w:hAnsi="Times New Roman" w:eastAsia="宋体" w:cs="Times New Roman"/>
                      <w:b/>
                      <w:bCs/>
                      <w:kern w:val="0"/>
                      <w:sz w:val="21"/>
                      <w:szCs w:val="21"/>
                    </w:rPr>
                  </w:pPr>
                  <w:r>
                    <w:rPr>
                      <w:rFonts w:hint="default" w:ascii="Times New Roman" w:hAnsi="Times New Roman" w:eastAsia="宋体" w:cs="Times New Roman"/>
                      <w:b/>
                      <w:bCs/>
                      <w:kern w:val="0"/>
                      <w:sz w:val="21"/>
                      <w:szCs w:val="21"/>
                    </w:rPr>
                    <w:t>(mg/L)</w:t>
                  </w:r>
                </w:p>
              </w:tc>
            </w:tr>
            <w:tr>
              <w:tblPrEx>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97" w:hRule="atLeast"/>
                <w:jc w:val="center"/>
              </w:trPr>
              <w:tc>
                <w:tcPr>
                  <w:tcW w:w="1465" w:type="dxa"/>
                  <w:tcBorders>
                    <w:tl2br w:val="nil"/>
                    <w:tr2bl w:val="nil"/>
                  </w:tcBorders>
                  <w:noWrap w:val="0"/>
                  <w:vAlign w:val="center"/>
                </w:tcPr>
                <w:p>
                  <w:pPr>
                    <w:widowControl w:val="0"/>
                    <w:adjustRightInd w:val="0"/>
                    <w:snapToGrid w:val="0"/>
                    <w:spacing w:after="0"/>
                    <w:ind w:left="-55" w:leftChars="-26" w:right="-90" w:rightChars="-43"/>
                    <w:jc w:val="center"/>
                    <w:rPr>
                      <w:rFonts w:hint="default" w:ascii="Times New Roman" w:hAnsi="Times New Roman" w:eastAsia="宋体" w:cs="Times New Roman"/>
                      <w:b w:val="0"/>
                      <w:bCs w:val="0"/>
                      <w:kern w:val="0"/>
                      <w:sz w:val="21"/>
                      <w:szCs w:val="21"/>
                      <w:lang w:val="en-US" w:eastAsia="zh-CN"/>
                    </w:rPr>
                  </w:pPr>
                  <w:r>
                    <w:rPr>
                      <w:rFonts w:hint="default" w:ascii="Times New Roman" w:hAnsi="Times New Roman" w:eastAsia="宋体" w:cs="Times New Roman"/>
                      <w:b w:val="0"/>
                      <w:bCs w:val="0"/>
                      <w:kern w:val="0"/>
                      <w:sz w:val="21"/>
                      <w:szCs w:val="21"/>
                    </w:rPr>
                    <w:t>pH</w:t>
                  </w:r>
                  <w:r>
                    <w:rPr>
                      <w:rFonts w:hint="default" w:ascii="Times New Roman" w:hAnsi="Times New Roman" w:eastAsia="宋体" w:cs="Times New Roman"/>
                      <w:b w:val="0"/>
                      <w:bCs w:val="0"/>
                      <w:kern w:val="0"/>
                      <w:sz w:val="21"/>
                      <w:szCs w:val="21"/>
                      <w:lang w:eastAsia="zh-CN"/>
                    </w:rPr>
                    <w:t>（无量纲）</w:t>
                  </w:r>
                </w:p>
              </w:tc>
              <w:tc>
                <w:tcPr>
                  <w:tcW w:w="1749" w:type="dxa"/>
                  <w:tcBorders>
                    <w:tl2br w:val="nil"/>
                    <w:tr2bl w:val="nil"/>
                  </w:tcBorders>
                  <w:noWrap w:val="0"/>
                  <w:vAlign w:val="center"/>
                </w:tcPr>
                <w:p>
                  <w:pPr>
                    <w:widowControl w:val="0"/>
                    <w:adjustRightInd w:val="0"/>
                    <w:snapToGrid w:val="0"/>
                    <w:spacing w:after="0"/>
                    <w:ind w:left="-55" w:leftChars="-26" w:right="-90" w:rightChars="-43"/>
                    <w:jc w:val="center"/>
                    <w:rPr>
                      <w:rFonts w:hint="default" w:ascii="Times New Roman" w:hAnsi="Times New Roman" w:eastAsia="宋体" w:cs="Times New Roman"/>
                      <w:kern w:val="0"/>
                      <w:sz w:val="21"/>
                      <w:szCs w:val="21"/>
                      <w:lang w:val="en-US" w:eastAsia="zh-CN"/>
                    </w:rPr>
                  </w:pPr>
                  <w:r>
                    <w:rPr>
                      <w:rFonts w:hint="default" w:ascii="Times New Roman" w:hAnsi="Times New Roman" w:eastAsia="宋体" w:cs="Times New Roman"/>
                      <w:kern w:val="0"/>
                      <w:sz w:val="21"/>
                      <w:szCs w:val="21"/>
                    </w:rPr>
                    <w:t>便携式pH计法</w:t>
                  </w:r>
                </w:p>
              </w:tc>
              <w:tc>
                <w:tcPr>
                  <w:tcW w:w="2155" w:type="dxa"/>
                  <w:tcBorders>
                    <w:tl2br w:val="nil"/>
                    <w:tr2bl w:val="nil"/>
                  </w:tcBorders>
                  <w:noWrap w:val="0"/>
                  <w:vAlign w:val="center"/>
                </w:tcPr>
                <w:p>
                  <w:pPr>
                    <w:widowControl w:val="0"/>
                    <w:adjustRightInd w:val="0"/>
                    <w:snapToGrid w:val="0"/>
                    <w:spacing w:after="0"/>
                    <w:ind w:left="-55" w:leftChars="-26" w:right="-90" w:rightChars="-43"/>
                    <w:jc w:val="center"/>
                    <w:rPr>
                      <w:rFonts w:hint="default" w:ascii="Times New Roman" w:hAnsi="Times New Roman" w:eastAsia="宋体" w:cs="Times New Roman"/>
                      <w:kern w:val="0"/>
                      <w:sz w:val="21"/>
                      <w:szCs w:val="21"/>
                      <w:lang w:val="en-US" w:eastAsia="zh-CN"/>
                    </w:rPr>
                  </w:pPr>
                  <w:r>
                    <w:rPr>
                      <w:rFonts w:hint="default" w:ascii="Times New Roman" w:hAnsi="Times New Roman" w:eastAsia="宋体" w:cs="Times New Roman"/>
                      <w:kern w:val="0"/>
                      <w:sz w:val="21"/>
                      <w:szCs w:val="21"/>
                    </w:rPr>
                    <w:t>《水和废水监测分析方法》（第四版）国家环境保护总局（2002年）</w:t>
                  </w:r>
                </w:p>
              </w:tc>
              <w:tc>
                <w:tcPr>
                  <w:tcW w:w="1831" w:type="dxa"/>
                  <w:tcBorders>
                    <w:tl2br w:val="nil"/>
                    <w:tr2bl w:val="nil"/>
                  </w:tcBorders>
                  <w:noWrap w:val="0"/>
                  <w:vAlign w:val="center"/>
                </w:tcPr>
                <w:p>
                  <w:pPr>
                    <w:widowControl w:val="0"/>
                    <w:adjustRightInd w:val="0"/>
                    <w:snapToGrid w:val="0"/>
                    <w:spacing w:after="0"/>
                    <w:ind w:left="-55" w:leftChars="-26" w:right="-90" w:rightChars="-43"/>
                    <w:jc w:val="center"/>
                    <w:rPr>
                      <w:rFonts w:hint="default" w:ascii="Times New Roman" w:hAnsi="Times New Roman" w:eastAsia="宋体" w:cs="Times New Roman"/>
                      <w:kern w:val="0"/>
                      <w:sz w:val="21"/>
                      <w:szCs w:val="21"/>
                      <w:lang w:val="en-US" w:eastAsia="zh-CN"/>
                    </w:rPr>
                  </w:pPr>
                  <w:r>
                    <w:rPr>
                      <w:rFonts w:hint="default" w:ascii="Times New Roman" w:hAnsi="Times New Roman" w:eastAsia="宋体" w:cs="Times New Roman"/>
                      <w:kern w:val="0"/>
                      <w:sz w:val="21"/>
                      <w:szCs w:val="21"/>
                      <w:lang w:val="en-US" w:eastAsia="zh-CN"/>
                    </w:rPr>
                    <w:t>PHBJ-260</w:t>
                  </w:r>
                </w:p>
                <w:p>
                  <w:pPr>
                    <w:widowControl w:val="0"/>
                    <w:adjustRightInd w:val="0"/>
                    <w:snapToGrid w:val="0"/>
                    <w:spacing w:after="0"/>
                    <w:ind w:left="-55" w:leftChars="-26" w:right="-90" w:rightChars="-43"/>
                    <w:jc w:val="center"/>
                    <w:rPr>
                      <w:rFonts w:hint="default" w:ascii="Times New Roman" w:hAnsi="Times New Roman" w:eastAsia="宋体" w:cs="Times New Roman"/>
                      <w:kern w:val="0"/>
                      <w:sz w:val="21"/>
                      <w:szCs w:val="21"/>
                      <w:lang w:val="en-US" w:eastAsia="zh-CN"/>
                    </w:rPr>
                  </w:pPr>
                  <w:r>
                    <w:rPr>
                      <w:rFonts w:hint="default" w:ascii="Times New Roman" w:hAnsi="Times New Roman" w:eastAsia="宋体" w:cs="Times New Roman"/>
                      <w:kern w:val="0"/>
                      <w:sz w:val="21"/>
                      <w:szCs w:val="21"/>
                      <w:lang w:val="en-US" w:eastAsia="zh-CN"/>
                    </w:rPr>
                    <w:t>便携式PH计</w:t>
                  </w:r>
                </w:p>
                <w:p>
                  <w:pPr>
                    <w:widowControl w:val="0"/>
                    <w:adjustRightInd w:val="0"/>
                    <w:snapToGrid w:val="0"/>
                    <w:spacing w:after="0"/>
                    <w:ind w:left="-55" w:leftChars="-26" w:right="-90" w:rightChars="-43"/>
                    <w:jc w:val="center"/>
                    <w:rPr>
                      <w:rFonts w:hint="default" w:ascii="Times New Roman" w:hAnsi="Times New Roman" w:eastAsia="宋体" w:cs="Times New Roman"/>
                      <w:kern w:val="0"/>
                      <w:sz w:val="21"/>
                      <w:szCs w:val="21"/>
                      <w:lang w:val="en-US" w:eastAsia="zh-CN"/>
                    </w:rPr>
                  </w:pPr>
                  <w:r>
                    <w:rPr>
                      <w:rFonts w:hint="default" w:ascii="Times New Roman" w:hAnsi="Times New Roman" w:eastAsia="宋体" w:cs="Times New Roman"/>
                      <w:kern w:val="0"/>
                      <w:sz w:val="21"/>
                      <w:szCs w:val="21"/>
                      <w:lang w:val="en-US" w:eastAsia="zh-CN"/>
                    </w:rPr>
                    <w:t>DFSJC-</w:t>
                  </w:r>
                  <w:r>
                    <w:rPr>
                      <w:rFonts w:hint="eastAsia" w:ascii="Times New Roman" w:hAnsi="Times New Roman" w:eastAsia="宋体" w:cs="Times New Roman"/>
                      <w:kern w:val="0"/>
                      <w:sz w:val="21"/>
                      <w:szCs w:val="21"/>
                      <w:lang w:val="en-US" w:eastAsia="zh-CN"/>
                    </w:rPr>
                    <w:t>151</w:t>
                  </w:r>
                </w:p>
              </w:tc>
              <w:tc>
                <w:tcPr>
                  <w:tcW w:w="1118" w:type="dxa"/>
                  <w:tcBorders>
                    <w:tl2br w:val="nil"/>
                    <w:tr2bl w:val="nil"/>
                  </w:tcBorders>
                  <w:noWrap w:val="0"/>
                  <w:vAlign w:val="center"/>
                </w:tcPr>
                <w:p>
                  <w:pPr>
                    <w:widowControl w:val="0"/>
                    <w:adjustRightInd w:val="0"/>
                    <w:snapToGrid w:val="0"/>
                    <w:spacing w:after="0"/>
                    <w:ind w:left="-55" w:leftChars="-26" w:right="-90" w:rightChars="-43"/>
                    <w:jc w:val="center"/>
                    <w:rPr>
                      <w:rFonts w:hint="default" w:ascii="Times New Roman" w:hAnsi="Times New Roman" w:eastAsia="宋体" w:cs="Times New Roman"/>
                      <w:kern w:val="0"/>
                      <w:sz w:val="21"/>
                      <w:szCs w:val="21"/>
                      <w:lang w:val="en-US" w:eastAsia="zh-CN"/>
                    </w:rPr>
                  </w:pPr>
                  <w:r>
                    <w:rPr>
                      <w:rFonts w:hint="default" w:ascii="Times New Roman" w:hAnsi="Times New Roman" w:eastAsia="宋体" w:cs="Times New Roman"/>
                      <w:kern w:val="0"/>
                      <w:sz w:val="21"/>
                      <w:szCs w:val="21"/>
                      <w:lang w:val="en-US" w:eastAsia="zh-CN"/>
                    </w:rPr>
                    <w:t>/</w:t>
                  </w:r>
                </w:p>
              </w:tc>
            </w:tr>
            <w:tr>
              <w:tblPrEx>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7" w:hRule="atLeast"/>
                <w:jc w:val="center"/>
              </w:trPr>
              <w:tc>
                <w:tcPr>
                  <w:tcW w:w="1465" w:type="dxa"/>
                  <w:tcBorders>
                    <w:tl2br w:val="nil"/>
                    <w:tr2bl w:val="nil"/>
                  </w:tcBorders>
                  <w:noWrap w:val="0"/>
                  <w:vAlign w:val="center"/>
                </w:tcPr>
                <w:p>
                  <w:pPr>
                    <w:widowControl w:val="0"/>
                    <w:adjustRightInd w:val="0"/>
                    <w:snapToGrid w:val="0"/>
                    <w:spacing w:after="0"/>
                    <w:ind w:left="-55" w:leftChars="-26" w:right="-90" w:rightChars="-43"/>
                    <w:jc w:val="center"/>
                    <w:rPr>
                      <w:rFonts w:hint="default" w:ascii="Times New Roman" w:hAnsi="Times New Roman" w:eastAsia="宋体" w:cs="Times New Roman"/>
                      <w:b w:val="0"/>
                      <w:bCs w:val="0"/>
                      <w:kern w:val="0"/>
                      <w:sz w:val="21"/>
                      <w:szCs w:val="21"/>
                      <w:lang w:val="en-US" w:eastAsia="zh-CN"/>
                    </w:rPr>
                  </w:pPr>
                  <w:r>
                    <w:rPr>
                      <w:rFonts w:hint="default" w:ascii="Times New Roman" w:hAnsi="Times New Roman" w:eastAsia="宋体" w:cs="Times New Roman"/>
                      <w:b w:val="0"/>
                      <w:bCs w:val="0"/>
                      <w:kern w:val="0"/>
                      <w:sz w:val="21"/>
                      <w:szCs w:val="21"/>
                      <w:lang w:val="en-US" w:eastAsia="zh-CN"/>
                    </w:rPr>
                    <w:t>氨氮（以N计）</w:t>
                  </w:r>
                </w:p>
              </w:tc>
              <w:tc>
                <w:tcPr>
                  <w:tcW w:w="1749" w:type="dxa"/>
                  <w:tcBorders>
                    <w:tl2br w:val="nil"/>
                    <w:tr2bl w:val="nil"/>
                  </w:tcBorders>
                  <w:noWrap w:val="0"/>
                  <w:vAlign w:val="center"/>
                </w:tcPr>
                <w:p>
                  <w:pPr>
                    <w:widowControl w:val="0"/>
                    <w:adjustRightInd w:val="0"/>
                    <w:snapToGrid w:val="0"/>
                    <w:spacing w:after="0"/>
                    <w:ind w:left="-55" w:leftChars="-26" w:right="-90" w:rightChars="-43"/>
                    <w:jc w:val="center"/>
                    <w:rPr>
                      <w:rFonts w:hint="default" w:ascii="Times New Roman" w:hAnsi="Times New Roman" w:eastAsia="宋体" w:cs="Times New Roman"/>
                      <w:kern w:val="0"/>
                      <w:sz w:val="21"/>
                      <w:szCs w:val="21"/>
                      <w:lang w:val="en-US" w:eastAsia="zh-CN"/>
                    </w:rPr>
                  </w:pPr>
                  <w:r>
                    <w:rPr>
                      <w:rFonts w:hint="default" w:ascii="Times New Roman" w:hAnsi="Times New Roman" w:eastAsia="宋体" w:cs="Times New Roman"/>
                      <w:kern w:val="0"/>
                      <w:sz w:val="21"/>
                      <w:szCs w:val="21"/>
                      <w:lang w:val="en-US" w:eastAsia="zh-CN"/>
                    </w:rPr>
                    <w:t>纳氏试剂分光光度法</w:t>
                  </w:r>
                </w:p>
              </w:tc>
              <w:tc>
                <w:tcPr>
                  <w:tcW w:w="2155" w:type="dxa"/>
                  <w:tcBorders>
                    <w:tl2br w:val="nil"/>
                    <w:tr2bl w:val="nil"/>
                  </w:tcBorders>
                  <w:noWrap w:val="0"/>
                  <w:vAlign w:val="center"/>
                </w:tcPr>
                <w:p>
                  <w:pPr>
                    <w:widowControl w:val="0"/>
                    <w:adjustRightInd w:val="0"/>
                    <w:snapToGrid w:val="0"/>
                    <w:spacing w:after="0"/>
                    <w:ind w:left="-55" w:leftChars="-26" w:right="-90" w:rightChars="-43"/>
                    <w:jc w:val="center"/>
                    <w:rPr>
                      <w:rFonts w:hint="default" w:ascii="Times New Roman" w:hAnsi="Times New Roman" w:eastAsia="宋体" w:cs="Times New Roman"/>
                      <w:kern w:val="0"/>
                      <w:sz w:val="21"/>
                      <w:szCs w:val="21"/>
                      <w:lang w:val="en-US" w:eastAsia="zh-CN"/>
                    </w:rPr>
                  </w:pPr>
                  <w:r>
                    <w:rPr>
                      <w:rFonts w:hint="default" w:ascii="Times New Roman" w:hAnsi="Times New Roman" w:eastAsia="宋体" w:cs="Times New Roman"/>
                      <w:kern w:val="0"/>
                      <w:sz w:val="21"/>
                      <w:szCs w:val="21"/>
                      <w:lang w:val="en-US" w:eastAsia="zh-CN"/>
                    </w:rPr>
                    <w:t>水质 氨氮的测定 纳氏试剂分光光度法 HJ535-2009</w:t>
                  </w:r>
                </w:p>
              </w:tc>
              <w:tc>
                <w:tcPr>
                  <w:tcW w:w="1831" w:type="dxa"/>
                  <w:tcBorders>
                    <w:tl2br w:val="nil"/>
                    <w:tr2bl w:val="nil"/>
                  </w:tcBorders>
                  <w:noWrap w:val="0"/>
                  <w:vAlign w:val="center"/>
                </w:tcPr>
                <w:p>
                  <w:pPr>
                    <w:widowControl w:val="0"/>
                    <w:adjustRightInd w:val="0"/>
                    <w:snapToGrid w:val="0"/>
                    <w:spacing w:after="0"/>
                    <w:ind w:left="-55" w:leftChars="-26" w:right="-90" w:rightChars="-43"/>
                    <w:jc w:val="center"/>
                    <w:rPr>
                      <w:rFonts w:hint="default" w:ascii="Times New Roman" w:hAnsi="Times New Roman" w:eastAsia="宋体" w:cs="Times New Roman"/>
                      <w:kern w:val="0"/>
                      <w:sz w:val="21"/>
                      <w:szCs w:val="21"/>
                      <w:lang w:val="en-US" w:eastAsia="zh-CN"/>
                    </w:rPr>
                  </w:pPr>
                  <w:r>
                    <w:rPr>
                      <w:rFonts w:hint="default" w:ascii="Times New Roman" w:hAnsi="Times New Roman" w:eastAsia="宋体" w:cs="Times New Roman"/>
                      <w:kern w:val="0"/>
                      <w:sz w:val="21"/>
                      <w:szCs w:val="21"/>
                      <w:lang w:val="en-US" w:eastAsia="zh-CN"/>
                    </w:rPr>
                    <w:t>UV-1200</w:t>
                  </w:r>
                </w:p>
                <w:p>
                  <w:pPr>
                    <w:widowControl w:val="0"/>
                    <w:adjustRightInd w:val="0"/>
                    <w:snapToGrid w:val="0"/>
                    <w:spacing w:after="0"/>
                    <w:ind w:left="-55" w:leftChars="-26" w:right="-90" w:rightChars="-43"/>
                    <w:jc w:val="center"/>
                    <w:rPr>
                      <w:rFonts w:hint="default" w:ascii="Times New Roman" w:hAnsi="Times New Roman" w:eastAsia="宋体" w:cs="Times New Roman"/>
                      <w:kern w:val="0"/>
                      <w:sz w:val="21"/>
                      <w:szCs w:val="21"/>
                      <w:lang w:val="en-US" w:eastAsia="zh-CN"/>
                    </w:rPr>
                  </w:pPr>
                  <w:r>
                    <w:rPr>
                      <w:rFonts w:hint="default" w:ascii="Times New Roman" w:hAnsi="Times New Roman" w:eastAsia="宋体" w:cs="Times New Roman"/>
                      <w:kern w:val="0"/>
                      <w:sz w:val="21"/>
                      <w:szCs w:val="21"/>
                      <w:lang w:val="en-US" w:eastAsia="zh-CN"/>
                    </w:rPr>
                    <w:t>紫外可见分光光度计</w:t>
                  </w:r>
                </w:p>
                <w:p>
                  <w:pPr>
                    <w:widowControl w:val="0"/>
                    <w:adjustRightInd w:val="0"/>
                    <w:snapToGrid w:val="0"/>
                    <w:spacing w:after="0"/>
                    <w:ind w:left="-55" w:leftChars="-26" w:right="-90" w:rightChars="-43"/>
                    <w:jc w:val="center"/>
                    <w:rPr>
                      <w:rFonts w:hint="default" w:ascii="Times New Roman" w:hAnsi="Times New Roman" w:eastAsia="宋体" w:cs="Times New Roman"/>
                      <w:kern w:val="0"/>
                      <w:sz w:val="21"/>
                      <w:szCs w:val="21"/>
                      <w:lang w:val="en-US" w:eastAsia="zh-CN"/>
                    </w:rPr>
                  </w:pPr>
                  <w:r>
                    <w:rPr>
                      <w:rFonts w:hint="default" w:ascii="Times New Roman" w:hAnsi="Times New Roman" w:eastAsia="宋体" w:cs="Times New Roman"/>
                      <w:kern w:val="0"/>
                      <w:sz w:val="21"/>
                      <w:szCs w:val="21"/>
                      <w:lang w:val="en-US" w:eastAsia="zh-CN"/>
                    </w:rPr>
                    <w:t>DFSJC-035</w:t>
                  </w:r>
                </w:p>
              </w:tc>
              <w:tc>
                <w:tcPr>
                  <w:tcW w:w="1118" w:type="dxa"/>
                  <w:tcBorders>
                    <w:tl2br w:val="nil"/>
                    <w:tr2bl w:val="nil"/>
                  </w:tcBorders>
                  <w:noWrap w:val="0"/>
                  <w:vAlign w:val="center"/>
                </w:tcPr>
                <w:p>
                  <w:pPr>
                    <w:widowControl w:val="0"/>
                    <w:adjustRightInd w:val="0"/>
                    <w:snapToGrid w:val="0"/>
                    <w:spacing w:after="0"/>
                    <w:ind w:left="-55" w:leftChars="-26" w:right="-90" w:rightChars="-43"/>
                    <w:jc w:val="center"/>
                    <w:rPr>
                      <w:rFonts w:hint="default" w:ascii="Times New Roman" w:hAnsi="Times New Roman" w:eastAsia="宋体" w:cs="Times New Roman"/>
                      <w:kern w:val="0"/>
                      <w:sz w:val="21"/>
                      <w:szCs w:val="21"/>
                      <w:lang w:val="en-US" w:eastAsia="zh-CN"/>
                    </w:rPr>
                  </w:pPr>
                  <w:r>
                    <w:rPr>
                      <w:rFonts w:hint="default" w:ascii="Times New Roman" w:hAnsi="Times New Roman" w:eastAsia="宋体" w:cs="Times New Roman"/>
                      <w:kern w:val="0"/>
                      <w:sz w:val="21"/>
                      <w:szCs w:val="21"/>
                      <w:lang w:val="en-US" w:eastAsia="zh-CN"/>
                    </w:rPr>
                    <w:t>0.025</w:t>
                  </w:r>
                </w:p>
              </w:tc>
            </w:tr>
            <w:tr>
              <w:tblPrEx>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7" w:hRule="atLeast"/>
                <w:jc w:val="center"/>
              </w:trPr>
              <w:tc>
                <w:tcPr>
                  <w:tcW w:w="1465" w:type="dxa"/>
                  <w:tcBorders>
                    <w:tl2br w:val="nil"/>
                    <w:tr2bl w:val="nil"/>
                  </w:tcBorders>
                  <w:noWrap w:val="0"/>
                  <w:vAlign w:val="center"/>
                </w:tcPr>
                <w:p>
                  <w:pPr>
                    <w:widowControl w:val="0"/>
                    <w:adjustRightInd w:val="0"/>
                    <w:snapToGrid w:val="0"/>
                    <w:spacing w:after="0"/>
                    <w:ind w:left="-55" w:leftChars="-26" w:right="-90" w:rightChars="-43"/>
                    <w:jc w:val="center"/>
                    <w:rPr>
                      <w:rFonts w:hint="default" w:ascii="Times New Roman" w:hAnsi="Times New Roman" w:eastAsia="宋体" w:cs="Times New Roman"/>
                      <w:b w:val="0"/>
                      <w:bCs w:val="0"/>
                      <w:kern w:val="0"/>
                      <w:sz w:val="21"/>
                      <w:szCs w:val="21"/>
                      <w:lang w:val="en-US" w:eastAsia="zh-CN"/>
                    </w:rPr>
                  </w:pPr>
                  <w:r>
                    <w:rPr>
                      <w:rFonts w:hint="default" w:ascii="Times New Roman" w:hAnsi="Times New Roman" w:eastAsia="宋体" w:cs="Times New Roman"/>
                      <w:b w:val="0"/>
                      <w:bCs w:val="0"/>
                      <w:kern w:val="0"/>
                      <w:sz w:val="21"/>
                      <w:szCs w:val="21"/>
                    </w:rPr>
                    <w:t>总磷</w:t>
                  </w:r>
                  <w:r>
                    <w:rPr>
                      <w:rFonts w:hint="default" w:ascii="Times New Roman" w:hAnsi="Times New Roman" w:eastAsia="宋体" w:cs="Times New Roman"/>
                      <w:b w:val="0"/>
                      <w:bCs w:val="0"/>
                      <w:kern w:val="0"/>
                      <w:sz w:val="21"/>
                      <w:szCs w:val="21"/>
                      <w:lang w:eastAsia="zh-CN"/>
                    </w:rPr>
                    <w:t>（以</w:t>
                  </w:r>
                  <w:r>
                    <w:rPr>
                      <w:rFonts w:hint="default" w:ascii="Times New Roman" w:hAnsi="Times New Roman" w:eastAsia="宋体" w:cs="Times New Roman"/>
                      <w:b w:val="0"/>
                      <w:bCs w:val="0"/>
                      <w:kern w:val="0"/>
                      <w:sz w:val="21"/>
                      <w:szCs w:val="21"/>
                      <w:lang w:val="en-US" w:eastAsia="zh-CN"/>
                    </w:rPr>
                    <w:t>P</w:t>
                  </w:r>
                  <w:r>
                    <w:rPr>
                      <w:rFonts w:hint="default" w:ascii="Times New Roman" w:hAnsi="Times New Roman" w:eastAsia="宋体" w:cs="Times New Roman"/>
                      <w:b w:val="0"/>
                      <w:bCs w:val="0"/>
                      <w:kern w:val="0"/>
                      <w:sz w:val="21"/>
                      <w:szCs w:val="21"/>
                      <w:lang w:eastAsia="zh-CN"/>
                    </w:rPr>
                    <w:t>计）</w:t>
                  </w:r>
                </w:p>
              </w:tc>
              <w:tc>
                <w:tcPr>
                  <w:tcW w:w="1749" w:type="dxa"/>
                  <w:tcBorders>
                    <w:tl2br w:val="nil"/>
                    <w:tr2bl w:val="nil"/>
                  </w:tcBorders>
                  <w:noWrap w:val="0"/>
                  <w:vAlign w:val="center"/>
                </w:tcPr>
                <w:p>
                  <w:pPr>
                    <w:widowControl w:val="0"/>
                    <w:adjustRightInd w:val="0"/>
                    <w:snapToGrid w:val="0"/>
                    <w:spacing w:after="0"/>
                    <w:ind w:left="-55" w:leftChars="-26" w:right="-90" w:rightChars="-43"/>
                    <w:jc w:val="center"/>
                    <w:rPr>
                      <w:rFonts w:hint="default" w:ascii="Times New Roman" w:hAnsi="Times New Roman" w:eastAsia="宋体" w:cs="Times New Roman"/>
                      <w:kern w:val="0"/>
                      <w:sz w:val="21"/>
                      <w:szCs w:val="21"/>
                      <w:lang w:val="en-US" w:eastAsia="zh-CN"/>
                    </w:rPr>
                  </w:pPr>
                  <w:r>
                    <w:rPr>
                      <w:rFonts w:hint="default" w:ascii="Times New Roman" w:hAnsi="Times New Roman" w:eastAsia="宋体" w:cs="Times New Roman"/>
                      <w:kern w:val="0"/>
                      <w:sz w:val="21"/>
                      <w:szCs w:val="21"/>
                    </w:rPr>
                    <w:t>钼酸铵分光光度法</w:t>
                  </w:r>
                </w:p>
              </w:tc>
              <w:tc>
                <w:tcPr>
                  <w:tcW w:w="2155" w:type="dxa"/>
                  <w:tcBorders>
                    <w:tl2br w:val="nil"/>
                    <w:tr2bl w:val="nil"/>
                  </w:tcBorders>
                  <w:noWrap w:val="0"/>
                  <w:vAlign w:val="center"/>
                </w:tcPr>
                <w:p>
                  <w:pPr>
                    <w:widowControl w:val="0"/>
                    <w:adjustRightInd w:val="0"/>
                    <w:snapToGrid w:val="0"/>
                    <w:spacing w:after="0"/>
                    <w:ind w:left="-55" w:leftChars="-26" w:right="-90" w:rightChars="-43"/>
                    <w:jc w:val="center"/>
                    <w:rPr>
                      <w:rFonts w:hint="default" w:ascii="Times New Roman" w:hAnsi="Times New Roman" w:eastAsia="宋体" w:cs="Times New Roman"/>
                      <w:kern w:val="0"/>
                      <w:sz w:val="21"/>
                      <w:szCs w:val="21"/>
                      <w:lang w:val="en-US" w:eastAsia="zh-CN"/>
                    </w:rPr>
                  </w:pPr>
                  <w:r>
                    <w:rPr>
                      <w:rFonts w:hint="default" w:ascii="Times New Roman" w:hAnsi="Times New Roman" w:eastAsia="宋体" w:cs="Times New Roman"/>
                      <w:kern w:val="0"/>
                      <w:sz w:val="21"/>
                      <w:szCs w:val="21"/>
                    </w:rPr>
                    <w:t>水质 总磷的测定 钼酸铵分光光度法GB 11893-89</w:t>
                  </w:r>
                </w:p>
              </w:tc>
              <w:tc>
                <w:tcPr>
                  <w:tcW w:w="1831" w:type="dxa"/>
                  <w:tcBorders>
                    <w:tl2br w:val="nil"/>
                    <w:tr2bl w:val="nil"/>
                  </w:tcBorders>
                  <w:noWrap w:val="0"/>
                  <w:vAlign w:val="center"/>
                </w:tcPr>
                <w:p>
                  <w:pPr>
                    <w:widowControl w:val="0"/>
                    <w:adjustRightInd w:val="0"/>
                    <w:snapToGrid w:val="0"/>
                    <w:spacing w:after="0"/>
                    <w:ind w:left="-55" w:leftChars="-26" w:right="-90" w:rightChars="-43"/>
                    <w:jc w:val="center"/>
                    <w:rPr>
                      <w:rFonts w:hint="default" w:ascii="Times New Roman" w:hAnsi="Times New Roman" w:eastAsia="宋体" w:cs="Times New Roman"/>
                      <w:kern w:val="0"/>
                      <w:sz w:val="21"/>
                      <w:szCs w:val="21"/>
                      <w:lang w:val="en-US" w:eastAsia="zh-CN"/>
                    </w:rPr>
                  </w:pPr>
                  <w:r>
                    <w:rPr>
                      <w:rFonts w:hint="default" w:ascii="Times New Roman" w:hAnsi="Times New Roman" w:eastAsia="宋体" w:cs="Times New Roman"/>
                      <w:kern w:val="0"/>
                      <w:sz w:val="21"/>
                      <w:szCs w:val="21"/>
                      <w:lang w:val="en-US" w:eastAsia="zh-CN"/>
                    </w:rPr>
                    <w:t>UV-1200</w:t>
                  </w:r>
                </w:p>
                <w:p>
                  <w:pPr>
                    <w:widowControl w:val="0"/>
                    <w:adjustRightInd w:val="0"/>
                    <w:snapToGrid w:val="0"/>
                    <w:spacing w:after="0"/>
                    <w:ind w:left="-55" w:leftChars="-26" w:right="-90" w:rightChars="-43"/>
                    <w:jc w:val="center"/>
                    <w:rPr>
                      <w:rFonts w:hint="default" w:ascii="Times New Roman" w:hAnsi="Times New Roman" w:eastAsia="宋体" w:cs="Times New Roman"/>
                      <w:kern w:val="0"/>
                      <w:sz w:val="21"/>
                      <w:szCs w:val="21"/>
                      <w:lang w:val="en-US" w:eastAsia="zh-CN"/>
                    </w:rPr>
                  </w:pPr>
                  <w:r>
                    <w:rPr>
                      <w:rFonts w:hint="default" w:ascii="Times New Roman" w:hAnsi="Times New Roman" w:eastAsia="宋体" w:cs="Times New Roman"/>
                      <w:kern w:val="0"/>
                      <w:sz w:val="21"/>
                      <w:szCs w:val="21"/>
                      <w:lang w:val="en-US" w:eastAsia="zh-CN"/>
                    </w:rPr>
                    <w:t>紫外可见分光光度计</w:t>
                  </w:r>
                </w:p>
                <w:p>
                  <w:pPr>
                    <w:widowControl w:val="0"/>
                    <w:adjustRightInd w:val="0"/>
                    <w:snapToGrid w:val="0"/>
                    <w:spacing w:after="0"/>
                    <w:ind w:left="-55" w:leftChars="-26" w:right="-90" w:rightChars="-43"/>
                    <w:jc w:val="center"/>
                    <w:rPr>
                      <w:rFonts w:hint="default" w:ascii="Times New Roman" w:hAnsi="Times New Roman" w:eastAsia="宋体" w:cs="Times New Roman"/>
                      <w:kern w:val="0"/>
                      <w:sz w:val="21"/>
                      <w:szCs w:val="21"/>
                      <w:lang w:val="en-US" w:eastAsia="zh-CN"/>
                    </w:rPr>
                  </w:pPr>
                  <w:r>
                    <w:rPr>
                      <w:rFonts w:hint="default" w:ascii="Times New Roman" w:hAnsi="Times New Roman" w:eastAsia="宋体" w:cs="Times New Roman"/>
                      <w:kern w:val="0"/>
                      <w:sz w:val="21"/>
                      <w:szCs w:val="21"/>
                      <w:lang w:val="en-US" w:eastAsia="zh-CN"/>
                    </w:rPr>
                    <w:t>DFSJC-035</w:t>
                  </w:r>
                </w:p>
              </w:tc>
              <w:tc>
                <w:tcPr>
                  <w:tcW w:w="1118" w:type="dxa"/>
                  <w:tcBorders>
                    <w:tl2br w:val="nil"/>
                    <w:tr2bl w:val="nil"/>
                  </w:tcBorders>
                  <w:noWrap w:val="0"/>
                  <w:vAlign w:val="center"/>
                </w:tcPr>
                <w:p>
                  <w:pPr>
                    <w:widowControl w:val="0"/>
                    <w:adjustRightInd w:val="0"/>
                    <w:snapToGrid w:val="0"/>
                    <w:spacing w:after="0"/>
                    <w:ind w:left="-55" w:leftChars="-26" w:right="-90" w:rightChars="-43"/>
                    <w:jc w:val="center"/>
                    <w:rPr>
                      <w:rFonts w:hint="default" w:ascii="Times New Roman" w:hAnsi="Times New Roman" w:eastAsia="宋体" w:cs="Times New Roman"/>
                      <w:kern w:val="0"/>
                      <w:sz w:val="21"/>
                      <w:szCs w:val="21"/>
                      <w:lang w:val="en-US" w:eastAsia="zh-CN"/>
                    </w:rPr>
                  </w:pPr>
                  <w:r>
                    <w:rPr>
                      <w:rFonts w:hint="default" w:ascii="Times New Roman" w:hAnsi="Times New Roman" w:eastAsia="宋体" w:cs="Times New Roman"/>
                      <w:kern w:val="0"/>
                      <w:sz w:val="21"/>
                      <w:szCs w:val="21"/>
                      <w:lang w:val="en-US" w:eastAsia="zh-CN"/>
                    </w:rPr>
                    <w:t>0.01</w:t>
                  </w:r>
                </w:p>
              </w:tc>
            </w:tr>
            <w:tr>
              <w:tblPrEx>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7" w:hRule="atLeast"/>
                <w:jc w:val="center"/>
              </w:trPr>
              <w:tc>
                <w:tcPr>
                  <w:tcW w:w="1465" w:type="dxa"/>
                  <w:tcBorders>
                    <w:tl2br w:val="nil"/>
                    <w:tr2bl w:val="nil"/>
                  </w:tcBorders>
                  <w:noWrap w:val="0"/>
                  <w:vAlign w:val="center"/>
                </w:tcPr>
                <w:p>
                  <w:pPr>
                    <w:widowControl w:val="0"/>
                    <w:adjustRightInd w:val="0"/>
                    <w:snapToGrid w:val="0"/>
                    <w:spacing w:after="0"/>
                    <w:ind w:left="-55" w:leftChars="-26" w:right="-90" w:rightChars="-43"/>
                    <w:jc w:val="center"/>
                    <w:rPr>
                      <w:rFonts w:hint="default" w:ascii="Times New Roman" w:hAnsi="Times New Roman" w:eastAsia="宋体" w:cs="Times New Roman"/>
                      <w:b w:val="0"/>
                      <w:bCs w:val="0"/>
                      <w:kern w:val="0"/>
                      <w:sz w:val="21"/>
                      <w:szCs w:val="21"/>
                      <w:lang w:val="en-US" w:eastAsia="zh-CN"/>
                    </w:rPr>
                  </w:pPr>
                  <w:r>
                    <w:rPr>
                      <w:rFonts w:hint="default" w:ascii="Times New Roman" w:hAnsi="Times New Roman" w:eastAsia="宋体" w:cs="Times New Roman"/>
                      <w:b w:val="0"/>
                      <w:bCs w:val="0"/>
                      <w:kern w:val="0"/>
                      <w:sz w:val="21"/>
                      <w:szCs w:val="21"/>
                    </w:rPr>
                    <w:t>化学需氧量</w:t>
                  </w:r>
                </w:p>
              </w:tc>
              <w:tc>
                <w:tcPr>
                  <w:tcW w:w="1749" w:type="dxa"/>
                  <w:tcBorders>
                    <w:tl2br w:val="nil"/>
                    <w:tr2bl w:val="nil"/>
                  </w:tcBorders>
                  <w:noWrap w:val="0"/>
                  <w:vAlign w:val="center"/>
                </w:tcPr>
                <w:p>
                  <w:pPr>
                    <w:widowControl w:val="0"/>
                    <w:adjustRightInd w:val="0"/>
                    <w:snapToGrid w:val="0"/>
                    <w:spacing w:after="0"/>
                    <w:ind w:left="-55" w:leftChars="-26" w:right="-90" w:rightChars="-43"/>
                    <w:jc w:val="center"/>
                    <w:rPr>
                      <w:rFonts w:hint="default" w:ascii="Times New Roman" w:hAnsi="Times New Roman" w:eastAsia="宋体" w:cs="Times New Roman"/>
                      <w:kern w:val="0"/>
                      <w:sz w:val="21"/>
                      <w:szCs w:val="21"/>
                      <w:lang w:val="en-US" w:eastAsia="zh-CN"/>
                    </w:rPr>
                  </w:pPr>
                  <w:r>
                    <w:rPr>
                      <w:rFonts w:hint="default" w:ascii="Times New Roman" w:hAnsi="Times New Roman" w:eastAsia="宋体" w:cs="Times New Roman"/>
                      <w:kern w:val="0"/>
                      <w:sz w:val="21"/>
                      <w:szCs w:val="21"/>
                    </w:rPr>
                    <w:t>重铬酸盐法</w:t>
                  </w:r>
                </w:p>
              </w:tc>
              <w:tc>
                <w:tcPr>
                  <w:tcW w:w="2155" w:type="dxa"/>
                  <w:tcBorders>
                    <w:tl2br w:val="nil"/>
                    <w:tr2bl w:val="nil"/>
                  </w:tcBorders>
                  <w:noWrap w:val="0"/>
                  <w:vAlign w:val="center"/>
                </w:tcPr>
                <w:p>
                  <w:pPr>
                    <w:widowControl w:val="0"/>
                    <w:adjustRightInd w:val="0"/>
                    <w:snapToGrid w:val="0"/>
                    <w:spacing w:after="0"/>
                    <w:ind w:left="-55" w:leftChars="-26" w:right="-90" w:rightChars="-43"/>
                    <w:jc w:val="center"/>
                    <w:rPr>
                      <w:rFonts w:hint="default" w:ascii="Times New Roman" w:hAnsi="Times New Roman" w:eastAsia="宋体" w:cs="Times New Roman"/>
                      <w:kern w:val="0"/>
                      <w:sz w:val="21"/>
                      <w:szCs w:val="21"/>
                      <w:lang w:val="en-US" w:eastAsia="zh-CN"/>
                    </w:rPr>
                  </w:pPr>
                  <w:r>
                    <w:rPr>
                      <w:rFonts w:hint="default" w:ascii="Times New Roman" w:hAnsi="Times New Roman" w:eastAsia="宋体" w:cs="Times New Roman"/>
                      <w:kern w:val="0"/>
                      <w:sz w:val="21"/>
                      <w:szCs w:val="21"/>
                    </w:rPr>
                    <w:t>水质 化学需氧量的测定 重铬酸盐法HJ 828</w:t>
                  </w:r>
                  <w:r>
                    <w:rPr>
                      <w:rFonts w:hint="default" w:ascii="Times New Roman" w:hAnsi="Times New Roman" w:eastAsia="宋体" w:cs="Times New Roman"/>
                      <w:kern w:val="0"/>
                      <w:sz w:val="21"/>
                      <w:szCs w:val="21"/>
                      <w:lang w:val="en-US" w:eastAsia="zh-CN"/>
                    </w:rPr>
                    <w:t>-</w:t>
                  </w:r>
                  <w:r>
                    <w:rPr>
                      <w:rFonts w:hint="default" w:ascii="Times New Roman" w:hAnsi="Times New Roman" w:eastAsia="宋体" w:cs="Times New Roman"/>
                      <w:kern w:val="0"/>
                      <w:sz w:val="21"/>
                      <w:szCs w:val="21"/>
                    </w:rPr>
                    <w:t>2017</w:t>
                  </w:r>
                </w:p>
              </w:tc>
              <w:tc>
                <w:tcPr>
                  <w:tcW w:w="1831" w:type="dxa"/>
                  <w:tcBorders>
                    <w:tl2br w:val="nil"/>
                    <w:tr2bl w:val="nil"/>
                  </w:tcBorders>
                  <w:noWrap w:val="0"/>
                  <w:vAlign w:val="center"/>
                </w:tcPr>
                <w:p>
                  <w:pPr>
                    <w:widowControl w:val="0"/>
                    <w:adjustRightInd w:val="0"/>
                    <w:snapToGrid w:val="0"/>
                    <w:spacing w:after="0"/>
                    <w:ind w:left="-55" w:leftChars="-26" w:right="-90" w:rightChars="-43"/>
                    <w:jc w:val="center"/>
                    <w:rPr>
                      <w:rFonts w:hint="default" w:ascii="Times New Roman" w:hAnsi="Times New Roman" w:eastAsia="宋体" w:cs="Times New Roman"/>
                      <w:kern w:val="0"/>
                      <w:sz w:val="21"/>
                      <w:szCs w:val="21"/>
                      <w:lang w:val="en-US" w:eastAsia="zh-CN"/>
                    </w:rPr>
                  </w:pPr>
                  <w:r>
                    <w:rPr>
                      <w:rFonts w:hint="default" w:ascii="Times New Roman" w:hAnsi="Times New Roman" w:eastAsia="宋体" w:cs="Times New Roman"/>
                      <w:kern w:val="0"/>
                      <w:sz w:val="21"/>
                      <w:szCs w:val="21"/>
                      <w:lang w:val="en-US" w:eastAsia="zh-CN"/>
                    </w:rPr>
                    <w:t>YH2010</w:t>
                  </w:r>
                </w:p>
                <w:p>
                  <w:pPr>
                    <w:widowControl w:val="0"/>
                    <w:adjustRightInd w:val="0"/>
                    <w:snapToGrid w:val="0"/>
                    <w:spacing w:after="0"/>
                    <w:ind w:left="-55" w:leftChars="-26" w:right="-90" w:rightChars="-43"/>
                    <w:jc w:val="center"/>
                    <w:rPr>
                      <w:rFonts w:hint="default" w:ascii="Times New Roman" w:hAnsi="Times New Roman" w:eastAsia="宋体" w:cs="Times New Roman"/>
                      <w:kern w:val="0"/>
                      <w:sz w:val="21"/>
                      <w:szCs w:val="21"/>
                      <w:lang w:val="en-US" w:eastAsia="zh-CN"/>
                    </w:rPr>
                  </w:pPr>
                  <w:r>
                    <w:rPr>
                      <w:rFonts w:hint="default" w:ascii="Times New Roman" w:hAnsi="Times New Roman" w:eastAsia="宋体" w:cs="Times New Roman"/>
                      <w:kern w:val="0"/>
                      <w:sz w:val="21"/>
                      <w:szCs w:val="21"/>
                      <w:lang w:val="en-US" w:eastAsia="zh-CN"/>
                    </w:rPr>
                    <w:t>COD恒温加热器</w:t>
                  </w:r>
                </w:p>
                <w:p>
                  <w:pPr>
                    <w:widowControl w:val="0"/>
                    <w:adjustRightInd w:val="0"/>
                    <w:snapToGrid w:val="0"/>
                    <w:spacing w:after="0"/>
                    <w:ind w:left="-55" w:leftChars="-26" w:right="-90" w:rightChars="-43"/>
                    <w:jc w:val="center"/>
                    <w:rPr>
                      <w:rFonts w:hint="default" w:ascii="Times New Roman" w:hAnsi="Times New Roman" w:eastAsia="宋体" w:cs="Times New Roman"/>
                      <w:kern w:val="0"/>
                      <w:sz w:val="21"/>
                      <w:szCs w:val="21"/>
                      <w:lang w:val="en-US" w:eastAsia="zh-CN"/>
                    </w:rPr>
                  </w:pPr>
                  <w:r>
                    <w:rPr>
                      <w:rFonts w:hint="default" w:ascii="Times New Roman" w:hAnsi="Times New Roman" w:eastAsia="宋体" w:cs="Times New Roman"/>
                      <w:kern w:val="0"/>
                      <w:sz w:val="21"/>
                      <w:szCs w:val="21"/>
                      <w:lang w:val="en-US" w:eastAsia="zh-CN"/>
                    </w:rPr>
                    <w:t>DFSJC-047</w:t>
                  </w:r>
                </w:p>
              </w:tc>
              <w:tc>
                <w:tcPr>
                  <w:tcW w:w="1118" w:type="dxa"/>
                  <w:tcBorders>
                    <w:tl2br w:val="nil"/>
                    <w:tr2bl w:val="nil"/>
                  </w:tcBorders>
                  <w:noWrap w:val="0"/>
                  <w:vAlign w:val="center"/>
                </w:tcPr>
                <w:p>
                  <w:pPr>
                    <w:widowControl w:val="0"/>
                    <w:adjustRightInd w:val="0"/>
                    <w:snapToGrid w:val="0"/>
                    <w:spacing w:after="0"/>
                    <w:ind w:left="-55" w:leftChars="-26" w:right="-90" w:rightChars="-43"/>
                    <w:jc w:val="center"/>
                    <w:rPr>
                      <w:rFonts w:hint="default" w:ascii="Times New Roman" w:hAnsi="Times New Roman" w:eastAsia="宋体" w:cs="Times New Roman"/>
                      <w:kern w:val="0"/>
                      <w:sz w:val="21"/>
                      <w:szCs w:val="21"/>
                      <w:lang w:val="en-US" w:eastAsia="zh-CN"/>
                    </w:rPr>
                  </w:pPr>
                  <w:r>
                    <w:rPr>
                      <w:rFonts w:hint="default" w:ascii="Times New Roman" w:hAnsi="Times New Roman" w:eastAsia="宋体" w:cs="Times New Roman"/>
                      <w:kern w:val="0"/>
                      <w:sz w:val="21"/>
                      <w:szCs w:val="21"/>
                      <w:lang w:val="en-US" w:eastAsia="zh-CN"/>
                    </w:rPr>
                    <w:t>4</w:t>
                  </w:r>
                </w:p>
              </w:tc>
            </w:tr>
            <w:tr>
              <w:tblPrEx>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97" w:hRule="atLeast"/>
                <w:jc w:val="center"/>
              </w:trPr>
              <w:tc>
                <w:tcPr>
                  <w:tcW w:w="1465" w:type="dxa"/>
                  <w:tcBorders>
                    <w:tl2br w:val="nil"/>
                    <w:tr2bl w:val="nil"/>
                  </w:tcBorders>
                  <w:noWrap w:val="0"/>
                  <w:vAlign w:val="center"/>
                </w:tcPr>
                <w:p>
                  <w:pPr>
                    <w:widowControl w:val="0"/>
                    <w:adjustRightInd w:val="0"/>
                    <w:snapToGrid w:val="0"/>
                    <w:spacing w:after="0"/>
                    <w:ind w:left="-55" w:leftChars="-26" w:right="-90" w:rightChars="-43"/>
                    <w:jc w:val="center"/>
                    <w:rPr>
                      <w:rFonts w:hint="default" w:ascii="Times New Roman" w:hAnsi="Times New Roman" w:eastAsia="宋体" w:cs="Times New Roman"/>
                      <w:b w:val="0"/>
                      <w:bCs w:val="0"/>
                      <w:kern w:val="0"/>
                      <w:sz w:val="21"/>
                      <w:szCs w:val="21"/>
                      <w:lang w:val="en-US" w:eastAsia="zh-CN"/>
                    </w:rPr>
                  </w:pPr>
                  <w:r>
                    <w:rPr>
                      <w:rFonts w:hint="default" w:ascii="Times New Roman" w:hAnsi="Times New Roman" w:eastAsia="宋体" w:cs="Times New Roman"/>
                      <w:b w:val="0"/>
                      <w:bCs w:val="0"/>
                      <w:kern w:val="0"/>
                      <w:sz w:val="21"/>
                      <w:szCs w:val="21"/>
                      <w:lang w:val="en-US" w:eastAsia="zh-CN"/>
                    </w:rPr>
                    <w:t>五日生化需氧量</w:t>
                  </w:r>
                </w:p>
              </w:tc>
              <w:tc>
                <w:tcPr>
                  <w:tcW w:w="1749" w:type="dxa"/>
                  <w:tcBorders>
                    <w:tl2br w:val="nil"/>
                    <w:tr2bl w:val="nil"/>
                  </w:tcBorders>
                  <w:noWrap w:val="0"/>
                  <w:vAlign w:val="center"/>
                </w:tcPr>
                <w:p>
                  <w:pPr>
                    <w:widowControl w:val="0"/>
                    <w:adjustRightInd w:val="0"/>
                    <w:snapToGrid w:val="0"/>
                    <w:spacing w:after="0"/>
                    <w:ind w:left="-55" w:leftChars="-26" w:right="-90" w:rightChars="-43"/>
                    <w:jc w:val="center"/>
                    <w:rPr>
                      <w:rFonts w:hint="default" w:ascii="Times New Roman" w:hAnsi="Times New Roman" w:eastAsia="宋体" w:cs="Times New Roman"/>
                      <w:kern w:val="0"/>
                      <w:sz w:val="21"/>
                      <w:szCs w:val="21"/>
                      <w:lang w:val="en-US" w:eastAsia="zh-CN"/>
                    </w:rPr>
                  </w:pPr>
                  <w:r>
                    <w:rPr>
                      <w:rFonts w:hint="default" w:ascii="Times New Roman" w:hAnsi="Times New Roman" w:eastAsia="宋体" w:cs="Times New Roman"/>
                      <w:kern w:val="0"/>
                      <w:sz w:val="21"/>
                      <w:szCs w:val="21"/>
                      <w:lang w:val="en-US" w:eastAsia="zh-CN"/>
                    </w:rPr>
                    <w:t>稀释与接种法</w:t>
                  </w:r>
                </w:p>
              </w:tc>
              <w:tc>
                <w:tcPr>
                  <w:tcW w:w="2155" w:type="dxa"/>
                  <w:tcBorders>
                    <w:tl2br w:val="nil"/>
                    <w:tr2bl w:val="nil"/>
                  </w:tcBorders>
                  <w:noWrap w:val="0"/>
                  <w:vAlign w:val="center"/>
                </w:tcPr>
                <w:p>
                  <w:pPr>
                    <w:widowControl w:val="0"/>
                    <w:adjustRightInd w:val="0"/>
                    <w:snapToGrid w:val="0"/>
                    <w:spacing w:after="0"/>
                    <w:ind w:left="-55" w:leftChars="-26" w:right="-90" w:rightChars="-43"/>
                    <w:jc w:val="center"/>
                    <w:rPr>
                      <w:rFonts w:hint="default" w:ascii="Times New Roman" w:hAnsi="Times New Roman" w:eastAsia="宋体" w:cs="Times New Roman"/>
                      <w:kern w:val="0"/>
                      <w:sz w:val="21"/>
                      <w:szCs w:val="21"/>
                      <w:lang w:val="en-US" w:eastAsia="zh-CN"/>
                    </w:rPr>
                  </w:pPr>
                  <w:r>
                    <w:rPr>
                      <w:rFonts w:hint="default" w:ascii="Times New Roman" w:hAnsi="Times New Roman" w:eastAsia="宋体" w:cs="Times New Roman"/>
                      <w:kern w:val="0"/>
                      <w:sz w:val="21"/>
                      <w:szCs w:val="21"/>
                    </w:rPr>
                    <w:t>水质 五日生化需氧量</w:t>
                  </w:r>
                  <w:r>
                    <w:rPr>
                      <w:rFonts w:hint="default" w:ascii="Times New Roman" w:hAnsi="Times New Roman" w:eastAsia="宋体" w:cs="Times New Roman"/>
                      <w:kern w:val="0"/>
                      <w:sz w:val="21"/>
                      <w:szCs w:val="21"/>
                      <w:lang w:val="en-US" w:eastAsia="zh-CN"/>
                    </w:rPr>
                    <w:t>（BOD5）</w:t>
                  </w:r>
                  <w:r>
                    <w:rPr>
                      <w:rFonts w:hint="default" w:ascii="Times New Roman" w:hAnsi="Times New Roman" w:eastAsia="宋体" w:cs="Times New Roman"/>
                      <w:kern w:val="0"/>
                      <w:sz w:val="21"/>
                      <w:szCs w:val="21"/>
                    </w:rPr>
                    <w:t>的测定 稀释与接种法</w:t>
                  </w:r>
                  <w:r>
                    <w:rPr>
                      <w:rFonts w:hint="default" w:ascii="Times New Roman" w:hAnsi="Times New Roman" w:eastAsia="宋体" w:cs="Times New Roman"/>
                      <w:kern w:val="0"/>
                      <w:sz w:val="21"/>
                      <w:szCs w:val="21"/>
                      <w:lang w:val="en-US" w:eastAsia="zh-CN"/>
                    </w:rPr>
                    <w:t>HJ 505-2009</w:t>
                  </w:r>
                </w:p>
              </w:tc>
              <w:tc>
                <w:tcPr>
                  <w:tcW w:w="1831" w:type="dxa"/>
                  <w:tcBorders>
                    <w:tl2br w:val="nil"/>
                    <w:tr2bl w:val="nil"/>
                  </w:tcBorders>
                  <w:noWrap w:val="0"/>
                  <w:vAlign w:val="center"/>
                </w:tcPr>
                <w:p>
                  <w:pPr>
                    <w:widowControl w:val="0"/>
                    <w:adjustRightInd w:val="0"/>
                    <w:snapToGrid w:val="0"/>
                    <w:spacing w:after="0"/>
                    <w:ind w:left="-55" w:leftChars="-26" w:right="-90" w:rightChars="-43"/>
                    <w:jc w:val="center"/>
                    <w:rPr>
                      <w:rFonts w:hint="default" w:ascii="Times New Roman" w:hAnsi="Times New Roman" w:eastAsia="宋体" w:cs="Times New Roman"/>
                      <w:kern w:val="0"/>
                      <w:sz w:val="21"/>
                      <w:szCs w:val="21"/>
                      <w:lang w:val="en-US" w:eastAsia="zh-CN"/>
                    </w:rPr>
                  </w:pPr>
                  <w:r>
                    <w:rPr>
                      <w:rFonts w:hint="default" w:ascii="Times New Roman" w:hAnsi="Times New Roman" w:eastAsia="宋体" w:cs="Times New Roman"/>
                      <w:kern w:val="0"/>
                      <w:sz w:val="21"/>
                      <w:szCs w:val="21"/>
                      <w:lang w:val="en-US" w:eastAsia="zh-CN"/>
                    </w:rPr>
                    <w:t>LRH-250</w:t>
                  </w:r>
                </w:p>
                <w:p>
                  <w:pPr>
                    <w:widowControl w:val="0"/>
                    <w:adjustRightInd w:val="0"/>
                    <w:snapToGrid w:val="0"/>
                    <w:spacing w:after="0"/>
                    <w:ind w:left="-55" w:leftChars="-26" w:right="-90" w:rightChars="-43"/>
                    <w:jc w:val="center"/>
                    <w:rPr>
                      <w:rFonts w:hint="default" w:ascii="Times New Roman" w:hAnsi="Times New Roman" w:eastAsia="宋体" w:cs="Times New Roman"/>
                      <w:kern w:val="0"/>
                      <w:sz w:val="21"/>
                      <w:szCs w:val="21"/>
                      <w:lang w:val="en-US" w:eastAsia="zh-CN"/>
                    </w:rPr>
                  </w:pPr>
                  <w:r>
                    <w:rPr>
                      <w:rFonts w:hint="default" w:ascii="Times New Roman" w:hAnsi="Times New Roman" w:eastAsia="宋体" w:cs="Times New Roman"/>
                      <w:kern w:val="0"/>
                      <w:sz w:val="21"/>
                      <w:szCs w:val="21"/>
                      <w:lang w:val="en-US" w:eastAsia="zh-CN"/>
                    </w:rPr>
                    <w:t>生化培养箱</w:t>
                  </w:r>
                </w:p>
                <w:p>
                  <w:pPr>
                    <w:widowControl w:val="0"/>
                    <w:adjustRightInd w:val="0"/>
                    <w:snapToGrid w:val="0"/>
                    <w:spacing w:after="0"/>
                    <w:ind w:left="-55" w:leftChars="-26" w:right="-90" w:rightChars="-43"/>
                    <w:jc w:val="center"/>
                    <w:rPr>
                      <w:rFonts w:hint="default" w:ascii="Times New Roman" w:hAnsi="Times New Roman" w:eastAsia="宋体" w:cs="Times New Roman"/>
                      <w:kern w:val="0"/>
                      <w:sz w:val="21"/>
                      <w:szCs w:val="21"/>
                      <w:lang w:val="en-US" w:eastAsia="zh-CN"/>
                    </w:rPr>
                  </w:pPr>
                  <w:r>
                    <w:rPr>
                      <w:rFonts w:hint="default" w:ascii="Times New Roman" w:hAnsi="Times New Roman" w:eastAsia="宋体" w:cs="Times New Roman"/>
                      <w:kern w:val="0"/>
                      <w:sz w:val="21"/>
                      <w:szCs w:val="21"/>
                      <w:lang w:val="en-US" w:eastAsia="zh-CN"/>
                    </w:rPr>
                    <w:t>DFSJC-042</w:t>
                  </w:r>
                </w:p>
              </w:tc>
              <w:tc>
                <w:tcPr>
                  <w:tcW w:w="1118" w:type="dxa"/>
                  <w:tcBorders>
                    <w:tl2br w:val="nil"/>
                    <w:tr2bl w:val="nil"/>
                  </w:tcBorders>
                  <w:noWrap w:val="0"/>
                  <w:vAlign w:val="center"/>
                </w:tcPr>
                <w:p>
                  <w:pPr>
                    <w:widowControl w:val="0"/>
                    <w:adjustRightInd w:val="0"/>
                    <w:snapToGrid w:val="0"/>
                    <w:spacing w:after="0"/>
                    <w:ind w:left="-55" w:leftChars="-26" w:right="-90" w:rightChars="-43"/>
                    <w:jc w:val="center"/>
                    <w:rPr>
                      <w:rFonts w:hint="default" w:ascii="Times New Roman" w:hAnsi="Times New Roman" w:eastAsia="宋体" w:cs="Times New Roman"/>
                      <w:kern w:val="0"/>
                      <w:sz w:val="21"/>
                      <w:szCs w:val="21"/>
                      <w:lang w:val="en-US" w:eastAsia="zh-CN"/>
                    </w:rPr>
                  </w:pPr>
                  <w:r>
                    <w:rPr>
                      <w:rFonts w:hint="default" w:ascii="Times New Roman" w:hAnsi="Times New Roman" w:eastAsia="宋体" w:cs="Times New Roman"/>
                      <w:kern w:val="0"/>
                      <w:sz w:val="21"/>
                      <w:szCs w:val="21"/>
                      <w:lang w:val="en-US" w:eastAsia="zh-CN"/>
                    </w:rPr>
                    <w:t>0.5</w:t>
                  </w:r>
                </w:p>
              </w:tc>
            </w:tr>
            <w:tr>
              <w:tblPrEx>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7" w:hRule="atLeast"/>
                <w:jc w:val="center"/>
              </w:trPr>
              <w:tc>
                <w:tcPr>
                  <w:tcW w:w="1465" w:type="dxa"/>
                  <w:tcBorders>
                    <w:tl2br w:val="nil"/>
                    <w:tr2bl w:val="nil"/>
                  </w:tcBorders>
                  <w:noWrap w:val="0"/>
                  <w:vAlign w:val="center"/>
                </w:tcPr>
                <w:p>
                  <w:pPr>
                    <w:widowControl w:val="0"/>
                    <w:adjustRightInd w:val="0"/>
                    <w:snapToGrid w:val="0"/>
                    <w:spacing w:after="0"/>
                    <w:ind w:left="-55" w:leftChars="-26" w:right="-90" w:rightChars="-43"/>
                    <w:jc w:val="center"/>
                    <w:rPr>
                      <w:rFonts w:hint="default" w:ascii="Times New Roman" w:hAnsi="Times New Roman" w:eastAsia="宋体" w:cs="Times New Roman"/>
                      <w:b w:val="0"/>
                      <w:bCs w:val="0"/>
                      <w:kern w:val="0"/>
                      <w:sz w:val="21"/>
                      <w:szCs w:val="21"/>
                      <w:lang w:val="en-US" w:eastAsia="zh-CN"/>
                    </w:rPr>
                  </w:pPr>
                  <w:r>
                    <w:rPr>
                      <w:rFonts w:hint="default" w:ascii="Times New Roman" w:hAnsi="Times New Roman" w:eastAsia="宋体" w:cs="Times New Roman"/>
                      <w:b w:val="0"/>
                      <w:bCs w:val="0"/>
                      <w:kern w:val="0"/>
                      <w:sz w:val="21"/>
                      <w:szCs w:val="21"/>
                    </w:rPr>
                    <w:t>悬浮物</w:t>
                  </w:r>
                </w:p>
              </w:tc>
              <w:tc>
                <w:tcPr>
                  <w:tcW w:w="1749" w:type="dxa"/>
                  <w:tcBorders>
                    <w:tl2br w:val="nil"/>
                    <w:tr2bl w:val="nil"/>
                  </w:tcBorders>
                  <w:noWrap w:val="0"/>
                  <w:vAlign w:val="center"/>
                </w:tcPr>
                <w:p>
                  <w:pPr>
                    <w:widowControl w:val="0"/>
                    <w:adjustRightInd w:val="0"/>
                    <w:snapToGrid w:val="0"/>
                    <w:spacing w:after="0"/>
                    <w:ind w:left="-55" w:leftChars="-26" w:right="-90" w:rightChars="-43"/>
                    <w:jc w:val="center"/>
                    <w:rPr>
                      <w:rFonts w:hint="default" w:ascii="Times New Roman" w:hAnsi="Times New Roman" w:eastAsia="宋体" w:cs="Times New Roman"/>
                      <w:kern w:val="0"/>
                      <w:sz w:val="21"/>
                      <w:szCs w:val="21"/>
                      <w:lang w:val="en-US" w:eastAsia="zh-CN"/>
                    </w:rPr>
                  </w:pPr>
                  <w:r>
                    <w:rPr>
                      <w:rFonts w:hint="default" w:ascii="Times New Roman" w:hAnsi="Times New Roman" w:eastAsia="宋体" w:cs="Times New Roman"/>
                      <w:kern w:val="0"/>
                      <w:sz w:val="21"/>
                      <w:szCs w:val="21"/>
                      <w:lang w:val="en-US" w:eastAsia="zh-CN"/>
                    </w:rPr>
                    <w:t>重量法</w:t>
                  </w:r>
                </w:p>
              </w:tc>
              <w:tc>
                <w:tcPr>
                  <w:tcW w:w="2155" w:type="dxa"/>
                  <w:tcBorders>
                    <w:tl2br w:val="nil"/>
                    <w:tr2bl w:val="nil"/>
                  </w:tcBorders>
                  <w:noWrap w:val="0"/>
                  <w:vAlign w:val="center"/>
                </w:tcPr>
                <w:p>
                  <w:pPr>
                    <w:widowControl w:val="0"/>
                    <w:adjustRightInd w:val="0"/>
                    <w:snapToGrid w:val="0"/>
                    <w:spacing w:after="0"/>
                    <w:ind w:left="-55" w:leftChars="-26" w:right="-90" w:rightChars="-43"/>
                    <w:jc w:val="center"/>
                    <w:rPr>
                      <w:rFonts w:hint="default" w:ascii="Times New Roman" w:hAnsi="Times New Roman" w:eastAsia="宋体" w:cs="Times New Roman"/>
                      <w:kern w:val="0"/>
                      <w:sz w:val="21"/>
                      <w:szCs w:val="21"/>
                      <w:lang w:val="en-US" w:eastAsia="zh-CN"/>
                    </w:rPr>
                  </w:pPr>
                  <w:r>
                    <w:rPr>
                      <w:rFonts w:hint="default" w:ascii="Times New Roman" w:hAnsi="Times New Roman" w:eastAsia="宋体" w:cs="Times New Roman"/>
                      <w:kern w:val="0"/>
                      <w:sz w:val="21"/>
                      <w:szCs w:val="21"/>
                    </w:rPr>
                    <w:t>水质 悬浮物的测定 重量法GB11901-89</w:t>
                  </w:r>
                </w:p>
              </w:tc>
              <w:tc>
                <w:tcPr>
                  <w:tcW w:w="1831" w:type="dxa"/>
                  <w:tcBorders>
                    <w:tl2br w:val="nil"/>
                    <w:tr2bl w:val="nil"/>
                  </w:tcBorders>
                  <w:noWrap w:val="0"/>
                  <w:vAlign w:val="center"/>
                </w:tcPr>
                <w:p>
                  <w:pPr>
                    <w:widowControl w:val="0"/>
                    <w:adjustRightInd w:val="0"/>
                    <w:snapToGrid w:val="0"/>
                    <w:spacing w:after="0"/>
                    <w:ind w:left="-55" w:leftChars="-26" w:right="-90" w:rightChars="-43"/>
                    <w:jc w:val="center"/>
                    <w:rPr>
                      <w:rFonts w:hint="default" w:ascii="Times New Roman" w:hAnsi="Times New Roman" w:eastAsia="宋体" w:cs="Times New Roman"/>
                      <w:kern w:val="0"/>
                      <w:sz w:val="21"/>
                      <w:szCs w:val="21"/>
                      <w:lang w:val="en-US" w:eastAsia="zh-CN"/>
                    </w:rPr>
                  </w:pPr>
                  <w:r>
                    <w:rPr>
                      <w:rFonts w:hint="default" w:ascii="Times New Roman" w:hAnsi="Times New Roman" w:eastAsia="宋体" w:cs="Times New Roman"/>
                      <w:kern w:val="0"/>
                      <w:sz w:val="21"/>
                      <w:szCs w:val="21"/>
                      <w:lang w:val="en-US" w:eastAsia="zh-CN"/>
                    </w:rPr>
                    <w:t>FA-2204B</w:t>
                  </w:r>
                </w:p>
                <w:p>
                  <w:pPr>
                    <w:widowControl w:val="0"/>
                    <w:adjustRightInd w:val="0"/>
                    <w:snapToGrid w:val="0"/>
                    <w:spacing w:after="0"/>
                    <w:ind w:left="-55" w:leftChars="-26" w:right="-90" w:rightChars="-43"/>
                    <w:jc w:val="center"/>
                    <w:rPr>
                      <w:rFonts w:hint="default" w:ascii="Times New Roman" w:hAnsi="Times New Roman" w:eastAsia="宋体" w:cs="Times New Roman"/>
                      <w:kern w:val="0"/>
                      <w:sz w:val="21"/>
                      <w:szCs w:val="21"/>
                      <w:lang w:val="en-US" w:eastAsia="zh-CN"/>
                    </w:rPr>
                  </w:pPr>
                  <w:r>
                    <w:rPr>
                      <w:rFonts w:hint="default" w:ascii="Times New Roman" w:hAnsi="Times New Roman" w:eastAsia="宋体" w:cs="Times New Roman"/>
                      <w:kern w:val="0"/>
                      <w:sz w:val="21"/>
                      <w:szCs w:val="21"/>
                      <w:lang w:val="en-US" w:eastAsia="zh-CN"/>
                    </w:rPr>
                    <w:t>万分之一天平</w:t>
                  </w:r>
                </w:p>
                <w:p>
                  <w:pPr>
                    <w:widowControl w:val="0"/>
                    <w:adjustRightInd w:val="0"/>
                    <w:snapToGrid w:val="0"/>
                    <w:spacing w:after="0"/>
                    <w:ind w:left="-55" w:leftChars="-26" w:right="-90" w:rightChars="-43"/>
                    <w:jc w:val="center"/>
                    <w:rPr>
                      <w:rFonts w:hint="default" w:ascii="Times New Roman" w:hAnsi="Times New Roman" w:eastAsia="宋体" w:cs="Times New Roman"/>
                      <w:kern w:val="0"/>
                      <w:sz w:val="21"/>
                      <w:szCs w:val="21"/>
                      <w:lang w:val="en-US" w:eastAsia="zh-CN"/>
                    </w:rPr>
                  </w:pPr>
                  <w:r>
                    <w:rPr>
                      <w:rFonts w:hint="default" w:ascii="Times New Roman" w:hAnsi="Times New Roman" w:eastAsia="宋体" w:cs="Times New Roman"/>
                      <w:kern w:val="0"/>
                      <w:sz w:val="21"/>
                      <w:szCs w:val="21"/>
                      <w:lang w:val="en-US" w:eastAsia="zh-CN"/>
                    </w:rPr>
                    <w:t>DFSJC-032</w:t>
                  </w:r>
                </w:p>
              </w:tc>
              <w:tc>
                <w:tcPr>
                  <w:tcW w:w="1118" w:type="dxa"/>
                  <w:tcBorders>
                    <w:tl2br w:val="nil"/>
                    <w:tr2bl w:val="nil"/>
                  </w:tcBorders>
                  <w:noWrap w:val="0"/>
                  <w:vAlign w:val="center"/>
                </w:tcPr>
                <w:p>
                  <w:pPr>
                    <w:widowControl w:val="0"/>
                    <w:adjustRightInd w:val="0"/>
                    <w:snapToGrid w:val="0"/>
                    <w:spacing w:after="0"/>
                    <w:ind w:left="-55" w:leftChars="-26" w:right="-90" w:rightChars="-43"/>
                    <w:jc w:val="center"/>
                    <w:rPr>
                      <w:rFonts w:hint="default" w:ascii="Times New Roman" w:hAnsi="Times New Roman" w:eastAsia="宋体" w:cs="Times New Roman"/>
                      <w:kern w:val="0"/>
                      <w:sz w:val="21"/>
                      <w:szCs w:val="21"/>
                      <w:lang w:val="en-US" w:eastAsia="zh-CN"/>
                    </w:rPr>
                  </w:pPr>
                  <w:r>
                    <w:rPr>
                      <w:rFonts w:hint="default" w:ascii="Times New Roman" w:hAnsi="Times New Roman" w:eastAsia="宋体" w:cs="Times New Roman"/>
                      <w:kern w:val="0"/>
                      <w:sz w:val="21"/>
                      <w:szCs w:val="21"/>
                      <w:lang w:val="en-US" w:eastAsia="zh-CN"/>
                    </w:rPr>
                    <w:t>4</w:t>
                  </w:r>
                </w:p>
              </w:tc>
            </w:tr>
            <w:tr>
              <w:tblPrEx>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7" w:hRule="atLeast"/>
                <w:jc w:val="center"/>
              </w:trPr>
              <w:tc>
                <w:tcPr>
                  <w:tcW w:w="1465" w:type="dxa"/>
                  <w:tcBorders>
                    <w:tl2br w:val="nil"/>
                    <w:tr2bl w:val="nil"/>
                  </w:tcBorders>
                  <w:noWrap w:val="0"/>
                  <w:vAlign w:val="center"/>
                </w:tcPr>
                <w:p>
                  <w:pPr>
                    <w:widowControl w:val="0"/>
                    <w:adjustRightInd w:val="0"/>
                    <w:snapToGrid w:val="0"/>
                    <w:spacing w:after="0"/>
                    <w:ind w:left="-55" w:leftChars="-26" w:right="-90" w:rightChars="-43"/>
                    <w:jc w:val="center"/>
                    <w:rPr>
                      <w:rFonts w:hint="default" w:ascii="Times New Roman" w:hAnsi="Times New Roman" w:eastAsia="宋体" w:cs="Times New Roman"/>
                      <w:b w:val="0"/>
                      <w:bCs w:val="0"/>
                      <w:kern w:val="0"/>
                      <w:sz w:val="21"/>
                      <w:szCs w:val="21"/>
                      <w:lang w:val="en-US" w:eastAsia="zh-CN"/>
                    </w:rPr>
                  </w:pPr>
                  <w:r>
                    <w:rPr>
                      <w:rFonts w:hint="eastAsia" w:ascii="Times New Roman" w:hAnsi="Times New Roman" w:eastAsia="宋体" w:cs="Times New Roman"/>
                      <w:b w:val="0"/>
                      <w:bCs w:val="0"/>
                      <w:kern w:val="0"/>
                      <w:sz w:val="21"/>
                      <w:szCs w:val="21"/>
                      <w:lang w:val="en-US" w:eastAsia="zh-CN"/>
                    </w:rPr>
                    <w:t>动植物油</w:t>
                  </w:r>
                </w:p>
              </w:tc>
              <w:tc>
                <w:tcPr>
                  <w:tcW w:w="1749" w:type="dxa"/>
                  <w:tcBorders>
                    <w:tl2br w:val="nil"/>
                    <w:tr2bl w:val="nil"/>
                  </w:tcBorders>
                  <w:noWrap w:val="0"/>
                  <w:vAlign w:val="center"/>
                </w:tcPr>
                <w:p>
                  <w:pPr>
                    <w:widowControl w:val="0"/>
                    <w:adjustRightInd w:val="0"/>
                    <w:snapToGrid w:val="0"/>
                    <w:spacing w:after="0"/>
                    <w:ind w:left="-55" w:leftChars="-26" w:right="-90" w:rightChars="-43"/>
                    <w:jc w:val="center"/>
                    <w:rPr>
                      <w:rFonts w:hint="default" w:ascii="Times New Roman" w:hAnsi="Times New Roman" w:eastAsia="宋体" w:cs="Times New Roman"/>
                      <w:kern w:val="0"/>
                      <w:sz w:val="21"/>
                      <w:szCs w:val="21"/>
                      <w:lang w:val="en-US" w:eastAsia="zh-CN"/>
                    </w:rPr>
                  </w:pPr>
                  <w:r>
                    <w:rPr>
                      <w:rFonts w:hint="default" w:ascii="Times New Roman" w:hAnsi="Times New Roman" w:eastAsia="宋体" w:cs="Times New Roman"/>
                      <w:kern w:val="0"/>
                      <w:sz w:val="21"/>
                      <w:szCs w:val="21"/>
                      <w:lang w:val="en-US" w:eastAsia="zh-CN"/>
                    </w:rPr>
                    <w:t>红外分光光度法</w:t>
                  </w:r>
                </w:p>
              </w:tc>
              <w:tc>
                <w:tcPr>
                  <w:tcW w:w="2155" w:type="dxa"/>
                  <w:tcBorders>
                    <w:tl2br w:val="nil"/>
                    <w:tr2bl w:val="nil"/>
                  </w:tcBorders>
                  <w:noWrap w:val="0"/>
                  <w:vAlign w:val="center"/>
                </w:tcPr>
                <w:p>
                  <w:pPr>
                    <w:widowControl w:val="0"/>
                    <w:adjustRightInd w:val="0"/>
                    <w:snapToGrid w:val="0"/>
                    <w:spacing w:after="0"/>
                    <w:ind w:left="-55" w:leftChars="-26" w:right="-90" w:rightChars="-43"/>
                    <w:jc w:val="center"/>
                    <w:rPr>
                      <w:rFonts w:hint="default" w:ascii="Times New Roman" w:hAnsi="Times New Roman" w:eastAsia="宋体" w:cs="Times New Roman"/>
                      <w:kern w:val="0"/>
                      <w:sz w:val="21"/>
                      <w:szCs w:val="21"/>
                      <w:lang w:val="en-US" w:eastAsia="zh-CN"/>
                    </w:rPr>
                  </w:pPr>
                  <w:r>
                    <w:rPr>
                      <w:rFonts w:hint="default" w:ascii="Times New Roman" w:hAnsi="Times New Roman" w:eastAsia="宋体" w:cs="Times New Roman"/>
                      <w:kern w:val="0"/>
                      <w:sz w:val="21"/>
                      <w:szCs w:val="21"/>
                      <w:lang w:val="en-US" w:eastAsia="zh-CN"/>
                    </w:rPr>
                    <w:t>水质 石油类和动植物油类的测定 红外分光光度法 HJ637-2018</w:t>
                  </w:r>
                </w:p>
              </w:tc>
              <w:tc>
                <w:tcPr>
                  <w:tcW w:w="1831" w:type="dxa"/>
                  <w:tcBorders>
                    <w:tl2br w:val="nil"/>
                    <w:tr2bl w:val="nil"/>
                  </w:tcBorders>
                  <w:noWrap w:val="0"/>
                  <w:vAlign w:val="center"/>
                </w:tcPr>
                <w:p>
                  <w:pPr>
                    <w:widowControl w:val="0"/>
                    <w:adjustRightInd w:val="0"/>
                    <w:snapToGrid w:val="0"/>
                    <w:spacing w:after="0"/>
                    <w:ind w:left="-55" w:leftChars="-26" w:right="-90" w:rightChars="-43"/>
                    <w:jc w:val="center"/>
                    <w:rPr>
                      <w:rFonts w:hint="default" w:ascii="Times New Roman" w:hAnsi="Times New Roman" w:eastAsia="宋体" w:cs="Times New Roman"/>
                      <w:kern w:val="0"/>
                      <w:sz w:val="21"/>
                      <w:szCs w:val="21"/>
                      <w:lang w:val="en-US" w:eastAsia="zh-CN"/>
                    </w:rPr>
                  </w:pPr>
                  <w:r>
                    <w:rPr>
                      <w:rFonts w:hint="default" w:ascii="Times New Roman" w:hAnsi="Times New Roman" w:eastAsia="宋体" w:cs="Times New Roman"/>
                      <w:kern w:val="0"/>
                      <w:sz w:val="21"/>
                      <w:szCs w:val="21"/>
                      <w:lang w:val="en-US" w:eastAsia="zh-CN"/>
                    </w:rPr>
                    <w:t>121U</w:t>
                  </w:r>
                </w:p>
                <w:p>
                  <w:pPr>
                    <w:widowControl w:val="0"/>
                    <w:adjustRightInd w:val="0"/>
                    <w:snapToGrid w:val="0"/>
                    <w:spacing w:after="0"/>
                    <w:ind w:left="-55" w:leftChars="-26" w:right="-90" w:rightChars="-43"/>
                    <w:jc w:val="center"/>
                    <w:rPr>
                      <w:rFonts w:hint="default" w:ascii="Times New Roman" w:hAnsi="Times New Roman" w:eastAsia="宋体" w:cs="Times New Roman"/>
                      <w:kern w:val="0"/>
                      <w:sz w:val="21"/>
                      <w:szCs w:val="21"/>
                      <w:lang w:val="en-US" w:eastAsia="zh-CN"/>
                    </w:rPr>
                  </w:pPr>
                  <w:r>
                    <w:rPr>
                      <w:rFonts w:hint="default" w:ascii="Times New Roman" w:hAnsi="Times New Roman" w:eastAsia="宋体" w:cs="Times New Roman"/>
                      <w:kern w:val="0"/>
                      <w:sz w:val="21"/>
                      <w:szCs w:val="21"/>
                      <w:lang w:val="en-US" w:eastAsia="zh-CN"/>
                    </w:rPr>
                    <w:t>红外测油仪</w:t>
                  </w:r>
                </w:p>
                <w:p>
                  <w:pPr>
                    <w:widowControl w:val="0"/>
                    <w:adjustRightInd w:val="0"/>
                    <w:snapToGrid w:val="0"/>
                    <w:spacing w:after="0"/>
                    <w:ind w:left="-55" w:leftChars="-26" w:right="-90" w:rightChars="-43"/>
                    <w:jc w:val="center"/>
                    <w:rPr>
                      <w:rFonts w:hint="default" w:ascii="Times New Roman" w:hAnsi="Times New Roman" w:eastAsia="宋体" w:cs="Times New Roman"/>
                      <w:kern w:val="0"/>
                      <w:sz w:val="21"/>
                      <w:szCs w:val="21"/>
                      <w:lang w:val="en-US" w:eastAsia="zh-CN"/>
                    </w:rPr>
                  </w:pPr>
                  <w:r>
                    <w:rPr>
                      <w:rFonts w:hint="default" w:ascii="Times New Roman" w:hAnsi="Times New Roman" w:eastAsia="宋体" w:cs="Times New Roman"/>
                      <w:kern w:val="0"/>
                      <w:sz w:val="21"/>
                      <w:szCs w:val="21"/>
                      <w:lang w:val="en-US" w:eastAsia="zh-CN"/>
                    </w:rPr>
                    <w:t>DFSJC-005</w:t>
                  </w:r>
                </w:p>
              </w:tc>
              <w:tc>
                <w:tcPr>
                  <w:tcW w:w="1118" w:type="dxa"/>
                  <w:tcBorders>
                    <w:tl2br w:val="nil"/>
                    <w:tr2bl w:val="nil"/>
                  </w:tcBorders>
                  <w:noWrap w:val="0"/>
                  <w:vAlign w:val="center"/>
                </w:tcPr>
                <w:p>
                  <w:pPr>
                    <w:widowControl w:val="0"/>
                    <w:adjustRightInd w:val="0"/>
                    <w:snapToGrid w:val="0"/>
                    <w:spacing w:after="0"/>
                    <w:ind w:left="-55" w:leftChars="-26" w:right="-90" w:rightChars="-43"/>
                    <w:jc w:val="center"/>
                    <w:rPr>
                      <w:rFonts w:hint="default" w:ascii="Times New Roman" w:hAnsi="Times New Roman" w:eastAsia="宋体" w:cs="Times New Roman"/>
                      <w:kern w:val="0"/>
                      <w:sz w:val="21"/>
                      <w:szCs w:val="21"/>
                      <w:lang w:val="en-US" w:eastAsia="zh-CN"/>
                    </w:rPr>
                  </w:pPr>
                  <w:r>
                    <w:rPr>
                      <w:rFonts w:hint="default" w:ascii="Times New Roman" w:hAnsi="Times New Roman" w:eastAsia="宋体" w:cs="Times New Roman"/>
                      <w:kern w:val="0"/>
                      <w:sz w:val="21"/>
                      <w:szCs w:val="21"/>
                      <w:lang w:val="en-US" w:eastAsia="zh-CN"/>
                    </w:rPr>
                    <w:t>0.06</w:t>
                  </w:r>
                </w:p>
              </w:tc>
            </w:tr>
            <w:tr>
              <w:tblPrEx>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7" w:hRule="atLeast"/>
                <w:jc w:val="center"/>
              </w:trPr>
              <w:tc>
                <w:tcPr>
                  <w:tcW w:w="1465" w:type="dxa"/>
                  <w:tcBorders>
                    <w:tl2br w:val="nil"/>
                    <w:tr2bl w:val="nil"/>
                  </w:tcBorders>
                  <w:noWrap w:val="0"/>
                  <w:vAlign w:val="center"/>
                </w:tcPr>
                <w:p>
                  <w:pPr>
                    <w:widowControl w:val="0"/>
                    <w:adjustRightInd w:val="0"/>
                    <w:snapToGrid w:val="0"/>
                    <w:spacing w:after="0"/>
                    <w:ind w:left="-55" w:leftChars="-26" w:right="-90" w:rightChars="-43"/>
                    <w:jc w:val="center"/>
                    <w:rPr>
                      <w:rFonts w:hint="default" w:ascii="Times New Roman" w:hAnsi="Times New Roman" w:eastAsia="宋体" w:cs="Times New Roman"/>
                      <w:b w:val="0"/>
                      <w:bCs w:val="0"/>
                      <w:kern w:val="0"/>
                      <w:sz w:val="21"/>
                      <w:szCs w:val="21"/>
                      <w:lang w:val="en-US" w:eastAsia="zh-CN"/>
                    </w:rPr>
                  </w:pPr>
                  <w:r>
                    <w:rPr>
                      <w:rFonts w:hint="eastAsia" w:ascii="Times New Roman" w:hAnsi="Times New Roman" w:eastAsia="宋体" w:cs="Times New Roman"/>
                      <w:b w:val="0"/>
                      <w:bCs w:val="0"/>
                      <w:kern w:val="0"/>
                      <w:sz w:val="21"/>
                      <w:szCs w:val="21"/>
                      <w:lang w:val="en-US" w:eastAsia="zh-CN"/>
                    </w:rPr>
                    <w:t>阴离子表面活性剂</w:t>
                  </w:r>
                </w:p>
              </w:tc>
              <w:tc>
                <w:tcPr>
                  <w:tcW w:w="1749" w:type="dxa"/>
                  <w:tcBorders>
                    <w:tl2br w:val="nil"/>
                    <w:tr2bl w:val="nil"/>
                  </w:tcBorders>
                  <w:noWrap w:val="0"/>
                  <w:vAlign w:val="center"/>
                </w:tcPr>
                <w:p>
                  <w:pPr>
                    <w:widowControl w:val="0"/>
                    <w:adjustRightInd w:val="0"/>
                    <w:snapToGrid w:val="0"/>
                    <w:spacing w:after="0"/>
                    <w:ind w:left="-55" w:leftChars="-26" w:right="-90" w:rightChars="-43"/>
                    <w:jc w:val="center"/>
                    <w:rPr>
                      <w:rFonts w:hint="default" w:ascii="Times New Roman" w:hAnsi="Times New Roman" w:eastAsia="宋体" w:cs="Times New Roman"/>
                      <w:kern w:val="0"/>
                      <w:sz w:val="21"/>
                      <w:szCs w:val="21"/>
                      <w:lang w:val="en-US" w:eastAsia="zh-CN"/>
                    </w:rPr>
                  </w:pPr>
                  <w:r>
                    <w:rPr>
                      <w:rFonts w:hint="default" w:ascii="Times New Roman" w:hAnsi="Times New Roman" w:eastAsia="宋体" w:cs="Times New Roman"/>
                      <w:kern w:val="0"/>
                      <w:sz w:val="21"/>
                      <w:szCs w:val="21"/>
                    </w:rPr>
                    <w:t>亚甲蓝分光光度法</w:t>
                  </w:r>
                </w:p>
              </w:tc>
              <w:tc>
                <w:tcPr>
                  <w:tcW w:w="2155" w:type="dxa"/>
                  <w:tcBorders>
                    <w:tl2br w:val="nil"/>
                    <w:tr2bl w:val="nil"/>
                  </w:tcBorders>
                  <w:noWrap w:val="0"/>
                  <w:vAlign w:val="center"/>
                </w:tcPr>
                <w:p>
                  <w:pPr>
                    <w:widowControl w:val="0"/>
                    <w:adjustRightInd w:val="0"/>
                    <w:snapToGrid w:val="0"/>
                    <w:spacing w:after="0"/>
                    <w:ind w:left="-55" w:leftChars="-26" w:right="-90" w:rightChars="-43"/>
                    <w:jc w:val="center"/>
                    <w:rPr>
                      <w:rFonts w:hint="default" w:ascii="Times New Roman" w:hAnsi="Times New Roman" w:eastAsia="宋体" w:cs="Times New Roman"/>
                      <w:kern w:val="0"/>
                      <w:sz w:val="21"/>
                      <w:szCs w:val="21"/>
                      <w:lang w:val="en-US" w:eastAsia="zh-CN"/>
                    </w:rPr>
                  </w:pPr>
                  <w:r>
                    <w:rPr>
                      <w:rFonts w:hint="default" w:ascii="Times New Roman" w:hAnsi="Times New Roman" w:eastAsia="宋体" w:cs="Times New Roman"/>
                      <w:kern w:val="0"/>
                      <w:sz w:val="21"/>
                      <w:szCs w:val="21"/>
                    </w:rPr>
                    <w:t>水质 阴离子表面活性剂的测定 亚甲蓝分光光度法GB7494-87</w:t>
                  </w:r>
                </w:p>
              </w:tc>
              <w:tc>
                <w:tcPr>
                  <w:tcW w:w="1831" w:type="dxa"/>
                  <w:tcBorders>
                    <w:tl2br w:val="nil"/>
                    <w:tr2bl w:val="nil"/>
                  </w:tcBorders>
                  <w:noWrap w:val="0"/>
                  <w:vAlign w:val="center"/>
                </w:tcPr>
                <w:p>
                  <w:pPr>
                    <w:widowControl w:val="0"/>
                    <w:adjustRightInd w:val="0"/>
                    <w:snapToGrid w:val="0"/>
                    <w:spacing w:after="0"/>
                    <w:ind w:left="-55" w:leftChars="-26" w:right="-90" w:rightChars="-43"/>
                    <w:jc w:val="center"/>
                    <w:rPr>
                      <w:rFonts w:hint="default" w:ascii="Times New Roman" w:hAnsi="Times New Roman" w:eastAsia="宋体" w:cs="Times New Roman"/>
                      <w:kern w:val="0"/>
                      <w:sz w:val="21"/>
                      <w:szCs w:val="21"/>
                      <w:lang w:val="en-US" w:eastAsia="zh-CN"/>
                    </w:rPr>
                  </w:pPr>
                  <w:r>
                    <w:rPr>
                      <w:rFonts w:hint="default" w:ascii="Times New Roman" w:hAnsi="Times New Roman" w:eastAsia="宋体" w:cs="Times New Roman"/>
                      <w:kern w:val="0"/>
                      <w:sz w:val="21"/>
                      <w:szCs w:val="21"/>
                    </w:rPr>
                    <w:t>UV-</w:t>
                  </w:r>
                  <w:r>
                    <w:rPr>
                      <w:rFonts w:hint="default" w:ascii="Times New Roman" w:hAnsi="Times New Roman" w:eastAsia="宋体" w:cs="Times New Roman"/>
                      <w:kern w:val="0"/>
                      <w:sz w:val="21"/>
                      <w:szCs w:val="21"/>
                      <w:lang w:val="en-US" w:eastAsia="zh-CN"/>
                    </w:rPr>
                    <w:t>1200</w:t>
                  </w:r>
                </w:p>
                <w:p>
                  <w:pPr>
                    <w:widowControl w:val="0"/>
                    <w:adjustRightInd w:val="0"/>
                    <w:snapToGrid w:val="0"/>
                    <w:spacing w:after="0"/>
                    <w:ind w:left="-55" w:leftChars="-26" w:right="-90" w:rightChars="-43"/>
                    <w:jc w:val="cente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紫外可见分光光度计</w:t>
                  </w:r>
                </w:p>
                <w:p>
                  <w:pPr>
                    <w:widowControl w:val="0"/>
                    <w:adjustRightInd w:val="0"/>
                    <w:snapToGrid w:val="0"/>
                    <w:spacing w:after="0"/>
                    <w:ind w:left="-55" w:leftChars="-26" w:right="-90" w:rightChars="-43"/>
                    <w:jc w:val="center"/>
                    <w:rPr>
                      <w:rFonts w:hint="default" w:ascii="Times New Roman" w:hAnsi="Times New Roman" w:eastAsia="宋体" w:cs="Times New Roman"/>
                      <w:kern w:val="0"/>
                      <w:sz w:val="21"/>
                      <w:szCs w:val="21"/>
                      <w:lang w:val="en-US" w:eastAsia="zh-CN"/>
                    </w:rPr>
                  </w:pPr>
                  <w:r>
                    <w:rPr>
                      <w:rFonts w:hint="default" w:ascii="Times New Roman" w:hAnsi="Times New Roman" w:eastAsia="宋体" w:cs="Times New Roman"/>
                      <w:kern w:val="0"/>
                      <w:sz w:val="21"/>
                      <w:szCs w:val="21"/>
                      <w:lang w:val="en-US" w:eastAsia="zh-CN"/>
                    </w:rPr>
                    <w:t>DFSJC-035</w:t>
                  </w:r>
                </w:p>
              </w:tc>
              <w:tc>
                <w:tcPr>
                  <w:tcW w:w="1118" w:type="dxa"/>
                  <w:tcBorders>
                    <w:tl2br w:val="nil"/>
                    <w:tr2bl w:val="nil"/>
                  </w:tcBorders>
                  <w:noWrap w:val="0"/>
                  <w:vAlign w:val="center"/>
                </w:tcPr>
                <w:p>
                  <w:pPr>
                    <w:widowControl w:val="0"/>
                    <w:adjustRightInd w:val="0"/>
                    <w:snapToGrid w:val="0"/>
                    <w:spacing w:after="0"/>
                    <w:ind w:left="-55" w:leftChars="-26" w:right="-90" w:rightChars="-43"/>
                    <w:jc w:val="center"/>
                    <w:rPr>
                      <w:rFonts w:hint="default" w:ascii="Times New Roman" w:hAnsi="Times New Roman" w:eastAsia="宋体" w:cs="Times New Roman"/>
                      <w:kern w:val="0"/>
                      <w:sz w:val="21"/>
                      <w:szCs w:val="21"/>
                      <w:lang w:val="en-US" w:eastAsia="zh-CN"/>
                    </w:rPr>
                  </w:pPr>
                  <w:r>
                    <w:rPr>
                      <w:rFonts w:hint="default" w:ascii="Times New Roman" w:hAnsi="Times New Roman" w:eastAsia="宋体" w:cs="Times New Roman"/>
                      <w:kern w:val="0"/>
                      <w:sz w:val="21"/>
                      <w:szCs w:val="21"/>
                    </w:rPr>
                    <w:t>0.05</w:t>
                  </w:r>
                </w:p>
              </w:tc>
            </w:tr>
          </w:tbl>
          <w:p>
            <w:pPr>
              <w:spacing w:line="360" w:lineRule="auto"/>
              <w:ind w:firstLine="422" w:firstLineChars="200"/>
              <w:rPr>
                <w:rFonts w:ascii="Times New Roman" w:hAnsi="Times New Roman"/>
                <w:b/>
                <w:bCs/>
                <w:color w:val="auto"/>
                <w:sz w:val="21"/>
                <w:szCs w:val="21"/>
              </w:rPr>
            </w:pPr>
            <w:r>
              <w:rPr>
                <w:rFonts w:hint="eastAsia" w:ascii="Times New Roman" w:hAnsi="Times New Roman"/>
                <w:b/>
                <w:bCs/>
                <w:color w:val="auto"/>
                <w:sz w:val="21"/>
                <w:szCs w:val="21"/>
              </w:rPr>
              <w:t>2.监测资质</w:t>
            </w:r>
          </w:p>
          <w:p>
            <w:pPr>
              <w:spacing w:line="360" w:lineRule="auto"/>
              <w:ind w:firstLine="420" w:firstLineChars="200"/>
              <w:rPr>
                <w:rFonts w:hint="eastAsia" w:ascii="Times New Roman" w:hAnsi="Times New Roman" w:cs="Times New Roman"/>
                <w:color w:val="auto"/>
                <w:sz w:val="21"/>
                <w:szCs w:val="21"/>
                <w:vertAlign w:val="baseline"/>
                <w:lang w:val="en-US" w:eastAsia="zh-CN"/>
              </w:rPr>
            </w:pPr>
            <w:r>
              <w:rPr>
                <w:rFonts w:hint="eastAsia" w:ascii="Times New Roman" w:hAnsi="Times New Roman" w:cs="Times New Roman"/>
                <w:color w:val="auto"/>
                <w:sz w:val="21"/>
                <w:szCs w:val="21"/>
                <w:vertAlign w:val="baseline"/>
                <w:lang w:val="en-US" w:eastAsia="zh-CN"/>
              </w:rPr>
              <w:t>本项目委托四川瑞兴环保检测有限公司进行竣工环境保护验收环境质量监测。该公司经过了计量认证，具备了本项目所有监测项目的监测资质。</w:t>
            </w:r>
          </w:p>
          <w:p>
            <w:pPr>
              <w:spacing w:line="360" w:lineRule="auto"/>
              <w:ind w:firstLine="420" w:firstLineChars="200"/>
              <w:rPr>
                <w:rFonts w:hint="eastAsia" w:ascii="Times New Roman" w:hAnsi="Times New Roman"/>
                <w:b/>
                <w:bCs/>
                <w:color w:val="auto"/>
                <w:sz w:val="21"/>
                <w:szCs w:val="21"/>
              </w:rPr>
            </w:pPr>
            <w:r>
              <w:rPr>
                <w:rFonts w:hint="eastAsia" w:ascii="Times New Roman" w:hAnsi="Times New Roman" w:cs="Times New Roman"/>
                <w:color w:val="auto"/>
                <w:sz w:val="21"/>
                <w:szCs w:val="21"/>
                <w:vertAlign w:val="baseline"/>
                <w:lang w:val="en-US" w:eastAsia="zh-CN"/>
              </w:rPr>
              <w:t>参与本次验收的监测人员均具有环境监测资质合格证，具备相应监测项目的监测能力。</w:t>
            </w:r>
          </w:p>
          <w:p>
            <w:pPr>
              <w:spacing w:line="360" w:lineRule="auto"/>
              <w:ind w:firstLine="422" w:firstLineChars="200"/>
              <w:rPr>
                <w:rFonts w:ascii="Times New Roman" w:hAnsi="Times New Roman"/>
                <w:b/>
                <w:bCs/>
                <w:color w:val="auto"/>
                <w:sz w:val="21"/>
                <w:szCs w:val="21"/>
              </w:rPr>
            </w:pPr>
            <w:r>
              <w:rPr>
                <w:rFonts w:hint="eastAsia" w:ascii="Times New Roman" w:hAnsi="Times New Roman"/>
                <w:b/>
                <w:bCs/>
                <w:color w:val="auto"/>
                <w:sz w:val="21"/>
                <w:szCs w:val="21"/>
              </w:rPr>
              <w:t>3.精密度控制</w:t>
            </w:r>
          </w:p>
          <w:p>
            <w:pPr>
              <w:spacing w:line="360" w:lineRule="auto"/>
              <w:ind w:firstLine="420" w:firstLineChars="200"/>
              <w:rPr>
                <w:rFonts w:hint="eastAsia" w:ascii="Times New Roman" w:hAnsi="Times New Roman"/>
                <w:b/>
                <w:bCs/>
                <w:color w:val="auto"/>
                <w:sz w:val="21"/>
                <w:szCs w:val="21"/>
              </w:rPr>
            </w:pPr>
            <w:r>
              <w:rPr>
                <w:rFonts w:hint="eastAsia" w:ascii="Times New Roman" w:hAnsi="Times New Roman"/>
                <w:color w:val="auto"/>
                <w:sz w:val="21"/>
                <w:szCs w:val="21"/>
              </w:rPr>
              <w:t>严格按照监测项目所执行的标准要求，通过空白试验、平行样分析等方法验证测试的精密度能够达到相关标准要求。</w:t>
            </w:r>
          </w:p>
          <w:p>
            <w:pPr>
              <w:spacing w:line="360" w:lineRule="auto"/>
              <w:ind w:firstLine="422" w:firstLineChars="200"/>
              <w:rPr>
                <w:rFonts w:ascii="Times New Roman" w:hAnsi="Times New Roman"/>
                <w:b/>
                <w:bCs/>
                <w:color w:val="auto"/>
                <w:sz w:val="21"/>
                <w:szCs w:val="21"/>
              </w:rPr>
            </w:pPr>
            <w:r>
              <w:rPr>
                <w:rFonts w:hint="eastAsia" w:ascii="Times New Roman" w:hAnsi="Times New Roman"/>
                <w:b/>
                <w:bCs/>
                <w:color w:val="auto"/>
                <w:sz w:val="21"/>
                <w:szCs w:val="21"/>
              </w:rPr>
              <w:t>4.三级审核制</w:t>
            </w:r>
          </w:p>
          <w:p>
            <w:pPr>
              <w:spacing w:line="360" w:lineRule="auto"/>
              <w:ind w:firstLine="420" w:firstLineChars="200"/>
              <w:rPr>
                <w:rFonts w:ascii="Times New Roman" w:hAnsi="Times New Roman"/>
                <w:color w:val="auto"/>
                <w:sz w:val="21"/>
                <w:szCs w:val="21"/>
              </w:rPr>
            </w:pPr>
            <w:r>
              <w:rPr>
                <w:rFonts w:hint="eastAsia" w:ascii="Times New Roman" w:hAnsi="Times New Roman"/>
                <w:color w:val="auto"/>
                <w:sz w:val="21"/>
                <w:szCs w:val="21"/>
              </w:rPr>
              <w:t>为了确保项目监测结果的正确性，对采样、分析原始记录、监测报告进行严格审核，审核内容包括采样方案、执行情况、数据计算过程、质控措施、计量单位及编号等。</w:t>
            </w:r>
          </w:p>
          <w:p>
            <w:pPr>
              <w:spacing w:line="360" w:lineRule="auto"/>
              <w:ind w:firstLine="420" w:firstLineChars="200"/>
              <w:rPr>
                <w:rFonts w:ascii="Times New Roman" w:hAnsi="Times New Roman"/>
                <w:color w:val="auto"/>
                <w:sz w:val="21"/>
                <w:szCs w:val="21"/>
              </w:rPr>
            </w:pPr>
            <w:r>
              <w:rPr>
                <w:rFonts w:hint="eastAsia" w:ascii="Times New Roman" w:hAnsi="Times New Roman"/>
                <w:color w:val="auto"/>
                <w:sz w:val="21"/>
                <w:szCs w:val="21"/>
              </w:rPr>
              <w:t>执行三级审核即完成采样人员与分析人员之间的互校、室主任审核和技术负责人审核，严把质量关，确保监测报告的正确性。</w:t>
            </w:r>
          </w:p>
          <w:p>
            <w:pPr>
              <w:spacing w:line="360" w:lineRule="auto"/>
              <w:ind w:firstLine="422" w:firstLineChars="200"/>
              <w:rPr>
                <w:rFonts w:ascii="Times New Roman" w:hAnsi="Times New Roman"/>
                <w:b/>
                <w:bCs/>
                <w:color w:val="auto"/>
                <w:sz w:val="21"/>
                <w:szCs w:val="21"/>
              </w:rPr>
            </w:pPr>
            <w:r>
              <w:rPr>
                <w:rFonts w:hint="eastAsia" w:ascii="Times New Roman" w:hAnsi="Times New Roman"/>
                <w:b/>
                <w:bCs/>
                <w:color w:val="auto"/>
                <w:sz w:val="21"/>
                <w:szCs w:val="21"/>
              </w:rPr>
              <w:t>5.监测分析过程中的质量保证和质量控制</w:t>
            </w:r>
          </w:p>
          <w:p>
            <w:pPr>
              <w:pStyle w:val="3"/>
              <w:spacing w:before="0" w:after="0" w:line="360" w:lineRule="auto"/>
              <w:ind w:firstLine="420" w:firstLineChars="200"/>
              <w:jc w:val="both"/>
              <w:outlineLvl w:val="0"/>
              <w:rPr>
                <w:rFonts w:ascii="Times New Roman" w:hAnsi="Times New Roman" w:eastAsia="宋体"/>
                <w:b w:val="0"/>
                <w:bCs/>
                <w:sz w:val="21"/>
                <w:szCs w:val="21"/>
              </w:rPr>
            </w:pPr>
            <w:r>
              <w:rPr>
                <w:rFonts w:hint="eastAsia" w:ascii="Times New Roman" w:hAnsi="Times New Roman" w:eastAsia="宋体"/>
                <w:b w:val="0"/>
                <w:bCs/>
                <w:sz w:val="21"/>
                <w:szCs w:val="21"/>
              </w:rPr>
              <w:t>（1）监测质量保证和质量控制按《环境监测技术规范》和《环境空气监测质量保证手册》的要求，进行全过程质量控制。</w:t>
            </w:r>
          </w:p>
          <w:p>
            <w:pPr>
              <w:pStyle w:val="3"/>
              <w:spacing w:before="0" w:after="0" w:line="360" w:lineRule="auto"/>
              <w:ind w:firstLine="420" w:firstLineChars="200"/>
              <w:jc w:val="both"/>
              <w:outlineLvl w:val="0"/>
              <w:rPr>
                <w:rFonts w:hint="eastAsia" w:ascii="Times New Roman" w:hAnsi="Times New Roman" w:eastAsia="宋体"/>
                <w:b w:val="0"/>
                <w:bCs/>
                <w:sz w:val="21"/>
                <w:szCs w:val="21"/>
              </w:rPr>
            </w:pPr>
            <w:r>
              <w:rPr>
                <w:rFonts w:hint="eastAsia" w:ascii="Times New Roman" w:hAnsi="Times New Roman" w:eastAsia="宋体"/>
                <w:b w:val="0"/>
                <w:bCs/>
                <w:sz w:val="21"/>
                <w:szCs w:val="21"/>
              </w:rPr>
              <w:t>（2）现场采样和测试均严格按《验收监测方案》进行。</w:t>
            </w:r>
          </w:p>
          <w:p>
            <w:pPr>
              <w:pStyle w:val="3"/>
              <w:spacing w:before="0" w:after="0" w:line="360" w:lineRule="auto"/>
              <w:ind w:firstLine="420" w:firstLineChars="200"/>
              <w:jc w:val="both"/>
              <w:outlineLvl w:val="0"/>
              <w:rPr>
                <w:rFonts w:hint="eastAsia" w:ascii="Times New Roman" w:hAnsi="Times New Roman" w:eastAsia="宋体"/>
                <w:b w:val="0"/>
                <w:bCs/>
                <w:sz w:val="21"/>
                <w:szCs w:val="21"/>
              </w:rPr>
            </w:pPr>
            <w:r>
              <w:rPr>
                <w:rFonts w:hint="eastAsia" w:ascii="Times New Roman" w:hAnsi="Times New Roman" w:eastAsia="宋体"/>
                <w:b w:val="0"/>
                <w:bCs/>
                <w:sz w:val="21"/>
                <w:szCs w:val="21"/>
              </w:rPr>
              <w:t>（3）验收监测中使用的布点、采样、分析、测试方法，优先选择目前适用的国家和行业标准分析方法、监测技术规范，其次是国家环保总局推荐的统一分析方法或试行分析方法以及有关规定，符合采样要求。</w:t>
            </w:r>
          </w:p>
          <w:p>
            <w:pPr>
              <w:pStyle w:val="3"/>
              <w:spacing w:before="0" w:after="0" w:line="360" w:lineRule="auto"/>
              <w:ind w:firstLine="420" w:firstLineChars="200"/>
              <w:jc w:val="both"/>
              <w:outlineLvl w:val="0"/>
              <w:rPr>
                <w:rFonts w:hint="eastAsia" w:ascii="Times New Roman" w:hAnsi="Times New Roman" w:eastAsia="宋体"/>
                <w:b w:val="0"/>
                <w:bCs/>
                <w:sz w:val="21"/>
                <w:szCs w:val="21"/>
              </w:rPr>
            </w:pPr>
            <w:r>
              <w:rPr>
                <w:rFonts w:hint="eastAsia" w:ascii="Times New Roman" w:hAnsi="Times New Roman" w:eastAsia="宋体"/>
                <w:b w:val="0"/>
                <w:bCs/>
                <w:sz w:val="21"/>
                <w:szCs w:val="21"/>
              </w:rPr>
              <w:t>（4）气体监测分析过程中的质量保证和质量控制：采样器在进场前对气体分析、采样器流量计等均进行校核。</w:t>
            </w:r>
          </w:p>
          <w:p>
            <w:pPr>
              <w:pStyle w:val="3"/>
              <w:spacing w:before="0" w:after="0" w:line="360" w:lineRule="auto"/>
              <w:ind w:firstLine="420" w:firstLineChars="200"/>
              <w:jc w:val="both"/>
              <w:outlineLvl w:val="0"/>
              <w:rPr>
                <w:rFonts w:hint="eastAsia" w:ascii="Times New Roman" w:hAnsi="Times New Roman" w:eastAsia="宋体"/>
                <w:b w:val="0"/>
                <w:bCs/>
                <w:sz w:val="21"/>
                <w:szCs w:val="21"/>
              </w:rPr>
            </w:pPr>
            <w:r>
              <w:rPr>
                <w:rFonts w:hint="eastAsia" w:ascii="Times New Roman" w:hAnsi="Times New Roman" w:eastAsia="宋体"/>
                <w:b w:val="0"/>
                <w:bCs/>
                <w:sz w:val="21"/>
                <w:szCs w:val="21"/>
              </w:rPr>
              <w:t>（5）尽量避免被测排放物中共存污染物对分析的交叉干扰。</w:t>
            </w:r>
          </w:p>
          <w:p>
            <w:pPr>
              <w:pStyle w:val="3"/>
              <w:spacing w:before="0" w:after="0" w:line="360" w:lineRule="auto"/>
              <w:ind w:firstLine="420" w:firstLineChars="200"/>
              <w:jc w:val="both"/>
              <w:outlineLvl w:val="0"/>
              <w:rPr>
                <w:rFonts w:hint="eastAsia" w:ascii="Times New Roman" w:hAnsi="Times New Roman" w:eastAsia="宋体"/>
                <w:b w:val="0"/>
                <w:bCs/>
                <w:sz w:val="21"/>
                <w:szCs w:val="21"/>
              </w:rPr>
            </w:pPr>
            <w:r>
              <w:rPr>
                <w:rFonts w:hint="eastAsia" w:ascii="Times New Roman" w:hAnsi="Times New Roman" w:eastAsia="宋体"/>
                <w:b w:val="0"/>
                <w:bCs/>
                <w:sz w:val="21"/>
                <w:szCs w:val="21"/>
              </w:rPr>
              <w:t>（6）被测排放物的浓度在仪器量程的有效范围，即30%-70%之间。</w:t>
            </w:r>
          </w:p>
          <w:p>
            <w:pPr>
              <w:pStyle w:val="3"/>
              <w:spacing w:before="0" w:after="0" w:line="360" w:lineRule="auto"/>
              <w:ind w:firstLine="420" w:firstLineChars="200"/>
              <w:jc w:val="both"/>
              <w:outlineLvl w:val="0"/>
              <w:rPr>
                <w:rFonts w:hint="eastAsia" w:ascii="Times New Roman" w:hAnsi="Times New Roman" w:eastAsia="宋体"/>
                <w:b w:val="0"/>
                <w:bCs/>
                <w:sz w:val="21"/>
                <w:szCs w:val="21"/>
              </w:rPr>
            </w:pPr>
            <w:r>
              <w:rPr>
                <w:rFonts w:hint="eastAsia" w:ascii="Times New Roman" w:hAnsi="Times New Roman" w:eastAsia="宋体"/>
                <w:b w:val="0"/>
                <w:bCs/>
                <w:sz w:val="21"/>
                <w:szCs w:val="21"/>
              </w:rPr>
              <w:t>（7）噪声监测分析过程中的质量保证和质量控制：分析时使用的声级计经计量部门检定、并在有效期内，测定前后对噪声仪进行了校正，测定前后声级≤0.5dB(A)。</w:t>
            </w:r>
          </w:p>
          <w:p>
            <w:pPr>
              <w:spacing w:line="360" w:lineRule="auto"/>
              <w:ind w:firstLine="420" w:firstLineChars="200"/>
              <w:rPr>
                <w:rFonts w:hint="eastAsia" w:ascii="Times New Roman" w:hAnsi="Times New Roman"/>
                <w:color w:val="auto"/>
                <w:sz w:val="21"/>
                <w:szCs w:val="21"/>
              </w:rPr>
            </w:pPr>
            <w:r>
              <w:rPr>
                <w:rFonts w:hint="eastAsia" w:ascii="Times New Roman" w:hAnsi="Times New Roman" w:eastAsia="宋体"/>
                <w:b w:val="0"/>
                <w:bCs/>
                <w:sz w:val="21"/>
                <w:szCs w:val="21"/>
              </w:rPr>
              <w:t>（8）采样记录及分析结果：验收监测的采样记录及分析结果均按国家标准和监测技术规范有关要求进行数据处理和填报，并按有关规定和要求进行了三级审核。</w:t>
            </w:r>
          </w:p>
          <w:p>
            <w:pPr>
              <w:spacing w:line="360" w:lineRule="auto"/>
              <w:ind w:firstLine="420" w:firstLineChars="200"/>
              <w:rPr>
                <w:rFonts w:hint="eastAsia" w:ascii="Times New Roman" w:hAnsi="Times New Roman"/>
                <w:color w:val="auto"/>
                <w:sz w:val="21"/>
                <w:szCs w:val="21"/>
              </w:rPr>
            </w:pPr>
          </w:p>
          <w:p>
            <w:pPr>
              <w:spacing w:line="360" w:lineRule="auto"/>
              <w:ind w:firstLine="420" w:firstLineChars="200"/>
              <w:rPr>
                <w:rFonts w:hint="eastAsia" w:ascii="Times New Roman" w:hAnsi="Times New Roman"/>
                <w:color w:val="auto"/>
                <w:sz w:val="21"/>
                <w:szCs w:val="21"/>
              </w:rPr>
            </w:pPr>
          </w:p>
          <w:p>
            <w:pPr>
              <w:spacing w:line="360" w:lineRule="auto"/>
              <w:ind w:firstLine="420" w:firstLineChars="200"/>
              <w:rPr>
                <w:rFonts w:hint="eastAsia" w:ascii="Times New Roman" w:hAnsi="Times New Roman"/>
                <w:color w:val="auto"/>
                <w:sz w:val="21"/>
                <w:szCs w:val="21"/>
              </w:rPr>
            </w:pPr>
          </w:p>
          <w:p>
            <w:pPr>
              <w:spacing w:line="360" w:lineRule="auto"/>
              <w:ind w:firstLine="420" w:firstLineChars="200"/>
              <w:rPr>
                <w:rFonts w:hint="eastAsia" w:ascii="Times New Roman" w:hAnsi="Times New Roman"/>
                <w:color w:val="auto"/>
                <w:sz w:val="21"/>
                <w:szCs w:val="21"/>
              </w:rPr>
            </w:pPr>
          </w:p>
          <w:p>
            <w:pPr>
              <w:spacing w:line="360" w:lineRule="auto"/>
              <w:ind w:firstLine="420" w:firstLineChars="200"/>
              <w:rPr>
                <w:rFonts w:hint="eastAsia" w:ascii="Times New Roman" w:hAnsi="Times New Roman"/>
                <w:color w:val="auto"/>
                <w:sz w:val="21"/>
                <w:szCs w:val="21"/>
              </w:rPr>
            </w:pPr>
          </w:p>
          <w:p>
            <w:pPr>
              <w:spacing w:line="360" w:lineRule="auto"/>
              <w:ind w:firstLine="420" w:firstLineChars="200"/>
              <w:rPr>
                <w:rFonts w:hint="eastAsia" w:ascii="Times New Roman" w:hAnsi="Times New Roman"/>
                <w:color w:val="auto"/>
                <w:sz w:val="21"/>
                <w:szCs w:val="21"/>
              </w:rPr>
            </w:pPr>
          </w:p>
          <w:p>
            <w:pPr>
              <w:spacing w:line="360" w:lineRule="auto"/>
              <w:ind w:firstLine="420" w:firstLineChars="200"/>
              <w:rPr>
                <w:rFonts w:hint="eastAsia" w:ascii="Times New Roman" w:hAnsi="Times New Roman"/>
                <w:color w:val="auto"/>
                <w:sz w:val="21"/>
                <w:szCs w:val="21"/>
              </w:rPr>
            </w:pPr>
          </w:p>
          <w:p>
            <w:pPr>
              <w:spacing w:line="360" w:lineRule="auto"/>
              <w:ind w:firstLine="420" w:firstLineChars="200"/>
              <w:rPr>
                <w:rFonts w:hint="eastAsia" w:ascii="Times New Roman" w:hAnsi="Times New Roman"/>
                <w:color w:val="auto"/>
                <w:sz w:val="21"/>
                <w:szCs w:val="21"/>
              </w:rPr>
            </w:pPr>
          </w:p>
          <w:p>
            <w:pPr>
              <w:spacing w:line="360" w:lineRule="auto"/>
              <w:ind w:firstLine="420" w:firstLineChars="200"/>
              <w:rPr>
                <w:rFonts w:hint="eastAsia" w:ascii="Times New Roman" w:hAnsi="Times New Roman"/>
                <w:color w:val="auto"/>
                <w:sz w:val="21"/>
                <w:szCs w:val="21"/>
              </w:rPr>
            </w:pPr>
          </w:p>
          <w:p>
            <w:pPr>
              <w:spacing w:line="360" w:lineRule="auto"/>
              <w:ind w:firstLine="420" w:firstLineChars="200"/>
              <w:rPr>
                <w:rFonts w:hint="eastAsia" w:ascii="Times New Roman" w:hAnsi="Times New Roman" w:eastAsia="宋体"/>
                <w:color w:val="auto"/>
                <w:sz w:val="21"/>
                <w:szCs w:val="21"/>
                <w:lang w:eastAsia="zh-CN"/>
              </w:rPr>
            </w:pPr>
          </w:p>
          <w:p>
            <w:pPr>
              <w:spacing w:line="360" w:lineRule="auto"/>
              <w:ind w:firstLine="420" w:firstLineChars="200"/>
              <w:rPr>
                <w:rFonts w:hint="eastAsia" w:ascii="Times New Roman" w:hAnsi="Times New Roman"/>
                <w:color w:val="auto"/>
                <w:sz w:val="21"/>
                <w:szCs w:val="21"/>
              </w:rPr>
            </w:pPr>
          </w:p>
          <w:p>
            <w:pPr>
              <w:rPr>
                <w:rFonts w:hint="eastAsia" w:ascii="Times New Roman" w:hAnsi="Times New Roman" w:eastAsia="宋体"/>
                <w:color w:val="auto"/>
                <w:sz w:val="21"/>
                <w:szCs w:val="21"/>
                <w:lang w:val="en-US" w:eastAsia="zh-CN"/>
              </w:rPr>
            </w:pPr>
          </w:p>
        </w:tc>
      </w:tr>
    </w:tbl>
    <w:p>
      <w:pPr>
        <w:rPr>
          <w:rFonts w:ascii="Times New Roman" w:hAnsi="Times New Roman"/>
          <w:color w:val="auto"/>
          <w:sz w:val="28"/>
          <w:szCs w:val="28"/>
        </w:rPr>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docGrid w:type="lines" w:linePitch="312" w:charSpace="0"/>
        </w:sectPr>
      </w:pPr>
    </w:p>
    <w:p>
      <w:pPr>
        <w:rPr>
          <w:rFonts w:ascii="Times New Roman" w:hAnsi="Times New Roman"/>
          <w:b/>
          <w:bCs/>
          <w:color w:val="auto"/>
          <w:sz w:val="28"/>
          <w:szCs w:val="28"/>
        </w:rPr>
      </w:pPr>
      <w:r>
        <w:rPr>
          <w:rFonts w:hint="eastAsia" w:ascii="Times New Roman" w:hAnsi="Times New Roman"/>
          <w:b/>
          <w:bCs/>
          <w:color w:val="auto"/>
          <w:sz w:val="28"/>
          <w:szCs w:val="28"/>
        </w:rPr>
        <w:t>表六</w:t>
      </w:r>
    </w:p>
    <w:tbl>
      <w:tblPr>
        <w:tblStyle w:val="32"/>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spacing w:line="360" w:lineRule="auto"/>
              <w:ind w:firstLine="422" w:firstLineChars="200"/>
              <w:rPr>
                <w:rFonts w:ascii="Times New Roman" w:hAnsi="Times New Roman"/>
                <w:b/>
                <w:bCs/>
                <w:color w:val="auto"/>
                <w:sz w:val="21"/>
                <w:szCs w:val="21"/>
              </w:rPr>
            </w:pPr>
            <w:r>
              <w:rPr>
                <w:rFonts w:hint="eastAsia" w:ascii="Times New Roman" w:hAnsi="Times New Roman"/>
                <w:b/>
                <w:bCs/>
                <w:color w:val="auto"/>
                <w:sz w:val="21"/>
                <w:szCs w:val="21"/>
              </w:rPr>
              <w:t>验收监测内容</w:t>
            </w:r>
          </w:p>
          <w:p>
            <w:pPr>
              <w:numPr>
                <w:ilvl w:val="0"/>
                <w:numId w:val="0"/>
              </w:numPr>
              <w:tabs>
                <w:tab w:val="left" w:pos="645"/>
              </w:tabs>
              <w:spacing w:line="420" w:lineRule="exact"/>
              <w:ind w:firstLine="422" w:firstLineChars="200"/>
              <w:rPr>
                <w:rFonts w:ascii="Times New Roman" w:hAnsi="Times New Roman"/>
                <w:b/>
                <w:bCs/>
                <w:color w:val="auto"/>
                <w:sz w:val="21"/>
                <w:szCs w:val="21"/>
              </w:rPr>
            </w:pPr>
            <w:r>
              <w:rPr>
                <w:rFonts w:hint="eastAsia" w:ascii="Times New Roman" w:hAnsi="Times New Roman"/>
                <w:b/>
                <w:bCs/>
                <w:color w:val="auto"/>
                <w:sz w:val="21"/>
                <w:szCs w:val="21"/>
                <w:lang w:val="en-US" w:eastAsia="zh-CN"/>
              </w:rPr>
              <w:t>1、</w:t>
            </w:r>
            <w:r>
              <w:rPr>
                <w:rFonts w:ascii="Times New Roman" w:hAnsi="Times New Roman"/>
                <w:b/>
                <w:bCs/>
                <w:color w:val="auto"/>
                <w:sz w:val="21"/>
                <w:szCs w:val="21"/>
              </w:rPr>
              <w:t>厂界噪声监测内容</w:t>
            </w:r>
          </w:p>
          <w:p>
            <w:pPr>
              <w:pStyle w:val="10"/>
              <w:spacing w:line="360" w:lineRule="auto"/>
              <w:ind w:left="0" w:firstLine="420" w:firstLineChars="200"/>
              <w:outlineLvl w:val="0"/>
              <w:rPr>
                <w:rFonts w:hint="default" w:ascii="Times New Roman" w:hAnsi="Times New Roman"/>
                <w:color w:val="auto"/>
                <w:sz w:val="21"/>
                <w:szCs w:val="21"/>
              </w:rPr>
            </w:pPr>
            <w:bookmarkStart w:id="1" w:name="_Toc9744"/>
            <w:r>
              <w:rPr>
                <w:rFonts w:hint="default" w:ascii="Times New Roman" w:hAnsi="Times New Roman"/>
                <w:color w:val="auto"/>
                <w:sz w:val="21"/>
                <w:szCs w:val="21"/>
              </w:rPr>
              <w:t>1).监测点位布设</w:t>
            </w:r>
            <w:bookmarkEnd w:id="1"/>
          </w:p>
          <w:p>
            <w:pPr>
              <w:tabs>
                <w:tab w:val="left" w:pos="645"/>
              </w:tabs>
              <w:spacing w:line="420" w:lineRule="exact"/>
              <w:ind w:firstLine="420" w:firstLineChars="200"/>
              <w:rPr>
                <w:rFonts w:ascii="Times New Roman" w:hAnsi="Times New Roman"/>
                <w:color w:val="auto"/>
                <w:sz w:val="21"/>
                <w:szCs w:val="21"/>
              </w:rPr>
            </w:pPr>
            <w:r>
              <w:rPr>
                <w:rFonts w:ascii="Times New Roman" w:hAnsi="Times New Roman"/>
                <w:color w:val="auto"/>
                <w:sz w:val="21"/>
                <w:szCs w:val="21"/>
              </w:rPr>
              <w:t>为了解噪声污染源现状，结合功能区分区情况，沿项目厂界四周布设</w:t>
            </w:r>
            <w:r>
              <w:rPr>
                <w:rFonts w:hint="eastAsia" w:ascii="Times New Roman" w:hAnsi="Times New Roman"/>
                <w:color w:val="auto"/>
                <w:sz w:val="21"/>
                <w:szCs w:val="21"/>
                <w:lang w:val="en-US" w:eastAsia="zh-CN"/>
              </w:rPr>
              <w:t>4</w:t>
            </w:r>
            <w:r>
              <w:rPr>
                <w:rFonts w:ascii="Times New Roman" w:hAnsi="Times New Roman"/>
                <w:color w:val="auto"/>
                <w:sz w:val="21"/>
                <w:szCs w:val="21"/>
              </w:rPr>
              <w:t>个监测点位，具体点位布设如表</w:t>
            </w:r>
            <w:r>
              <w:rPr>
                <w:rFonts w:hint="eastAsia" w:ascii="Times New Roman" w:hAnsi="Times New Roman"/>
                <w:color w:val="auto"/>
                <w:sz w:val="21"/>
                <w:szCs w:val="21"/>
                <w:lang w:val="en-US" w:eastAsia="zh-CN"/>
              </w:rPr>
              <w:t>6</w:t>
            </w:r>
            <w:r>
              <w:rPr>
                <w:rFonts w:ascii="Times New Roman" w:hAnsi="Times New Roman"/>
                <w:color w:val="auto"/>
                <w:sz w:val="21"/>
                <w:szCs w:val="21"/>
              </w:rPr>
              <w:t>-</w:t>
            </w:r>
            <w:r>
              <w:rPr>
                <w:rFonts w:hint="eastAsia" w:ascii="Times New Roman" w:hAnsi="Times New Roman"/>
                <w:color w:val="auto"/>
                <w:sz w:val="21"/>
                <w:szCs w:val="21"/>
                <w:lang w:val="en-US" w:eastAsia="zh-CN"/>
              </w:rPr>
              <w:t>1</w:t>
            </w:r>
            <w:r>
              <w:rPr>
                <w:rFonts w:ascii="Times New Roman" w:hAnsi="Times New Roman"/>
                <w:color w:val="auto"/>
                <w:sz w:val="21"/>
                <w:szCs w:val="21"/>
              </w:rPr>
              <w:t>。</w:t>
            </w:r>
          </w:p>
          <w:p>
            <w:pPr>
              <w:snapToGrid w:val="0"/>
              <w:spacing w:line="360" w:lineRule="auto"/>
              <w:jc w:val="center"/>
              <w:rPr>
                <w:rFonts w:ascii="Times New Roman" w:hAnsi="Times New Roman"/>
                <w:b/>
                <w:bCs/>
                <w:color w:val="auto"/>
                <w:sz w:val="21"/>
                <w:szCs w:val="21"/>
              </w:rPr>
            </w:pPr>
            <w:r>
              <w:rPr>
                <w:rFonts w:ascii="Times New Roman" w:hAnsi="Times New Roman"/>
                <w:b/>
                <w:bCs/>
                <w:color w:val="auto"/>
                <w:sz w:val="21"/>
                <w:szCs w:val="21"/>
              </w:rPr>
              <w:t>表</w:t>
            </w:r>
            <w:r>
              <w:rPr>
                <w:rFonts w:hint="eastAsia" w:ascii="Times New Roman" w:hAnsi="Times New Roman"/>
                <w:b/>
                <w:bCs/>
                <w:color w:val="auto"/>
                <w:sz w:val="21"/>
                <w:szCs w:val="21"/>
                <w:lang w:val="en-US" w:eastAsia="zh-CN"/>
              </w:rPr>
              <w:t>6</w:t>
            </w:r>
            <w:r>
              <w:rPr>
                <w:rFonts w:ascii="Times New Roman" w:hAnsi="Times New Roman"/>
                <w:b/>
                <w:bCs/>
                <w:color w:val="auto"/>
                <w:sz w:val="21"/>
                <w:szCs w:val="21"/>
              </w:rPr>
              <w:t>-</w:t>
            </w:r>
            <w:r>
              <w:rPr>
                <w:rFonts w:hint="eastAsia" w:ascii="Times New Roman" w:hAnsi="Times New Roman"/>
                <w:b/>
                <w:bCs/>
                <w:color w:val="auto"/>
                <w:sz w:val="21"/>
                <w:szCs w:val="21"/>
                <w:lang w:val="en-US" w:eastAsia="zh-CN"/>
              </w:rPr>
              <w:t>1</w:t>
            </w:r>
            <w:r>
              <w:rPr>
                <w:rFonts w:ascii="Times New Roman" w:hAnsi="Times New Roman"/>
                <w:b/>
                <w:bCs/>
                <w:color w:val="auto"/>
                <w:sz w:val="21"/>
                <w:szCs w:val="21"/>
              </w:rPr>
              <w:t xml:space="preserve"> </w:t>
            </w:r>
            <w:r>
              <w:rPr>
                <w:rFonts w:hint="eastAsia" w:ascii="Times New Roman" w:hAnsi="Times New Roman"/>
                <w:b/>
                <w:bCs/>
                <w:color w:val="auto"/>
                <w:sz w:val="21"/>
                <w:szCs w:val="21"/>
                <w:lang w:val="en-US" w:eastAsia="zh-CN"/>
              </w:rPr>
              <w:t xml:space="preserve"> </w:t>
            </w:r>
            <w:r>
              <w:rPr>
                <w:rFonts w:ascii="Times New Roman" w:hAnsi="Times New Roman"/>
                <w:b/>
                <w:bCs/>
                <w:color w:val="auto"/>
                <w:sz w:val="21"/>
                <w:szCs w:val="21"/>
              </w:rPr>
              <w:t>噪声监测点位布设表</w:t>
            </w:r>
          </w:p>
          <w:tbl>
            <w:tblPr>
              <w:tblStyle w:val="31"/>
              <w:tblpPr w:leftFromText="180" w:rightFromText="180" w:vertAnchor="text" w:horzAnchor="margin" w:tblpXSpec="center" w:tblpY="7"/>
              <w:tblOverlap w:val="never"/>
              <w:tblW w:w="4998" w:type="pct"/>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420"/>
              <w:gridCol w:w="2772"/>
              <w:gridCol w:w="1093"/>
              <w:gridCol w:w="3018"/>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855" w:type="pct"/>
                  <w:tcBorders>
                    <w:bottom w:val="single" w:color="auto" w:sz="12" w:space="0"/>
                  </w:tcBorders>
                  <w:vAlign w:val="center"/>
                </w:tcPr>
                <w:p>
                  <w:pPr>
                    <w:jc w:val="center"/>
                    <w:rPr>
                      <w:rFonts w:hint="eastAsia" w:ascii="Times New Roman" w:hAnsi="Times New Roman" w:eastAsia="宋体" w:cs="Times New Roman"/>
                      <w:b/>
                      <w:bCs/>
                      <w:sz w:val="21"/>
                      <w:szCs w:val="21"/>
                      <w:lang w:val="en-US" w:eastAsia="zh-CN"/>
                    </w:rPr>
                  </w:pPr>
                  <w:bookmarkStart w:id="2" w:name="_Toc24206"/>
                  <w:r>
                    <w:rPr>
                      <w:rFonts w:hint="eastAsia" w:ascii="Times New Roman" w:hAnsi="Times New Roman" w:eastAsia="宋体" w:cs="Times New Roman"/>
                      <w:b/>
                      <w:bCs/>
                      <w:sz w:val="21"/>
                      <w:szCs w:val="21"/>
                      <w:lang w:val="en-US" w:eastAsia="zh-CN"/>
                    </w:rPr>
                    <w:t>测点号</w:t>
                  </w:r>
                </w:p>
              </w:tc>
              <w:tc>
                <w:tcPr>
                  <w:tcW w:w="1669" w:type="pct"/>
                  <w:tcBorders>
                    <w:bottom w:val="single" w:color="auto" w:sz="12" w:space="0"/>
                  </w:tcBorders>
                  <w:vAlign w:val="center"/>
                </w:tcPr>
                <w:p>
                  <w:pPr>
                    <w:jc w:val="center"/>
                    <w:rPr>
                      <w:rFonts w:hint="eastAsia" w:ascii="Times New Roman" w:hAnsi="Times New Roman" w:eastAsia="宋体" w:cs="Times New Roman"/>
                      <w:b/>
                      <w:bCs/>
                      <w:sz w:val="21"/>
                      <w:szCs w:val="21"/>
                      <w:lang w:val="en-US" w:eastAsia="zh-CN"/>
                    </w:rPr>
                  </w:pPr>
                  <w:r>
                    <w:rPr>
                      <w:rFonts w:hint="eastAsia" w:ascii="Times New Roman" w:hAnsi="Times New Roman" w:eastAsia="宋体" w:cs="Times New Roman"/>
                      <w:b/>
                      <w:bCs/>
                      <w:sz w:val="21"/>
                      <w:szCs w:val="21"/>
                      <w:lang w:val="en-US" w:eastAsia="zh-CN"/>
                    </w:rPr>
                    <w:t>点位选择</w:t>
                  </w:r>
                </w:p>
              </w:tc>
              <w:tc>
                <w:tcPr>
                  <w:tcW w:w="658" w:type="pct"/>
                  <w:tcBorders>
                    <w:bottom w:val="single" w:color="auto" w:sz="12" w:space="0"/>
                  </w:tcBorders>
                  <w:vAlign w:val="center"/>
                </w:tcPr>
                <w:p>
                  <w:pPr>
                    <w:jc w:val="center"/>
                    <w:rPr>
                      <w:rFonts w:hint="eastAsia" w:ascii="Times New Roman" w:hAnsi="Times New Roman" w:eastAsia="宋体" w:cs="Times New Roman"/>
                      <w:b/>
                      <w:bCs/>
                      <w:sz w:val="21"/>
                      <w:szCs w:val="21"/>
                      <w:lang w:val="en-US" w:eastAsia="zh-CN"/>
                    </w:rPr>
                  </w:pPr>
                  <w:r>
                    <w:rPr>
                      <w:rFonts w:hint="eastAsia" w:ascii="Times New Roman" w:hAnsi="Times New Roman" w:eastAsia="宋体" w:cs="Times New Roman"/>
                      <w:b/>
                      <w:bCs/>
                      <w:sz w:val="21"/>
                      <w:szCs w:val="21"/>
                      <w:lang w:val="en-US" w:eastAsia="zh-CN"/>
                    </w:rPr>
                    <w:t>方位</w:t>
                  </w:r>
                </w:p>
              </w:tc>
              <w:tc>
                <w:tcPr>
                  <w:tcW w:w="1817" w:type="pct"/>
                  <w:tcBorders>
                    <w:bottom w:val="single" w:color="auto" w:sz="12" w:space="0"/>
                  </w:tcBorders>
                  <w:vAlign w:val="top"/>
                </w:tcPr>
                <w:p>
                  <w:pPr>
                    <w:jc w:val="center"/>
                    <w:rPr>
                      <w:rFonts w:hint="eastAsia" w:ascii="Times New Roman" w:hAnsi="Times New Roman" w:eastAsia="宋体" w:cs="Times New Roman"/>
                      <w:b/>
                      <w:bCs/>
                      <w:sz w:val="21"/>
                      <w:szCs w:val="21"/>
                      <w:lang w:val="en-US" w:eastAsia="zh-CN"/>
                    </w:rPr>
                  </w:pPr>
                  <w:r>
                    <w:rPr>
                      <w:rFonts w:hint="eastAsia" w:ascii="Times New Roman" w:hAnsi="Times New Roman" w:eastAsia="宋体" w:cs="Times New Roman"/>
                      <w:b/>
                      <w:bCs/>
                      <w:sz w:val="21"/>
                      <w:szCs w:val="21"/>
                      <w:lang w:val="en-US" w:eastAsia="zh-CN"/>
                    </w:rPr>
                    <w:t>备注</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420" w:type="dxa"/>
                  <w:vAlign w:val="center"/>
                </w:tcPr>
                <w:p>
                  <w:pPr>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1#</w:t>
                  </w:r>
                </w:p>
              </w:tc>
              <w:tc>
                <w:tcPr>
                  <w:tcW w:w="2772" w:type="dxa"/>
                  <w:vAlign w:val="center"/>
                </w:tcPr>
                <w:p>
                  <w:pPr>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厂界外围</w:t>
                  </w:r>
                </w:p>
              </w:tc>
              <w:tc>
                <w:tcPr>
                  <w:tcW w:w="1093" w:type="dxa"/>
                  <w:vAlign w:val="center"/>
                </w:tcPr>
                <w:p>
                  <w:pPr>
                    <w:jc w:val="center"/>
                    <w:rPr>
                      <w:rFonts w:hint="eastAsia" w:ascii="Times New Roman" w:hAnsi="Times New Roman" w:eastAsia="宋体" w:cs="Times New Roman"/>
                      <w:sz w:val="21"/>
                      <w:szCs w:val="21"/>
                      <w:lang w:val="en-US" w:eastAsia="zh-CN"/>
                    </w:rPr>
                  </w:pPr>
                  <w:r>
                    <w:rPr>
                      <w:rFonts w:hint="eastAsia" w:ascii="Times New Roman" w:hAnsi="Times New Roman" w:cs="Times New Roman"/>
                      <w:sz w:val="21"/>
                      <w:szCs w:val="21"/>
                      <w:lang w:val="en-US" w:eastAsia="zh-CN"/>
                    </w:rPr>
                    <w:t>东</w:t>
                  </w:r>
                </w:p>
              </w:tc>
              <w:tc>
                <w:tcPr>
                  <w:tcW w:w="3018" w:type="dxa"/>
                  <w:vAlign w:val="top"/>
                </w:tcPr>
                <w:p>
                  <w:pPr>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厂界外1m</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1420" w:type="dxa"/>
                  <w:vAlign w:val="center"/>
                </w:tcPr>
                <w:p>
                  <w:pPr>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2#</w:t>
                  </w:r>
                </w:p>
              </w:tc>
              <w:tc>
                <w:tcPr>
                  <w:tcW w:w="2772" w:type="dxa"/>
                  <w:vAlign w:val="center"/>
                </w:tcPr>
                <w:p>
                  <w:pPr>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厂界外围</w:t>
                  </w:r>
                </w:p>
              </w:tc>
              <w:tc>
                <w:tcPr>
                  <w:tcW w:w="1093" w:type="dxa"/>
                  <w:vAlign w:val="center"/>
                </w:tcPr>
                <w:p>
                  <w:pPr>
                    <w:jc w:val="center"/>
                    <w:rPr>
                      <w:rFonts w:hint="default" w:ascii="Times New Roman" w:hAnsi="Times New Roman" w:eastAsia="宋体" w:cs="Times New Roman"/>
                      <w:sz w:val="21"/>
                      <w:szCs w:val="21"/>
                      <w:lang w:val="en-US" w:eastAsia="zh-CN"/>
                    </w:rPr>
                  </w:pPr>
                  <w:r>
                    <w:rPr>
                      <w:rFonts w:hint="eastAsia" w:ascii="Times New Roman" w:hAnsi="Times New Roman" w:cs="Times New Roman"/>
                      <w:sz w:val="21"/>
                      <w:szCs w:val="21"/>
                      <w:lang w:val="en-US" w:eastAsia="zh-CN"/>
                    </w:rPr>
                    <w:t>北</w:t>
                  </w:r>
                </w:p>
              </w:tc>
              <w:tc>
                <w:tcPr>
                  <w:tcW w:w="3018" w:type="dxa"/>
                  <w:vAlign w:val="top"/>
                </w:tcPr>
                <w:p>
                  <w:pPr>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厂界外1m</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420" w:type="dxa"/>
                  <w:vAlign w:val="center"/>
                </w:tcPr>
                <w:p>
                  <w:pPr>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3#</w:t>
                  </w:r>
                </w:p>
              </w:tc>
              <w:tc>
                <w:tcPr>
                  <w:tcW w:w="2772" w:type="dxa"/>
                  <w:vAlign w:val="center"/>
                </w:tcPr>
                <w:p>
                  <w:pPr>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厂界外围</w:t>
                  </w:r>
                </w:p>
              </w:tc>
              <w:tc>
                <w:tcPr>
                  <w:tcW w:w="1093" w:type="dxa"/>
                  <w:vAlign w:val="center"/>
                </w:tcPr>
                <w:p>
                  <w:pPr>
                    <w:jc w:val="center"/>
                    <w:rPr>
                      <w:rFonts w:hint="default" w:ascii="Times New Roman" w:hAnsi="Times New Roman" w:eastAsia="宋体" w:cs="Times New Roman"/>
                      <w:sz w:val="21"/>
                      <w:szCs w:val="21"/>
                      <w:lang w:val="en-US" w:eastAsia="zh-CN"/>
                    </w:rPr>
                  </w:pPr>
                  <w:r>
                    <w:rPr>
                      <w:rFonts w:hint="eastAsia" w:ascii="Times New Roman" w:hAnsi="Times New Roman" w:cs="Times New Roman"/>
                      <w:sz w:val="21"/>
                      <w:szCs w:val="21"/>
                      <w:lang w:val="en-US" w:eastAsia="zh-CN"/>
                    </w:rPr>
                    <w:t>西</w:t>
                  </w:r>
                </w:p>
              </w:tc>
              <w:tc>
                <w:tcPr>
                  <w:tcW w:w="3018" w:type="dxa"/>
                  <w:vAlign w:val="top"/>
                </w:tcPr>
                <w:p>
                  <w:pPr>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厂界外1m</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420" w:type="dxa"/>
                  <w:vAlign w:val="center"/>
                </w:tcPr>
                <w:p>
                  <w:pPr>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4#</w:t>
                  </w:r>
                </w:p>
              </w:tc>
              <w:tc>
                <w:tcPr>
                  <w:tcW w:w="2772" w:type="dxa"/>
                  <w:vAlign w:val="center"/>
                </w:tcPr>
                <w:p>
                  <w:pPr>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厂界外围</w:t>
                  </w:r>
                </w:p>
              </w:tc>
              <w:tc>
                <w:tcPr>
                  <w:tcW w:w="1093" w:type="dxa"/>
                  <w:vAlign w:val="center"/>
                </w:tcPr>
                <w:p>
                  <w:pPr>
                    <w:jc w:val="center"/>
                    <w:rPr>
                      <w:rFonts w:hint="default" w:ascii="Times New Roman" w:hAnsi="Times New Roman" w:eastAsia="宋体" w:cs="Times New Roman"/>
                      <w:sz w:val="21"/>
                      <w:szCs w:val="21"/>
                      <w:lang w:val="en-US" w:eastAsia="zh-CN"/>
                    </w:rPr>
                  </w:pPr>
                  <w:r>
                    <w:rPr>
                      <w:rFonts w:hint="eastAsia" w:ascii="Times New Roman" w:hAnsi="Times New Roman" w:cs="Times New Roman"/>
                      <w:sz w:val="21"/>
                      <w:szCs w:val="21"/>
                      <w:lang w:val="en-US" w:eastAsia="zh-CN"/>
                    </w:rPr>
                    <w:t>南</w:t>
                  </w:r>
                </w:p>
              </w:tc>
              <w:tc>
                <w:tcPr>
                  <w:tcW w:w="3018" w:type="dxa"/>
                  <w:vAlign w:val="top"/>
                </w:tcPr>
                <w:p>
                  <w:pPr>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厂界外1m</w:t>
                  </w:r>
                </w:p>
              </w:tc>
            </w:tr>
          </w:tbl>
          <w:p>
            <w:pPr>
              <w:pStyle w:val="10"/>
              <w:spacing w:line="360" w:lineRule="auto"/>
              <w:ind w:left="0" w:leftChars="0" w:firstLine="420" w:firstLineChars="200"/>
              <w:outlineLvl w:val="0"/>
              <w:rPr>
                <w:rFonts w:hint="default" w:ascii="Times New Roman" w:hAnsi="Times New Roman"/>
                <w:color w:val="auto"/>
                <w:sz w:val="21"/>
                <w:szCs w:val="21"/>
              </w:rPr>
            </w:pPr>
            <w:r>
              <w:rPr>
                <w:rFonts w:hint="default" w:ascii="Times New Roman" w:hAnsi="Times New Roman"/>
                <w:color w:val="auto"/>
                <w:sz w:val="21"/>
                <w:szCs w:val="21"/>
              </w:rPr>
              <w:t>2).监测项目</w:t>
            </w:r>
            <w:bookmarkEnd w:id="2"/>
          </w:p>
          <w:p>
            <w:pPr>
              <w:pStyle w:val="10"/>
              <w:spacing w:line="360" w:lineRule="auto"/>
              <w:ind w:left="0" w:firstLine="420" w:firstLineChars="200"/>
              <w:outlineLvl w:val="0"/>
              <w:rPr>
                <w:rFonts w:hint="default" w:ascii="Times New Roman" w:hAnsi="Times New Roman"/>
                <w:color w:val="auto"/>
                <w:sz w:val="21"/>
                <w:szCs w:val="21"/>
              </w:rPr>
            </w:pPr>
            <w:bookmarkStart w:id="3" w:name="_Toc4943"/>
            <w:r>
              <w:rPr>
                <w:rFonts w:hint="default" w:ascii="Times New Roman" w:hAnsi="Times New Roman"/>
                <w:color w:val="auto"/>
                <w:sz w:val="21"/>
                <w:szCs w:val="21"/>
              </w:rPr>
              <w:t>各测点昼间及夜间等效连续A声级。</w:t>
            </w:r>
            <w:bookmarkEnd w:id="3"/>
          </w:p>
          <w:p>
            <w:pPr>
              <w:pStyle w:val="10"/>
              <w:spacing w:line="360" w:lineRule="auto"/>
              <w:ind w:left="0" w:firstLine="420" w:firstLineChars="200"/>
              <w:outlineLvl w:val="0"/>
              <w:rPr>
                <w:rFonts w:hint="default" w:ascii="Times New Roman" w:hAnsi="Times New Roman"/>
                <w:color w:val="auto"/>
                <w:sz w:val="21"/>
                <w:szCs w:val="21"/>
              </w:rPr>
            </w:pPr>
            <w:bookmarkStart w:id="4" w:name="_Toc31696"/>
            <w:r>
              <w:rPr>
                <w:rFonts w:hint="default" w:ascii="Times New Roman" w:hAnsi="Times New Roman"/>
                <w:color w:val="auto"/>
                <w:sz w:val="21"/>
                <w:szCs w:val="21"/>
              </w:rPr>
              <w:t>3).监测时间及频次</w:t>
            </w:r>
            <w:bookmarkEnd w:id="4"/>
          </w:p>
          <w:p>
            <w:pPr>
              <w:pStyle w:val="10"/>
              <w:spacing w:line="360" w:lineRule="auto"/>
              <w:ind w:left="0" w:firstLine="420" w:firstLineChars="200"/>
              <w:outlineLvl w:val="0"/>
              <w:rPr>
                <w:rFonts w:hint="default" w:ascii="Times New Roman" w:hAnsi="Times New Roman"/>
                <w:color w:val="auto"/>
                <w:sz w:val="21"/>
                <w:szCs w:val="21"/>
              </w:rPr>
            </w:pPr>
            <w:bookmarkStart w:id="5" w:name="_Toc2483"/>
            <w:r>
              <w:rPr>
                <w:rFonts w:hint="default" w:ascii="Times New Roman" w:hAnsi="Times New Roman"/>
                <w:color w:val="auto"/>
                <w:sz w:val="21"/>
                <w:szCs w:val="21"/>
              </w:rPr>
              <w:t>监测2天，昼间监测</w:t>
            </w:r>
            <w:r>
              <w:rPr>
                <w:rFonts w:hint="eastAsia" w:ascii="Times New Roman" w:hAnsi="Times New Roman"/>
                <w:color w:val="auto"/>
                <w:sz w:val="21"/>
                <w:szCs w:val="21"/>
                <w:lang w:val="en-US" w:eastAsia="zh-CN"/>
              </w:rPr>
              <w:t>1</w:t>
            </w:r>
            <w:r>
              <w:rPr>
                <w:rFonts w:hint="default" w:ascii="Times New Roman" w:hAnsi="Times New Roman"/>
                <w:color w:val="auto"/>
                <w:sz w:val="21"/>
                <w:szCs w:val="21"/>
              </w:rPr>
              <w:t>次。监测报告注明监测工况。昼间监测时段为6：00～22：00，夜间监测时段为22：00～6：00。</w:t>
            </w:r>
            <w:bookmarkEnd w:id="5"/>
          </w:p>
          <w:p>
            <w:pPr>
              <w:pStyle w:val="10"/>
              <w:spacing w:line="360" w:lineRule="auto"/>
              <w:ind w:left="0" w:firstLine="420" w:firstLineChars="200"/>
              <w:outlineLvl w:val="0"/>
              <w:rPr>
                <w:rFonts w:hint="default" w:ascii="Times New Roman" w:hAnsi="Times New Roman"/>
                <w:color w:val="auto"/>
                <w:sz w:val="21"/>
                <w:szCs w:val="21"/>
              </w:rPr>
            </w:pPr>
            <w:bookmarkStart w:id="6" w:name="_Toc14023"/>
            <w:r>
              <w:rPr>
                <w:rFonts w:hint="default" w:ascii="Times New Roman" w:hAnsi="Times New Roman"/>
                <w:color w:val="auto"/>
                <w:sz w:val="21"/>
                <w:szCs w:val="21"/>
              </w:rPr>
              <w:t>4).监测方法</w:t>
            </w:r>
            <w:bookmarkEnd w:id="6"/>
          </w:p>
          <w:p>
            <w:pPr>
              <w:pStyle w:val="10"/>
              <w:spacing w:line="360" w:lineRule="auto"/>
              <w:ind w:left="0"/>
              <w:jc w:val="center"/>
              <w:outlineLvl w:val="0"/>
              <w:rPr>
                <w:rFonts w:hint="default" w:ascii="Times New Roman" w:hAnsi="Times New Roman"/>
                <w:b/>
                <w:bCs/>
                <w:color w:val="auto"/>
                <w:sz w:val="21"/>
                <w:szCs w:val="21"/>
              </w:rPr>
            </w:pPr>
            <w:bookmarkStart w:id="7" w:name="_Toc25731"/>
            <w:r>
              <w:rPr>
                <w:rFonts w:hint="default" w:ascii="Times New Roman" w:hAnsi="Times New Roman"/>
                <w:b/>
                <w:bCs/>
                <w:color w:val="auto"/>
                <w:sz w:val="21"/>
                <w:szCs w:val="21"/>
              </w:rPr>
              <w:t>表</w:t>
            </w:r>
            <w:r>
              <w:rPr>
                <w:rFonts w:hint="eastAsia" w:ascii="Times New Roman" w:hAnsi="Times New Roman"/>
                <w:b/>
                <w:bCs/>
                <w:color w:val="auto"/>
                <w:sz w:val="21"/>
                <w:szCs w:val="21"/>
                <w:lang w:val="en-US" w:eastAsia="zh-CN"/>
              </w:rPr>
              <w:t>6</w:t>
            </w:r>
            <w:r>
              <w:rPr>
                <w:rFonts w:hint="default" w:ascii="Times New Roman" w:hAnsi="Times New Roman"/>
                <w:b/>
                <w:bCs/>
                <w:color w:val="auto"/>
                <w:sz w:val="21"/>
                <w:szCs w:val="21"/>
              </w:rPr>
              <w:t>-</w:t>
            </w:r>
            <w:r>
              <w:rPr>
                <w:rFonts w:hint="eastAsia" w:ascii="Times New Roman" w:hAnsi="Times New Roman"/>
                <w:b/>
                <w:bCs/>
                <w:color w:val="auto"/>
                <w:sz w:val="21"/>
                <w:szCs w:val="21"/>
                <w:lang w:val="en-US" w:eastAsia="zh-CN"/>
              </w:rPr>
              <w:t>2</w:t>
            </w:r>
            <w:r>
              <w:rPr>
                <w:rFonts w:hint="default" w:ascii="Times New Roman" w:hAnsi="Times New Roman"/>
                <w:b/>
                <w:bCs/>
                <w:color w:val="auto"/>
                <w:sz w:val="21"/>
                <w:szCs w:val="21"/>
              </w:rPr>
              <w:t xml:space="preserve"> </w:t>
            </w:r>
            <w:r>
              <w:rPr>
                <w:rFonts w:hint="eastAsia" w:ascii="Times New Roman" w:hAnsi="Times New Roman"/>
                <w:b/>
                <w:bCs/>
                <w:color w:val="auto"/>
                <w:sz w:val="21"/>
                <w:szCs w:val="21"/>
                <w:lang w:val="en-US" w:eastAsia="zh-CN"/>
              </w:rPr>
              <w:t xml:space="preserve"> </w:t>
            </w:r>
            <w:r>
              <w:rPr>
                <w:rFonts w:hint="default" w:ascii="Times New Roman" w:hAnsi="Times New Roman"/>
                <w:b/>
                <w:bCs/>
                <w:color w:val="auto"/>
                <w:sz w:val="21"/>
                <w:szCs w:val="21"/>
              </w:rPr>
              <w:t>监测项目分析方法表</w:t>
            </w:r>
            <w:bookmarkEnd w:id="7"/>
          </w:p>
          <w:tbl>
            <w:tblPr>
              <w:tblStyle w:val="32"/>
              <w:tblW w:w="8306" w:type="dxa"/>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731"/>
              <w:gridCol w:w="4110"/>
              <w:gridCol w:w="2465"/>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1731" w:type="dxa"/>
                  <w:tcBorders>
                    <w:top w:val="single" w:color="000000" w:sz="12" w:space="0"/>
                    <w:bottom w:val="single" w:color="000000" w:sz="12" w:space="0"/>
                    <w:tl2br w:val="nil"/>
                    <w:tr2bl w:val="nil"/>
                  </w:tcBorders>
                </w:tcPr>
                <w:p>
                  <w:pPr>
                    <w:jc w:val="center"/>
                    <w:rPr>
                      <w:rFonts w:hint="default" w:ascii="Times New Roman" w:hAnsi="Times New Roman" w:eastAsia="宋体" w:cs="Times New Roman"/>
                      <w:b/>
                      <w:bCs/>
                      <w:sz w:val="21"/>
                      <w:szCs w:val="21"/>
                      <w:lang w:val="en-US" w:eastAsia="zh-CN"/>
                    </w:rPr>
                  </w:pPr>
                  <w:bookmarkStart w:id="8" w:name="_Toc20689"/>
                  <w:r>
                    <w:rPr>
                      <w:rFonts w:hint="default" w:ascii="Times New Roman" w:hAnsi="Times New Roman" w:eastAsia="宋体" w:cs="Times New Roman"/>
                      <w:b/>
                      <w:bCs/>
                      <w:sz w:val="21"/>
                      <w:szCs w:val="21"/>
                      <w:lang w:val="en-US" w:eastAsia="zh-CN"/>
                    </w:rPr>
                    <w:t>监测项目</w:t>
                  </w:r>
                  <w:bookmarkEnd w:id="8"/>
                </w:p>
              </w:tc>
              <w:tc>
                <w:tcPr>
                  <w:tcW w:w="4110" w:type="dxa"/>
                  <w:tcBorders>
                    <w:top w:val="single" w:color="000000" w:sz="12" w:space="0"/>
                    <w:bottom w:val="single" w:color="000000" w:sz="12" w:space="0"/>
                    <w:tl2br w:val="nil"/>
                    <w:tr2bl w:val="nil"/>
                  </w:tcBorders>
                </w:tcPr>
                <w:p>
                  <w:pPr>
                    <w:jc w:val="center"/>
                    <w:rPr>
                      <w:rFonts w:hint="default" w:ascii="Times New Roman" w:hAnsi="Times New Roman" w:eastAsia="宋体" w:cs="Times New Roman"/>
                      <w:b/>
                      <w:bCs/>
                      <w:sz w:val="21"/>
                      <w:szCs w:val="21"/>
                      <w:lang w:val="en-US" w:eastAsia="zh-CN"/>
                    </w:rPr>
                  </w:pPr>
                  <w:bookmarkStart w:id="9" w:name="_Toc11797"/>
                  <w:r>
                    <w:rPr>
                      <w:rFonts w:hint="default" w:ascii="Times New Roman" w:hAnsi="Times New Roman" w:eastAsia="宋体" w:cs="Times New Roman"/>
                      <w:b/>
                      <w:bCs/>
                      <w:sz w:val="21"/>
                      <w:szCs w:val="21"/>
                      <w:lang w:val="en-US" w:eastAsia="zh-CN"/>
                    </w:rPr>
                    <w:t>监测方法</w:t>
                  </w:r>
                  <w:bookmarkEnd w:id="9"/>
                </w:p>
              </w:tc>
              <w:tc>
                <w:tcPr>
                  <w:tcW w:w="2465" w:type="dxa"/>
                  <w:tcBorders>
                    <w:top w:val="single" w:color="000000" w:sz="12" w:space="0"/>
                    <w:bottom w:val="single" w:color="000000" w:sz="12" w:space="0"/>
                    <w:tl2br w:val="nil"/>
                    <w:tr2bl w:val="nil"/>
                  </w:tcBorders>
                </w:tcPr>
                <w:p>
                  <w:pPr>
                    <w:jc w:val="center"/>
                    <w:rPr>
                      <w:rFonts w:hint="default" w:ascii="Times New Roman" w:hAnsi="Times New Roman" w:eastAsia="宋体" w:cs="Times New Roman"/>
                      <w:b/>
                      <w:bCs/>
                      <w:sz w:val="21"/>
                      <w:szCs w:val="21"/>
                      <w:lang w:val="en-US" w:eastAsia="zh-CN"/>
                    </w:rPr>
                  </w:pPr>
                  <w:bookmarkStart w:id="10" w:name="_Toc26546"/>
                  <w:r>
                    <w:rPr>
                      <w:rFonts w:hint="default" w:ascii="Times New Roman" w:hAnsi="Times New Roman" w:eastAsia="宋体" w:cs="Times New Roman"/>
                      <w:b/>
                      <w:bCs/>
                      <w:sz w:val="21"/>
                      <w:szCs w:val="21"/>
                      <w:lang w:val="en-US" w:eastAsia="zh-CN"/>
                    </w:rPr>
                    <w:t>方法来源</w:t>
                  </w:r>
                  <w:bookmarkEnd w:id="10"/>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1731" w:type="dxa"/>
                  <w:tcBorders>
                    <w:top w:val="single" w:color="000000" w:sz="12" w:space="0"/>
                    <w:bottom w:val="single" w:color="000000" w:sz="12" w:space="0"/>
                    <w:tl2br w:val="nil"/>
                    <w:tr2bl w:val="nil"/>
                  </w:tcBorders>
                </w:tcPr>
                <w:p>
                  <w:pPr>
                    <w:jc w:val="center"/>
                    <w:rPr>
                      <w:rFonts w:hint="default" w:ascii="Times New Roman" w:hAnsi="Times New Roman" w:eastAsia="宋体" w:cs="Times New Roman"/>
                      <w:sz w:val="21"/>
                      <w:szCs w:val="21"/>
                      <w:lang w:val="en-US" w:eastAsia="zh-CN"/>
                    </w:rPr>
                  </w:pPr>
                  <w:bookmarkStart w:id="11" w:name="_Toc24274"/>
                  <w:r>
                    <w:rPr>
                      <w:rFonts w:hint="default" w:ascii="Times New Roman" w:hAnsi="Times New Roman" w:eastAsia="宋体" w:cs="Times New Roman"/>
                      <w:sz w:val="21"/>
                      <w:szCs w:val="21"/>
                      <w:lang w:val="en-US" w:eastAsia="zh-CN"/>
                    </w:rPr>
                    <w:t>厂界噪声</w:t>
                  </w:r>
                  <w:bookmarkEnd w:id="11"/>
                </w:p>
              </w:tc>
              <w:tc>
                <w:tcPr>
                  <w:tcW w:w="4110" w:type="dxa"/>
                  <w:tcBorders>
                    <w:top w:val="single" w:color="000000" w:sz="12" w:space="0"/>
                    <w:bottom w:val="single" w:color="000000" w:sz="12" w:space="0"/>
                    <w:tl2br w:val="nil"/>
                    <w:tr2bl w:val="nil"/>
                  </w:tcBorders>
                </w:tcPr>
                <w:p>
                  <w:pPr>
                    <w:jc w:val="center"/>
                    <w:rPr>
                      <w:rFonts w:hint="default" w:ascii="Times New Roman" w:hAnsi="Times New Roman" w:eastAsia="宋体" w:cs="Times New Roman"/>
                      <w:sz w:val="21"/>
                      <w:szCs w:val="21"/>
                      <w:lang w:val="en-US" w:eastAsia="zh-CN"/>
                    </w:rPr>
                  </w:pPr>
                  <w:bookmarkStart w:id="12" w:name="_Toc1276"/>
                  <w:r>
                    <w:rPr>
                      <w:rFonts w:hint="default" w:ascii="Times New Roman" w:hAnsi="Times New Roman" w:eastAsia="宋体" w:cs="Times New Roman"/>
                      <w:sz w:val="21"/>
                      <w:szCs w:val="21"/>
                      <w:lang w:val="en-US" w:eastAsia="zh-CN"/>
                    </w:rPr>
                    <w:t>《工业企业厂界环境噪声排放标准》</w:t>
                  </w:r>
                  <w:bookmarkEnd w:id="12"/>
                </w:p>
              </w:tc>
              <w:tc>
                <w:tcPr>
                  <w:tcW w:w="2465" w:type="dxa"/>
                  <w:tcBorders>
                    <w:top w:val="single" w:color="000000" w:sz="12" w:space="0"/>
                    <w:bottom w:val="single" w:color="000000" w:sz="12" w:space="0"/>
                    <w:tl2br w:val="nil"/>
                    <w:tr2bl w:val="nil"/>
                  </w:tcBorders>
                </w:tcPr>
                <w:p>
                  <w:pPr>
                    <w:jc w:val="center"/>
                    <w:rPr>
                      <w:rFonts w:hint="default" w:ascii="Times New Roman" w:hAnsi="Times New Roman" w:eastAsia="宋体" w:cs="Times New Roman"/>
                      <w:sz w:val="21"/>
                      <w:szCs w:val="21"/>
                      <w:lang w:val="en-US" w:eastAsia="zh-CN"/>
                    </w:rPr>
                  </w:pPr>
                  <w:bookmarkStart w:id="13" w:name="_Toc18830"/>
                  <w:r>
                    <w:rPr>
                      <w:rFonts w:hint="default" w:ascii="Times New Roman" w:hAnsi="Times New Roman" w:eastAsia="宋体" w:cs="Times New Roman"/>
                      <w:sz w:val="21"/>
                      <w:szCs w:val="21"/>
                      <w:lang w:val="en-US" w:eastAsia="zh-CN"/>
                    </w:rPr>
                    <w:t>（GB12348－2008）</w:t>
                  </w:r>
                  <w:bookmarkEnd w:id="13"/>
                </w:p>
              </w:tc>
            </w:tr>
          </w:tbl>
          <w:p>
            <w:pPr>
              <w:pStyle w:val="10"/>
              <w:spacing w:line="360" w:lineRule="auto"/>
              <w:ind w:left="0" w:firstLine="420" w:firstLineChars="200"/>
              <w:outlineLvl w:val="0"/>
              <w:rPr>
                <w:rFonts w:hint="default" w:ascii="Times New Roman" w:hAnsi="Times New Roman"/>
                <w:color w:val="auto"/>
                <w:sz w:val="21"/>
                <w:szCs w:val="21"/>
              </w:rPr>
            </w:pPr>
            <w:bookmarkStart w:id="14" w:name="_Toc2457"/>
            <w:r>
              <w:rPr>
                <w:rFonts w:hint="default" w:ascii="Times New Roman" w:hAnsi="Times New Roman"/>
                <w:color w:val="auto"/>
                <w:sz w:val="21"/>
                <w:szCs w:val="21"/>
              </w:rPr>
              <w:t>5).气象条件</w:t>
            </w:r>
            <w:bookmarkEnd w:id="14"/>
          </w:p>
          <w:p>
            <w:pPr>
              <w:pStyle w:val="10"/>
              <w:spacing w:line="360" w:lineRule="auto"/>
              <w:ind w:left="0" w:firstLine="420" w:firstLineChars="200"/>
              <w:outlineLvl w:val="0"/>
              <w:rPr>
                <w:rFonts w:hint="default" w:ascii="Times New Roman" w:hAnsi="Times New Roman"/>
                <w:color w:val="auto"/>
                <w:sz w:val="21"/>
                <w:szCs w:val="21"/>
              </w:rPr>
            </w:pPr>
            <w:bookmarkStart w:id="15" w:name="_Toc18278"/>
            <w:r>
              <w:rPr>
                <w:rFonts w:hint="default" w:ascii="Times New Roman" w:hAnsi="Times New Roman"/>
                <w:color w:val="auto"/>
                <w:sz w:val="21"/>
                <w:szCs w:val="21"/>
              </w:rPr>
              <w:t>测量应在无雨、雷电天气，风速小于5m/s。</w:t>
            </w:r>
            <w:bookmarkEnd w:id="15"/>
          </w:p>
          <w:p>
            <w:pPr>
              <w:pStyle w:val="10"/>
              <w:spacing w:line="360" w:lineRule="auto"/>
              <w:ind w:left="0" w:firstLine="420" w:firstLineChars="200"/>
              <w:outlineLvl w:val="0"/>
              <w:rPr>
                <w:rFonts w:hint="default" w:ascii="Times New Roman" w:hAnsi="Times New Roman"/>
                <w:color w:val="auto"/>
                <w:sz w:val="21"/>
                <w:szCs w:val="21"/>
              </w:rPr>
            </w:pPr>
            <w:bookmarkStart w:id="16" w:name="_Toc24224"/>
            <w:r>
              <w:rPr>
                <w:rFonts w:hint="default" w:ascii="Times New Roman" w:hAnsi="Times New Roman"/>
                <w:color w:val="auto"/>
                <w:sz w:val="21"/>
                <w:szCs w:val="21"/>
              </w:rPr>
              <w:t>6).评价标准</w:t>
            </w:r>
            <w:bookmarkEnd w:id="16"/>
          </w:p>
          <w:p>
            <w:pPr>
              <w:pStyle w:val="10"/>
              <w:spacing w:line="360" w:lineRule="auto"/>
              <w:ind w:left="0" w:firstLine="420" w:firstLineChars="200"/>
              <w:outlineLvl w:val="0"/>
              <w:rPr>
                <w:rFonts w:hint="default" w:ascii="Times New Roman" w:hAnsi="Times New Roman"/>
                <w:color w:val="auto"/>
                <w:sz w:val="21"/>
                <w:szCs w:val="21"/>
              </w:rPr>
            </w:pPr>
            <w:bookmarkStart w:id="17" w:name="_Toc1986"/>
            <w:r>
              <w:rPr>
                <w:rFonts w:hint="default" w:ascii="Times New Roman" w:hAnsi="Times New Roman"/>
                <w:color w:val="auto"/>
                <w:sz w:val="21"/>
                <w:szCs w:val="21"/>
              </w:rPr>
              <w:t>执行</w:t>
            </w:r>
            <w:r>
              <w:rPr>
                <w:rFonts w:hint="eastAsia" w:ascii="Times New Roman" w:hAnsi="Times New Roman"/>
                <w:color w:val="auto"/>
                <w:sz w:val="21"/>
                <w:szCs w:val="21"/>
              </w:rPr>
              <w:t>《工业企业厂界环境噪声排放标准》（GB12348-2008）中</w:t>
            </w:r>
            <w:r>
              <w:rPr>
                <w:rFonts w:hint="eastAsia" w:ascii="Times New Roman" w:hAnsi="Times New Roman"/>
                <w:color w:val="auto"/>
                <w:sz w:val="21"/>
                <w:szCs w:val="21"/>
                <w:lang w:val="en-US" w:eastAsia="zh-CN"/>
              </w:rPr>
              <w:t>3</w:t>
            </w:r>
            <w:r>
              <w:rPr>
                <w:rFonts w:hint="eastAsia" w:ascii="Times New Roman" w:hAnsi="Times New Roman"/>
                <w:color w:val="auto"/>
                <w:sz w:val="21"/>
                <w:szCs w:val="21"/>
              </w:rPr>
              <w:t>类标准</w:t>
            </w:r>
            <w:r>
              <w:rPr>
                <w:rFonts w:hint="default" w:ascii="Times New Roman" w:hAnsi="Times New Roman"/>
                <w:color w:val="auto"/>
                <w:sz w:val="21"/>
                <w:szCs w:val="21"/>
              </w:rPr>
              <w:t>。</w:t>
            </w:r>
            <w:bookmarkEnd w:id="17"/>
          </w:p>
          <w:p>
            <w:pPr>
              <w:numPr>
                <w:ilvl w:val="0"/>
                <w:numId w:val="0"/>
              </w:numPr>
              <w:tabs>
                <w:tab w:val="left" w:pos="645"/>
              </w:tabs>
              <w:spacing w:line="420" w:lineRule="exact"/>
              <w:ind w:firstLine="422" w:firstLineChars="200"/>
              <w:rPr>
                <w:rFonts w:ascii="Times New Roman" w:hAnsi="Times New Roman" w:cs="Times New Roman"/>
                <w:b/>
                <w:bCs/>
                <w:color w:val="auto"/>
                <w:sz w:val="21"/>
                <w:szCs w:val="21"/>
              </w:rPr>
            </w:pPr>
            <w:r>
              <w:rPr>
                <w:rFonts w:hint="eastAsia" w:ascii="Times New Roman" w:hAnsi="Times New Roman" w:cs="Times New Roman"/>
                <w:b/>
                <w:bCs/>
                <w:color w:val="auto"/>
                <w:sz w:val="21"/>
                <w:szCs w:val="21"/>
                <w:lang w:val="en-US" w:eastAsia="zh-CN"/>
              </w:rPr>
              <w:t>2、</w:t>
            </w:r>
            <w:r>
              <w:rPr>
                <w:rFonts w:ascii="Times New Roman" w:hAnsi="Times New Roman" w:cs="Times New Roman"/>
                <w:b/>
                <w:bCs/>
                <w:color w:val="auto"/>
                <w:sz w:val="21"/>
                <w:szCs w:val="21"/>
              </w:rPr>
              <w:t>废</w:t>
            </w:r>
            <w:r>
              <w:rPr>
                <w:rFonts w:hint="eastAsia" w:ascii="Times New Roman" w:hAnsi="Times New Roman" w:cs="Times New Roman"/>
                <w:b/>
                <w:bCs/>
                <w:color w:val="auto"/>
                <w:sz w:val="21"/>
                <w:szCs w:val="21"/>
              </w:rPr>
              <w:t>气</w:t>
            </w:r>
            <w:r>
              <w:rPr>
                <w:rFonts w:ascii="Times New Roman" w:hAnsi="Times New Roman" w:cs="Times New Roman"/>
                <w:b/>
                <w:bCs/>
                <w:color w:val="auto"/>
                <w:sz w:val="21"/>
                <w:szCs w:val="21"/>
              </w:rPr>
              <w:t>监测内容</w:t>
            </w:r>
          </w:p>
          <w:p>
            <w:pPr>
              <w:pStyle w:val="10"/>
              <w:spacing w:line="360" w:lineRule="auto"/>
              <w:ind w:left="0" w:firstLine="420" w:firstLineChars="200"/>
              <w:outlineLvl w:val="0"/>
              <w:rPr>
                <w:rFonts w:hint="default" w:ascii="Times New Roman" w:hAnsi="Times New Roman"/>
                <w:color w:val="auto"/>
                <w:sz w:val="21"/>
                <w:szCs w:val="21"/>
              </w:rPr>
            </w:pPr>
            <w:r>
              <w:rPr>
                <w:rFonts w:hint="default" w:ascii="Times New Roman" w:hAnsi="Times New Roman"/>
                <w:color w:val="auto"/>
                <w:sz w:val="21"/>
                <w:szCs w:val="21"/>
              </w:rPr>
              <w:t>1).监测点位布设</w:t>
            </w:r>
          </w:p>
          <w:p>
            <w:pPr>
              <w:pStyle w:val="10"/>
              <w:spacing w:line="360" w:lineRule="auto"/>
              <w:ind w:left="0" w:firstLine="420" w:firstLineChars="200"/>
              <w:outlineLvl w:val="0"/>
              <w:rPr>
                <w:rFonts w:hint="eastAsia" w:ascii="Times New Roman" w:hAnsi="Times New Roman"/>
                <w:b/>
                <w:bCs/>
                <w:color w:val="auto"/>
                <w:sz w:val="21"/>
                <w:szCs w:val="21"/>
                <w:lang w:val="en-US" w:eastAsia="zh-CN"/>
              </w:rPr>
            </w:pPr>
            <w:r>
              <w:rPr>
                <w:rFonts w:hint="default" w:ascii="Times New Roman" w:hAnsi="Times New Roman"/>
                <w:color w:val="auto"/>
                <w:sz w:val="21"/>
                <w:szCs w:val="21"/>
              </w:rPr>
              <w:t>根据外环境状况和本项目大气污染物特征，在本项目所在区域内布设监测点位，</w:t>
            </w:r>
            <w:r>
              <w:rPr>
                <w:rFonts w:hint="eastAsia" w:ascii="Times New Roman" w:hAnsi="Times New Roman"/>
                <w:color w:val="auto"/>
                <w:sz w:val="21"/>
                <w:szCs w:val="21"/>
                <w:lang w:val="en-US" w:eastAsia="zh-CN"/>
              </w:rPr>
              <w:t>无组织监测布点图见6-3</w:t>
            </w:r>
            <w:r>
              <w:rPr>
                <w:rFonts w:hint="default" w:ascii="Times New Roman" w:hAnsi="Times New Roman"/>
                <w:color w:val="auto"/>
                <w:sz w:val="21"/>
                <w:szCs w:val="21"/>
              </w:rPr>
              <w:t>，具体监测布点示意图见附图。</w:t>
            </w:r>
          </w:p>
          <w:p>
            <w:pPr>
              <w:tabs>
                <w:tab w:val="left" w:pos="645"/>
              </w:tabs>
              <w:spacing w:line="420" w:lineRule="exact"/>
              <w:jc w:val="center"/>
              <w:rPr>
                <w:rFonts w:hint="eastAsia" w:ascii="Times New Roman" w:hAnsi="Times New Roman" w:eastAsia="宋体" w:cs="Times New Roman"/>
                <w:b/>
                <w:bCs/>
                <w:color w:val="auto"/>
                <w:kern w:val="2"/>
                <w:sz w:val="21"/>
                <w:szCs w:val="21"/>
                <w:lang w:val="en-US" w:eastAsia="zh-CN" w:bidi="ar-SA"/>
              </w:rPr>
            </w:pPr>
            <w:r>
              <w:rPr>
                <w:rFonts w:hint="eastAsia" w:ascii="Times New Roman" w:hAnsi="Times New Roman" w:eastAsia="宋体" w:cs="Times New Roman"/>
                <w:b/>
                <w:bCs/>
                <w:color w:val="auto"/>
                <w:kern w:val="2"/>
                <w:sz w:val="21"/>
                <w:szCs w:val="21"/>
                <w:lang w:val="en-US" w:eastAsia="zh-CN" w:bidi="ar-SA"/>
              </w:rPr>
              <w:t>表</w:t>
            </w:r>
            <w:r>
              <w:rPr>
                <w:rFonts w:hint="eastAsia" w:ascii="Times New Roman" w:hAnsi="Times New Roman" w:cs="Times New Roman"/>
                <w:b/>
                <w:bCs/>
                <w:color w:val="auto"/>
                <w:kern w:val="2"/>
                <w:sz w:val="21"/>
                <w:szCs w:val="21"/>
                <w:lang w:val="en-US" w:eastAsia="zh-CN" w:bidi="ar-SA"/>
              </w:rPr>
              <w:t>6-3</w:t>
            </w:r>
            <w:r>
              <w:rPr>
                <w:rFonts w:hint="eastAsia" w:ascii="Times New Roman" w:hAnsi="Times New Roman" w:eastAsia="宋体" w:cs="Times New Roman"/>
                <w:b/>
                <w:bCs/>
                <w:color w:val="auto"/>
                <w:kern w:val="2"/>
                <w:sz w:val="21"/>
                <w:szCs w:val="21"/>
                <w:lang w:val="en-US" w:eastAsia="zh-CN" w:bidi="ar-SA"/>
              </w:rPr>
              <w:t xml:space="preserve">  废气监测点位布设表</w:t>
            </w:r>
          </w:p>
          <w:tbl>
            <w:tblPr>
              <w:tblStyle w:val="31"/>
              <w:tblpPr w:leftFromText="180" w:rightFromText="180" w:vertAnchor="text" w:horzAnchor="margin" w:tblpXSpec="center" w:tblpY="7"/>
              <w:tblOverlap w:val="never"/>
              <w:tblW w:w="4998" w:type="pct"/>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2229"/>
              <w:gridCol w:w="4352"/>
              <w:gridCol w:w="1722"/>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5000" w:type="pct"/>
                  <w:gridSpan w:val="3"/>
                  <w:tcBorders>
                    <w:bottom w:val="single" w:color="auto" w:sz="12" w:space="0"/>
                  </w:tcBorders>
                  <w:vAlign w:val="center"/>
                </w:tcPr>
                <w:p>
                  <w:pPr>
                    <w:jc w:val="center"/>
                    <w:rPr>
                      <w:rFonts w:hint="default" w:ascii="Times New Roman" w:hAnsi="Times New Roman" w:eastAsia="宋体" w:cs="Times New Roman"/>
                      <w:b/>
                      <w:bCs/>
                      <w:sz w:val="21"/>
                      <w:szCs w:val="21"/>
                      <w:lang w:val="en-US" w:eastAsia="zh-CN"/>
                    </w:rPr>
                  </w:pPr>
                  <w:r>
                    <w:rPr>
                      <w:rFonts w:hint="eastAsia" w:ascii="Times New Roman" w:hAnsi="Times New Roman" w:cs="Times New Roman"/>
                      <w:b/>
                      <w:bCs/>
                      <w:sz w:val="21"/>
                      <w:szCs w:val="21"/>
                      <w:lang w:val="en-US" w:eastAsia="zh-CN"/>
                    </w:rPr>
                    <w:t>无组织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95" w:hRule="atLeast"/>
              </w:trPr>
              <w:tc>
                <w:tcPr>
                  <w:tcW w:w="1342" w:type="pct"/>
                  <w:vAlign w:val="center"/>
                </w:tcPr>
                <w:p>
                  <w:pPr>
                    <w:jc w:val="center"/>
                    <w:rPr>
                      <w:rFonts w:hint="eastAsia" w:ascii="Times New Roman" w:hAnsi="Times New Roman" w:eastAsia="宋体" w:cs="Times New Roman"/>
                      <w:b/>
                      <w:bCs/>
                      <w:kern w:val="2"/>
                      <w:sz w:val="21"/>
                      <w:szCs w:val="21"/>
                      <w:lang w:val="en-US" w:eastAsia="zh-CN" w:bidi="ar-SA"/>
                    </w:rPr>
                  </w:pPr>
                  <w:r>
                    <w:rPr>
                      <w:rFonts w:hint="eastAsia" w:ascii="Times New Roman" w:hAnsi="Times New Roman" w:eastAsia="宋体" w:cs="Times New Roman"/>
                      <w:b/>
                      <w:bCs/>
                      <w:sz w:val="21"/>
                      <w:szCs w:val="21"/>
                      <w:lang w:val="en-US" w:eastAsia="zh-CN"/>
                    </w:rPr>
                    <w:t>测点号</w:t>
                  </w:r>
                </w:p>
              </w:tc>
              <w:tc>
                <w:tcPr>
                  <w:tcW w:w="2621" w:type="pct"/>
                  <w:vAlign w:val="center"/>
                </w:tcPr>
                <w:p>
                  <w:pPr>
                    <w:jc w:val="center"/>
                    <w:rPr>
                      <w:rFonts w:hint="default" w:ascii="Times New Roman" w:hAnsi="Times New Roman" w:eastAsia="宋体" w:cs="Times New Roman"/>
                      <w:b/>
                      <w:bCs/>
                      <w:kern w:val="2"/>
                      <w:sz w:val="21"/>
                      <w:szCs w:val="21"/>
                      <w:lang w:val="en-US" w:eastAsia="zh-CN" w:bidi="ar-SA"/>
                    </w:rPr>
                  </w:pPr>
                  <w:r>
                    <w:rPr>
                      <w:rFonts w:hint="eastAsia" w:ascii="Times New Roman" w:hAnsi="Times New Roman" w:eastAsia="宋体" w:cs="Times New Roman"/>
                      <w:b/>
                      <w:bCs/>
                      <w:sz w:val="21"/>
                      <w:szCs w:val="21"/>
                      <w:lang w:val="en-US" w:eastAsia="zh-CN"/>
                    </w:rPr>
                    <w:t>点位选择</w:t>
                  </w:r>
                </w:p>
              </w:tc>
              <w:tc>
                <w:tcPr>
                  <w:tcW w:w="1035" w:type="pct"/>
                  <w:vAlign w:val="center"/>
                </w:tcPr>
                <w:p>
                  <w:pPr>
                    <w:jc w:val="center"/>
                    <w:rPr>
                      <w:rFonts w:hint="default" w:ascii="Times New Roman" w:hAnsi="Times New Roman" w:eastAsia="宋体" w:cs="Times New Roman"/>
                      <w:b/>
                      <w:bCs/>
                      <w:kern w:val="2"/>
                      <w:sz w:val="21"/>
                      <w:szCs w:val="21"/>
                      <w:lang w:val="en-US" w:eastAsia="zh-CN" w:bidi="ar-SA"/>
                    </w:rPr>
                  </w:pPr>
                  <w:r>
                    <w:rPr>
                      <w:rFonts w:hint="eastAsia" w:ascii="Times New Roman" w:hAnsi="Times New Roman" w:cs="Times New Roman"/>
                      <w:b/>
                      <w:bCs/>
                      <w:sz w:val="21"/>
                      <w:szCs w:val="21"/>
                      <w:lang w:val="en-US" w:eastAsia="zh-CN"/>
                    </w:rPr>
                    <w:t>项目</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95" w:hRule="atLeast"/>
              </w:trPr>
              <w:tc>
                <w:tcPr>
                  <w:tcW w:w="1342" w:type="pct"/>
                  <w:vAlign w:val="center"/>
                </w:tcPr>
                <w:p>
                  <w:pPr>
                    <w:jc w:val="center"/>
                    <w:rPr>
                      <w:rFonts w:hint="eastAsia" w:ascii="Times New Roman" w:hAnsi="Times New Roman" w:eastAsia="宋体" w:cs="Times New Roman"/>
                      <w:kern w:val="2"/>
                      <w:sz w:val="21"/>
                      <w:szCs w:val="21"/>
                      <w:lang w:val="en-US" w:eastAsia="zh-CN" w:bidi="ar-SA"/>
                    </w:rPr>
                  </w:pPr>
                  <w:r>
                    <w:rPr>
                      <w:rFonts w:hint="eastAsia" w:ascii="Times New Roman" w:hAnsi="Times New Roman" w:eastAsia="宋体" w:cs="Times New Roman"/>
                      <w:sz w:val="21"/>
                      <w:szCs w:val="21"/>
                      <w:lang w:val="en-US" w:eastAsia="zh-CN"/>
                    </w:rPr>
                    <w:t>1#</w:t>
                  </w:r>
                </w:p>
              </w:tc>
              <w:tc>
                <w:tcPr>
                  <w:tcW w:w="2621" w:type="pct"/>
                  <w:vAlign w:val="center"/>
                </w:tcPr>
                <w:p>
                  <w:pPr>
                    <w:jc w:val="center"/>
                    <w:rPr>
                      <w:rFonts w:hint="eastAsia" w:ascii="Times New Roman" w:hAnsi="Times New Roman" w:eastAsia="宋体" w:cs="Times New Roman"/>
                      <w:kern w:val="2"/>
                      <w:sz w:val="21"/>
                      <w:szCs w:val="21"/>
                      <w:lang w:val="en-US" w:eastAsia="zh-CN" w:bidi="ar-SA"/>
                    </w:rPr>
                  </w:pPr>
                  <w:r>
                    <w:rPr>
                      <w:rFonts w:hint="eastAsia" w:ascii="Times New Roman" w:hAnsi="Times New Roman" w:cs="Times New Roman"/>
                      <w:sz w:val="21"/>
                      <w:szCs w:val="21"/>
                      <w:lang w:val="en-US" w:eastAsia="zh-CN"/>
                    </w:rPr>
                    <w:t>上风向厂界外西南侧20m处</w:t>
                  </w:r>
                </w:p>
              </w:tc>
              <w:tc>
                <w:tcPr>
                  <w:tcW w:w="1035" w:type="pct"/>
                  <w:vAlign w:val="center"/>
                </w:tcPr>
                <w:p>
                  <w:pPr>
                    <w:jc w:val="center"/>
                    <w:rPr>
                      <w:rFonts w:hint="eastAsia" w:ascii="Times New Roman" w:hAnsi="Times New Roman" w:eastAsia="宋体" w:cs="Times New Roman"/>
                      <w:kern w:val="2"/>
                      <w:sz w:val="21"/>
                      <w:szCs w:val="21"/>
                      <w:lang w:val="en-US" w:eastAsia="zh-CN" w:bidi="ar-SA"/>
                    </w:rPr>
                  </w:pPr>
                  <w:r>
                    <w:rPr>
                      <w:rFonts w:hint="eastAsia" w:ascii="Times New Roman" w:hAnsi="Times New Roman" w:cs="Times New Roman"/>
                      <w:sz w:val="21"/>
                      <w:szCs w:val="21"/>
                      <w:lang w:val="en-US" w:eastAsia="zh-CN"/>
                    </w:rPr>
                    <w:t>颗粒物</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95" w:hRule="atLeast"/>
              </w:trPr>
              <w:tc>
                <w:tcPr>
                  <w:tcW w:w="1342" w:type="pct"/>
                  <w:vAlign w:val="center"/>
                </w:tcPr>
                <w:p>
                  <w:pPr>
                    <w:jc w:val="center"/>
                    <w:rPr>
                      <w:rFonts w:hint="eastAsia" w:ascii="Times New Roman" w:hAnsi="Times New Roman" w:eastAsia="宋体" w:cs="Times New Roman"/>
                      <w:kern w:val="2"/>
                      <w:sz w:val="21"/>
                      <w:szCs w:val="21"/>
                      <w:lang w:val="en-US" w:eastAsia="zh-CN" w:bidi="ar-SA"/>
                    </w:rPr>
                  </w:pPr>
                  <w:r>
                    <w:rPr>
                      <w:rFonts w:hint="eastAsia" w:ascii="Times New Roman" w:hAnsi="Times New Roman" w:cs="Times New Roman"/>
                      <w:sz w:val="21"/>
                      <w:szCs w:val="21"/>
                      <w:lang w:val="en-US" w:eastAsia="zh-CN"/>
                    </w:rPr>
                    <w:t>2</w:t>
                  </w:r>
                  <w:r>
                    <w:rPr>
                      <w:rFonts w:hint="eastAsia" w:ascii="Times New Roman" w:hAnsi="Times New Roman" w:eastAsia="宋体" w:cs="Times New Roman"/>
                      <w:sz w:val="21"/>
                      <w:szCs w:val="21"/>
                      <w:lang w:val="en-US" w:eastAsia="zh-CN"/>
                    </w:rPr>
                    <w:t>#</w:t>
                  </w:r>
                </w:p>
              </w:tc>
              <w:tc>
                <w:tcPr>
                  <w:tcW w:w="2621" w:type="pct"/>
                  <w:vAlign w:val="center"/>
                </w:tcPr>
                <w:p>
                  <w:pPr>
                    <w:jc w:val="center"/>
                    <w:rPr>
                      <w:rFonts w:hint="eastAsia" w:ascii="Times New Roman" w:hAnsi="Times New Roman" w:eastAsia="宋体" w:cs="Times New Roman"/>
                      <w:kern w:val="2"/>
                      <w:sz w:val="21"/>
                      <w:szCs w:val="21"/>
                      <w:lang w:val="en-US" w:eastAsia="zh-CN" w:bidi="ar-SA"/>
                    </w:rPr>
                  </w:pPr>
                  <w:r>
                    <w:rPr>
                      <w:rFonts w:hint="eastAsia" w:ascii="Times New Roman" w:hAnsi="Times New Roman" w:cs="Times New Roman"/>
                      <w:sz w:val="21"/>
                      <w:szCs w:val="21"/>
                      <w:lang w:val="en-US" w:eastAsia="zh-CN"/>
                    </w:rPr>
                    <w:t>下风向厂界外北侧3m处</w:t>
                  </w:r>
                </w:p>
              </w:tc>
              <w:tc>
                <w:tcPr>
                  <w:tcW w:w="1035" w:type="pct"/>
                  <w:vAlign w:val="center"/>
                </w:tcPr>
                <w:p>
                  <w:pPr>
                    <w:jc w:val="center"/>
                    <w:rPr>
                      <w:rFonts w:hint="eastAsia" w:ascii="Times New Roman" w:hAnsi="Times New Roman" w:eastAsia="宋体" w:cs="Times New Roman"/>
                      <w:kern w:val="2"/>
                      <w:sz w:val="21"/>
                      <w:szCs w:val="21"/>
                      <w:lang w:val="en-US" w:eastAsia="zh-CN" w:bidi="ar-SA"/>
                    </w:rPr>
                  </w:pPr>
                  <w:r>
                    <w:rPr>
                      <w:rFonts w:hint="eastAsia" w:ascii="Times New Roman" w:hAnsi="Times New Roman" w:cs="Times New Roman"/>
                      <w:sz w:val="21"/>
                      <w:szCs w:val="21"/>
                      <w:lang w:val="en-US" w:eastAsia="zh-CN"/>
                    </w:rPr>
                    <w:t>颗粒物</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95" w:hRule="atLeast"/>
              </w:trPr>
              <w:tc>
                <w:tcPr>
                  <w:tcW w:w="1342" w:type="pct"/>
                  <w:vAlign w:val="center"/>
                </w:tcPr>
                <w:p>
                  <w:pPr>
                    <w:jc w:val="center"/>
                    <w:rPr>
                      <w:rFonts w:hint="eastAsia" w:ascii="Times New Roman" w:hAnsi="Times New Roman" w:eastAsia="宋体" w:cs="Times New Roman"/>
                      <w:kern w:val="2"/>
                      <w:sz w:val="21"/>
                      <w:szCs w:val="21"/>
                      <w:lang w:val="en-US" w:eastAsia="zh-CN" w:bidi="ar-SA"/>
                    </w:rPr>
                  </w:pPr>
                  <w:r>
                    <w:rPr>
                      <w:rFonts w:hint="eastAsia" w:ascii="Times New Roman" w:hAnsi="Times New Roman" w:cs="Times New Roman"/>
                      <w:sz w:val="21"/>
                      <w:szCs w:val="21"/>
                      <w:lang w:val="en-US" w:eastAsia="zh-CN"/>
                    </w:rPr>
                    <w:t>3</w:t>
                  </w:r>
                  <w:r>
                    <w:rPr>
                      <w:rFonts w:hint="eastAsia" w:ascii="Times New Roman" w:hAnsi="Times New Roman" w:eastAsia="宋体" w:cs="Times New Roman"/>
                      <w:sz w:val="21"/>
                      <w:szCs w:val="21"/>
                      <w:lang w:val="en-US" w:eastAsia="zh-CN"/>
                    </w:rPr>
                    <w:t>#</w:t>
                  </w:r>
                </w:p>
              </w:tc>
              <w:tc>
                <w:tcPr>
                  <w:tcW w:w="2621" w:type="pct"/>
                  <w:vAlign w:val="center"/>
                </w:tcPr>
                <w:p>
                  <w:pPr>
                    <w:jc w:val="center"/>
                    <w:rPr>
                      <w:rFonts w:hint="eastAsia" w:ascii="Times New Roman" w:hAnsi="Times New Roman" w:eastAsia="宋体" w:cs="Times New Roman"/>
                      <w:kern w:val="2"/>
                      <w:sz w:val="21"/>
                      <w:szCs w:val="21"/>
                      <w:lang w:val="en-US" w:eastAsia="zh-CN" w:bidi="ar-SA"/>
                    </w:rPr>
                  </w:pPr>
                  <w:r>
                    <w:rPr>
                      <w:rFonts w:hint="eastAsia" w:ascii="Times New Roman" w:hAnsi="Times New Roman" w:cs="Times New Roman"/>
                      <w:sz w:val="21"/>
                      <w:szCs w:val="21"/>
                      <w:lang w:val="en-US" w:eastAsia="zh-CN"/>
                    </w:rPr>
                    <w:t>下风向厂界外东侧3m处</w:t>
                  </w:r>
                </w:p>
              </w:tc>
              <w:tc>
                <w:tcPr>
                  <w:tcW w:w="1035" w:type="pct"/>
                  <w:vAlign w:val="center"/>
                </w:tcPr>
                <w:p>
                  <w:pPr>
                    <w:jc w:val="center"/>
                    <w:rPr>
                      <w:rFonts w:hint="eastAsia" w:ascii="Times New Roman" w:hAnsi="Times New Roman" w:eastAsia="宋体" w:cs="Times New Roman"/>
                      <w:kern w:val="2"/>
                      <w:sz w:val="21"/>
                      <w:szCs w:val="21"/>
                      <w:lang w:val="en-US" w:eastAsia="zh-CN" w:bidi="ar-SA"/>
                    </w:rPr>
                  </w:pPr>
                  <w:r>
                    <w:rPr>
                      <w:rFonts w:hint="eastAsia" w:ascii="Times New Roman" w:hAnsi="Times New Roman" w:cs="Times New Roman"/>
                      <w:sz w:val="21"/>
                      <w:szCs w:val="21"/>
                      <w:lang w:val="en-US" w:eastAsia="zh-CN"/>
                    </w:rPr>
                    <w:t>颗粒物</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000" w:type="pct"/>
                  <w:gridSpan w:val="3"/>
                  <w:vAlign w:val="center"/>
                </w:tcPr>
                <w:p>
                  <w:pPr>
                    <w:jc w:val="center"/>
                    <w:rPr>
                      <w:rFonts w:hint="eastAsia" w:ascii="Times New Roman" w:hAnsi="Times New Roman" w:cs="Times New Roman"/>
                      <w:sz w:val="21"/>
                      <w:szCs w:val="21"/>
                      <w:lang w:val="en-US" w:eastAsia="zh-CN"/>
                    </w:rPr>
                  </w:pPr>
                  <w:r>
                    <w:rPr>
                      <w:rFonts w:hint="eastAsia" w:ascii="Times New Roman" w:hAnsi="Times New Roman" w:cs="Times New Roman"/>
                      <w:b/>
                      <w:bCs/>
                      <w:sz w:val="21"/>
                      <w:szCs w:val="21"/>
                      <w:lang w:val="en-US" w:eastAsia="zh-CN"/>
                    </w:rPr>
                    <w:t>有组织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95" w:hRule="atLeast"/>
              </w:trPr>
              <w:tc>
                <w:tcPr>
                  <w:tcW w:w="1342" w:type="pct"/>
                  <w:vAlign w:val="center"/>
                </w:tcPr>
                <w:p>
                  <w:pPr>
                    <w:jc w:val="center"/>
                    <w:rPr>
                      <w:rFonts w:hint="default" w:ascii="Times New Roman" w:hAnsi="Times New Roman" w:cs="Times New Roman"/>
                      <w:sz w:val="21"/>
                      <w:szCs w:val="21"/>
                      <w:lang w:val="en-US" w:eastAsia="zh-CN"/>
                    </w:rPr>
                  </w:pPr>
                  <w:r>
                    <w:rPr>
                      <w:rFonts w:hint="eastAsia" w:ascii="Times New Roman" w:hAnsi="Times New Roman" w:cs="Times New Roman"/>
                      <w:sz w:val="21"/>
                      <w:szCs w:val="21"/>
                      <w:lang w:val="en-US" w:eastAsia="zh-CN"/>
                    </w:rPr>
                    <w:t>1#</w:t>
                  </w:r>
                </w:p>
              </w:tc>
              <w:tc>
                <w:tcPr>
                  <w:tcW w:w="2621" w:type="pct"/>
                  <w:vAlign w:val="center"/>
                </w:tcPr>
                <w:p>
                  <w:pPr>
                    <w:jc w:val="center"/>
                    <w:rPr>
                      <w:rFonts w:hint="default" w:ascii="Times New Roman" w:hAnsi="Times New Roman" w:cs="Times New Roman"/>
                      <w:sz w:val="21"/>
                      <w:szCs w:val="21"/>
                      <w:lang w:val="en-US" w:eastAsia="zh-CN"/>
                    </w:rPr>
                  </w:pPr>
                  <w:r>
                    <w:rPr>
                      <w:rFonts w:hint="eastAsia" w:ascii="Times New Roman" w:hAnsi="Times New Roman" w:cs="Times New Roman"/>
                      <w:sz w:val="21"/>
                      <w:szCs w:val="21"/>
                      <w:lang w:val="en-US" w:eastAsia="zh-CN"/>
                    </w:rPr>
                    <w:t>排气筒检测口距地面3m处</w:t>
                  </w:r>
                </w:p>
              </w:tc>
              <w:tc>
                <w:tcPr>
                  <w:tcW w:w="1035" w:type="pct"/>
                  <w:vAlign w:val="center"/>
                </w:tcPr>
                <w:p>
                  <w:pPr>
                    <w:jc w:val="center"/>
                    <w:rPr>
                      <w:rFonts w:hint="default" w:ascii="Times New Roman" w:hAnsi="Times New Roman" w:cs="Times New Roman"/>
                      <w:sz w:val="21"/>
                      <w:szCs w:val="21"/>
                      <w:lang w:val="en-US" w:eastAsia="zh-CN"/>
                    </w:rPr>
                  </w:pPr>
                  <w:r>
                    <w:rPr>
                      <w:rFonts w:hint="eastAsia" w:ascii="Times New Roman" w:hAnsi="Times New Roman" w:cs="Times New Roman"/>
                      <w:sz w:val="21"/>
                      <w:szCs w:val="21"/>
                      <w:lang w:val="en-US" w:eastAsia="zh-CN"/>
                    </w:rPr>
                    <w:t>油烟</w:t>
                  </w:r>
                </w:p>
              </w:tc>
            </w:tr>
          </w:tbl>
          <w:p>
            <w:pPr>
              <w:tabs>
                <w:tab w:val="left" w:pos="645"/>
              </w:tabs>
              <w:spacing w:line="420" w:lineRule="exact"/>
              <w:ind w:firstLine="420" w:firstLineChars="200"/>
              <w:rPr>
                <w:rFonts w:ascii="Times New Roman" w:hAnsi="Times New Roman"/>
                <w:color w:val="auto"/>
                <w:sz w:val="21"/>
                <w:szCs w:val="21"/>
              </w:rPr>
            </w:pPr>
            <w:r>
              <w:rPr>
                <w:rFonts w:ascii="Times New Roman" w:hAnsi="Times New Roman"/>
                <w:color w:val="auto"/>
                <w:sz w:val="21"/>
                <w:szCs w:val="21"/>
              </w:rPr>
              <w:t>2).监测项目</w:t>
            </w:r>
          </w:p>
          <w:p>
            <w:pPr>
              <w:tabs>
                <w:tab w:val="left" w:pos="645"/>
              </w:tabs>
              <w:spacing w:line="420" w:lineRule="exact"/>
              <w:ind w:firstLine="420" w:firstLineChars="200"/>
              <w:rPr>
                <w:rFonts w:ascii="Times New Roman" w:hAnsi="Times New Roman"/>
                <w:color w:val="auto"/>
                <w:sz w:val="21"/>
                <w:szCs w:val="21"/>
              </w:rPr>
            </w:pPr>
            <w:r>
              <w:rPr>
                <w:rFonts w:ascii="Times New Roman" w:hAnsi="Times New Roman"/>
                <w:color w:val="auto"/>
                <w:sz w:val="21"/>
                <w:szCs w:val="21"/>
              </w:rPr>
              <w:t>根据废气特征污染物，</w:t>
            </w:r>
            <w:r>
              <w:rPr>
                <w:rFonts w:hint="eastAsia" w:ascii="Times New Roman" w:hAnsi="Times New Roman"/>
                <w:color w:val="auto"/>
                <w:sz w:val="21"/>
                <w:szCs w:val="21"/>
                <w:lang w:eastAsia="zh-CN"/>
              </w:rPr>
              <w:t>确定有组织排放监测因</w:t>
            </w:r>
            <w:r>
              <w:rPr>
                <w:rFonts w:hint="eastAsia" w:ascii="Times New Roman" w:hAnsi="Times New Roman" w:cs="Times New Roman"/>
                <w:color w:val="auto"/>
                <w:sz w:val="21"/>
                <w:szCs w:val="21"/>
                <w:lang w:eastAsia="zh-CN"/>
              </w:rPr>
              <w:t>子为</w:t>
            </w:r>
            <w:r>
              <w:rPr>
                <w:rFonts w:hint="eastAsia" w:ascii="Times New Roman" w:hAnsi="Times New Roman" w:cs="Times New Roman"/>
                <w:color w:val="auto"/>
                <w:sz w:val="21"/>
                <w:szCs w:val="21"/>
                <w:lang w:val="en-US" w:eastAsia="zh-CN"/>
              </w:rPr>
              <w:t>食堂油烟、无组织排放监测因子为颗粒物</w:t>
            </w:r>
            <w:r>
              <w:rPr>
                <w:rFonts w:hint="eastAsia" w:ascii="Times New Roman" w:hAnsi="Times New Roman"/>
                <w:color w:val="auto"/>
                <w:sz w:val="21"/>
                <w:szCs w:val="21"/>
                <w:lang w:eastAsia="zh-CN"/>
              </w:rPr>
              <w:t>。</w:t>
            </w:r>
          </w:p>
          <w:p>
            <w:pPr>
              <w:tabs>
                <w:tab w:val="left" w:pos="645"/>
              </w:tabs>
              <w:spacing w:line="420" w:lineRule="exact"/>
              <w:ind w:firstLine="420" w:firstLineChars="200"/>
              <w:rPr>
                <w:rFonts w:ascii="Times New Roman" w:hAnsi="Times New Roman"/>
                <w:color w:val="auto"/>
                <w:sz w:val="21"/>
                <w:szCs w:val="21"/>
              </w:rPr>
            </w:pPr>
            <w:r>
              <w:rPr>
                <w:rFonts w:ascii="Times New Roman" w:hAnsi="Times New Roman"/>
                <w:color w:val="auto"/>
                <w:sz w:val="21"/>
                <w:szCs w:val="21"/>
              </w:rPr>
              <w:t>3).监测时间及监测频率</w:t>
            </w:r>
          </w:p>
          <w:p>
            <w:pPr>
              <w:tabs>
                <w:tab w:val="left" w:pos="645"/>
              </w:tabs>
              <w:spacing w:line="420" w:lineRule="exact"/>
              <w:ind w:firstLine="420" w:firstLineChars="200"/>
              <w:rPr>
                <w:rFonts w:ascii="Times New Roman" w:hAnsi="Times New Roman"/>
                <w:color w:val="auto"/>
                <w:sz w:val="21"/>
                <w:szCs w:val="21"/>
              </w:rPr>
            </w:pPr>
            <w:r>
              <w:rPr>
                <w:rFonts w:hint="eastAsia" w:ascii="Times New Roman" w:hAnsi="Times New Roman"/>
                <w:color w:val="auto"/>
                <w:sz w:val="21"/>
                <w:szCs w:val="21"/>
                <w:lang w:val="en-US" w:eastAsia="zh-CN"/>
              </w:rPr>
              <w:t>颗粒物</w:t>
            </w:r>
            <w:r>
              <w:rPr>
                <w:rFonts w:hint="eastAsia" w:ascii="Times New Roman" w:hAnsi="Times New Roman"/>
                <w:color w:val="auto"/>
                <w:sz w:val="21"/>
                <w:szCs w:val="21"/>
              </w:rPr>
              <w:t>连续监测2天，每天</w:t>
            </w:r>
            <w:r>
              <w:rPr>
                <w:rFonts w:hint="eastAsia" w:ascii="Times New Roman" w:hAnsi="Times New Roman"/>
                <w:color w:val="auto"/>
                <w:sz w:val="21"/>
                <w:szCs w:val="21"/>
                <w:lang w:val="en-US" w:eastAsia="zh-CN"/>
              </w:rPr>
              <w:t>连续采样4</w:t>
            </w:r>
            <w:r>
              <w:rPr>
                <w:rFonts w:hint="eastAsia" w:ascii="Times New Roman" w:hAnsi="Times New Roman"/>
                <w:color w:val="auto"/>
                <w:sz w:val="21"/>
                <w:szCs w:val="21"/>
              </w:rPr>
              <w:t>次</w:t>
            </w:r>
            <w:r>
              <w:rPr>
                <w:rFonts w:hint="eastAsia" w:ascii="Times New Roman" w:hAnsi="Times New Roman"/>
                <w:color w:val="auto"/>
                <w:sz w:val="21"/>
                <w:szCs w:val="21"/>
                <w:lang w:eastAsia="zh-CN"/>
              </w:rPr>
              <w:t>；</w:t>
            </w:r>
            <w:r>
              <w:rPr>
                <w:rFonts w:hint="eastAsia" w:ascii="Times New Roman" w:hAnsi="Times New Roman"/>
                <w:color w:val="auto"/>
                <w:sz w:val="21"/>
                <w:szCs w:val="21"/>
                <w:lang w:val="en-US" w:eastAsia="zh-CN"/>
              </w:rPr>
              <w:t>油烟</w:t>
            </w:r>
            <w:r>
              <w:rPr>
                <w:rFonts w:hint="eastAsia" w:ascii="Times New Roman" w:hAnsi="Times New Roman"/>
                <w:color w:val="auto"/>
                <w:sz w:val="21"/>
                <w:szCs w:val="21"/>
              </w:rPr>
              <w:t>连续监测2天，每天</w:t>
            </w:r>
            <w:r>
              <w:rPr>
                <w:rFonts w:hint="eastAsia" w:ascii="Times New Roman" w:hAnsi="Times New Roman"/>
                <w:color w:val="auto"/>
                <w:sz w:val="21"/>
                <w:szCs w:val="21"/>
                <w:lang w:val="en-US" w:eastAsia="zh-CN"/>
              </w:rPr>
              <w:t>连续采样5</w:t>
            </w:r>
            <w:r>
              <w:rPr>
                <w:rFonts w:hint="eastAsia" w:ascii="Times New Roman" w:hAnsi="Times New Roman"/>
                <w:color w:val="auto"/>
                <w:sz w:val="21"/>
                <w:szCs w:val="21"/>
              </w:rPr>
              <w:t>次</w:t>
            </w:r>
            <w:r>
              <w:rPr>
                <w:rFonts w:ascii="Times New Roman" w:hAnsi="Times New Roman"/>
                <w:color w:val="auto"/>
                <w:sz w:val="21"/>
                <w:szCs w:val="21"/>
              </w:rPr>
              <w:t>。</w:t>
            </w:r>
          </w:p>
          <w:p>
            <w:pPr>
              <w:tabs>
                <w:tab w:val="left" w:pos="645"/>
              </w:tabs>
              <w:spacing w:line="420" w:lineRule="exact"/>
              <w:ind w:firstLine="420" w:firstLineChars="200"/>
              <w:rPr>
                <w:rFonts w:ascii="Times New Roman" w:hAnsi="Times New Roman"/>
                <w:color w:val="auto"/>
                <w:sz w:val="21"/>
                <w:szCs w:val="21"/>
              </w:rPr>
            </w:pPr>
            <w:r>
              <w:rPr>
                <w:rFonts w:ascii="Times New Roman" w:hAnsi="Times New Roman"/>
                <w:color w:val="auto"/>
                <w:sz w:val="21"/>
                <w:szCs w:val="21"/>
              </w:rPr>
              <w:t>4).质量控制</w:t>
            </w:r>
          </w:p>
          <w:p>
            <w:pPr>
              <w:tabs>
                <w:tab w:val="left" w:pos="645"/>
              </w:tabs>
              <w:spacing w:line="420" w:lineRule="exact"/>
              <w:ind w:firstLine="420" w:firstLineChars="200"/>
              <w:rPr>
                <w:rFonts w:ascii="Times New Roman" w:hAnsi="Times New Roman"/>
                <w:color w:val="auto"/>
                <w:sz w:val="21"/>
                <w:szCs w:val="21"/>
              </w:rPr>
            </w:pPr>
            <w:r>
              <w:rPr>
                <w:rFonts w:ascii="Times New Roman" w:hAnsi="Times New Roman"/>
                <w:color w:val="auto"/>
                <w:sz w:val="21"/>
                <w:szCs w:val="21"/>
              </w:rPr>
              <w:t>整个监测过程的质量控制按《环境空气监测质量保证手册》执行。</w:t>
            </w:r>
          </w:p>
          <w:p>
            <w:pPr>
              <w:tabs>
                <w:tab w:val="left" w:pos="645"/>
              </w:tabs>
              <w:spacing w:line="420" w:lineRule="exact"/>
              <w:ind w:firstLine="420" w:firstLineChars="200"/>
              <w:rPr>
                <w:rFonts w:hint="default" w:ascii="Times New Roman" w:hAnsi="Times New Roman" w:cs="Times New Roman"/>
                <w:color w:val="auto"/>
                <w:sz w:val="21"/>
                <w:szCs w:val="21"/>
              </w:rPr>
            </w:pPr>
            <w:r>
              <w:rPr>
                <w:rFonts w:hint="default" w:ascii="Times New Roman" w:hAnsi="Times New Roman" w:cs="Times New Roman"/>
                <w:color w:val="auto"/>
                <w:sz w:val="21"/>
                <w:szCs w:val="21"/>
              </w:rPr>
              <w:t>5).评价标准</w:t>
            </w:r>
          </w:p>
          <w:p>
            <w:pPr>
              <w:numPr>
                <w:ilvl w:val="0"/>
                <w:numId w:val="0"/>
              </w:numPr>
              <w:tabs>
                <w:tab w:val="left" w:pos="645"/>
              </w:tabs>
              <w:spacing w:line="420" w:lineRule="exact"/>
              <w:ind w:firstLine="420" w:firstLineChars="200"/>
              <w:rPr>
                <w:rFonts w:hint="default" w:ascii="Times New Roman" w:hAnsi="Times New Roman"/>
                <w:b w:val="0"/>
                <w:bCs w:val="0"/>
                <w:color w:val="auto"/>
                <w:sz w:val="21"/>
                <w:szCs w:val="21"/>
                <w:lang w:val="en-US" w:eastAsia="zh-CN"/>
              </w:rPr>
            </w:pPr>
            <w:r>
              <w:rPr>
                <w:rFonts w:hint="eastAsia" w:ascii="Times New Roman" w:hAnsi="Times New Roman"/>
                <w:b w:val="0"/>
                <w:bCs w:val="0"/>
                <w:color w:val="auto"/>
                <w:sz w:val="21"/>
                <w:szCs w:val="21"/>
                <w:lang w:val="en-US" w:eastAsia="zh-CN"/>
              </w:rPr>
              <w:t>食堂油烟净化器排气筒的油烟检测结果符合《饮食业油烟排放标准》（GB18483-2001）表2中最高允许排放浓度限值。厂界无组织颗粒物检测结果符合《水泥工业大气污染物排放标准》（GB4915-2013）表3中排放浓度限值。</w:t>
            </w:r>
          </w:p>
          <w:p>
            <w:pPr>
              <w:numPr>
                <w:ilvl w:val="0"/>
                <w:numId w:val="0"/>
              </w:numPr>
              <w:tabs>
                <w:tab w:val="left" w:pos="645"/>
              </w:tabs>
              <w:spacing w:line="420" w:lineRule="exact"/>
              <w:ind w:firstLine="422" w:firstLineChars="200"/>
              <w:rPr>
                <w:rFonts w:hint="default" w:ascii="Times New Roman" w:hAnsi="Times New Roman"/>
                <w:b/>
                <w:bCs/>
                <w:color w:val="auto"/>
                <w:sz w:val="21"/>
                <w:szCs w:val="21"/>
                <w:lang w:val="en-US" w:eastAsia="zh-CN"/>
              </w:rPr>
            </w:pPr>
            <w:r>
              <w:rPr>
                <w:rFonts w:hint="eastAsia" w:ascii="Times New Roman" w:hAnsi="Times New Roman"/>
                <w:b/>
                <w:bCs/>
                <w:color w:val="auto"/>
                <w:sz w:val="21"/>
                <w:szCs w:val="21"/>
                <w:lang w:val="en-US" w:eastAsia="zh-CN"/>
              </w:rPr>
              <w:t>3、废水监测内容</w:t>
            </w:r>
          </w:p>
          <w:p>
            <w:pPr>
              <w:pStyle w:val="10"/>
              <w:spacing w:line="360" w:lineRule="auto"/>
              <w:ind w:left="0" w:firstLine="420" w:firstLineChars="200"/>
              <w:outlineLvl w:val="0"/>
              <w:rPr>
                <w:rFonts w:hint="eastAsia" w:ascii="Times New Roman" w:hAnsi="Times New Roman" w:cs="Times New Roman"/>
                <w:b w:val="0"/>
                <w:bCs w:val="0"/>
                <w:color w:val="auto"/>
                <w:sz w:val="21"/>
                <w:szCs w:val="21"/>
                <w:lang w:val="en-US" w:eastAsia="zh-CN"/>
              </w:rPr>
            </w:pPr>
            <w:r>
              <w:rPr>
                <w:rFonts w:hint="eastAsia" w:ascii="Times New Roman" w:hAnsi="Times New Roman" w:cs="Times New Roman"/>
                <w:b w:val="0"/>
                <w:bCs w:val="0"/>
                <w:color w:val="auto"/>
                <w:sz w:val="21"/>
                <w:szCs w:val="21"/>
                <w:lang w:val="en-US" w:eastAsia="zh-CN"/>
              </w:rPr>
              <w:t>本次验收委托四川瑞兴环保检测有限公司于2021年9月10日、11日对项目厂区废水总排口的p</w:t>
            </w:r>
            <w:r>
              <w:rPr>
                <w:rFonts w:hint="eastAsia" w:ascii="Times New Roman" w:hAnsi="Times New Roman" w:eastAsia="宋体" w:cs="Times New Roman"/>
                <w:sz w:val="21"/>
                <w:szCs w:val="21"/>
              </w:rPr>
              <w:t>H</w:t>
            </w:r>
            <w:r>
              <w:rPr>
                <w:rFonts w:hint="eastAsia" w:ascii="Times New Roman" w:hAnsi="Times New Roman" w:eastAsia="宋体" w:cs="Times New Roman"/>
                <w:sz w:val="21"/>
                <w:szCs w:val="21"/>
                <w:lang w:eastAsia="zh-CN"/>
              </w:rPr>
              <w:t>、</w:t>
            </w:r>
            <w:r>
              <w:rPr>
                <w:rFonts w:hint="eastAsia" w:ascii="Times New Roman" w:hAnsi="Times New Roman" w:eastAsia="宋体" w:cs="Times New Roman"/>
                <w:sz w:val="21"/>
                <w:szCs w:val="21"/>
              </w:rPr>
              <w:t>COD</w:t>
            </w:r>
            <w:r>
              <w:rPr>
                <w:rFonts w:hint="eastAsia" w:ascii="Times New Roman" w:hAnsi="Times New Roman" w:eastAsia="宋体" w:cs="Times New Roman"/>
                <w:sz w:val="21"/>
                <w:szCs w:val="21"/>
                <w:lang w:eastAsia="zh-CN"/>
              </w:rPr>
              <w:t>、</w:t>
            </w:r>
            <w:r>
              <w:rPr>
                <w:rFonts w:hint="eastAsia" w:ascii="Times New Roman" w:hAnsi="Times New Roman" w:eastAsia="宋体" w:cs="Times New Roman"/>
                <w:sz w:val="21"/>
                <w:szCs w:val="21"/>
              </w:rPr>
              <w:t>BOD5</w:t>
            </w:r>
            <w:r>
              <w:rPr>
                <w:rFonts w:hint="eastAsia" w:ascii="Times New Roman" w:hAnsi="Times New Roman" w:eastAsia="宋体" w:cs="Times New Roman"/>
                <w:sz w:val="21"/>
                <w:szCs w:val="21"/>
                <w:lang w:eastAsia="zh-CN"/>
              </w:rPr>
              <w:t>、</w:t>
            </w:r>
            <w:r>
              <w:rPr>
                <w:rFonts w:hint="eastAsia" w:ascii="Times New Roman" w:hAnsi="Times New Roman" w:eastAsia="宋体" w:cs="Times New Roman"/>
                <w:sz w:val="21"/>
                <w:szCs w:val="21"/>
              </w:rPr>
              <w:t>悬浮物</w:t>
            </w:r>
            <w:r>
              <w:rPr>
                <w:rFonts w:hint="eastAsia" w:ascii="Times New Roman" w:hAnsi="Times New Roman" w:eastAsia="宋体" w:cs="Times New Roman"/>
                <w:sz w:val="21"/>
                <w:szCs w:val="21"/>
                <w:lang w:eastAsia="zh-CN"/>
              </w:rPr>
              <w:t>、</w:t>
            </w:r>
            <w:r>
              <w:rPr>
                <w:rFonts w:hint="eastAsia" w:ascii="Times New Roman" w:hAnsi="Times New Roman" w:eastAsia="宋体" w:cs="Times New Roman"/>
                <w:sz w:val="21"/>
                <w:szCs w:val="21"/>
              </w:rPr>
              <w:t>动植物油</w:t>
            </w:r>
            <w:r>
              <w:rPr>
                <w:rFonts w:hint="eastAsia" w:ascii="Times New Roman" w:hAnsi="Times New Roman" w:eastAsia="宋体" w:cs="Times New Roman"/>
                <w:sz w:val="21"/>
                <w:szCs w:val="21"/>
                <w:lang w:eastAsia="zh-CN"/>
              </w:rPr>
              <w:t>、</w:t>
            </w:r>
            <w:r>
              <w:rPr>
                <w:rFonts w:hint="eastAsia" w:ascii="Times New Roman" w:hAnsi="Times New Roman" w:eastAsia="宋体" w:cs="Times New Roman"/>
                <w:sz w:val="21"/>
                <w:szCs w:val="21"/>
              </w:rPr>
              <w:t>阴离子表面活性剂</w:t>
            </w:r>
            <w:r>
              <w:rPr>
                <w:rFonts w:hint="eastAsia" w:ascii="Times New Roman" w:hAnsi="Times New Roman" w:eastAsia="宋体" w:cs="Times New Roman"/>
                <w:sz w:val="21"/>
                <w:szCs w:val="21"/>
                <w:lang w:eastAsia="zh-CN"/>
              </w:rPr>
              <w:t>、</w:t>
            </w:r>
            <w:r>
              <w:rPr>
                <w:rFonts w:hint="eastAsia" w:ascii="Times New Roman" w:hAnsi="Times New Roman" w:eastAsia="宋体" w:cs="Times New Roman"/>
                <w:sz w:val="21"/>
                <w:szCs w:val="21"/>
              </w:rPr>
              <w:t>氨氮</w:t>
            </w:r>
            <w:r>
              <w:rPr>
                <w:rFonts w:hint="eastAsia" w:ascii="Times New Roman" w:hAnsi="Times New Roman" w:eastAsia="宋体" w:cs="Times New Roman"/>
                <w:sz w:val="21"/>
                <w:szCs w:val="21"/>
                <w:lang w:eastAsia="zh-CN"/>
              </w:rPr>
              <w:t>、</w:t>
            </w:r>
            <w:r>
              <w:rPr>
                <w:rFonts w:hint="eastAsia" w:ascii="Times New Roman" w:hAnsi="Times New Roman" w:eastAsia="宋体" w:cs="Times New Roman"/>
                <w:sz w:val="21"/>
                <w:szCs w:val="21"/>
              </w:rPr>
              <w:t>总磷</w:t>
            </w:r>
            <w:r>
              <w:rPr>
                <w:rFonts w:hint="eastAsia" w:ascii="Times New Roman" w:hAnsi="Times New Roman" w:cs="Times New Roman"/>
                <w:b w:val="0"/>
                <w:bCs w:val="0"/>
                <w:color w:val="auto"/>
                <w:sz w:val="21"/>
                <w:szCs w:val="21"/>
                <w:lang w:val="en-US" w:eastAsia="zh-CN"/>
              </w:rPr>
              <w:t>进行了监测。</w:t>
            </w:r>
          </w:p>
          <w:p>
            <w:pPr>
              <w:pStyle w:val="10"/>
              <w:spacing w:line="360" w:lineRule="auto"/>
              <w:ind w:left="0" w:firstLine="420" w:firstLineChars="200"/>
              <w:outlineLvl w:val="0"/>
              <w:rPr>
                <w:rFonts w:hint="default" w:ascii="Times New Roman" w:hAnsi="Times New Roman"/>
                <w:color w:val="auto"/>
                <w:sz w:val="21"/>
                <w:szCs w:val="21"/>
              </w:rPr>
            </w:pPr>
            <w:r>
              <w:rPr>
                <w:rFonts w:hint="default" w:ascii="Times New Roman" w:hAnsi="Times New Roman"/>
                <w:color w:val="auto"/>
                <w:sz w:val="21"/>
                <w:szCs w:val="21"/>
              </w:rPr>
              <w:t>1).监测点位布设</w:t>
            </w:r>
          </w:p>
          <w:p>
            <w:pPr>
              <w:pStyle w:val="10"/>
              <w:spacing w:line="360" w:lineRule="auto"/>
              <w:ind w:left="0" w:firstLine="420" w:firstLineChars="200"/>
              <w:outlineLvl w:val="0"/>
              <w:rPr>
                <w:rFonts w:hint="eastAsia" w:ascii="Times New Roman" w:hAnsi="Times New Roman"/>
                <w:b/>
                <w:bCs/>
                <w:color w:val="auto"/>
                <w:sz w:val="21"/>
                <w:szCs w:val="21"/>
                <w:lang w:val="en-US" w:eastAsia="zh-CN"/>
              </w:rPr>
            </w:pPr>
            <w:r>
              <w:rPr>
                <w:rFonts w:hint="default" w:ascii="Times New Roman" w:hAnsi="Times New Roman"/>
                <w:color w:val="auto"/>
                <w:sz w:val="21"/>
                <w:szCs w:val="21"/>
              </w:rPr>
              <w:t>根据本项目</w:t>
            </w:r>
            <w:r>
              <w:rPr>
                <w:rFonts w:hint="eastAsia" w:ascii="Times New Roman" w:hAnsi="Times New Roman"/>
                <w:color w:val="auto"/>
                <w:sz w:val="21"/>
                <w:szCs w:val="21"/>
                <w:lang w:val="en-US" w:eastAsia="zh-CN"/>
              </w:rPr>
              <w:t>废水</w:t>
            </w:r>
            <w:r>
              <w:rPr>
                <w:rFonts w:hint="default" w:ascii="Times New Roman" w:hAnsi="Times New Roman"/>
                <w:color w:val="auto"/>
                <w:sz w:val="21"/>
                <w:szCs w:val="21"/>
              </w:rPr>
              <w:t>污染物特征，在本项目所在区域内布设监测点位，</w:t>
            </w:r>
            <w:r>
              <w:rPr>
                <w:rFonts w:hint="eastAsia" w:ascii="Times New Roman" w:hAnsi="Times New Roman"/>
                <w:color w:val="auto"/>
                <w:sz w:val="21"/>
                <w:szCs w:val="21"/>
                <w:lang w:val="en-US" w:eastAsia="zh-CN"/>
              </w:rPr>
              <w:t>废水监测点位图见6-3</w:t>
            </w:r>
            <w:r>
              <w:rPr>
                <w:rFonts w:hint="default" w:ascii="Times New Roman" w:hAnsi="Times New Roman"/>
                <w:color w:val="auto"/>
                <w:sz w:val="21"/>
                <w:szCs w:val="21"/>
              </w:rPr>
              <w:t>，具体监测布点示意图见附图。</w:t>
            </w:r>
          </w:p>
          <w:p>
            <w:pPr>
              <w:tabs>
                <w:tab w:val="left" w:pos="645"/>
              </w:tabs>
              <w:spacing w:line="420" w:lineRule="exact"/>
              <w:jc w:val="center"/>
              <w:rPr>
                <w:rFonts w:hint="eastAsia" w:ascii="Times New Roman" w:hAnsi="Times New Roman" w:eastAsia="宋体" w:cs="Times New Roman"/>
                <w:b/>
                <w:bCs/>
                <w:color w:val="auto"/>
                <w:kern w:val="2"/>
                <w:sz w:val="21"/>
                <w:szCs w:val="21"/>
                <w:lang w:val="en-US" w:eastAsia="zh-CN" w:bidi="ar-SA"/>
              </w:rPr>
            </w:pPr>
            <w:r>
              <w:rPr>
                <w:rFonts w:hint="eastAsia" w:ascii="Times New Roman" w:hAnsi="Times New Roman" w:eastAsia="宋体" w:cs="Times New Roman"/>
                <w:b/>
                <w:bCs/>
                <w:color w:val="auto"/>
                <w:kern w:val="2"/>
                <w:sz w:val="21"/>
                <w:szCs w:val="21"/>
                <w:lang w:val="en-US" w:eastAsia="zh-CN" w:bidi="ar-SA"/>
              </w:rPr>
              <w:t>表</w:t>
            </w:r>
            <w:r>
              <w:rPr>
                <w:rFonts w:hint="eastAsia" w:ascii="Times New Roman" w:hAnsi="Times New Roman" w:cs="Times New Roman"/>
                <w:b/>
                <w:bCs/>
                <w:color w:val="auto"/>
                <w:kern w:val="2"/>
                <w:sz w:val="21"/>
                <w:szCs w:val="21"/>
                <w:lang w:val="en-US" w:eastAsia="zh-CN" w:bidi="ar-SA"/>
              </w:rPr>
              <w:t>6-4</w:t>
            </w:r>
            <w:r>
              <w:rPr>
                <w:rFonts w:hint="eastAsia" w:ascii="Times New Roman" w:hAnsi="Times New Roman" w:eastAsia="宋体" w:cs="Times New Roman"/>
                <w:b/>
                <w:bCs/>
                <w:color w:val="auto"/>
                <w:kern w:val="2"/>
                <w:sz w:val="21"/>
                <w:szCs w:val="21"/>
                <w:lang w:val="en-US" w:eastAsia="zh-CN" w:bidi="ar-SA"/>
              </w:rPr>
              <w:t xml:space="preserve">  废</w:t>
            </w:r>
            <w:r>
              <w:rPr>
                <w:rFonts w:hint="eastAsia" w:ascii="Times New Roman" w:hAnsi="Times New Roman" w:cs="Times New Roman"/>
                <w:b/>
                <w:bCs/>
                <w:color w:val="auto"/>
                <w:kern w:val="2"/>
                <w:sz w:val="21"/>
                <w:szCs w:val="21"/>
                <w:lang w:val="en-US" w:eastAsia="zh-CN" w:bidi="ar-SA"/>
              </w:rPr>
              <w:t>水</w:t>
            </w:r>
            <w:r>
              <w:rPr>
                <w:rFonts w:hint="eastAsia" w:ascii="Times New Roman" w:hAnsi="Times New Roman" w:eastAsia="宋体" w:cs="Times New Roman"/>
                <w:b/>
                <w:bCs/>
                <w:color w:val="auto"/>
                <w:kern w:val="2"/>
                <w:sz w:val="21"/>
                <w:szCs w:val="21"/>
                <w:lang w:val="en-US" w:eastAsia="zh-CN" w:bidi="ar-SA"/>
              </w:rPr>
              <w:t>监测点位布设表</w:t>
            </w:r>
          </w:p>
          <w:tbl>
            <w:tblPr>
              <w:tblStyle w:val="31"/>
              <w:tblpPr w:leftFromText="180" w:rightFromText="180" w:vertAnchor="text" w:horzAnchor="margin" w:tblpXSpec="center" w:tblpY="7"/>
              <w:tblOverlap w:val="never"/>
              <w:tblW w:w="4998" w:type="pct"/>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2227"/>
              <w:gridCol w:w="1784"/>
              <w:gridCol w:w="4292"/>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95" w:hRule="atLeast"/>
              </w:trPr>
              <w:tc>
                <w:tcPr>
                  <w:tcW w:w="1341" w:type="pct"/>
                  <w:vAlign w:val="center"/>
                </w:tcPr>
                <w:p>
                  <w:pPr>
                    <w:jc w:val="center"/>
                    <w:rPr>
                      <w:rFonts w:hint="eastAsia" w:ascii="Times New Roman" w:hAnsi="Times New Roman" w:eastAsia="宋体" w:cs="Times New Roman"/>
                      <w:b/>
                      <w:bCs/>
                      <w:kern w:val="2"/>
                      <w:sz w:val="21"/>
                      <w:szCs w:val="21"/>
                      <w:lang w:val="en-US" w:eastAsia="zh-CN" w:bidi="ar-SA"/>
                    </w:rPr>
                  </w:pPr>
                  <w:r>
                    <w:rPr>
                      <w:rFonts w:hint="eastAsia" w:ascii="Times New Roman" w:hAnsi="Times New Roman" w:eastAsia="宋体" w:cs="Times New Roman"/>
                      <w:b/>
                      <w:bCs/>
                      <w:sz w:val="21"/>
                      <w:szCs w:val="21"/>
                      <w:lang w:val="en-US" w:eastAsia="zh-CN"/>
                    </w:rPr>
                    <w:t>测点号</w:t>
                  </w:r>
                </w:p>
              </w:tc>
              <w:tc>
                <w:tcPr>
                  <w:tcW w:w="1074" w:type="pct"/>
                  <w:vAlign w:val="center"/>
                </w:tcPr>
                <w:p>
                  <w:pPr>
                    <w:jc w:val="center"/>
                    <w:rPr>
                      <w:rFonts w:hint="default" w:ascii="Times New Roman" w:hAnsi="Times New Roman" w:eastAsia="宋体" w:cs="Times New Roman"/>
                      <w:b/>
                      <w:bCs/>
                      <w:kern w:val="2"/>
                      <w:sz w:val="21"/>
                      <w:szCs w:val="21"/>
                      <w:lang w:val="en-US" w:eastAsia="zh-CN" w:bidi="ar-SA"/>
                    </w:rPr>
                  </w:pPr>
                  <w:r>
                    <w:rPr>
                      <w:rFonts w:hint="eastAsia" w:ascii="Times New Roman" w:hAnsi="Times New Roman" w:eastAsia="宋体" w:cs="Times New Roman"/>
                      <w:b/>
                      <w:bCs/>
                      <w:sz w:val="21"/>
                      <w:szCs w:val="21"/>
                      <w:lang w:val="en-US" w:eastAsia="zh-CN"/>
                    </w:rPr>
                    <w:t>点位选择</w:t>
                  </w:r>
                </w:p>
              </w:tc>
              <w:tc>
                <w:tcPr>
                  <w:tcW w:w="2584" w:type="pct"/>
                  <w:vAlign w:val="center"/>
                </w:tcPr>
                <w:p>
                  <w:pPr>
                    <w:jc w:val="center"/>
                    <w:rPr>
                      <w:rFonts w:hint="default" w:ascii="Times New Roman" w:hAnsi="Times New Roman" w:eastAsia="宋体" w:cs="Times New Roman"/>
                      <w:b/>
                      <w:bCs/>
                      <w:kern w:val="2"/>
                      <w:sz w:val="21"/>
                      <w:szCs w:val="21"/>
                      <w:lang w:val="en-US" w:eastAsia="zh-CN" w:bidi="ar-SA"/>
                    </w:rPr>
                  </w:pPr>
                  <w:r>
                    <w:rPr>
                      <w:rFonts w:hint="eastAsia" w:ascii="Times New Roman" w:hAnsi="Times New Roman" w:cs="Times New Roman"/>
                      <w:b/>
                      <w:bCs/>
                      <w:sz w:val="21"/>
                      <w:szCs w:val="21"/>
                      <w:lang w:val="en-US" w:eastAsia="zh-CN"/>
                    </w:rPr>
                    <w:t>项目</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95" w:hRule="atLeast"/>
              </w:trPr>
              <w:tc>
                <w:tcPr>
                  <w:tcW w:w="1341" w:type="pct"/>
                  <w:vAlign w:val="center"/>
                </w:tcPr>
                <w:p>
                  <w:pPr>
                    <w:jc w:val="center"/>
                    <w:rPr>
                      <w:rFonts w:hint="eastAsia" w:ascii="Times New Roman" w:hAnsi="Times New Roman" w:eastAsia="宋体" w:cs="Times New Roman"/>
                      <w:kern w:val="2"/>
                      <w:sz w:val="21"/>
                      <w:szCs w:val="21"/>
                      <w:lang w:val="en-US" w:eastAsia="zh-CN" w:bidi="ar-SA"/>
                    </w:rPr>
                  </w:pPr>
                  <w:r>
                    <w:rPr>
                      <w:rFonts w:hint="eastAsia" w:ascii="Times New Roman" w:hAnsi="Times New Roman" w:eastAsia="宋体" w:cs="Times New Roman"/>
                      <w:sz w:val="21"/>
                      <w:szCs w:val="21"/>
                      <w:lang w:val="en-US" w:eastAsia="zh-CN"/>
                    </w:rPr>
                    <w:t>1#</w:t>
                  </w:r>
                </w:p>
              </w:tc>
              <w:tc>
                <w:tcPr>
                  <w:tcW w:w="1074" w:type="pct"/>
                  <w:vAlign w:val="center"/>
                </w:tcPr>
                <w:p>
                  <w:pPr>
                    <w:jc w:val="center"/>
                    <w:rPr>
                      <w:rFonts w:hint="default" w:ascii="Times New Roman" w:hAnsi="Times New Roman" w:eastAsia="宋体" w:cs="Times New Roman"/>
                      <w:kern w:val="2"/>
                      <w:sz w:val="21"/>
                      <w:szCs w:val="21"/>
                      <w:lang w:val="en-US" w:eastAsia="zh-CN" w:bidi="ar-SA"/>
                    </w:rPr>
                  </w:pPr>
                  <w:r>
                    <w:rPr>
                      <w:rFonts w:hint="eastAsia" w:ascii="Times New Roman" w:hAnsi="Times New Roman" w:cs="Times New Roman"/>
                      <w:sz w:val="21"/>
                      <w:szCs w:val="21"/>
                      <w:lang w:val="en-US" w:eastAsia="zh-CN"/>
                    </w:rPr>
                    <w:t>污水管网入口</w:t>
                  </w:r>
                </w:p>
              </w:tc>
              <w:tc>
                <w:tcPr>
                  <w:tcW w:w="2584" w:type="pct"/>
                  <w:vAlign w:val="center"/>
                </w:tcPr>
                <w:p>
                  <w:pPr>
                    <w:jc w:val="center"/>
                    <w:rPr>
                      <w:rFonts w:hint="eastAsia"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lang w:val="en-US" w:eastAsia="zh-CN" w:bidi="ar-SA"/>
                    </w:rPr>
                    <w:t>pH、COD、BOD5、悬浮物、动植物油、阴离子表面活性剂、氨氮、总磷</w:t>
                  </w:r>
                </w:p>
              </w:tc>
            </w:tr>
          </w:tbl>
          <w:p>
            <w:pPr>
              <w:tabs>
                <w:tab w:val="left" w:pos="645"/>
              </w:tabs>
              <w:spacing w:line="420" w:lineRule="exact"/>
              <w:ind w:firstLine="420" w:firstLineChars="200"/>
              <w:rPr>
                <w:rFonts w:ascii="Times New Roman" w:hAnsi="Times New Roman"/>
                <w:color w:val="auto"/>
                <w:sz w:val="21"/>
                <w:szCs w:val="21"/>
              </w:rPr>
            </w:pPr>
            <w:r>
              <w:rPr>
                <w:rFonts w:ascii="Times New Roman" w:hAnsi="Times New Roman"/>
                <w:color w:val="auto"/>
                <w:sz w:val="21"/>
                <w:szCs w:val="21"/>
              </w:rPr>
              <w:t>2).监测项目</w:t>
            </w:r>
          </w:p>
          <w:p>
            <w:pPr>
              <w:tabs>
                <w:tab w:val="left" w:pos="645"/>
              </w:tabs>
              <w:spacing w:line="420" w:lineRule="exact"/>
              <w:ind w:firstLine="420" w:firstLineChars="200"/>
              <w:rPr>
                <w:rFonts w:ascii="Times New Roman" w:hAnsi="Times New Roman"/>
                <w:color w:val="auto"/>
                <w:sz w:val="21"/>
                <w:szCs w:val="21"/>
              </w:rPr>
            </w:pPr>
            <w:r>
              <w:rPr>
                <w:rFonts w:ascii="Times New Roman" w:hAnsi="Times New Roman"/>
                <w:color w:val="auto"/>
                <w:sz w:val="21"/>
                <w:szCs w:val="21"/>
              </w:rPr>
              <w:t>根据废</w:t>
            </w:r>
            <w:r>
              <w:rPr>
                <w:rFonts w:hint="eastAsia" w:ascii="Times New Roman" w:hAnsi="Times New Roman"/>
                <w:color w:val="auto"/>
                <w:sz w:val="21"/>
                <w:szCs w:val="21"/>
                <w:lang w:val="en-US" w:eastAsia="zh-CN"/>
              </w:rPr>
              <w:t>水</w:t>
            </w:r>
            <w:r>
              <w:rPr>
                <w:rFonts w:ascii="Times New Roman" w:hAnsi="Times New Roman"/>
                <w:color w:val="auto"/>
                <w:sz w:val="21"/>
                <w:szCs w:val="21"/>
              </w:rPr>
              <w:t>特征污染物，</w:t>
            </w:r>
            <w:r>
              <w:rPr>
                <w:rFonts w:hint="eastAsia" w:ascii="Times New Roman" w:hAnsi="Times New Roman"/>
                <w:color w:val="auto"/>
                <w:sz w:val="21"/>
                <w:szCs w:val="21"/>
                <w:lang w:eastAsia="zh-CN"/>
              </w:rPr>
              <w:t>确定有组织排放监测因</w:t>
            </w:r>
            <w:r>
              <w:rPr>
                <w:rFonts w:hint="eastAsia" w:ascii="Times New Roman" w:hAnsi="Times New Roman" w:cs="Times New Roman"/>
                <w:color w:val="auto"/>
                <w:sz w:val="21"/>
                <w:szCs w:val="21"/>
                <w:lang w:eastAsia="zh-CN"/>
              </w:rPr>
              <w:t>子为</w:t>
            </w:r>
            <w:r>
              <w:rPr>
                <w:rFonts w:hint="eastAsia" w:ascii="Times New Roman" w:hAnsi="Times New Roman" w:cs="Times New Roman"/>
                <w:b w:val="0"/>
                <w:bCs w:val="0"/>
                <w:color w:val="auto"/>
                <w:sz w:val="21"/>
                <w:szCs w:val="21"/>
                <w:lang w:val="en-US" w:eastAsia="zh-CN"/>
              </w:rPr>
              <w:t>p</w:t>
            </w:r>
            <w:r>
              <w:rPr>
                <w:rFonts w:hint="eastAsia" w:ascii="Times New Roman" w:hAnsi="Times New Roman" w:eastAsia="宋体" w:cs="Times New Roman"/>
                <w:sz w:val="21"/>
                <w:szCs w:val="21"/>
              </w:rPr>
              <w:t>H</w:t>
            </w:r>
            <w:r>
              <w:rPr>
                <w:rFonts w:hint="eastAsia" w:ascii="Times New Roman" w:hAnsi="Times New Roman" w:eastAsia="宋体" w:cs="Times New Roman"/>
                <w:sz w:val="21"/>
                <w:szCs w:val="21"/>
                <w:lang w:eastAsia="zh-CN"/>
              </w:rPr>
              <w:t>、</w:t>
            </w:r>
            <w:r>
              <w:rPr>
                <w:rFonts w:hint="eastAsia" w:ascii="Times New Roman" w:hAnsi="Times New Roman" w:eastAsia="宋体" w:cs="Times New Roman"/>
                <w:sz w:val="21"/>
                <w:szCs w:val="21"/>
              </w:rPr>
              <w:t>COD</w:t>
            </w:r>
            <w:r>
              <w:rPr>
                <w:rFonts w:hint="eastAsia" w:ascii="Times New Roman" w:hAnsi="Times New Roman" w:eastAsia="宋体" w:cs="Times New Roman"/>
                <w:sz w:val="21"/>
                <w:szCs w:val="21"/>
                <w:lang w:eastAsia="zh-CN"/>
              </w:rPr>
              <w:t>、</w:t>
            </w:r>
            <w:r>
              <w:rPr>
                <w:rFonts w:hint="eastAsia" w:ascii="Times New Roman" w:hAnsi="Times New Roman" w:eastAsia="宋体" w:cs="Times New Roman"/>
                <w:sz w:val="21"/>
                <w:szCs w:val="21"/>
              </w:rPr>
              <w:t>BOD5</w:t>
            </w:r>
            <w:r>
              <w:rPr>
                <w:rFonts w:hint="eastAsia" w:ascii="Times New Roman" w:hAnsi="Times New Roman" w:eastAsia="宋体" w:cs="Times New Roman"/>
                <w:sz w:val="21"/>
                <w:szCs w:val="21"/>
                <w:lang w:eastAsia="zh-CN"/>
              </w:rPr>
              <w:t>、</w:t>
            </w:r>
            <w:r>
              <w:rPr>
                <w:rFonts w:hint="eastAsia" w:ascii="Times New Roman" w:hAnsi="Times New Roman" w:eastAsia="宋体" w:cs="Times New Roman"/>
                <w:sz w:val="21"/>
                <w:szCs w:val="21"/>
              </w:rPr>
              <w:t>悬浮物</w:t>
            </w:r>
            <w:r>
              <w:rPr>
                <w:rFonts w:hint="eastAsia" w:ascii="Times New Roman" w:hAnsi="Times New Roman" w:eastAsia="宋体" w:cs="Times New Roman"/>
                <w:sz w:val="21"/>
                <w:szCs w:val="21"/>
                <w:lang w:eastAsia="zh-CN"/>
              </w:rPr>
              <w:t>、</w:t>
            </w:r>
            <w:r>
              <w:rPr>
                <w:rFonts w:hint="eastAsia" w:ascii="Times New Roman" w:hAnsi="Times New Roman" w:eastAsia="宋体" w:cs="Times New Roman"/>
                <w:sz w:val="21"/>
                <w:szCs w:val="21"/>
              </w:rPr>
              <w:t>动植物油</w:t>
            </w:r>
            <w:r>
              <w:rPr>
                <w:rFonts w:hint="eastAsia" w:ascii="Times New Roman" w:hAnsi="Times New Roman" w:eastAsia="宋体" w:cs="Times New Roman"/>
                <w:sz w:val="21"/>
                <w:szCs w:val="21"/>
                <w:lang w:eastAsia="zh-CN"/>
              </w:rPr>
              <w:t>、</w:t>
            </w:r>
            <w:r>
              <w:rPr>
                <w:rFonts w:hint="eastAsia" w:ascii="Times New Roman" w:hAnsi="Times New Roman" w:eastAsia="宋体" w:cs="Times New Roman"/>
                <w:sz w:val="21"/>
                <w:szCs w:val="21"/>
              </w:rPr>
              <w:t>阴离子表面活性剂</w:t>
            </w:r>
            <w:r>
              <w:rPr>
                <w:rFonts w:hint="eastAsia" w:ascii="Times New Roman" w:hAnsi="Times New Roman" w:eastAsia="宋体" w:cs="Times New Roman"/>
                <w:sz w:val="21"/>
                <w:szCs w:val="21"/>
                <w:lang w:eastAsia="zh-CN"/>
              </w:rPr>
              <w:t>、</w:t>
            </w:r>
            <w:r>
              <w:rPr>
                <w:rFonts w:hint="eastAsia" w:ascii="Times New Roman" w:hAnsi="Times New Roman" w:eastAsia="宋体" w:cs="Times New Roman"/>
                <w:sz w:val="21"/>
                <w:szCs w:val="21"/>
              </w:rPr>
              <w:t>氨氮</w:t>
            </w:r>
            <w:r>
              <w:rPr>
                <w:rFonts w:hint="eastAsia" w:ascii="Times New Roman" w:hAnsi="Times New Roman" w:eastAsia="宋体" w:cs="Times New Roman"/>
                <w:sz w:val="21"/>
                <w:szCs w:val="21"/>
                <w:lang w:eastAsia="zh-CN"/>
              </w:rPr>
              <w:t>、</w:t>
            </w:r>
            <w:r>
              <w:rPr>
                <w:rFonts w:hint="eastAsia" w:ascii="Times New Roman" w:hAnsi="Times New Roman" w:eastAsia="宋体" w:cs="Times New Roman"/>
                <w:sz w:val="21"/>
                <w:szCs w:val="21"/>
              </w:rPr>
              <w:t>总磷</w:t>
            </w:r>
            <w:r>
              <w:rPr>
                <w:rFonts w:hint="eastAsia" w:ascii="Times New Roman" w:hAnsi="Times New Roman"/>
                <w:color w:val="auto"/>
                <w:sz w:val="21"/>
                <w:szCs w:val="21"/>
                <w:lang w:eastAsia="zh-CN"/>
              </w:rPr>
              <w:t>。</w:t>
            </w:r>
          </w:p>
          <w:p>
            <w:pPr>
              <w:tabs>
                <w:tab w:val="left" w:pos="645"/>
              </w:tabs>
              <w:spacing w:line="420" w:lineRule="exact"/>
              <w:ind w:firstLine="420" w:firstLineChars="200"/>
              <w:rPr>
                <w:rFonts w:ascii="Times New Roman" w:hAnsi="Times New Roman"/>
                <w:color w:val="auto"/>
                <w:sz w:val="21"/>
                <w:szCs w:val="21"/>
              </w:rPr>
            </w:pPr>
            <w:r>
              <w:rPr>
                <w:rFonts w:ascii="Times New Roman" w:hAnsi="Times New Roman"/>
                <w:color w:val="auto"/>
                <w:sz w:val="21"/>
                <w:szCs w:val="21"/>
              </w:rPr>
              <w:t>3).监测时间及监测频率</w:t>
            </w:r>
          </w:p>
          <w:p>
            <w:pPr>
              <w:tabs>
                <w:tab w:val="left" w:pos="645"/>
              </w:tabs>
              <w:spacing w:line="420" w:lineRule="exact"/>
              <w:ind w:firstLine="420" w:firstLineChars="200"/>
              <w:rPr>
                <w:rFonts w:ascii="Times New Roman" w:hAnsi="Times New Roman"/>
                <w:color w:val="auto"/>
                <w:sz w:val="21"/>
                <w:szCs w:val="21"/>
              </w:rPr>
            </w:pPr>
            <w:r>
              <w:rPr>
                <w:rFonts w:hint="eastAsia" w:ascii="Times New Roman" w:hAnsi="Times New Roman"/>
                <w:color w:val="auto"/>
                <w:sz w:val="21"/>
                <w:szCs w:val="21"/>
                <w:lang w:val="en-US" w:eastAsia="zh-CN"/>
              </w:rPr>
              <w:t>废水连续检测4次</w:t>
            </w:r>
            <w:r>
              <w:rPr>
                <w:rFonts w:ascii="Times New Roman" w:hAnsi="Times New Roman"/>
                <w:color w:val="auto"/>
                <w:sz w:val="21"/>
                <w:szCs w:val="21"/>
              </w:rPr>
              <w:t>。</w:t>
            </w:r>
          </w:p>
          <w:p>
            <w:pPr>
              <w:tabs>
                <w:tab w:val="left" w:pos="645"/>
              </w:tabs>
              <w:spacing w:line="420" w:lineRule="exact"/>
              <w:ind w:firstLine="420" w:firstLineChars="200"/>
              <w:rPr>
                <w:rFonts w:ascii="Times New Roman" w:hAnsi="Times New Roman"/>
                <w:color w:val="auto"/>
                <w:sz w:val="21"/>
                <w:szCs w:val="21"/>
              </w:rPr>
            </w:pPr>
            <w:r>
              <w:rPr>
                <w:rFonts w:ascii="Times New Roman" w:hAnsi="Times New Roman"/>
                <w:color w:val="auto"/>
                <w:sz w:val="21"/>
                <w:szCs w:val="21"/>
              </w:rPr>
              <w:t>4).质量控制</w:t>
            </w:r>
          </w:p>
          <w:p>
            <w:pPr>
              <w:tabs>
                <w:tab w:val="left" w:pos="645"/>
              </w:tabs>
              <w:spacing w:line="420" w:lineRule="exact"/>
              <w:ind w:firstLine="420" w:firstLineChars="200"/>
              <w:rPr>
                <w:rFonts w:ascii="Times New Roman" w:hAnsi="Times New Roman"/>
                <w:color w:val="auto"/>
                <w:sz w:val="21"/>
                <w:szCs w:val="21"/>
              </w:rPr>
            </w:pPr>
            <w:r>
              <w:rPr>
                <w:rFonts w:ascii="Times New Roman" w:hAnsi="Times New Roman"/>
                <w:color w:val="auto"/>
                <w:sz w:val="21"/>
                <w:szCs w:val="21"/>
              </w:rPr>
              <w:t>整个监测过程的质量控制按《</w:t>
            </w:r>
            <w:r>
              <w:rPr>
                <w:rFonts w:hint="eastAsia" w:ascii="Times New Roman" w:hAnsi="Times New Roman"/>
                <w:color w:val="auto"/>
                <w:sz w:val="21"/>
                <w:szCs w:val="21"/>
                <w:lang w:val="en-US" w:eastAsia="zh-CN"/>
              </w:rPr>
              <w:t>固定污染源</w:t>
            </w:r>
            <w:r>
              <w:rPr>
                <w:rFonts w:ascii="Times New Roman" w:hAnsi="Times New Roman"/>
                <w:color w:val="auto"/>
                <w:sz w:val="21"/>
                <w:szCs w:val="21"/>
              </w:rPr>
              <w:t>监测质量保证</w:t>
            </w:r>
            <w:r>
              <w:rPr>
                <w:rFonts w:hint="eastAsia" w:ascii="Times New Roman" w:hAnsi="Times New Roman"/>
                <w:color w:val="auto"/>
                <w:sz w:val="21"/>
                <w:szCs w:val="21"/>
                <w:lang w:val="en-US" w:eastAsia="zh-CN"/>
              </w:rPr>
              <w:t>与质量控制技术规范</w:t>
            </w:r>
            <w:r>
              <w:rPr>
                <w:rFonts w:ascii="Times New Roman" w:hAnsi="Times New Roman"/>
                <w:color w:val="auto"/>
                <w:sz w:val="21"/>
                <w:szCs w:val="21"/>
              </w:rPr>
              <w:t>》执行。</w:t>
            </w:r>
          </w:p>
          <w:p>
            <w:pPr>
              <w:tabs>
                <w:tab w:val="left" w:pos="645"/>
              </w:tabs>
              <w:spacing w:line="420" w:lineRule="exact"/>
              <w:ind w:firstLine="420" w:firstLineChars="200"/>
              <w:rPr>
                <w:rFonts w:hint="default" w:ascii="Times New Roman" w:hAnsi="Times New Roman" w:cs="Times New Roman"/>
                <w:color w:val="auto"/>
                <w:sz w:val="21"/>
                <w:szCs w:val="21"/>
              </w:rPr>
            </w:pPr>
            <w:r>
              <w:rPr>
                <w:rFonts w:hint="default" w:ascii="Times New Roman" w:hAnsi="Times New Roman" w:cs="Times New Roman"/>
                <w:color w:val="auto"/>
                <w:sz w:val="21"/>
                <w:szCs w:val="21"/>
              </w:rPr>
              <w:t>5).评价标准</w:t>
            </w:r>
          </w:p>
          <w:p>
            <w:pPr>
              <w:numPr>
                <w:ilvl w:val="0"/>
                <w:numId w:val="0"/>
              </w:numPr>
              <w:tabs>
                <w:tab w:val="left" w:pos="645"/>
              </w:tabs>
              <w:spacing w:line="420" w:lineRule="exact"/>
              <w:ind w:firstLine="420" w:firstLineChars="200"/>
              <w:rPr>
                <w:rFonts w:hint="default" w:ascii="Times New Roman" w:hAnsi="Times New Roman"/>
                <w:b w:val="0"/>
                <w:bCs w:val="0"/>
                <w:color w:val="auto"/>
                <w:sz w:val="21"/>
                <w:szCs w:val="21"/>
                <w:lang w:val="en-US" w:eastAsia="zh-CN"/>
              </w:rPr>
            </w:pPr>
            <w:r>
              <w:rPr>
                <w:rFonts w:hint="eastAsia" w:ascii="Times New Roman" w:hAnsi="Times New Roman" w:cs="Times New Roman"/>
                <w:color w:val="auto"/>
                <w:sz w:val="21"/>
                <w:szCs w:val="21"/>
                <w:lang w:val="en-US" w:eastAsia="zh-CN"/>
              </w:rPr>
              <w:t>pH、化学需氧量、五日生化需氧量、悬浮物、动植物油、阴离子表面活性剂</w:t>
            </w:r>
            <w:r>
              <w:rPr>
                <w:rFonts w:hint="default" w:ascii="Times New Roman" w:hAnsi="Times New Roman" w:eastAsia="宋体" w:cs="Times New Roman"/>
                <w:color w:val="auto"/>
                <w:sz w:val="21"/>
                <w:szCs w:val="21"/>
              </w:rPr>
              <w:t>检测结果均符合《</w:t>
            </w:r>
            <w:r>
              <w:rPr>
                <w:rFonts w:hint="eastAsia" w:ascii="Times New Roman" w:hAnsi="Times New Roman" w:cs="Times New Roman"/>
                <w:color w:val="auto"/>
                <w:sz w:val="21"/>
                <w:szCs w:val="21"/>
                <w:lang w:val="en-US" w:eastAsia="zh-CN"/>
              </w:rPr>
              <w:t>污水综合</w:t>
            </w:r>
            <w:r>
              <w:rPr>
                <w:rFonts w:hint="default" w:ascii="Times New Roman" w:hAnsi="Times New Roman" w:eastAsia="宋体" w:cs="Times New Roman"/>
                <w:color w:val="auto"/>
                <w:sz w:val="21"/>
                <w:szCs w:val="21"/>
              </w:rPr>
              <w:t xml:space="preserve">排放标准》(GB </w:t>
            </w:r>
            <w:r>
              <w:rPr>
                <w:rFonts w:hint="eastAsia" w:ascii="Times New Roman" w:hAnsi="Times New Roman" w:cs="Times New Roman"/>
                <w:color w:val="auto"/>
                <w:sz w:val="21"/>
                <w:szCs w:val="21"/>
                <w:lang w:val="en-US" w:eastAsia="zh-CN"/>
              </w:rPr>
              <w:t>8978-1996</w:t>
            </w:r>
            <w:r>
              <w:rPr>
                <w:rFonts w:hint="default" w:ascii="Times New Roman" w:hAnsi="Times New Roman" w:eastAsia="宋体" w:cs="Times New Roman"/>
                <w:color w:val="auto"/>
                <w:sz w:val="21"/>
                <w:szCs w:val="21"/>
              </w:rPr>
              <w:t>)表</w:t>
            </w:r>
            <w:r>
              <w:rPr>
                <w:rFonts w:hint="eastAsia" w:ascii="Times New Roman" w:hAnsi="Times New Roman" w:cs="Times New Roman"/>
                <w:color w:val="auto"/>
                <w:sz w:val="21"/>
                <w:szCs w:val="21"/>
                <w:lang w:val="en-US" w:eastAsia="zh-CN"/>
              </w:rPr>
              <w:t>4</w:t>
            </w:r>
            <w:r>
              <w:rPr>
                <w:rFonts w:hint="default" w:ascii="Times New Roman" w:hAnsi="Times New Roman" w:eastAsia="宋体" w:cs="Times New Roman"/>
                <w:color w:val="auto"/>
                <w:sz w:val="21"/>
                <w:szCs w:val="21"/>
              </w:rPr>
              <w:t>中</w:t>
            </w:r>
            <w:r>
              <w:rPr>
                <w:rFonts w:hint="eastAsia" w:ascii="Times New Roman" w:hAnsi="Times New Roman" w:cs="Times New Roman"/>
                <w:color w:val="auto"/>
                <w:sz w:val="21"/>
                <w:szCs w:val="21"/>
                <w:lang w:val="en-US" w:eastAsia="zh-CN"/>
              </w:rPr>
              <w:t>三级</w:t>
            </w:r>
            <w:r>
              <w:rPr>
                <w:rFonts w:hint="default" w:ascii="Times New Roman" w:hAnsi="Times New Roman" w:eastAsia="宋体" w:cs="Times New Roman"/>
                <w:color w:val="auto"/>
                <w:sz w:val="21"/>
                <w:szCs w:val="21"/>
              </w:rPr>
              <w:t>标准</w:t>
            </w:r>
            <w:r>
              <w:rPr>
                <w:rFonts w:hint="eastAsia" w:ascii="Times New Roman" w:hAnsi="Times New Roman" w:cs="Times New Roman"/>
                <w:color w:val="auto"/>
                <w:sz w:val="21"/>
                <w:szCs w:val="21"/>
                <w:lang w:eastAsia="zh-CN"/>
              </w:rPr>
              <w:t>，</w:t>
            </w:r>
            <w:r>
              <w:rPr>
                <w:rFonts w:hint="eastAsia" w:ascii="Times New Roman" w:hAnsi="Times New Roman" w:cs="Times New Roman"/>
                <w:color w:val="auto"/>
                <w:sz w:val="21"/>
                <w:szCs w:val="21"/>
                <w:lang w:val="en-US" w:eastAsia="zh-CN"/>
              </w:rPr>
              <w:t>氨氮和总磷符合《污水排入城镇下水道水质标准》（GB/T31962-2015）表1中B级标准</w:t>
            </w:r>
            <w:r>
              <w:rPr>
                <w:rFonts w:hint="eastAsia" w:ascii="Times New Roman" w:hAnsi="Times New Roman"/>
                <w:b w:val="0"/>
                <w:bCs w:val="0"/>
                <w:color w:val="auto"/>
                <w:sz w:val="21"/>
                <w:szCs w:val="21"/>
                <w:lang w:val="en-US" w:eastAsia="zh-CN"/>
              </w:rPr>
              <w:t>。</w:t>
            </w:r>
          </w:p>
          <w:p>
            <w:pPr>
              <w:numPr>
                <w:ilvl w:val="0"/>
                <w:numId w:val="0"/>
              </w:numPr>
              <w:tabs>
                <w:tab w:val="left" w:pos="645"/>
              </w:tabs>
              <w:spacing w:line="420" w:lineRule="exact"/>
              <w:ind w:firstLine="422" w:firstLineChars="200"/>
              <w:rPr>
                <w:rFonts w:hint="eastAsia" w:ascii="宋体" w:hAnsi="宋体" w:eastAsia="宋体" w:cs="宋体"/>
                <w:color w:val="auto"/>
                <w:sz w:val="21"/>
                <w:szCs w:val="21"/>
                <w:lang w:val="en-US" w:eastAsia="zh-CN"/>
              </w:rPr>
            </w:pPr>
            <w:r>
              <w:rPr>
                <w:rFonts w:hint="eastAsia" w:ascii="Times New Roman" w:hAnsi="Times New Roman"/>
                <w:b/>
                <w:bCs/>
                <w:color w:val="auto"/>
                <w:sz w:val="21"/>
                <w:szCs w:val="21"/>
                <w:lang w:val="en-US" w:eastAsia="zh-CN"/>
              </w:rPr>
              <w:t>4、固废</w:t>
            </w:r>
            <w:r>
              <w:rPr>
                <w:rFonts w:ascii="Times New Roman" w:hAnsi="Times New Roman"/>
                <w:b/>
                <w:bCs/>
                <w:color w:val="auto"/>
                <w:sz w:val="21"/>
                <w:szCs w:val="21"/>
              </w:rPr>
              <w:t>检查内容</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contextualSpacing/>
              <w:textAlignment w:val="auto"/>
              <w:rPr>
                <w:rFonts w:hint="default" w:ascii="Times New Roman" w:hAnsi="Times New Roman" w:eastAsia="宋体" w:cs="Times New Roman"/>
                <w:bCs/>
                <w:color w:val="auto"/>
                <w:sz w:val="21"/>
                <w:szCs w:val="21"/>
              </w:rPr>
            </w:pPr>
            <w:r>
              <w:rPr>
                <w:rFonts w:hint="default" w:ascii="Times New Roman" w:hAnsi="Times New Roman" w:eastAsia="宋体" w:cs="Times New Roman"/>
                <w:color w:val="auto"/>
                <w:sz w:val="21"/>
                <w:szCs w:val="21"/>
              </w:rPr>
              <w:t>本项目生活垃圾交环卫部门统一清运；沉淀池沉渣清掏后回用生产线，不外排</w:t>
            </w:r>
            <w:r>
              <w:rPr>
                <w:rFonts w:hint="default" w:ascii="Times New Roman" w:hAnsi="Times New Roman" w:eastAsia="宋体" w:cs="Times New Roman"/>
                <w:color w:val="auto"/>
                <w:spacing w:val="8"/>
                <w:kern w:val="0"/>
                <w:sz w:val="21"/>
                <w:szCs w:val="21"/>
              </w:rPr>
              <w:t>；除尘器收集粉尘回用于生产，不外排</w:t>
            </w:r>
            <w:r>
              <w:rPr>
                <w:rFonts w:hint="eastAsia" w:ascii="Times New Roman" w:hAnsi="Times New Roman" w:cs="Times New Roman"/>
                <w:color w:val="auto"/>
                <w:sz w:val="21"/>
                <w:szCs w:val="21"/>
                <w:lang w:eastAsia="zh-CN"/>
              </w:rPr>
              <w:t>；</w:t>
            </w:r>
            <w:r>
              <w:rPr>
                <w:rFonts w:hint="eastAsia" w:ascii="Times New Roman" w:hAnsi="Times New Roman" w:cs="Times New Roman"/>
                <w:color w:val="auto"/>
                <w:sz w:val="21"/>
                <w:szCs w:val="21"/>
                <w:lang w:val="en-US" w:eastAsia="zh-CN"/>
              </w:rPr>
              <w:t>危险废物（废机油、含油废棉纱及手套、废机油桶）均分类收集至危废暂存间暂存后，交有具有该类危废处置的资质单位处理</w:t>
            </w:r>
            <w:r>
              <w:rPr>
                <w:rFonts w:hint="default" w:ascii="Times New Roman" w:hAnsi="Times New Roman" w:eastAsia="宋体" w:cs="Times New Roman"/>
                <w:color w:val="auto"/>
                <w:spacing w:val="8"/>
                <w:kern w:val="0"/>
                <w:sz w:val="21"/>
                <w:szCs w:val="21"/>
              </w:rPr>
              <w:t>。</w:t>
            </w:r>
            <w:r>
              <w:rPr>
                <w:rFonts w:hint="default" w:ascii="Times New Roman" w:hAnsi="Times New Roman" w:eastAsia="宋体" w:cs="Times New Roman"/>
                <w:bCs/>
                <w:color w:val="auto"/>
                <w:sz w:val="21"/>
                <w:szCs w:val="21"/>
              </w:rPr>
              <w:t>本项目固体废物去向明确，均得到了妥善处置，</w:t>
            </w:r>
            <w:r>
              <w:rPr>
                <w:rFonts w:hint="default" w:ascii="Times New Roman" w:hAnsi="Times New Roman" w:eastAsia="宋体" w:cs="Times New Roman"/>
                <w:color w:val="auto"/>
                <w:spacing w:val="8"/>
                <w:kern w:val="0"/>
                <w:sz w:val="21"/>
                <w:szCs w:val="21"/>
              </w:rPr>
              <w:t>不会造成二次污染，</w:t>
            </w:r>
            <w:r>
              <w:rPr>
                <w:rFonts w:hint="default" w:ascii="Times New Roman" w:hAnsi="Times New Roman" w:eastAsia="宋体" w:cs="Times New Roman"/>
                <w:bCs/>
                <w:color w:val="auto"/>
                <w:sz w:val="21"/>
                <w:szCs w:val="21"/>
              </w:rPr>
              <w:t>不会对评价区域造成明显影响。</w:t>
            </w:r>
          </w:p>
          <w:p>
            <w:pPr>
              <w:rPr>
                <w:color w:val="auto"/>
                <w:sz w:val="21"/>
                <w:szCs w:val="21"/>
              </w:rPr>
            </w:pPr>
          </w:p>
        </w:tc>
      </w:tr>
    </w:tbl>
    <w:p>
      <w:pPr>
        <w:rPr>
          <w:rFonts w:ascii="Times New Roman" w:hAnsi="Times New Roman"/>
          <w:color w:val="auto"/>
          <w:sz w:val="28"/>
          <w:szCs w:val="28"/>
        </w:rPr>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docGrid w:type="lines" w:linePitch="312" w:charSpace="0"/>
        </w:sectPr>
      </w:pPr>
    </w:p>
    <w:p>
      <w:pPr>
        <w:rPr>
          <w:rFonts w:ascii="Times New Roman" w:hAnsi="Times New Roman"/>
          <w:b/>
          <w:bCs/>
          <w:color w:val="auto"/>
          <w:sz w:val="28"/>
          <w:szCs w:val="28"/>
        </w:rPr>
      </w:pPr>
      <w:r>
        <w:rPr>
          <w:rFonts w:hint="eastAsia" w:ascii="Times New Roman" w:hAnsi="Times New Roman"/>
          <w:b/>
          <w:bCs/>
          <w:color w:val="auto"/>
          <w:sz w:val="28"/>
          <w:szCs w:val="28"/>
        </w:rPr>
        <w:t>表七</w:t>
      </w:r>
    </w:p>
    <w:tbl>
      <w:tblPr>
        <w:tblStyle w:val="32"/>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522" w:type="dxa"/>
          </w:tcPr>
          <w:p>
            <w:pPr>
              <w:rPr>
                <w:rFonts w:ascii="Times New Roman" w:hAnsi="Times New Roman"/>
                <w:b/>
                <w:bCs/>
                <w:color w:val="auto"/>
                <w:sz w:val="21"/>
                <w:szCs w:val="21"/>
              </w:rPr>
            </w:pPr>
            <w:r>
              <w:rPr>
                <w:rFonts w:hint="eastAsia" w:ascii="Times New Roman" w:hAnsi="Times New Roman"/>
                <w:b/>
                <w:bCs/>
                <w:color w:val="auto"/>
                <w:sz w:val="21"/>
                <w:szCs w:val="21"/>
              </w:rPr>
              <w:t>1.验收监测期间生产工况记录</w:t>
            </w:r>
          </w:p>
          <w:p>
            <w:pPr>
              <w:tabs>
                <w:tab w:val="left" w:pos="645"/>
              </w:tabs>
              <w:spacing w:line="420" w:lineRule="exact"/>
              <w:ind w:firstLine="420" w:firstLineChars="200"/>
              <w:rPr>
                <w:rFonts w:hint="eastAsia" w:ascii="Times New Roman" w:hAnsi="Times New Roman" w:cs="Times New Roman"/>
                <w:color w:val="auto"/>
                <w:sz w:val="21"/>
                <w:szCs w:val="21"/>
                <w:vertAlign w:val="baseline"/>
                <w:lang w:val="en-US" w:eastAsia="zh-CN"/>
              </w:rPr>
            </w:pPr>
            <w:r>
              <w:rPr>
                <w:rFonts w:hint="eastAsia" w:ascii="Times New Roman" w:hAnsi="Times New Roman" w:cs="Times New Roman" w:eastAsiaTheme="minorEastAsia"/>
                <w:color w:val="auto"/>
                <w:sz w:val="21"/>
                <w:szCs w:val="21"/>
                <w:lang w:val="en-US" w:eastAsia="zh-CN"/>
              </w:rPr>
              <w:t>四川瑞兴环保检测有限公司于2021年9月10日至9月11日</w:t>
            </w:r>
            <w:r>
              <w:rPr>
                <w:rFonts w:hint="default" w:ascii="Times New Roman" w:hAnsi="Times New Roman" w:eastAsia="宋体" w:cs="Times New Roman"/>
                <w:color w:val="auto"/>
                <w:sz w:val="21"/>
                <w:szCs w:val="21"/>
              </w:rPr>
              <w:t>进行了现场监测。验收监测期间，项目主要设备的生产工艺指标控制在要求范围内，连续、稳定、正常生产，与项目配套的环保设施正常运行，满足验收监测要求。验收监测期间生产负荷情况见</w:t>
            </w:r>
            <w:r>
              <w:rPr>
                <w:rFonts w:hint="eastAsia" w:ascii="Times New Roman" w:hAnsi="Times New Roman"/>
                <w:color w:val="auto"/>
                <w:sz w:val="21"/>
                <w:szCs w:val="21"/>
              </w:rPr>
              <w:t>下表。</w:t>
            </w:r>
          </w:p>
          <w:p>
            <w:pPr>
              <w:spacing w:line="360" w:lineRule="auto"/>
              <w:jc w:val="center"/>
              <w:rPr>
                <w:rFonts w:ascii="Times New Roman" w:hAnsi="Times New Roman"/>
                <w:b/>
                <w:bCs/>
                <w:color w:val="auto"/>
                <w:sz w:val="21"/>
                <w:szCs w:val="21"/>
              </w:rPr>
            </w:pPr>
            <w:r>
              <w:rPr>
                <w:rFonts w:hint="eastAsia" w:ascii="Times New Roman" w:hAnsi="Times New Roman"/>
                <w:b/>
                <w:bCs/>
                <w:color w:val="auto"/>
                <w:sz w:val="21"/>
                <w:szCs w:val="21"/>
              </w:rPr>
              <w:t>表7-1   验收监测期间工况表</w:t>
            </w:r>
          </w:p>
          <w:tbl>
            <w:tblPr>
              <w:tblStyle w:val="31"/>
              <w:tblW w:w="8417" w:type="dxa"/>
              <w:jc w:val="center"/>
              <w:tblBorders>
                <w:top w:val="single" w:color="000000" w:sz="8" w:space="0"/>
                <w:left w:val="none" w:color="auto" w:sz="0" w:space="0"/>
                <w:bottom w:val="single" w:color="000000" w:sz="8" w:space="0"/>
                <w:right w:val="none" w:color="auto" w:sz="0" w:space="0"/>
                <w:insideH w:val="single" w:color="000000" w:sz="4" w:space="0"/>
                <w:insideV w:val="single" w:color="000000" w:sz="4" w:space="0"/>
              </w:tblBorders>
              <w:tblLayout w:type="fixed"/>
              <w:tblCellMar>
                <w:top w:w="0" w:type="dxa"/>
                <w:left w:w="0" w:type="dxa"/>
                <w:bottom w:w="0" w:type="dxa"/>
                <w:right w:w="0" w:type="dxa"/>
              </w:tblCellMar>
            </w:tblPr>
            <w:tblGrid>
              <w:gridCol w:w="1004"/>
              <w:gridCol w:w="1931"/>
              <w:gridCol w:w="2186"/>
              <w:gridCol w:w="1884"/>
              <w:gridCol w:w="1412"/>
            </w:tblGrid>
            <w:tr>
              <w:tblPrEx>
                <w:tblBorders>
                  <w:top w:val="single" w:color="000000" w:sz="8" w:space="0"/>
                  <w:left w:val="none" w:color="auto" w:sz="0" w:space="0"/>
                  <w:bottom w:val="single" w:color="000000" w:sz="8"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1004" w:type="dxa"/>
                  <w:tcBorders>
                    <w:top w:val="single" w:color="000000" w:sz="12" w:space="0"/>
                    <w:bottom w:val="single" w:color="000000" w:sz="12" w:space="0"/>
                    <w:tl2br w:val="nil"/>
                    <w:tr2bl w:val="nil"/>
                  </w:tcBorders>
                  <w:noWrap w:val="0"/>
                  <w:vAlign w:val="bottom"/>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cs="Times New Roman"/>
                      <w:b/>
                      <w:bCs/>
                      <w:color w:val="auto"/>
                      <w:sz w:val="21"/>
                      <w:szCs w:val="21"/>
                      <w:vertAlign w:val="baseline"/>
                      <w:lang w:val="en-US" w:eastAsia="zh-CN"/>
                    </w:rPr>
                  </w:pPr>
                  <w:r>
                    <w:rPr>
                      <w:rFonts w:hint="eastAsia" w:ascii="Times New Roman" w:hAnsi="Times New Roman" w:cs="Times New Roman"/>
                      <w:b/>
                      <w:bCs/>
                      <w:color w:val="auto"/>
                      <w:sz w:val="21"/>
                      <w:szCs w:val="21"/>
                      <w:vertAlign w:val="baseline"/>
                      <w:lang w:val="en-US" w:eastAsia="zh-CN"/>
                    </w:rPr>
                    <w:t>监测日期</w:t>
                  </w:r>
                </w:p>
              </w:tc>
              <w:tc>
                <w:tcPr>
                  <w:tcW w:w="1931" w:type="dxa"/>
                  <w:tcBorders>
                    <w:top w:val="single" w:color="000000" w:sz="12" w:space="0"/>
                    <w:bottom w:val="single" w:color="000000" w:sz="12" w:space="0"/>
                    <w:tl2br w:val="nil"/>
                    <w:tr2bl w:val="nil"/>
                  </w:tcBorders>
                  <w:noWrap w:val="0"/>
                  <w:vAlign w:val="bottom"/>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b/>
                      <w:bCs/>
                      <w:color w:val="auto"/>
                      <w:sz w:val="21"/>
                      <w:szCs w:val="21"/>
                      <w:vertAlign w:val="baseline"/>
                      <w:lang w:val="en-US" w:eastAsia="zh-CN"/>
                    </w:rPr>
                  </w:pPr>
                  <w:r>
                    <w:rPr>
                      <w:rFonts w:hint="eastAsia" w:ascii="Times New Roman" w:hAnsi="Times New Roman" w:cs="Times New Roman"/>
                      <w:b/>
                      <w:bCs/>
                      <w:color w:val="auto"/>
                      <w:sz w:val="21"/>
                      <w:szCs w:val="21"/>
                      <w:vertAlign w:val="baseline"/>
                      <w:lang w:val="en-US" w:eastAsia="zh-CN"/>
                    </w:rPr>
                    <w:t>产品名称</w:t>
                  </w:r>
                </w:p>
              </w:tc>
              <w:tc>
                <w:tcPr>
                  <w:tcW w:w="2186" w:type="dxa"/>
                  <w:tcBorders>
                    <w:top w:val="single" w:color="000000" w:sz="12" w:space="0"/>
                    <w:bottom w:val="single" w:color="000000" w:sz="12" w:space="0"/>
                    <w:tl2br w:val="nil"/>
                    <w:tr2bl w:val="nil"/>
                  </w:tcBorders>
                  <w:noWrap w:val="0"/>
                  <w:vAlign w:val="bottom"/>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cs="Times New Roman"/>
                      <w:b/>
                      <w:bCs/>
                      <w:color w:val="auto"/>
                      <w:sz w:val="21"/>
                      <w:szCs w:val="21"/>
                      <w:vertAlign w:val="baseline"/>
                      <w:lang w:val="en-US" w:eastAsia="zh-CN"/>
                    </w:rPr>
                  </w:pPr>
                  <w:r>
                    <w:rPr>
                      <w:rFonts w:hint="eastAsia" w:ascii="Times New Roman" w:hAnsi="Times New Roman" w:cs="Times New Roman"/>
                      <w:b/>
                      <w:bCs/>
                      <w:color w:val="auto"/>
                      <w:sz w:val="21"/>
                      <w:szCs w:val="21"/>
                      <w:vertAlign w:val="baseline"/>
                      <w:lang w:val="en-US" w:eastAsia="zh-CN"/>
                    </w:rPr>
                    <w:t>设计生产量（万吨/a）</w:t>
                  </w:r>
                </w:p>
              </w:tc>
              <w:tc>
                <w:tcPr>
                  <w:tcW w:w="1884" w:type="dxa"/>
                  <w:tcBorders>
                    <w:top w:val="single" w:color="000000" w:sz="12" w:space="0"/>
                    <w:bottom w:val="single" w:color="000000" w:sz="12" w:space="0"/>
                    <w:tl2br w:val="nil"/>
                    <w:tr2bl w:val="nil"/>
                  </w:tcBorders>
                  <w:noWrap w:val="0"/>
                  <w:vAlign w:val="bottom"/>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cs="Times New Roman"/>
                      <w:b/>
                      <w:bCs/>
                      <w:color w:val="auto"/>
                      <w:sz w:val="21"/>
                      <w:szCs w:val="21"/>
                      <w:vertAlign w:val="baseline"/>
                      <w:lang w:val="en-US" w:eastAsia="zh-CN"/>
                    </w:rPr>
                  </w:pPr>
                  <w:r>
                    <w:rPr>
                      <w:rFonts w:hint="eastAsia" w:ascii="Times New Roman" w:hAnsi="Times New Roman" w:cs="Times New Roman"/>
                      <w:b/>
                      <w:bCs/>
                      <w:color w:val="auto"/>
                      <w:sz w:val="21"/>
                      <w:szCs w:val="21"/>
                      <w:vertAlign w:val="baseline"/>
                      <w:lang w:val="en-US" w:eastAsia="zh-CN"/>
                    </w:rPr>
                    <w:t>实际生产量（万吨/a）</w:t>
                  </w:r>
                </w:p>
              </w:tc>
              <w:tc>
                <w:tcPr>
                  <w:tcW w:w="1412" w:type="dxa"/>
                  <w:tcBorders>
                    <w:top w:val="single" w:color="000000" w:sz="12" w:space="0"/>
                    <w:bottom w:val="single" w:color="000000" w:sz="12" w:space="0"/>
                    <w:tl2br w:val="nil"/>
                    <w:tr2bl w:val="nil"/>
                  </w:tcBorders>
                  <w:noWrap w:val="0"/>
                  <w:vAlign w:val="bottom"/>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cs="Times New Roman"/>
                      <w:color w:val="auto"/>
                      <w:sz w:val="21"/>
                      <w:szCs w:val="21"/>
                      <w:vertAlign w:val="baseline"/>
                      <w:lang w:val="en-US" w:eastAsia="zh-CN"/>
                    </w:rPr>
                  </w:pPr>
                  <w:r>
                    <w:rPr>
                      <w:rFonts w:hint="eastAsia" w:ascii="Times New Roman" w:hAnsi="Times New Roman" w:cs="Times New Roman"/>
                      <w:b/>
                      <w:bCs/>
                      <w:color w:val="auto"/>
                      <w:sz w:val="21"/>
                      <w:szCs w:val="21"/>
                      <w:vertAlign w:val="baseline"/>
                      <w:lang w:val="en-US" w:eastAsia="zh-CN"/>
                    </w:rPr>
                    <w:t>生产负荷（%）</w:t>
                  </w:r>
                </w:p>
              </w:tc>
            </w:tr>
            <w:tr>
              <w:tblPrEx>
                <w:tblBorders>
                  <w:top w:val="single" w:color="000000" w:sz="8" w:space="0"/>
                  <w:left w:val="none" w:color="auto" w:sz="0" w:space="0"/>
                  <w:bottom w:val="single" w:color="000000" w:sz="8"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1004" w:type="dxa"/>
                  <w:vMerge w:val="restart"/>
                  <w:tcBorders>
                    <w:top w:val="single" w:color="000000" w:sz="12" w:space="0"/>
                    <w:tl2br w:val="nil"/>
                    <w:tr2bl w:val="nil"/>
                  </w:tcBorders>
                  <w:noWrap w:val="0"/>
                  <w:vAlign w:val="bottom"/>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color w:val="auto"/>
                      <w:sz w:val="21"/>
                      <w:szCs w:val="21"/>
                      <w:lang w:val="en-US" w:eastAsia="zh-CN"/>
                    </w:rPr>
                  </w:pPr>
                  <w:r>
                    <w:rPr>
                      <w:rFonts w:hint="eastAsia" w:ascii="Times New Roman" w:hAnsi="Times New Roman" w:cs="Times New Roman"/>
                      <w:color w:val="auto"/>
                      <w:sz w:val="21"/>
                      <w:szCs w:val="21"/>
                      <w:lang w:val="en-US" w:eastAsia="zh-CN"/>
                    </w:rPr>
                    <w:t>2021年9月10日</w:t>
                  </w:r>
                </w:p>
              </w:tc>
              <w:tc>
                <w:tcPr>
                  <w:tcW w:w="1931" w:type="dxa"/>
                  <w:tcBorders>
                    <w:top w:val="single" w:color="000000" w:sz="12" w:space="0"/>
                    <w:tl2br w:val="nil"/>
                    <w:tr2bl w:val="nil"/>
                  </w:tcBorders>
                  <w:noWrap w:val="0"/>
                  <w:vAlign w:val="bottom"/>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color w:val="auto"/>
                      <w:sz w:val="21"/>
                      <w:szCs w:val="21"/>
                      <w:lang w:val="en-US" w:eastAsia="zh-CN"/>
                    </w:rPr>
                  </w:pPr>
                  <w:r>
                    <w:rPr>
                      <w:rFonts w:hint="eastAsia" w:ascii="Times New Roman" w:hAnsi="Times New Roman" w:cs="Times New Roman"/>
                      <w:color w:val="auto"/>
                      <w:sz w:val="21"/>
                      <w:szCs w:val="21"/>
                      <w:lang w:val="en-US" w:eastAsia="zh-CN"/>
                    </w:rPr>
                    <w:t>中空内模金属网新型墙体材料的机制砂</w:t>
                  </w:r>
                </w:p>
              </w:tc>
              <w:tc>
                <w:tcPr>
                  <w:tcW w:w="2186" w:type="dxa"/>
                  <w:tcBorders>
                    <w:top w:val="single" w:color="000000" w:sz="12" w:space="0"/>
                    <w:tl2br w:val="nil"/>
                    <w:tr2bl w:val="nil"/>
                  </w:tcBorders>
                  <w:noWrap w:val="0"/>
                  <w:vAlign w:val="bottom"/>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color w:val="auto"/>
                      <w:sz w:val="21"/>
                      <w:szCs w:val="21"/>
                      <w:lang w:val="en-US" w:eastAsia="zh-CN"/>
                    </w:rPr>
                  </w:pPr>
                  <w:r>
                    <w:rPr>
                      <w:rFonts w:hint="eastAsia" w:ascii="Times New Roman" w:hAnsi="Times New Roman" w:cs="Times New Roman"/>
                      <w:color w:val="auto"/>
                      <w:sz w:val="21"/>
                      <w:szCs w:val="21"/>
                      <w:lang w:val="en-US" w:eastAsia="zh-CN"/>
                    </w:rPr>
                    <w:t>100</w:t>
                  </w:r>
                </w:p>
              </w:tc>
              <w:tc>
                <w:tcPr>
                  <w:tcW w:w="1884" w:type="dxa"/>
                  <w:tcBorders>
                    <w:top w:val="single" w:color="000000" w:sz="12" w:space="0"/>
                    <w:tl2br w:val="nil"/>
                    <w:tr2bl w:val="nil"/>
                  </w:tcBorders>
                  <w:noWrap w:val="0"/>
                  <w:vAlign w:val="bottom"/>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cs="Times New Roman"/>
                      <w:color w:val="auto"/>
                      <w:kern w:val="2"/>
                      <w:sz w:val="21"/>
                      <w:szCs w:val="21"/>
                      <w:lang w:val="en-US" w:eastAsia="zh-CN" w:bidi="ar-SA"/>
                    </w:rPr>
                    <w:t>85</w:t>
                  </w:r>
                </w:p>
              </w:tc>
              <w:tc>
                <w:tcPr>
                  <w:tcW w:w="1412" w:type="dxa"/>
                  <w:tcBorders>
                    <w:top w:val="single" w:color="000000" w:sz="12" w:space="0"/>
                    <w:tl2br w:val="nil"/>
                    <w:tr2bl w:val="nil"/>
                  </w:tcBorders>
                  <w:noWrap w:val="0"/>
                  <w:vAlign w:val="bottom"/>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cs="Times New Roman"/>
                      <w:color w:val="auto"/>
                      <w:kern w:val="2"/>
                      <w:sz w:val="21"/>
                      <w:szCs w:val="21"/>
                      <w:lang w:val="en-US" w:eastAsia="zh-CN" w:bidi="ar-SA"/>
                    </w:rPr>
                    <w:t>85</w:t>
                  </w:r>
                </w:p>
              </w:tc>
            </w:tr>
            <w:tr>
              <w:tblPrEx>
                <w:tblBorders>
                  <w:top w:val="single" w:color="000000" w:sz="8" w:space="0"/>
                  <w:left w:val="none" w:color="auto" w:sz="0" w:space="0"/>
                  <w:bottom w:val="single" w:color="000000" w:sz="8"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624" w:hRule="atLeast"/>
                <w:jc w:val="center"/>
              </w:trPr>
              <w:tc>
                <w:tcPr>
                  <w:tcW w:w="1004" w:type="dxa"/>
                  <w:vMerge w:val="continue"/>
                  <w:tcBorders>
                    <w:tl2br w:val="nil"/>
                    <w:tr2bl w:val="nil"/>
                  </w:tcBorders>
                  <w:noWrap w:val="0"/>
                  <w:vAlign w:val="bottom"/>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cs="Times New Roman"/>
                      <w:color w:val="auto"/>
                      <w:sz w:val="21"/>
                      <w:szCs w:val="21"/>
                      <w:lang w:val="en-US" w:eastAsia="zh-CN"/>
                    </w:rPr>
                  </w:pPr>
                </w:p>
              </w:tc>
              <w:tc>
                <w:tcPr>
                  <w:tcW w:w="1931" w:type="dxa"/>
                  <w:tcBorders>
                    <w:tl2br w:val="nil"/>
                    <w:tr2bl w:val="nil"/>
                  </w:tcBorders>
                  <w:noWrap w:val="0"/>
                  <w:vAlign w:val="bottom"/>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cs="Times New Roman"/>
                      <w:color w:val="auto"/>
                      <w:kern w:val="2"/>
                      <w:sz w:val="21"/>
                      <w:szCs w:val="21"/>
                      <w:lang w:val="en-US" w:eastAsia="zh-CN" w:bidi="ar-SA"/>
                    </w:rPr>
                    <w:t>干拌砂浆生产线</w:t>
                  </w:r>
                </w:p>
              </w:tc>
              <w:tc>
                <w:tcPr>
                  <w:tcW w:w="2186" w:type="dxa"/>
                  <w:tcBorders>
                    <w:tl2br w:val="nil"/>
                    <w:tr2bl w:val="nil"/>
                  </w:tcBorders>
                  <w:noWrap w:val="0"/>
                  <w:vAlign w:val="bottom"/>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cs="Times New Roman"/>
                      <w:color w:val="auto"/>
                      <w:kern w:val="2"/>
                      <w:sz w:val="21"/>
                      <w:szCs w:val="21"/>
                      <w:lang w:val="en-US" w:eastAsia="zh-CN" w:bidi="ar-SA"/>
                    </w:rPr>
                    <w:t>30</w:t>
                  </w:r>
                </w:p>
              </w:tc>
              <w:tc>
                <w:tcPr>
                  <w:tcW w:w="1884" w:type="dxa"/>
                  <w:tcBorders>
                    <w:tl2br w:val="nil"/>
                    <w:tr2bl w:val="nil"/>
                  </w:tcBorders>
                  <w:noWrap w:val="0"/>
                  <w:vAlign w:val="bottom"/>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cs="Times New Roman"/>
                      <w:color w:val="auto"/>
                      <w:kern w:val="2"/>
                      <w:sz w:val="21"/>
                      <w:szCs w:val="21"/>
                      <w:lang w:val="en-US" w:eastAsia="zh-CN" w:bidi="ar-SA"/>
                    </w:rPr>
                    <w:t>25.5</w:t>
                  </w:r>
                </w:p>
              </w:tc>
              <w:tc>
                <w:tcPr>
                  <w:tcW w:w="1412" w:type="dxa"/>
                  <w:tcBorders>
                    <w:tl2br w:val="nil"/>
                    <w:tr2bl w:val="nil"/>
                  </w:tcBorders>
                  <w:noWrap w:val="0"/>
                  <w:vAlign w:val="bottom"/>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cs="Times New Roman"/>
                      <w:color w:val="auto"/>
                      <w:kern w:val="2"/>
                      <w:sz w:val="21"/>
                      <w:szCs w:val="21"/>
                      <w:lang w:val="en-US" w:eastAsia="zh-CN" w:bidi="ar-SA"/>
                    </w:rPr>
                    <w:t>85</w:t>
                  </w:r>
                </w:p>
              </w:tc>
            </w:tr>
            <w:tr>
              <w:tblPrEx>
                <w:tblBorders>
                  <w:top w:val="single" w:color="000000" w:sz="8" w:space="0"/>
                  <w:left w:val="none" w:color="auto" w:sz="0" w:space="0"/>
                  <w:bottom w:val="single" w:color="000000" w:sz="8"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930" w:hRule="atLeast"/>
                <w:jc w:val="center"/>
              </w:trPr>
              <w:tc>
                <w:tcPr>
                  <w:tcW w:w="1004" w:type="dxa"/>
                  <w:vMerge w:val="restart"/>
                  <w:tcBorders>
                    <w:tl2br w:val="nil"/>
                    <w:tr2bl w:val="nil"/>
                  </w:tcBorders>
                  <w:noWrap w:val="0"/>
                  <w:vAlign w:val="bottom"/>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color w:val="auto"/>
                      <w:kern w:val="2"/>
                      <w:sz w:val="21"/>
                      <w:szCs w:val="21"/>
                      <w:lang w:val="en-US" w:eastAsia="zh-CN" w:bidi="ar-SA"/>
                    </w:rPr>
                  </w:pPr>
                  <w:r>
                    <w:rPr>
                      <w:rFonts w:hint="eastAsia" w:ascii="Times New Roman" w:hAnsi="Times New Roman" w:cs="Times New Roman"/>
                      <w:color w:val="auto"/>
                      <w:sz w:val="21"/>
                      <w:szCs w:val="21"/>
                      <w:lang w:val="en-US" w:eastAsia="zh-CN"/>
                    </w:rPr>
                    <w:t>2021年9月11日</w:t>
                  </w:r>
                </w:p>
              </w:tc>
              <w:tc>
                <w:tcPr>
                  <w:tcW w:w="1931" w:type="dxa"/>
                  <w:tcBorders>
                    <w:tl2br w:val="nil"/>
                    <w:tr2bl w:val="nil"/>
                  </w:tcBorders>
                  <w:noWrap w:val="0"/>
                  <w:vAlign w:val="bottom"/>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color w:val="auto"/>
                      <w:kern w:val="2"/>
                      <w:sz w:val="21"/>
                      <w:szCs w:val="21"/>
                      <w:lang w:val="en-US" w:eastAsia="zh-CN" w:bidi="ar-SA"/>
                    </w:rPr>
                  </w:pPr>
                  <w:r>
                    <w:rPr>
                      <w:rFonts w:hint="eastAsia" w:ascii="Times New Roman" w:hAnsi="Times New Roman" w:cs="Times New Roman"/>
                      <w:color w:val="auto"/>
                      <w:sz w:val="21"/>
                      <w:szCs w:val="21"/>
                      <w:lang w:val="en-US" w:eastAsia="zh-CN"/>
                    </w:rPr>
                    <w:t>中空内模金属网新型墙体材料的机制砂</w:t>
                  </w:r>
                </w:p>
              </w:tc>
              <w:tc>
                <w:tcPr>
                  <w:tcW w:w="2186" w:type="dxa"/>
                  <w:tcBorders>
                    <w:tl2br w:val="nil"/>
                    <w:tr2bl w:val="nil"/>
                  </w:tcBorders>
                  <w:noWrap w:val="0"/>
                  <w:vAlign w:val="bottom"/>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color w:val="auto"/>
                      <w:kern w:val="2"/>
                      <w:sz w:val="21"/>
                      <w:szCs w:val="21"/>
                      <w:lang w:val="en-US" w:eastAsia="zh-CN" w:bidi="ar-SA"/>
                    </w:rPr>
                  </w:pPr>
                  <w:r>
                    <w:rPr>
                      <w:rFonts w:hint="eastAsia" w:ascii="Times New Roman" w:hAnsi="Times New Roman" w:cs="Times New Roman"/>
                      <w:color w:val="auto"/>
                      <w:sz w:val="21"/>
                      <w:szCs w:val="21"/>
                      <w:lang w:val="en-US" w:eastAsia="zh-CN"/>
                    </w:rPr>
                    <w:t>100</w:t>
                  </w:r>
                </w:p>
              </w:tc>
              <w:tc>
                <w:tcPr>
                  <w:tcW w:w="1884" w:type="dxa"/>
                  <w:tcBorders>
                    <w:tl2br w:val="nil"/>
                    <w:tr2bl w:val="nil"/>
                  </w:tcBorders>
                  <w:noWrap w:val="0"/>
                  <w:vAlign w:val="bottom"/>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color w:val="auto"/>
                      <w:kern w:val="2"/>
                      <w:sz w:val="21"/>
                      <w:szCs w:val="21"/>
                      <w:lang w:val="en-US" w:eastAsia="zh-CN" w:bidi="ar-SA"/>
                    </w:rPr>
                  </w:pPr>
                  <w:r>
                    <w:rPr>
                      <w:rFonts w:hint="eastAsia" w:ascii="Times New Roman" w:hAnsi="Times New Roman" w:cs="Times New Roman"/>
                      <w:color w:val="auto"/>
                      <w:kern w:val="2"/>
                      <w:sz w:val="21"/>
                      <w:szCs w:val="21"/>
                      <w:lang w:val="en-US" w:eastAsia="zh-CN" w:bidi="ar-SA"/>
                    </w:rPr>
                    <w:t>85</w:t>
                  </w:r>
                </w:p>
              </w:tc>
              <w:tc>
                <w:tcPr>
                  <w:tcW w:w="1412" w:type="dxa"/>
                  <w:tcBorders>
                    <w:tl2br w:val="nil"/>
                    <w:tr2bl w:val="nil"/>
                  </w:tcBorders>
                  <w:noWrap w:val="0"/>
                  <w:vAlign w:val="bottom"/>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color w:val="auto"/>
                      <w:kern w:val="2"/>
                      <w:sz w:val="21"/>
                      <w:szCs w:val="21"/>
                      <w:lang w:val="en-US" w:eastAsia="zh-CN" w:bidi="ar-SA"/>
                    </w:rPr>
                  </w:pPr>
                  <w:r>
                    <w:rPr>
                      <w:rFonts w:hint="eastAsia" w:ascii="Times New Roman" w:hAnsi="Times New Roman" w:cs="Times New Roman"/>
                      <w:color w:val="auto"/>
                      <w:kern w:val="2"/>
                      <w:sz w:val="21"/>
                      <w:szCs w:val="21"/>
                      <w:lang w:val="en-US" w:eastAsia="zh-CN" w:bidi="ar-SA"/>
                    </w:rPr>
                    <w:t>85</w:t>
                  </w:r>
                </w:p>
              </w:tc>
            </w:tr>
            <w:tr>
              <w:tblPrEx>
                <w:tblBorders>
                  <w:top w:val="single" w:color="000000" w:sz="8" w:space="0"/>
                  <w:left w:val="none" w:color="auto" w:sz="0" w:space="0"/>
                  <w:bottom w:val="single" w:color="000000" w:sz="8"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653" w:hRule="atLeast"/>
                <w:jc w:val="center"/>
              </w:trPr>
              <w:tc>
                <w:tcPr>
                  <w:tcW w:w="1004" w:type="dxa"/>
                  <w:vMerge w:val="continue"/>
                  <w:tcBorders>
                    <w:bottom w:val="single" w:color="000000" w:sz="12" w:space="0"/>
                    <w:tl2br w:val="nil"/>
                    <w:tr2bl w:val="nil"/>
                  </w:tcBorders>
                  <w:noWrap w:val="0"/>
                  <w:vAlign w:val="bottom"/>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cs="Times New Roman"/>
                      <w:color w:val="auto"/>
                      <w:sz w:val="21"/>
                      <w:szCs w:val="21"/>
                      <w:lang w:val="en-US" w:eastAsia="zh-CN"/>
                    </w:rPr>
                  </w:pPr>
                </w:p>
              </w:tc>
              <w:tc>
                <w:tcPr>
                  <w:tcW w:w="1931" w:type="dxa"/>
                  <w:tcBorders>
                    <w:bottom w:val="single" w:color="000000" w:sz="12" w:space="0"/>
                    <w:tl2br w:val="nil"/>
                    <w:tr2bl w:val="nil"/>
                  </w:tcBorders>
                  <w:noWrap w:val="0"/>
                  <w:vAlign w:val="bottom"/>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color w:val="auto"/>
                      <w:kern w:val="2"/>
                      <w:sz w:val="21"/>
                      <w:szCs w:val="21"/>
                      <w:lang w:val="en-US" w:eastAsia="zh-CN" w:bidi="ar-SA"/>
                    </w:rPr>
                  </w:pPr>
                  <w:r>
                    <w:rPr>
                      <w:rFonts w:hint="eastAsia" w:ascii="Times New Roman" w:hAnsi="Times New Roman" w:cs="Times New Roman"/>
                      <w:color w:val="auto"/>
                      <w:kern w:val="2"/>
                      <w:sz w:val="21"/>
                      <w:szCs w:val="21"/>
                      <w:lang w:val="en-US" w:eastAsia="zh-CN" w:bidi="ar-SA"/>
                    </w:rPr>
                    <w:t>干拌砂浆生产线</w:t>
                  </w:r>
                </w:p>
              </w:tc>
              <w:tc>
                <w:tcPr>
                  <w:tcW w:w="2186" w:type="dxa"/>
                  <w:tcBorders>
                    <w:bottom w:val="single" w:color="000000" w:sz="12" w:space="0"/>
                    <w:tl2br w:val="nil"/>
                    <w:tr2bl w:val="nil"/>
                  </w:tcBorders>
                  <w:noWrap w:val="0"/>
                  <w:vAlign w:val="bottom"/>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color w:val="auto"/>
                      <w:sz w:val="21"/>
                      <w:szCs w:val="21"/>
                      <w:lang w:val="en-US" w:eastAsia="zh-CN"/>
                    </w:rPr>
                  </w:pPr>
                  <w:r>
                    <w:rPr>
                      <w:rFonts w:hint="eastAsia" w:ascii="Times New Roman" w:hAnsi="Times New Roman" w:cs="Times New Roman"/>
                      <w:color w:val="auto"/>
                      <w:sz w:val="21"/>
                      <w:szCs w:val="21"/>
                      <w:lang w:val="en-US" w:eastAsia="zh-CN"/>
                    </w:rPr>
                    <w:t>30</w:t>
                  </w:r>
                </w:p>
              </w:tc>
              <w:tc>
                <w:tcPr>
                  <w:tcW w:w="1884" w:type="dxa"/>
                  <w:tcBorders>
                    <w:bottom w:val="single" w:color="000000" w:sz="12" w:space="0"/>
                    <w:tl2br w:val="nil"/>
                    <w:tr2bl w:val="nil"/>
                  </w:tcBorders>
                  <w:noWrap w:val="0"/>
                  <w:vAlign w:val="bottom"/>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color w:val="auto"/>
                      <w:kern w:val="2"/>
                      <w:sz w:val="21"/>
                      <w:szCs w:val="21"/>
                      <w:lang w:val="en-US" w:eastAsia="zh-CN" w:bidi="ar-SA"/>
                    </w:rPr>
                  </w:pPr>
                  <w:r>
                    <w:rPr>
                      <w:rFonts w:hint="eastAsia" w:ascii="Times New Roman" w:hAnsi="Times New Roman" w:cs="Times New Roman"/>
                      <w:color w:val="auto"/>
                      <w:kern w:val="2"/>
                      <w:sz w:val="21"/>
                      <w:szCs w:val="21"/>
                      <w:lang w:val="en-US" w:eastAsia="zh-CN" w:bidi="ar-SA"/>
                    </w:rPr>
                    <w:t>25.5</w:t>
                  </w:r>
                </w:p>
              </w:tc>
              <w:tc>
                <w:tcPr>
                  <w:tcW w:w="1412" w:type="dxa"/>
                  <w:tcBorders>
                    <w:bottom w:val="single" w:color="000000" w:sz="12" w:space="0"/>
                    <w:tl2br w:val="nil"/>
                    <w:tr2bl w:val="nil"/>
                  </w:tcBorders>
                  <w:noWrap w:val="0"/>
                  <w:vAlign w:val="bottom"/>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color w:val="auto"/>
                      <w:kern w:val="2"/>
                      <w:sz w:val="21"/>
                      <w:szCs w:val="21"/>
                      <w:lang w:val="en-US" w:eastAsia="zh-CN" w:bidi="ar-SA"/>
                    </w:rPr>
                  </w:pPr>
                  <w:r>
                    <w:rPr>
                      <w:rFonts w:hint="eastAsia" w:ascii="Times New Roman" w:hAnsi="Times New Roman" w:cs="Times New Roman"/>
                      <w:color w:val="auto"/>
                      <w:kern w:val="2"/>
                      <w:sz w:val="21"/>
                      <w:szCs w:val="21"/>
                      <w:lang w:val="en-US" w:eastAsia="zh-CN" w:bidi="ar-SA"/>
                    </w:rPr>
                    <w:t>85</w:t>
                  </w:r>
                </w:p>
              </w:tc>
            </w:tr>
          </w:tbl>
          <w:p>
            <w:pPr>
              <w:rPr>
                <w:rFonts w:ascii="Times New Roman" w:hAnsi="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rPr>
                <w:rFonts w:ascii="Times New Roman" w:hAnsi="Times New Roman"/>
                <w:b/>
                <w:bCs/>
                <w:color w:val="auto"/>
                <w:sz w:val="21"/>
                <w:szCs w:val="21"/>
              </w:rPr>
            </w:pPr>
            <w:r>
              <w:rPr>
                <w:rFonts w:hint="eastAsia" w:ascii="Times New Roman" w:hAnsi="Times New Roman"/>
                <w:b/>
                <w:bCs/>
                <w:color w:val="auto"/>
                <w:sz w:val="21"/>
                <w:szCs w:val="21"/>
                <w:lang w:val="en-US" w:eastAsia="zh-CN"/>
              </w:rPr>
              <w:t>2</w:t>
            </w:r>
            <w:r>
              <w:rPr>
                <w:rFonts w:hint="eastAsia" w:ascii="Times New Roman" w:hAnsi="Times New Roman"/>
                <w:b/>
                <w:bCs/>
                <w:color w:val="auto"/>
                <w:sz w:val="21"/>
                <w:szCs w:val="21"/>
              </w:rPr>
              <w:t>.验收监测结果</w:t>
            </w:r>
          </w:p>
          <w:p>
            <w:pPr>
              <w:spacing w:line="360" w:lineRule="auto"/>
              <w:ind w:firstLine="422" w:firstLineChars="200"/>
              <w:rPr>
                <w:rFonts w:hint="eastAsia" w:ascii="Times New Roman" w:hAnsi="Times New Roman"/>
                <w:color w:val="auto"/>
                <w:sz w:val="21"/>
                <w:szCs w:val="21"/>
                <w:lang w:eastAsia="zh-CN"/>
              </w:rPr>
            </w:pPr>
            <w:r>
              <w:rPr>
                <w:rFonts w:hint="eastAsia" w:ascii="Times New Roman" w:hAnsi="Times New Roman"/>
                <w:b/>
                <w:bCs/>
                <w:color w:val="auto"/>
                <w:sz w:val="21"/>
                <w:szCs w:val="21"/>
              </w:rPr>
              <w:t>1).废气</w:t>
            </w:r>
          </w:p>
          <w:p>
            <w:pPr>
              <w:spacing w:line="360" w:lineRule="auto"/>
              <w:ind w:firstLine="420" w:firstLineChars="200"/>
              <w:rPr>
                <w:rFonts w:ascii="Times New Roman" w:hAnsi="Times New Roman"/>
                <w:color w:val="auto"/>
                <w:sz w:val="21"/>
                <w:szCs w:val="21"/>
              </w:rPr>
            </w:pPr>
            <w:r>
              <w:rPr>
                <w:rFonts w:hint="eastAsia" w:ascii="Times New Roman" w:hAnsi="Times New Roman"/>
                <w:color w:val="auto"/>
                <w:sz w:val="21"/>
                <w:szCs w:val="21"/>
                <w:lang w:eastAsia="zh-CN"/>
              </w:rPr>
              <w:t>无</w:t>
            </w:r>
            <w:r>
              <w:rPr>
                <w:rFonts w:hint="eastAsia" w:ascii="Times New Roman" w:hAnsi="Times New Roman"/>
                <w:color w:val="auto"/>
                <w:sz w:val="21"/>
                <w:szCs w:val="21"/>
              </w:rPr>
              <w:t>组织废气监测结果见下表：</w:t>
            </w:r>
          </w:p>
          <w:p>
            <w:pPr>
              <w:spacing w:line="360" w:lineRule="auto"/>
              <w:jc w:val="center"/>
              <w:rPr>
                <w:rFonts w:hint="eastAsia" w:ascii="宋体" w:hAnsi="宋体" w:eastAsia="宋体" w:cs="宋体"/>
                <w:b/>
                <w:bCs/>
                <w:color w:val="auto"/>
                <w:sz w:val="21"/>
                <w:szCs w:val="21"/>
              </w:rPr>
            </w:pPr>
            <w:r>
              <w:rPr>
                <w:rFonts w:hint="eastAsia" w:ascii="宋体" w:hAnsi="宋体" w:eastAsia="宋体" w:cs="宋体"/>
                <w:b/>
                <w:bCs/>
                <w:color w:val="auto"/>
                <w:sz w:val="21"/>
                <w:szCs w:val="21"/>
              </w:rPr>
              <w:t xml:space="preserve">表 </w:t>
            </w:r>
            <w:r>
              <w:rPr>
                <w:rFonts w:hint="eastAsia" w:ascii="宋体" w:hAnsi="宋体" w:cs="宋体"/>
                <w:b/>
                <w:bCs/>
                <w:color w:val="auto"/>
                <w:sz w:val="21"/>
                <w:szCs w:val="21"/>
                <w:lang w:val="en-US" w:eastAsia="zh-CN"/>
              </w:rPr>
              <w:t>7-2-1</w:t>
            </w:r>
            <w:r>
              <w:rPr>
                <w:rFonts w:hint="eastAsia" w:ascii="宋体" w:hAnsi="宋体" w:eastAsia="宋体" w:cs="宋体"/>
                <w:b/>
                <w:bCs/>
                <w:color w:val="auto"/>
                <w:sz w:val="21"/>
                <w:szCs w:val="21"/>
                <w:lang w:val="en-US" w:eastAsia="zh-CN"/>
              </w:rPr>
              <w:t xml:space="preserve">   </w:t>
            </w:r>
            <w:r>
              <w:rPr>
                <w:rFonts w:hint="eastAsia" w:ascii="宋体" w:hAnsi="宋体" w:eastAsia="宋体" w:cs="宋体"/>
                <w:b/>
                <w:bCs/>
                <w:color w:val="auto"/>
                <w:sz w:val="21"/>
                <w:szCs w:val="21"/>
              </w:rPr>
              <w:t>废气无组织排放监测结果</w:t>
            </w:r>
          </w:p>
          <w:tbl>
            <w:tblPr>
              <w:tblStyle w:val="31"/>
              <w:tblW w:w="8337" w:type="dxa"/>
              <w:jc w:val="center"/>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645"/>
              <w:gridCol w:w="1219"/>
              <w:gridCol w:w="2564"/>
              <w:gridCol w:w="733"/>
              <w:gridCol w:w="706"/>
              <w:gridCol w:w="799"/>
              <w:gridCol w:w="841"/>
              <w:gridCol w:w="830"/>
            </w:tblGrid>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93" w:hRule="atLeast"/>
                <w:jc w:val="center"/>
              </w:trPr>
              <w:tc>
                <w:tcPr>
                  <w:tcW w:w="386" w:type="pct"/>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jc w:val="center"/>
                    <w:textAlignment w:val="auto"/>
                    <w:rPr>
                      <w:rFonts w:hint="default" w:ascii="Times New Roman" w:hAnsi="Times New Roman" w:eastAsia="宋体" w:cs="Times New Roman"/>
                      <w:b/>
                      <w:bCs/>
                      <w:color w:val="000000"/>
                      <w:sz w:val="21"/>
                      <w:szCs w:val="21"/>
                      <w:lang w:eastAsia="zh-CN"/>
                    </w:rPr>
                  </w:pPr>
                  <w:r>
                    <w:rPr>
                      <w:rFonts w:hint="default" w:ascii="Times New Roman" w:hAnsi="Times New Roman" w:eastAsia="宋体" w:cs="Times New Roman"/>
                      <w:b/>
                      <w:bCs/>
                      <w:color w:val="000000"/>
                      <w:sz w:val="21"/>
                      <w:szCs w:val="21"/>
                      <w:lang w:val="en-US" w:eastAsia="zh-CN"/>
                    </w:rPr>
                    <w:t>检测</w:t>
                  </w:r>
                  <w:r>
                    <w:rPr>
                      <w:rFonts w:hint="default" w:ascii="Times New Roman" w:hAnsi="Times New Roman" w:eastAsia="宋体" w:cs="Times New Roman"/>
                      <w:b/>
                      <w:bCs/>
                      <w:color w:val="000000"/>
                      <w:sz w:val="21"/>
                      <w:szCs w:val="21"/>
                      <w:lang w:eastAsia="zh-CN"/>
                    </w:rPr>
                    <w:t>项目</w:t>
                  </w:r>
                </w:p>
              </w:tc>
              <w:tc>
                <w:tcPr>
                  <w:tcW w:w="731" w:type="pct"/>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jc w:val="center"/>
                    <w:textAlignment w:val="auto"/>
                    <w:rPr>
                      <w:rFonts w:hint="default" w:ascii="Times New Roman" w:hAnsi="Times New Roman" w:cs="Times New Roman"/>
                      <w:b/>
                      <w:bCs/>
                      <w:sz w:val="21"/>
                      <w:szCs w:val="21"/>
                    </w:rPr>
                  </w:pPr>
                  <w:r>
                    <w:rPr>
                      <w:rFonts w:hint="default" w:ascii="Times New Roman" w:hAnsi="Times New Roman" w:cs="Times New Roman"/>
                      <w:b/>
                      <w:bCs/>
                      <w:sz w:val="21"/>
                      <w:szCs w:val="21"/>
                      <w:lang w:eastAsia="zh-CN"/>
                    </w:rPr>
                    <w:t>检测</w:t>
                  </w:r>
                  <w:r>
                    <w:rPr>
                      <w:rFonts w:hint="default" w:ascii="Times New Roman" w:hAnsi="Times New Roman" w:cs="Times New Roman"/>
                      <w:b/>
                      <w:bCs/>
                      <w:sz w:val="21"/>
                      <w:szCs w:val="21"/>
                    </w:rPr>
                    <w:t>日期</w:t>
                  </w:r>
                  <w:r>
                    <w:rPr>
                      <w:rFonts w:hint="default" w:ascii="Times New Roman" w:hAnsi="Times New Roman" w:cs="Times New Roman"/>
                      <w:b/>
                      <w:bCs/>
                      <w:sz w:val="21"/>
                      <w:szCs w:val="21"/>
                      <w:lang w:eastAsia="zh-CN"/>
                    </w:rPr>
                    <w:t>（</w:t>
                  </w:r>
                  <w:r>
                    <w:rPr>
                      <w:rFonts w:hint="default" w:ascii="Times New Roman" w:hAnsi="Times New Roman" w:cs="Times New Roman"/>
                      <w:b/>
                      <w:bCs/>
                      <w:sz w:val="21"/>
                      <w:szCs w:val="21"/>
                      <w:lang w:val="en-US" w:eastAsia="zh-CN"/>
                    </w:rPr>
                    <w:t>202</w:t>
                  </w:r>
                  <w:r>
                    <w:rPr>
                      <w:rFonts w:hint="eastAsia" w:ascii="Times New Roman" w:hAnsi="Times New Roman" w:cs="Times New Roman"/>
                      <w:b/>
                      <w:bCs/>
                      <w:sz w:val="21"/>
                      <w:szCs w:val="21"/>
                      <w:lang w:val="en-US" w:eastAsia="zh-CN"/>
                    </w:rPr>
                    <w:t>1</w:t>
                  </w:r>
                  <w:r>
                    <w:rPr>
                      <w:rFonts w:hint="default" w:ascii="Times New Roman" w:hAnsi="Times New Roman" w:cs="Times New Roman"/>
                      <w:b/>
                      <w:bCs/>
                      <w:sz w:val="21"/>
                      <w:szCs w:val="21"/>
                      <w:lang w:val="en-US" w:eastAsia="zh-CN"/>
                    </w:rPr>
                    <w:t>年</w:t>
                  </w:r>
                  <w:r>
                    <w:rPr>
                      <w:rFonts w:hint="default" w:ascii="Times New Roman" w:hAnsi="Times New Roman" w:cs="Times New Roman"/>
                      <w:b/>
                      <w:bCs/>
                      <w:sz w:val="21"/>
                      <w:szCs w:val="21"/>
                      <w:lang w:eastAsia="zh-CN"/>
                    </w:rPr>
                    <w:t>）</w:t>
                  </w:r>
                </w:p>
              </w:tc>
              <w:tc>
                <w:tcPr>
                  <w:tcW w:w="1537" w:type="pct"/>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jc w:val="center"/>
                    <w:textAlignment w:val="auto"/>
                    <w:rPr>
                      <w:rFonts w:hint="default" w:ascii="Times New Roman" w:hAnsi="Times New Roman" w:eastAsia="宋体" w:cs="Times New Roman"/>
                      <w:b/>
                      <w:bCs/>
                      <w:sz w:val="21"/>
                      <w:szCs w:val="21"/>
                      <w:lang w:eastAsia="zh-CN"/>
                    </w:rPr>
                  </w:pPr>
                  <w:r>
                    <w:rPr>
                      <w:rFonts w:hint="default" w:ascii="Times New Roman" w:hAnsi="Times New Roman" w:cs="Times New Roman"/>
                      <w:b/>
                      <w:bCs/>
                      <w:sz w:val="21"/>
                      <w:szCs w:val="21"/>
                      <w:lang w:eastAsia="zh-CN"/>
                    </w:rPr>
                    <w:t>检测点位</w:t>
                  </w:r>
                </w:p>
              </w:tc>
              <w:tc>
                <w:tcPr>
                  <w:tcW w:w="1846" w:type="pct"/>
                  <w:gridSpan w:val="4"/>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jc w:val="center"/>
                    <w:textAlignment w:val="auto"/>
                    <w:rPr>
                      <w:rFonts w:hint="default" w:ascii="Times New Roman" w:hAnsi="Times New Roman" w:cs="Times New Roman"/>
                      <w:b/>
                      <w:bCs/>
                      <w:sz w:val="21"/>
                      <w:szCs w:val="21"/>
                      <w:lang w:eastAsia="zh-CN"/>
                    </w:rPr>
                  </w:pPr>
                  <w:r>
                    <w:rPr>
                      <w:rFonts w:hint="default" w:ascii="Times New Roman" w:hAnsi="Times New Roman" w:cs="Times New Roman"/>
                      <w:b/>
                      <w:bCs/>
                      <w:sz w:val="21"/>
                      <w:szCs w:val="21"/>
                      <w:lang w:eastAsia="zh-CN"/>
                    </w:rPr>
                    <w:t>检</w:t>
                  </w:r>
                  <w:r>
                    <w:rPr>
                      <w:rFonts w:hint="default" w:ascii="Times New Roman" w:hAnsi="Times New Roman" w:cs="Times New Roman"/>
                      <w:b/>
                      <w:bCs/>
                      <w:sz w:val="21"/>
                      <w:szCs w:val="21"/>
                    </w:rPr>
                    <w:t>测结果</w:t>
                  </w:r>
                </w:p>
              </w:tc>
              <w:tc>
                <w:tcPr>
                  <w:tcW w:w="497" w:type="pct"/>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jc w:val="center"/>
                    <w:textAlignment w:val="auto"/>
                    <w:rPr>
                      <w:rFonts w:hint="default" w:ascii="Times New Roman" w:hAnsi="Times New Roman" w:cs="Times New Roman"/>
                      <w:b/>
                      <w:bCs/>
                      <w:sz w:val="21"/>
                      <w:szCs w:val="21"/>
                      <w:lang w:val="en-US" w:eastAsia="zh-CN"/>
                    </w:rPr>
                  </w:pPr>
                  <w:r>
                    <w:rPr>
                      <w:rFonts w:hint="default" w:ascii="Times New Roman" w:hAnsi="Times New Roman" w:cs="Times New Roman"/>
                      <w:b/>
                      <w:bCs/>
                      <w:sz w:val="21"/>
                      <w:szCs w:val="21"/>
                      <w:lang w:val="en-US" w:eastAsia="zh-CN"/>
                    </w:rPr>
                    <w:t>标准限值</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76" w:hRule="atLeast"/>
                <w:jc w:val="center"/>
              </w:trPr>
              <w:tc>
                <w:tcPr>
                  <w:tcW w:w="386" w:type="pct"/>
                  <w:vMerge w:val="continue"/>
                  <w:tcBorders>
                    <w:bottom w:val="single" w:color="000000" w:sz="12"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jc w:val="center"/>
                    <w:textAlignment w:val="auto"/>
                    <w:rPr>
                      <w:rFonts w:hint="default" w:ascii="Times New Roman" w:hAnsi="Times New Roman" w:cs="Times New Roman"/>
                      <w:b/>
                      <w:bCs/>
                      <w:color w:val="000000"/>
                      <w:sz w:val="21"/>
                      <w:szCs w:val="21"/>
                    </w:rPr>
                  </w:pPr>
                </w:p>
              </w:tc>
              <w:tc>
                <w:tcPr>
                  <w:tcW w:w="731" w:type="pct"/>
                  <w:vMerge w:val="continue"/>
                  <w:tcBorders>
                    <w:bottom w:val="single" w:color="000000" w:sz="12"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jc w:val="center"/>
                    <w:textAlignment w:val="auto"/>
                    <w:rPr>
                      <w:rFonts w:hint="default" w:ascii="Times New Roman" w:hAnsi="Times New Roman" w:cs="Times New Roman"/>
                      <w:b/>
                      <w:bCs/>
                      <w:sz w:val="21"/>
                      <w:szCs w:val="21"/>
                    </w:rPr>
                  </w:pPr>
                </w:p>
              </w:tc>
              <w:tc>
                <w:tcPr>
                  <w:tcW w:w="1537" w:type="pct"/>
                  <w:vMerge w:val="continue"/>
                  <w:tcBorders>
                    <w:bottom w:val="single" w:color="000000" w:sz="12"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jc w:val="center"/>
                    <w:textAlignment w:val="auto"/>
                    <w:rPr>
                      <w:rFonts w:hint="default" w:ascii="Times New Roman" w:hAnsi="Times New Roman" w:cs="Times New Roman"/>
                      <w:b/>
                      <w:bCs/>
                      <w:sz w:val="21"/>
                      <w:szCs w:val="21"/>
                    </w:rPr>
                  </w:pPr>
                </w:p>
              </w:tc>
              <w:tc>
                <w:tcPr>
                  <w:tcW w:w="439" w:type="pct"/>
                  <w:tcBorders>
                    <w:bottom w:val="single" w:color="000000" w:sz="12"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jc w:val="center"/>
                    <w:textAlignment w:val="auto"/>
                    <w:rPr>
                      <w:rFonts w:hint="default" w:ascii="Times New Roman" w:hAnsi="Times New Roman" w:cs="Times New Roman"/>
                      <w:b/>
                      <w:bCs/>
                      <w:sz w:val="21"/>
                      <w:szCs w:val="21"/>
                    </w:rPr>
                  </w:pPr>
                  <w:r>
                    <w:rPr>
                      <w:rFonts w:hint="default" w:ascii="Times New Roman" w:hAnsi="Times New Roman" w:cs="Times New Roman"/>
                      <w:b/>
                      <w:bCs/>
                      <w:sz w:val="21"/>
                      <w:szCs w:val="21"/>
                    </w:rPr>
                    <w:t>一</w:t>
                  </w:r>
                  <w:r>
                    <w:rPr>
                      <w:rFonts w:hint="default" w:ascii="Times New Roman" w:hAnsi="Times New Roman" w:cs="Times New Roman"/>
                      <w:b/>
                      <w:bCs/>
                      <w:sz w:val="21"/>
                      <w:szCs w:val="21"/>
                      <w:lang w:eastAsia="zh-CN"/>
                    </w:rPr>
                    <w:t>次</w:t>
                  </w:r>
                </w:p>
              </w:tc>
              <w:tc>
                <w:tcPr>
                  <w:tcW w:w="423" w:type="pct"/>
                  <w:tcBorders>
                    <w:bottom w:val="single" w:color="000000" w:sz="12"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jc w:val="center"/>
                    <w:textAlignment w:val="auto"/>
                    <w:rPr>
                      <w:rFonts w:hint="default" w:ascii="Times New Roman" w:hAnsi="Times New Roman" w:cs="Times New Roman"/>
                      <w:b/>
                      <w:bCs/>
                      <w:sz w:val="21"/>
                      <w:szCs w:val="21"/>
                    </w:rPr>
                  </w:pPr>
                  <w:r>
                    <w:rPr>
                      <w:rFonts w:hint="default" w:ascii="Times New Roman" w:hAnsi="Times New Roman" w:cs="Times New Roman"/>
                      <w:b/>
                      <w:bCs/>
                      <w:sz w:val="21"/>
                      <w:szCs w:val="21"/>
                    </w:rPr>
                    <w:t>二</w:t>
                  </w:r>
                  <w:r>
                    <w:rPr>
                      <w:rFonts w:hint="default" w:ascii="Times New Roman" w:hAnsi="Times New Roman" w:cs="Times New Roman"/>
                      <w:b/>
                      <w:bCs/>
                      <w:sz w:val="21"/>
                      <w:szCs w:val="21"/>
                      <w:lang w:eastAsia="zh-CN"/>
                    </w:rPr>
                    <w:t>次</w:t>
                  </w:r>
                </w:p>
              </w:tc>
              <w:tc>
                <w:tcPr>
                  <w:tcW w:w="479" w:type="pct"/>
                  <w:tcBorders>
                    <w:bottom w:val="single" w:color="000000" w:sz="12"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jc w:val="center"/>
                    <w:textAlignment w:val="auto"/>
                    <w:rPr>
                      <w:rFonts w:hint="eastAsia" w:ascii="Times New Roman" w:hAnsi="Times New Roman" w:cs="Times New Roman"/>
                      <w:b/>
                      <w:bCs/>
                      <w:sz w:val="21"/>
                      <w:szCs w:val="21"/>
                      <w:lang w:eastAsia="zh-CN"/>
                    </w:rPr>
                  </w:pPr>
                  <w:r>
                    <w:rPr>
                      <w:rFonts w:hint="default" w:ascii="Times New Roman" w:hAnsi="Times New Roman" w:cs="Times New Roman"/>
                      <w:b/>
                      <w:bCs/>
                      <w:sz w:val="21"/>
                      <w:szCs w:val="21"/>
                    </w:rPr>
                    <w:t>三</w:t>
                  </w:r>
                  <w:r>
                    <w:rPr>
                      <w:rFonts w:hint="default" w:ascii="Times New Roman" w:hAnsi="Times New Roman" w:cs="Times New Roman"/>
                      <w:b/>
                      <w:bCs/>
                      <w:sz w:val="21"/>
                      <w:szCs w:val="21"/>
                      <w:lang w:eastAsia="zh-CN"/>
                    </w:rPr>
                    <w:t>次</w:t>
                  </w:r>
                </w:p>
              </w:tc>
              <w:tc>
                <w:tcPr>
                  <w:tcW w:w="504" w:type="pct"/>
                  <w:tcBorders>
                    <w:bottom w:val="single" w:color="000000" w:sz="12"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jc w:val="center"/>
                    <w:textAlignment w:val="auto"/>
                    <w:rPr>
                      <w:rFonts w:hint="eastAsia" w:ascii="Times New Roman" w:hAnsi="Times New Roman" w:eastAsia="宋体" w:cs="Times New Roman"/>
                      <w:b/>
                      <w:bCs/>
                      <w:sz w:val="21"/>
                      <w:szCs w:val="21"/>
                      <w:lang w:val="en-US" w:eastAsia="zh-CN"/>
                    </w:rPr>
                  </w:pPr>
                  <w:r>
                    <w:rPr>
                      <w:rFonts w:hint="eastAsia" w:ascii="Times New Roman" w:hAnsi="Times New Roman" w:cs="Times New Roman"/>
                      <w:b/>
                      <w:bCs/>
                      <w:sz w:val="21"/>
                      <w:szCs w:val="21"/>
                      <w:lang w:val="en-US" w:eastAsia="zh-CN"/>
                    </w:rPr>
                    <w:t>四次</w:t>
                  </w:r>
                </w:p>
              </w:tc>
              <w:tc>
                <w:tcPr>
                  <w:tcW w:w="497" w:type="pct"/>
                  <w:vMerge w:val="continue"/>
                  <w:tcBorders>
                    <w:bottom w:val="single" w:color="000000" w:sz="12"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jc w:val="center"/>
                    <w:textAlignment w:val="auto"/>
                    <w:rPr>
                      <w:rFonts w:hint="default" w:ascii="Times New Roman" w:hAnsi="Times New Roman" w:cs="Times New Roman"/>
                      <w:b/>
                      <w:bCs/>
                      <w:sz w:val="21"/>
                      <w:szCs w:val="21"/>
                    </w:rPr>
                  </w:pP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457" w:hRule="atLeast"/>
                <w:jc w:val="center"/>
              </w:trPr>
              <w:tc>
                <w:tcPr>
                  <w:tcW w:w="386" w:type="pct"/>
                  <w:vMerge w:val="restart"/>
                  <w:tcBorders>
                    <w:top w:val="single" w:color="000000" w:sz="12"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jc w:val="center"/>
                    <w:textAlignment w:val="auto"/>
                    <w:rPr>
                      <w:rFonts w:hint="default" w:ascii="Times New Roman" w:hAnsi="Times New Roman" w:eastAsia="宋体" w:cs="Times New Roman"/>
                      <w:color w:val="000000"/>
                      <w:sz w:val="21"/>
                      <w:szCs w:val="21"/>
                      <w:lang w:val="en-US" w:eastAsia="zh-CN"/>
                    </w:rPr>
                  </w:pPr>
                  <w:r>
                    <w:rPr>
                      <w:rFonts w:hint="default" w:ascii="Times New Roman" w:hAnsi="Times New Roman" w:cs="Times New Roman"/>
                      <w:sz w:val="21"/>
                      <w:szCs w:val="21"/>
                      <w:lang w:eastAsia="zh-CN"/>
                    </w:rPr>
                    <w:t>颗粒物</w:t>
                  </w:r>
                </w:p>
              </w:tc>
              <w:tc>
                <w:tcPr>
                  <w:tcW w:w="731" w:type="pct"/>
                  <w:vMerge w:val="restart"/>
                  <w:tcBorders>
                    <w:top w:val="single" w:color="000000" w:sz="12"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jc w:val="center"/>
                    <w:textAlignment w:val="auto"/>
                    <w:rPr>
                      <w:rFonts w:hint="default" w:asciiTheme="minorEastAsia" w:hAnsiTheme="minorEastAsia" w:eastAsiaTheme="minorEastAsia" w:cstheme="minorEastAsia"/>
                      <w:color w:val="auto"/>
                      <w:kern w:val="2"/>
                      <w:sz w:val="21"/>
                      <w:szCs w:val="21"/>
                      <w:lang w:val="en-US" w:eastAsia="zh-CN" w:bidi="ar-SA"/>
                    </w:rPr>
                  </w:pPr>
                  <w:r>
                    <w:rPr>
                      <w:rFonts w:hint="eastAsia" w:ascii="Times New Roman" w:hAnsi="Times New Roman" w:cs="Times New Roman"/>
                      <w:bCs/>
                      <w:color w:val="auto"/>
                      <w:sz w:val="21"/>
                      <w:szCs w:val="21"/>
                      <w:lang w:val="en-US" w:eastAsia="zh-CN"/>
                    </w:rPr>
                    <w:t>09</w:t>
                  </w:r>
                  <w:r>
                    <w:rPr>
                      <w:rFonts w:hint="eastAsia" w:ascii="Times New Roman" w:hAnsi="Times New Roman" w:cs="Times New Roman" w:eastAsiaTheme="minorEastAsia"/>
                      <w:bCs/>
                      <w:color w:val="auto"/>
                      <w:sz w:val="21"/>
                      <w:szCs w:val="21"/>
                      <w:lang w:val="en-US" w:eastAsia="zh-CN"/>
                    </w:rPr>
                    <w:t>月</w:t>
                  </w:r>
                  <w:r>
                    <w:rPr>
                      <w:rFonts w:hint="eastAsia" w:ascii="Times New Roman" w:hAnsi="Times New Roman" w:cs="Times New Roman"/>
                      <w:bCs/>
                      <w:color w:val="auto"/>
                      <w:sz w:val="21"/>
                      <w:szCs w:val="21"/>
                      <w:lang w:val="en-US" w:eastAsia="zh-CN"/>
                    </w:rPr>
                    <w:t>10</w:t>
                  </w:r>
                  <w:r>
                    <w:rPr>
                      <w:rFonts w:hint="eastAsia" w:ascii="Times New Roman" w:hAnsi="Times New Roman" w:cs="Times New Roman" w:eastAsiaTheme="minorEastAsia"/>
                      <w:bCs/>
                      <w:color w:val="auto"/>
                      <w:sz w:val="21"/>
                      <w:szCs w:val="21"/>
                      <w:lang w:val="en-US" w:eastAsia="zh-CN"/>
                    </w:rPr>
                    <w:t>日</w:t>
                  </w:r>
                </w:p>
              </w:tc>
              <w:tc>
                <w:tcPr>
                  <w:tcW w:w="1537" w:type="pct"/>
                  <w:tcBorders>
                    <w:top w:val="single" w:color="000000" w:sz="12"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jc w:val="center"/>
                    <w:textAlignment w:val="auto"/>
                    <w:rPr>
                      <w:rFonts w:hint="default" w:ascii="Times New Roman" w:hAnsi="Times New Roman" w:cs="Times New Roman" w:eastAsiaTheme="minorEastAsia"/>
                      <w:kern w:val="2"/>
                      <w:sz w:val="21"/>
                      <w:szCs w:val="21"/>
                      <w:lang w:val="en-US" w:eastAsia="zh-CN" w:bidi="ar-SA"/>
                    </w:rPr>
                  </w:pPr>
                  <w:r>
                    <w:rPr>
                      <w:rFonts w:hint="eastAsia" w:ascii="Times New Roman" w:hAnsi="Times New Roman" w:cs="Times New Roman"/>
                      <w:sz w:val="21"/>
                      <w:szCs w:val="21"/>
                      <w:lang w:val="en-US" w:eastAsia="zh-CN"/>
                    </w:rPr>
                    <w:t>1#</w:t>
                  </w:r>
                  <w:r>
                    <w:rPr>
                      <w:rFonts w:hint="default" w:ascii="Times New Roman" w:hAnsi="Times New Roman" w:cs="Times New Roman"/>
                      <w:sz w:val="21"/>
                      <w:szCs w:val="21"/>
                      <w:lang w:val="en-US" w:eastAsia="zh-CN"/>
                    </w:rPr>
                    <w:t>项目</w:t>
                  </w:r>
                  <w:r>
                    <w:rPr>
                      <w:rFonts w:hint="eastAsia" w:ascii="Times New Roman" w:hAnsi="Times New Roman" w:cs="Times New Roman"/>
                      <w:sz w:val="21"/>
                      <w:szCs w:val="21"/>
                      <w:lang w:val="en-US" w:eastAsia="zh-CN"/>
                    </w:rPr>
                    <w:t>厂界</w:t>
                  </w:r>
                  <w:r>
                    <w:rPr>
                      <w:rFonts w:hint="default" w:ascii="Times New Roman" w:hAnsi="Times New Roman" w:cs="Times New Roman"/>
                      <w:sz w:val="21"/>
                      <w:szCs w:val="21"/>
                      <w:lang w:val="en-US" w:eastAsia="zh-CN"/>
                    </w:rPr>
                    <w:t>上</w:t>
                  </w:r>
                  <w:r>
                    <w:rPr>
                      <w:rFonts w:hint="default" w:ascii="Times New Roman" w:hAnsi="Times New Roman" w:cs="Times New Roman"/>
                      <w:sz w:val="21"/>
                      <w:szCs w:val="21"/>
                      <w:lang w:eastAsia="zh-CN"/>
                    </w:rPr>
                    <w:t>风向</w:t>
                  </w:r>
                  <w:r>
                    <w:rPr>
                      <w:rFonts w:hint="eastAsia" w:ascii="Times New Roman" w:hAnsi="Times New Roman" w:cs="Times New Roman"/>
                      <w:sz w:val="21"/>
                      <w:szCs w:val="21"/>
                      <w:lang w:val="en-US" w:eastAsia="zh-CN"/>
                    </w:rPr>
                    <w:t>外西南侧20m处</w:t>
                  </w:r>
                </w:p>
              </w:tc>
              <w:tc>
                <w:tcPr>
                  <w:tcW w:w="439" w:type="pct"/>
                  <w:tcBorders>
                    <w:top w:val="single" w:color="000000" w:sz="12"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jc w:val="center"/>
                    <w:textAlignment w:val="auto"/>
                    <w:rPr>
                      <w:rFonts w:hint="default" w:ascii="Times New Roman" w:hAnsi="Times New Roman" w:eastAsia="宋体" w:cs="Times New Roman"/>
                      <w:bCs/>
                      <w:color w:val="auto"/>
                      <w:kern w:val="2"/>
                      <w:sz w:val="21"/>
                      <w:szCs w:val="21"/>
                      <w:lang w:val="en-US" w:eastAsia="zh-CN" w:bidi="ar-SA"/>
                    </w:rPr>
                  </w:pPr>
                  <w:r>
                    <w:rPr>
                      <w:rFonts w:hint="eastAsia" w:ascii="Times New Roman" w:hAnsi="Times New Roman" w:cs="Times New Roman"/>
                      <w:bCs/>
                      <w:color w:val="auto"/>
                      <w:kern w:val="2"/>
                      <w:sz w:val="21"/>
                      <w:szCs w:val="21"/>
                      <w:lang w:val="en-US" w:eastAsia="zh-CN" w:bidi="ar-SA"/>
                    </w:rPr>
                    <w:t>0.134</w:t>
                  </w:r>
                </w:p>
              </w:tc>
              <w:tc>
                <w:tcPr>
                  <w:tcW w:w="423" w:type="pct"/>
                  <w:tcBorders>
                    <w:top w:val="single" w:color="000000" w:sz="12"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jc w:val="center"/>
                    <w:textAlignment w:val="auto"/>
                    <w:rPr>
                      <w:rFonts w:hint="default" w:ascii="Times New Roman" w:hAnsi="Times New Roman" w:cs="Times New Roman" w:eastAsiaTheme="minorEastAsia"/>
                      <w:kern w:val="2"/>
                      <w:sz w:val="21"/>
                      <w:szCs w:val="21"/>
                      <w:lang w:val="en-US" w:eastAsia="zh-CN" w:bidi="ar-SA"/>
                    </w:rPr>
                  </w:pPr>
                  <w:r>
                    <w:rPr>
                      <w:rFonts w:hint="eastAsia" w:ascii="Times New Roman" w:hAnsi="Times New Roman" w:cs="Times New Roman"/>
                      <w:kern w:val="2"/>
                      <w:sz w:val="21"/>
                      <w:szCs w:val="21"/>
                      <w:lang w:val="en-US" w:eastAsia="zh-CN" w:bidi="ar-SA"/>
                    </w:rPr>
                    <w:t>0.178</w:t>
                  </w:r>
                </w:p>
              </w:tc>
              <w:tc>
                <w:tcPr>
                  <w:tcW w:w="479" w:type="pct"/>
                  <w:tcBorders>
                    <w:top w:val="single" w:color="000000" w:sz="12" w:space="0"/>
                    <w:lef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jc w:val="center"/>
                    <w:textAlignment w:val="auto"/>
                    <w:rPr>
                      <w:rFonts w:hint="default" w:ascii="Times New Roman" w:hAnsi="Times New Roman" w:cs="Times New Roman" w:eastAsiaTheme="minorEastAsia"/>
                      <w:bCs/>
                      <w:kern w:val="2"/>
                      <w:sz w:val="21"/>
                      <w:szCs w:val="21"/>
                      <w:lang w:val="en-US" w:eastAsia="zh-CN" w:bidi="ar-SA"/>
                    </w:rPr>
                  </w:pPr>
                  <w:r>
                    <w:rPr>
                      <w:rFonts w:hint="eastAsia" w:ascii="Times New Roman" w:hAnsi="Times New Roman" w:cs="Times New Roman"/>
                      <w:bCs/>
                      <w:kern w:val="2"/>
                      <w:sz w:val="21"/>
                      <w:szCs w:val="21"/>
                      <w:lang w:val="en-US" w:eastAsia="zh-CN" w:bidi="ar-SA"/>
                    </w:rPr>
                    <w:t>0.156</w:t>
                  </w:r>
                </w:p>
              </w:tc>
              <w:tc>
                <w:tcPr>
                  <w:tcW w:w="504" w:type="pct"/>
                  <w:tcBorders>
                    <w:top w:val="single" w:color="000000" w:sz="12"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jc w:val="center"/>
                    <w:textAlignment w:val="auto"/>
                    <w:rPr>
                      <w:rFonts w:hint="default" w:ascii="Times New Roman" w:hAnsi="Times New Roman" w:cs="Times New Roman"/>
                      <w:bCs/>
                      <w:kern w:val="2"/>
                      <w:sz w:val="21"/>
                      <w:szCs w:val="21"/>
                      <w:lang w:val="en-US" w:eastAsia="zh-CN" w:bidi="ar-SA"/>
                    </w:rPr>
                  </w:pPr>
                  <w:r>
                    <w:rPr>
                      <w:rFonts w:hint="eastAsia" w:ascii="Times New Roman" w:hAnsi="Times New Roman" w:cs="Times New Roman"/>
                      <w:bCs/>
                      <w:kern w:val="2"/>
                      <w:sz w:val="21"/>
                      <w:szCs w:val="21"/>
                      <w:lang w:val="en-US" w:eastAsia="zh-CN" w:bidi="ar-SA"/>
                    </w:rPr>
                    <w:t>0.178</w:t>
                  </w:r>
                </w:p>
              </w:tc>
              <w:tc>
                <w:tcPr>
                  <w:tcW w:w="497" w:type="pct"/>
                  <w:vMerge w:val="restart"/>
                  <w:tcBorders>
                    <w:top w:val="single" w:color="000000" w:sz="12"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jc w:val="center"/>
                    <w:textAlignment w:val="auto"/>
                    <w:rPr>
                      <w:rFonts w:hint="default" w:ascii="Times New Roman" w:hAnsi="Times New Roman" w:eastAsia="宋体" w:cs="Times New Roman"/>
                      <w:bCs/>
                      <w:color w:val="auto"/>
                      <w:sz w:val="21"/>
                      <w:szCs w:val="21"/>
                      <w:lang w:val="en-US" w:eastAsia="zh-CN"/>
                    </w:rPr>
                  </w:pPr>
                  <w:r>
                    <w:rPr>
                      <w:rFonts w:hint="eastAsia" w:ascii="Times New Roman" w:hAnsi="Times New Roman" w:cs="Times New Roman"/>
                      <w:bCs/>
                      <w:color w:val="auto"/>
                      <w:sz w:val="21"/>
                      <w:szCs w:val="21"/>
                      <w:lang w:val="en-US" w:eastAsia="zh-CN"/>
                    </w:rPr>
                    <w:t>0.5</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443" w:hRule="atLeast"/>
                <w:jc w:val="center"/>
              </w:trPr>
              <w:tc>
                <w:tcPr>
                  <w:tcW w:w="386" w:type="pct"/>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jc w:val="center"/>
                    <w:textAlignment w:val="auto"/>
                    <w:rPr>
                      <w:rFonts w:hint="default" w:ascii="Times New Roman" w:hAnsi="Times New Roman" w:cs="Times New Roman" w:eastAsiaTheme="minorEastAsia"/>
                      <w:b w:val="0"/>
                      <w:bCs w:val="0"/>
                      <w:color w:val="auto"/>
                      <w:kern w:val="0"/>
                      <w:sz w:val="21"/>
                      <w:szCs w:val="21"/>
                      <w:lang w:val="en-US" w:eastAsia="zh-CN"/>
                    </w:rPr>
                  </w:pPr>
                </w:p>
              </w:tc>
              <w:tc>
                <w:tcPr>
                  <w:tcW w:w="731" w:type="pct"/>
                  <w:vMerge w:val="continue"/>
                  <w:tcBorders>
                    <w:top w:val="single" w:color="auto" w:sz="4" w:space="0"/>
                    <w:bottom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jc w:val="center"/>
                    <w:textAlignment w:val="auto"/>
                    <w:rPr>
                      <w:rFonts w:hint="default" w:ascii="Times New Roman" w:hAnsi="Times New Roman" w:cs="Times New Roman"/>
                      <w:bCs/>
                      <w:color w:val="000000" w:themeColor="text1"/>
                      <w:sz w:val="21"/>
                      <w:szCs w:val="21"/>
                      <w:lang w:val="en-US" w:eastAsia="zh-CN"/>
                      <w14:textFill>
                        <w14:solidFill>
                          <w14:schemeClr w14:val="tx1"/>
                        </w14:solidFill>
                      </w14:textFill>
                    </w:rPr>
                  </w:pPr>
                </w:p>
              </w:tc>
              <w:tc>
                <w:tcPr>
                  <w:tcW w:w="1537"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jc w:val="center"/>
                    <w:textAlignment w:val="auto"/>
                    <w:rPr>
                      <w:rFonts w:hint="default" w:ascii="Times New Roman" w:hAnsi="Times New Roman" w:cs="Times New Roman" w:eastAsiaTheme="minorEastAsia"/>
                      <w:kern w:val="2"/>
                      <w:sz w:val="21"/>
                      <w:szCs w:val="21"/>
                      <w:lang w:val="en-US" w:eastAsia="zh-CN" w:bidi="ar-SA"/>
                    </w:rPr>
                  </w:pPr>
                  <w:r>
                    <w:rPr>
                      <w:rFonts w:hint="eastAsia" w:ascii="Times New Roman" w:hAnsi="Times New Roman" w:cs="Times New Roman"/>
                      <w:sz w:val="21"/>
                      <w:szCs w:val="21"/>
                      <w:lang w:val="en-US" w:eastAsia="zh-CN"/>
                    </w:rPr>
                    <w:t>2#</w:t>
                  </w:r>
                  <w:r>
                    <w:rPr>
                      <w:rFonts w:hint="default" w:ascii="Times New Roman" w:hAnsi="Times New Roman" w:cs="Times New Roman"/>
                      <w:sz w:val="21"/>
                      <w:szCs w:val="21"/>
                      <w:lang w:val="en-US" w:eastAsia="zh-CN"/>
                    </w:rPr>
                    <w:t>项目</w:t>
                  </w:r>
                  <w:r>
                    <w:rPr>
                      <w:rFonts w:hint="eastAsia" w:ascii="Times New Roman" w:hAnsi="Times New Roman" w:cs="Times New Roman"/>
                      <w:sz w:val="21"/>
                      <w:szCs w:val="21"/>
                      <w:lang w:val="en-US" w:eastAsia="zh-CN"/>
                    </w:rPr>
                    <w:t>厂界下</w:t>
                  </w:r>
                  <w:r>
                    <w:rPr>
                      <w:rFonts w:hint="default" w:ascii="Times New Roman" w:hAnsi="Times New Roman" w:cs="Times New Roman"/>
                      <w:sz w:val="21"/>
                      <w:szCs w:val="21"/>
                      <w:lang w:eastAsia="zh-CN"/>
                    </w:rPr>
                    <w:t>风向</w:t>
                  </w:r>
                  <w:r>
                    <w:rPr>
                      <w:rFonts w:hint="eastAsia" w:ascii="Times New Roman" w:hAnsi="Times New Roman" w:cs="Times New Roman"/>
                      <w:sz w:val="21"/>
                      <w:szCs w:val="21"/>
                      <w:lang w:val="en-US" w:eastAsia="zh-CN"/>
                    </w:rPr>
                    <w:t>外北侧3m处</w:t>
                  </w:r>
                </w:p>
              </w:tc>
              <w:tc>
                <w:tcPr>
                  <w:tcW w:w="439"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jc w:val="center"/>
                    <w:textAlignment w:val="auto"/>
                    <w:rPr>
                      <w:rFonts w:hint="default" w:ascii="Times New Roman" w:hAnsi="Times New Roman" w:eastAsia="宋体" w:cs="Times New Roman"/>
                      <w:bCs/>
                      <w:color w:val="auto"/>
                      <w:kern w:val="2"/>
                      <w:sz w:val="21"/>
                      <w:szCs w:val="21"/>
                      <w:lang w:val="en-US" w:eastAsia="zh-CN" w:bidi="ar-SA"/>
                    </w:rPr>
                  </w:pPr>
                  <w:r>
                    <w:rPr>
                      <w:rFonts w:hint="eastAsia" w:ascii="Times New Roman" w:hAnsi="Times New Roman" w:cs="Times New Roman"/>
                      <w:bCs/>
                      <w:color w:val="auto"/>
                      <w:kern w:val="2"/>
                      <w:sz w:val="21"/>
                      <w:szCs w:val="21"/>
                      <w:lang w:val="en-US" w:eastAsia="zh-CN" w:bidi="ar-SA"/>
                    </w:rPr>
                    <w:t>0.223</w:t>
                  </w:r>
                </w:p>
              </w:tc>
              <w:tc>
                <w:tcPr>
                  <w:tcW w:w="423"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jc w:val="center"/>
                    <w:textAlignment w:val="auto"/>
                    <w:rPr>
                      <w:rFonts w:hint="default" w:ascii="Times New Roman" w:hAnsi="Times New Roman" w:eastAsia="宋体" w:cs="Times New Roman"/>
                      <w:bCs/>
                      <w:color w:val="auto"/>
                      <w:kern w:val="2"/>
                      <w:sz w:val="21"/>
                      <w:szCs w:val="21"/>
                      <w:lang w:val="en-US" w:eastAsia="zh-CN" w:bidi="ar-SA"/>
                    </w:rPr>
                  </w:pPr>
                  <w:r>
                    <w:rPr>
                      <w:rFonts w:hint="eastAsia" w:ascii="Times New Roman" w:hAnsi="Times New Roman" w:cs="Times New Roman"/>
                      <w:bCs/>
                      <w:color w:val="auto"/>
                      <w:kern w:val="2"/>
                      <w:sz w:val="21"/>
                      <w:szCs w:val="21"/>
                      <w:lang w:val="en-US" w:eastAsia="zh-CN" w:bidi="ar-SA"/>
                    </w:rPr>
                    <w:t>0.267</w:t>
                  </w:r>
                </w:p>
              </w:tc>
              <w:tc>
                <w:tcPr>
                  <w:tcW w:w="479" w:type="pct"/>
                  <w:tcBorders>
                    <w:lef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jc w:val="center"/>
                    <w:textAlignment w:val="auto"/>
                    <w:rPr>
                      <w:rFonts w:hint="default" w:ascii="Times New Roman" w:hAnsi="Times New Roman" w:eastAsia="宋体" w:cs="Times New Roman"/>
                      <w:bCs/>
                      <w:color w:val="auto"/>
                      <w:kern w:val="2"/>
                      <w:sz w:val="21"/>
                      <w:szCs w:val="21"/>
                      <w:lang w:val="en-US" w:eastAsia="zh-CN" w:bidi="ar-SA"/>
                    </w:rPr>
                  </w:pPr>
                  <w:r>
                    <w:rPr>
                      <w:rFonts w:hint="eastAsia" w:ascii="Times New Roman" w:hAnsi="Times New Roman" w:cs="Times New Roman"/>
                      <w:bCs/>
                      <w:color w:val="auto"/>
                      <w:kern w:val="2"/>
                      <w:sz w:val="21"/>
                      <w:szCs w:val="21"/>
                      <w:lang w:val="en-US" w:eastAsia="zh-CN" w:bidi="ar-SA"/>
                    </w:rPr>
                    <w:t>0.245</w:t>
                  </w:r>
                </w:p>
              </w:tc>
              <w:tc>
                <w:tcPr>
                  <w:tcW w:w="504"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jc w:val="center"/>
                    <w:textAlignment w:val="auto"/>
                    <w:rPr>
                      <w:rFonts w:hint="default" w:ascii="Times New Roman" w:hAnsi="Times New Roman" w:eastAsia="宋体" w:cs="Times New Roman"/>
                      <w:bCs/>
                      <w:color w:val="auto"/>
                      <w:kern w:val="2"/>
                      <w:sz w:val="21"/>
                      <w:szCs w:val="21"/>
                      <w:lang w:val="en-US" w:eastAsia="zh-CN" w:bidi="ar-SA"/>
                    </w:rPr>
                  </w:pPr>
                  <w:r>
                    <w:rPr>
                      <w:rFonts w:hint="eastAsia" w:ascii="Times New Roman" w:hAnsi="Times New Roman" w:cs="Times New Roman"/>
                      <w:bCs/>
                      <w:color w:val="auto"/>
                      <w:kern w:val="2"/>
                      <w:sz w:val="21"/>
                      <w:szCs w:val="21"/>
                      <w:lang w:val="en-US" w:eastAsia="zh-CN" w:bidi="ar-SA"/>
                    </w:rPr>
                    <w:t>0.200</w:t>
                  </w:r>
                </w:p>
              </w:tc>
              <w:tc>
                <w:tcPr>
                  <w:tcW w:w="497" w:type="pct"/>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jc w:val="center"/>
                    <w:textAlignment w:val="auto"/>
                    <w:rPr>
                      <w:rFonts w:hint="default" w:ascii="Times New Roman" w:hAnsi="Times New Roman" w:eastAsia="宋体" w:cs="Times New Roman"/>
                      <w:bCs/>
                      <w:color w:val="auto"/>
                      <w:sz w:val="21"/>
                      <w:szCs w:val="21"/>
                      <w:lang w:val="en-US" w:eastAsia="zh-CN"/>
                    </w:rPr>
                  </w:pP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443" w:hRule="atLeast"/>
                <w:jc w:val="center"/>
              </w:trPr>
              <w:tc>
                <w:tcPr>
                  <w:tcW w:w="386" w:type="pct"/>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jc w:val="center"/>
                    <w:textAlignment w:val="auto"/>
                    <w:rPr>
                      <w:rFonts w:hint="default" w:ascii="Times New Roman" w:hAnsi="Times New Roman" w:cs="Times New Roman" w:eastAsiaTheme="minorEastAsia"/>
                      <w:b w:val="0"/>
                      <w:bCs w:val="0"/>
                      <w:color w:val="auto"/>
                      <w:kern w:val="0"/>
                      <w:sz w:val="21"/>
                      <w:szCs w:val="21"/>
                      <w:lang w:val="en-US" w:eastAsia="zh-CN"/>
                    </w:rPr>
                  </w:pPr>
                </w:p>
              </w:tc>
              <w:tc>
                <w:tcPr>
                  <w:tcW w:w="731" w:type="pct"/>
                  <w:vMerge w:val="continue"/>
                  <w:tcBorders>
                    <w:top w:val="single" w:color="auto" w:sz="4" w:space="0"/>
                    <w:bottom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jc w:val="center"/>
                    <w:textAlignment w:val="auto"/>
                    <w:rPr>
                      <w:rFonts w:hint="default" w:ascii="Times New Roman" w:hAnsi="Times New Roman" w:cs="Times New Roman"/>
                      <w:bCs/>
                      <w:color w:val="000000" w:themeColor="text1"/>
                      <w:sz w:val="21"/>
                      <w:szCs w:val="21"/>
                      <w:lang w:val="en-US" w:eastAsia="zh-CN"/>
                      <w14:textFill>
                        <w14:solidFill>
                          <w14:schemeClr w14:val="tx1"/>
                        </w14:solidFill>
                      </w14:textFill>
                    </w:rPr>
                  </w:pPr>
                </w:p>
              </w:tc>
              <w:tc>
                <w:tcPr>
                  <w:tcW w:w="1537"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jc w:val="center"/>
                    <w:textAlignment w:val="auto"/>
                    <w:rPr>
                      <w:rFonts w:hint="eastAsia" w:ascii="Times New Roman" w:hAnsi="Times New Roman" w:cs="Times New Roman"/>
                      <w:sz w:val="21"/>
                      <w:szCs w:val="21"/>
                      <w:lang w:val="en-US" w:eastAsia="zh-CN"/>
                    </w:rPr>
                  </w:pPr>
                  <w:r>
                    <w:rPr>
                      <w:rFonts w:hint="eastAsia" w:ascii="Times New Roman" w:hAnsi="Times New Roman" w:cs="Times New Roman"/>
                      <w:sz w:val="21"/>
                      <w:szCs w:val="21"/>
                      <w:lang w:val="en-US" w:eastAsia="zh-CN"/>
                    </w:rPr>
                    <w:t>3#</w:t>
                  </w:r>
                  <w:r>
                    <w:rPr>
                      <w:rFonts w:hint="default" w:ascii="Times New Roman" w:hAnsi="Times New Roman" w:cs="Times New Roman"/>
                      <w:sz w:val="21"/>
                      <w:szCs w:val="21"/>
                      <w:lang w:val="en-US" w:eastAsia="zh-CN"/>
                    </w:rPr>
                    <w:t>项目</w:t>
                  </w:r>
                  <w:r>
                    <w:rPr>
                      <w:rFonts w:hint="eastAsia" w:ascii="Times New Roman" w:hAnsi="Times New Roman" w:cs="Times New Roman"/>
                      <w:sz w:val="21"/>
                      <w:szCs w:val="21"/>
                      <w:lang w:val="en-US" w:eastAsia="zh-CN"/>
                    </w:rPr>
                    <w:t>厂界下</w:t>
                  </w:r>
                  <w:r>
                    <w:rPr>
                      <w:rFonts w:hint="default" w:ascii="Times New Roman" w:hAnsi="Times New Roman" w:cs="Times New Roman"/>
                      <w:sz w:val="21"/>
                      <w:szCs w:val="21"/>
                      <w:lang w:eastAsia="zh-CN"/>
                    </w:rPr>
                    <w:t>风向</w:t>
                  </w:r>
                  <w:r>
                    <w:rPr>
                      <w:rFonts w:hint="eastAsia" w:ascii="Times New Roman" w:hAnsi="Times New Roman" w:cs="Times New Roman"/>
                      <w:sz w:val="21"/>
                      <w:szCs w:val="21"/>
                      <w:lang w:val="en-US" w:eastAsia="zh-CN"/>
                    </w:rPr>
                    <w:t>外东侧3m处</w:t>
                  </w:r>
                </w:p>
              </w:tc>
              <w:tc>
                <w:tcPr>
                  <w:tcW w:w="439"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jc w:val="center"/>
                    <w:textAlignment w:val="auto"/>
                    <w:rPr>
                      <w:rFonts w:hint="default" w:ascii="Times New Roman" w:hAnsi="Times New Roman" w:eastAsia="宋体" w:cs="Times New Roman"/>
                      <w:bCs/>
                      <w:color w:val="auto"/>
                      <w:kern w:val="2"/>
                      <w:sz w:val="21"/>
                      <w:szCs w:val="21"/>
                      <w:lang w:val="en-US" w:eastAsia="zh-CN" w:bidi="ar-SA"/>
                    </w:rPr>
                  </w:pPr>
                  <w:r>
                    <w:rPr>
                      <w:rFonts w:hint="eastAsia" w:ascii="Times New Roman" w:hAnsi="Times New Roman" w:cs="Times New Roman"/>
                      <w:bCs/>
                      <w:color w:val="auto"/>
                      <w:kern w:val="2"/>
                      <w:sz w:val="21"/>
                      <w:szCs w:val="21"/>
                      <w:lang w:val="en-US" w:eastAsia="zh-CN" w:bidi="ar-SA"/>
                    </w:rPr>
                    <w:t>0.290</w:t>
                  </w:r>
                </w:p>
              </w:tc>
              <w:tc>
                <w:tcPr>
                  <w:tcW w:w="423"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jc w:val="center"/>
                    <w:textAlignment w:val="auto"/>
                    <w:rPr>
                      <w:rFonts w:hint="default" w:ascii="Times New Roman" w:hAnsi="Times New Roman" w:eastAsia="宋体" w:cs="Times New Roman"/>
                      <w:bCs/>
                      <w:color w:val="auto"/>
                      <w:kern w:val="2"/>
                      <w:sz w:val="21"/>
                      <w:szCs w:val="21"/>
                      <w:lang w:val="en-US" w:eastAsia="zh-CN" w:bidi="ar-SA"/>
                    </w:rPr>
                  </w:pPr>
                  <w:r>
                    <w:rPr>
                      <w:rFonts w:hint="eastAsia" w:ascii="Times New Roman" w:hAnsi="Times New Roman" w:cs="Times New Roman"/>
                      <w:bCs/>
                      <w:color w:val="auto"/>
                      <w:kern w:val="2"/>
                      <w:sz w:val="21"/>
                      <w:szCs w:val="21"/>
                      <w:lang w:val="en-US" w:eastAsia="zh-CN" w:bidi="ar-SA"/>
                    </w:rPr>
                    <w:t>0.334</w:t>
                  </w:r>
                </w:p>
              </w:tc>
              <w:tc>
                <w:tcPr>
                  <w:tcW w:w="479" w:type="pct"/>
                  <w:tcBorders>
                    <w:lef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jc w:val="center"/>
                    <w:textAlignment w:val="auto"/>
                    <w:rPr>
                      <w:rFonts w:hint="default" w:ascii="Times New Roman" w:hAnsi="Times New Roman" w:eastAsia="宋体" w:cs="Times New Roman"/>
                      <w:bCs/>
                      <w:color w:val="auto"/>
                      <w:kern w:val="2"/>
                      <w:sz w:val="21"/>
                      <w:szCs w:val="21"/>
                      <w:lang w:val="en-US" w:eastAsia="zh-CN" w:bidi="ar-SA"/>
                    </w:rPr>
                  </w:pPr>
                  <w:r>
                    <w:rPr>
                      <w:rFonts w:hint="eastAsia" w:ascii="Times New Roman" w:hAnsi="Times New Roman" w:cs="Times New Roman"/>
                      <w:bCs/>
                      <w:color w:val="auto"/>
                      <w:kern w:val="2"/>
                      <w:sz w:val="21"/>
                      <w:szCs w:val="21"/>
                      <w:lang w:val="en-US" w:eastAsia="zh-CN" w:bidi="ar-SA"/>
                    </w:rPr>
                    <w:t>0.312</w:t>
                  </w:r>
                </w:p>
              </w:tc>
              <w:tc>
                <w:tcPr>
                  <w:tcW w:w="504"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jc w:val="center"/>
                    <w:textAlignment w:val="auto"/>
                    <w:rPr>
                      <w:rFonts w:hint="default" w:ascii="Times New Roman" w:hAnsi="Times New Roman" w:eastAsia="宋体" w:cs="Times New Roman"/>
                      <w:bCs/>
                      <w:color w:val="auto"/>
                      <w:kern w:val="2"/>
                      <w:sz w:val="21"/>
                      <w:szCs w:val="21"/>
                      <w:lang w:val="en-US" w:eastAsia="zh-CN" w:bidi="ar-SA"/>
                    </w:rPr>
                  </w:pPr>
                  <w:r>
                    <w:rPr>
                      <w:rFonts w:hint="eastAsia" w:ascii="Times New Roman" w:hAnsi="Times New Roman" w:cs="Times New Roman"/>
                      <w:bCs/>
                      <w:color w:val="auto"/>
                      <w:kern w:val="2"/>
                      <w:sz w:val="21"/>
                      <w:szCs w:val="21"/>
                      <w:lang w:val="en-US" w:eastAsia="zh-CN" w:bidi="ar-SA"/>
                    </w:rPr>
                    <w:t>0.356</w:t>
                  </w:r>
                </w:p>
              </w:tc>
              <w:tc>
                <w:tcPr>
                  <w:tcW w:w="497" w:type="pct"/>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jc w:val="center"/>
                    <w:textAlignment w:val="auto"/>
                    <w:rPr>
                      <w:rFonts w:hint="default" w:ascii="Times New Roman" w:hAnsi="Times New Roman" w:eastAsia="宋体" w:cs="Times New Roman"/>
                      <w:bCs/>
                      <w:color w:val="auto"/>
                      <w:sz w:val="21"/>
                      <w:szCs w:val="21"/>
                      <w:lang w:val="en-US" w:eastAsia="zh-CN"/>
                    </w:rPr>
                  </w:pP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443" w:hRule="atLeast"/>
                <w:jc w:val="center"/>
              </w:trPr>
              <w:tc>
                <w:tcPr>
                  <w:tcW w:w="386" w:type="pct"/>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jc w:val="center"/>
                    <w:textAlignment w:val="auto"/>
                    <w:rPr>
                      <w:rFonts w:hint="default" w:ascii="Times New Roman" w:hAnsi="Times New Roman" w:cs="Times New Roman" w:eastAsiaTheme="minorEastAsia"/>
                      <w:b w:val="0"/>
                      <w:bCs w:val="0"/>
                      <w:color w:val="auto"/>
                      <w:kern w:val="0"/>
                      <w:sz w:val="21"/>
                      <w:szCs w:val="21"/>
                      <w:lang w:val="en-US" w:eastAsia="zh-CN"/>
                    </w:rPr>
                  </w:pPr>
                </w:p>
              </w:tc>
              <w:tc>
                <w:tcPr>
                  <w:tcW w:w="731" w:type="pct"/>
                  <w:vMerge w:val="restart"/>
                  <w:tcBorders>
                    <w:top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jc w:val="center"/>
                    <w:textAlignment w:val="auto"/>
                    <w:rPr>
                      <w:rFonts w:hint="default" w:asciiTheme="minorEastAsia" w:hAnsiTheme="minorEastAsia" w:eastAsiaTheme="minorEastAsia" w:cstheme="minorEastAsia"/>
                      <w:color w:val="auto"/>
                      <w:kern w:val="2"/>
                      <w:sz w:val="21"/>
                      <w:szCs w:val="21"/>
                      <w:lang w:val="en-US" w:eastAsia="zh-CN" w:bidi="ar-SA"/>
                    </w:rPr>
                  </w:pPr>
                  <w:r>
                    <w:rPr>
                      <w:rFonts w:hint="eastAsia" w:ascii="Times New Roman" w:hAnsi="Times New Roman" w:cs="Times New Roman"/>
                      <w:bCs/>
                      <w:color w:val="auto"/>
                      <w:sz w:val="21"/>
                      <w:szCs w:val="21"/>
                      <w:lang w:val="en-US" w:eastAsia="zh-CN"/>
                    </w:rPr>
                    <w:t>09</w:t>
                  </w:r>
                  <w:r>
                    <w:rPr>
                      <w:rFonts w:hint="eastAsia" w:ascii="Times New Roman" w:hAnsi="Times New Roman" w:cs="Times New Roman" w:eastAsiaTheme="minorEastAsia"/>
                      <w:bCs/>
                      <w:color w:val="auto"/>
                      <w:sz w:val="21"/>
                      <w:szCs w:val="21"/>
                      <w:lang w:val="en-US" w:eastAsia="zh-CN"/>
                    </w:rPr>
                    <w:t>月</w:t>
                  </w:r>
                  <w:r>
                    <w:rPr>
                      <w:rFonts w:hint="eastAsia" w:ascii="Times New Roman" w:hAnsi="Times New Roman" w:cs="Times New Roman"/>
                      <w:bCs/>
                      <w:color w:val="auto"/>
                      <w:sz w:val="21"/>
                      <w:szCs w:val="21"/>
                      <w:lang w:val="en-US" w:eastAsia="zh-CN"/>
                    </w:rPr>
                    <w:t>11</w:t>
                  </w:r>
                  <w:r>
                    <w:rPr>
                      <w:rFonts w:hint="eastAsia" w:ascii="Times New Roman" w:hAnsi="Times New Roman" w:cs="Times New Roman" w:eastAsiaTheme="minorEastAsia"/>
                      <w:bCs/>
                      <w:color w:val="auto"/>
                      <w:sz w:val="21"/>
                      <w:szCs w:val="21"/>
                      <w:lang w:val="en-US" w:eastAsia="zh-CN"/>
                    </w:rPr>
                    <w:t>日</w:t>
                  </w:r>
                </w:p>
              </w:tc>
              <w:tc>
                <w:tcPr>
                  <w:tcW w:w="1537"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jc w:val="center"/>
                    <w:textAlignment w:val="auto"/>
                    <w:rPr>
                      <w:rFonts w:hint="eastAsia" w:ascii="Times New Roman" w:hAnsi="Times New Roman" w:cs="Times New Roman" w:eastAsiaTheme="minorEastAsia"/>
                      <w:kern w:val="2"/>
                      <w:sz w:val="21"/>
                      <w:szCs w:val="21"/>
                      <w:lang w:val="en-US" w:eastAsia="zh-CN" w:bidi="ar-SA"/>
                    </w:rPr>
                  </w:pPr>
                  <w:r>
                    <w:rPr>
                      <w:rFonts w:hint="eastAsia" w:ascii="Times New Roman" w:hAnsi="Times New Roman" w:cs="Times New Roman"/>
                      <w:sz w:val="21"/>
                      <w:szCs w:val="21"/>
                      <w:lang w:val="en-US" w:eastAsia="zh-CN"/>
                    </w:rPr>
                    <w:t>1#</w:t>
                  </w:r>
                  <w:r>
                    <w:rPr>
                      <w:rFonts w:hint="default" w:ascii="Times New Roman" w:hAnsi="Times New Roman" w:cs="Times New Roman"/>
                      <w:sz w:val="21"/>
                      <w:szCs w:val="21"/>
                      <w:lang w:val="en-US" w:eastAsia="zh-CN"/>
                    </w:rPr>
                    <w:t>项目</w:t>
                  </w:r>
                  <w:r>
                    <w:rPr>
                      <w:rFonts w:hint="eastAsia" w:ascii="Times New Roman" w:hAnsi="Times New Roman" w:cs="Times New Roman"/>
                      <w:sz w:val="21"/>
                      <w:szCs w:val="21"/>
                      <w:lang w:val="en-US" w:eastAsia="zh-CN"/>
                    </w:rPr>
                    <w:t>厂界</w:t>
                  </w:r>
                  <w:r>
                    <w:rPr>
                      <w:rFonts w:hint="default" w:ascii="Times New Roman" w:hAnsi="Times New Roman" w:cs="Times New Roman"/>
                      <w:sz w:val="21"/>
                      <w:szCs w:val="21"/>
                      <w:lang w:val="en-US" w:eastAsia="zh-CN"/>
                    </w:rPr>
                    <w:t>上</w:t>
                  </w:r>
                  <w:r>
                    <w:rPr>
                      <w:rFonts w:hint="default" w:ascii="Times New Roman" w:hAnsi="Times New Roman" w:cs="Times New Roman"/>
                      <w:sz w:val="21"/>
                      <w:szCs w:val="21"/>
                      <w:lang w:eastAsia="zh-CN"/>
                    </w:rPr>
                    <w:t>风向</w:t>
                  </w:r>
                  <w:r>
                    <w:rPr>
                      <w:rFonts w:hint="eastAsia" w:ascii="Times New Roman" w:hAnsi="Times New Roman" w:cs="Times New Roman"/>
                      <w:sz w:val="21"/>
                      <w:szCs w:val="21"/>
                      <w:lang w:val="en-US" w:eastAsia="zh-CN"/>
                    </w:rPr>
                    <w:t>20m处</w:t>
                  </w:r>
                </w:p>
              </w:tc>
              <w:tc>
                <w:tcPr>
                  <w:tcW w:w="439"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jc w:val="center"/>
                    <w:textAlignment w:val="auto"/>
                    <w:rPr>
                      <w:rFonts w:hint="default" w:ascii="Times New Roman" w:hAnsi="Times New Roman" w:eastAsia="宋体" w:cs="Times New Roman"/>
                      <w:bCs/>
                      <w:color w:val="auto"/>
                      <w:sz w:val="21"/>
                      <w:szCs w:val="21"/>
                      <w:lang w:val="en-US" w:eastAsia="zh-CN"/>
                    </w:rPr>
                  </w:pPr>
                  <w:r>
                    <w:rPr>
                      <w:rFonts w:hint="eastAsia" w:ascii="Times New Roman" w:hAnsi="Times New Roman" w:cs="Times New Roman"/>
                      <w:bCs/>
                      <w:color w:val="auto"/>
                      <w:sz w:val="21"/>
                      <w:szCs w:val="21"/>
                      <w:lang w:val="en-US" w:eastAsia="zh-CN"/>
                    </w:rPr>
                    <w:t>0.178</w:t>
                  </w:r>
                </w:p>
              </w:tc>
              <w:tc>
                <w:tcPr>
                  <w:tcW w:w="423"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jc w:val="center"/>
                    <w:textAlignment w:val="auto"/>
                    <w:rPr>
                      <w:rFonts w:hint="default" w:ascii="Times New Roman" w:hAnsi="Times New Roman" w:eastAsia="宋体" w:cs="Times New Roman"/>
                      <w:bCs/>
                      <w:color w:val="auto"/>
                      <w:kern w:val="2"/>
                      <w:sz w:val="21"/>
                      <w:szCs w:val="21"/>
                      <w:lang w:val="en-US" w:eastAsia="zh-CN" w:bidi="ar-SA"/>
                    </w:rPr>
                  </w:pPr>
                  <w:r>
                    <w:rPr>
                      <w:rFonts w:hint="eastAsia" w:ascii="Times New Roman" w:hAnsi="Times New Roman" w:cs="Times New Roman"/>
                      <w:bCs/>
                      <w:color w:val="auto"/>
                      <w:kern w:val="2"/>
                      <w:sz w:val="21"/>
                      <w:szCs w:val="21"/>
                      <w:lang w:val="en-US" w:eastAsia="zh-CN" w:bidi="ar-SA"/>
                    </w:rPr>
                    <w:t>0.223</w:t>
                  </w:r>
                </w:p>
              </w:tc>
              <w:tc>
                <w:tcPr>
                  <w:tcW w:w="479" w:type="pct"/>
                  <w:tcBorders>
                    <w:lef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jc w:val="center"/>
                    <w:textAlignment w:val="auto"/>
                    <w:rPr>
                      <w:rFonts w:hint="default" w:ascii="Times New Roman" w:hAnsi="Times New Roman" w:eastAsia="宋体" w:cs="Times New Roman"/>
                      <w:bCs/>
                      <w:color w:val="auto"/>
                      <w:kern w:val="2"/>
                      <w:sz w:val="21"/>
                      <w:szCs w:val="21"/>
                      <w:lang w:val="en-US" w:eastAsia="zh-CN" w:bidi="ar-SA"/>
                    </w:rPr>
                  </w:pPr>
                  <w:r>
                    <w:rPr>
                      <w:rFonts w:hint="eastAsia" w:ascii="Times New Roman" w:hAnsi="Times New Roman" w:cs="Times New Roman"/>
                      <w:bCs/>
                      <w:color w:val="auto"/>
                      <w:kern w:val="2"/>
                      <w:sz w:val="21"/>
                      <w:szCs w:val="21"/>
                      <w:lang w:val="en-US" w:eastAsia="zh-CN" w:bidi="ar-SA"/>
                    </w:rPr>
                    <w:t>0.134</w:t>
                  </w:r>
                </w:p>
              </w:tc>
              <w:tc>
                <w:tcPr>
                  <w:tcW w:w="504"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jc w:val="center"/>
                    <w:textAlignment w:val="auto"/>
                    <w:rPr>
                      <w:rFonts w:hint="default" w:ascii="Times New Roman" w:hAnsi="Times New Roman" w:eastAsia="宋体" w:cs="Times New Roman"/>
                      <w:bCs/>
                      <w:color w:val="auto"/>
                      <w:kern w:val="2"/>
                      <w:sz w:val="21"/>
                      <w:szCs w:val="21"/>
                      <w:lang w:val="en-US" w:eastAsia="zh-CN" w:bidi="ar-SA"/>
                    </w:rPr>
                  </w:pPr>
                  <w:r>
                    <w:rPr>
                      <w:rFonts w:hint="eastAsia" w:ascii="Times New Roman" w:hAnsi="Times New Roman" w:cs="Times New Roman"/>
                      <w:bCs/>
                      <w:color w:val="auto"/>
                      <w:kern w:val="2"/>
                      <w:sz w:val="21"/>
                      <w:szCs w:val="21"/>
                      <w:lang w:val="en-US" w:eastAsia="zh-CN" w:bidi="ar-SA"/>
                    </w:rPr>
                    <w:t>0.156</w:t>
                  </w:r>
                </w:p>
              </w:tc>
              <w:tc>
                <w:tcPr>
                  <w:tcW w:w="497" w:type="pct"/>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jc w:val="center"/>
                    <w:textAlignment w:val="auto"/>
                    <w:rPr>
                      <w:rFonts w:hint="default" w:ascii="Times New Roman" w:hAnsi="Times New Roman" w:eastAsia="宋体" w:cs="Times New Roman"/>
                      <w:bCs/>
                      <w:color w:val="auto"/>
                      <w:sz w:val="21"/>
                      <w:szCs w:val="21"/>
                      <w:lang w:val="en-US" w:eastAsia="zh-CN"/>
                    </w:rPr>
                  </w:pP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440" w:hRule="atLeast"/>
                <w:jc w:val="center"/>
              </w:trPr>
              <w:tc>
                <w:tcPr>
                  <w:tcW w:w="386" w:type="pct"/>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jc w:val="center"/>
                    <w:textAlignment w:val="auto"/>
                    <w:rPr>
                      <w:rFonts w:hint="default" w:ascii="Times New Roman" w:hAnsi="Times New Roman" w:cs="Times New Roman" w:eastAsiaTheme="minorEastAsia"/>
                      <w:b w:val="0"/>
                      <w:bCs w:val="0"/>
                      <w:color w:val="auto"/>
                      <w:kern w:val="0"/>
                      <w:sz w:val="21"/>
                      <w:szCs w:val="21"/>
                      <w:lang w:val="en-US" w:eastAsia="zh-CN"/>
                    </w:rPr>
                  </w:pPr>
                </w:p>
              </w:tc>
              <w:tc>
                <w:tcPr>
                  <w:tcW w:w="731" w:type="pct"/>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jc w:val="center"/>
                    <w:textAlignment w:val="auto"/>
                    <w:rPr>
                      <w:rFonts w:hint="default" w:ascii="Times New Roman" w:hAnsi="Times New Roman" w:cs="Times New Roman"/>
                      <w:bCs/>
                      <w:color w:val="000000" w:themeColor="text1"/>
                      <w:sz w:val="21"/>
                      <w:szCs w:val="21"/>
                      <w:lang w:val="en-US" w:eastAsia="zh-CN"/>
                      <w14:textFill>
                        <w14:solidFill>
                          <w14:schemeClr w14:val="tx1"/>
                        </w14:solidFill>
                      </w14:textFill>
                    </w:rPr>
                  </w:pPr>
                </w:p>
              </w:tc>
              <w:tc>
                <w:tcPr>
                  <w:tcW w:w="1537"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jc w:val="center"/>
                    <w:textAlignment w:val="auto"/>
                    <w:rPr>
                      <w:rFonts w:hint="eastAsia" w:ascii="Times New Roman" w:hAnsi="Times New Roman" w:cs="Times New Roman" w:eastAsiaTheme="minorEastAsia"/>
                      <w:kern w:val="2"/>
                      <w:sz w:val="21"/>
                      <w:szCs w:val="21"/>
                      <w:lang w:val="en-US" w:eastAsia="zh-CN" w:bidi="ar-SA"/>
                    </w:rPr>
                  </w:pPr>
                  <w:r>
                    <w:rPr>
                      <w:rFonts w:hint="eastAsia" w:ascii="Times New Roman" w:hAnsi="Times New Roman" w:cs="Times New Roman"/>
                      <w:sz w:val="21"/>
                      <w:szCs w:val="21"/>
                      <w:lang w:val="en-US" w:eastAsia="zh-CN"/>
                    </w:rPr>
                    <w:t>2#</w:t>
                  </w:r>
                  <w:r>
                    <w:rPr>
                      <w:rFonts w:hint="default" w:ascii="Times New Roman" w:hAnsi="Times New Roman" w:cs="Times New Roman"/>
                      <w:sz w:val="21"/>
                      <w:szCs w:val="21"/>
                      <w:lang w:val="en-US" w:eastAsia="zh-CN"/>
                    </w:rPr>
                    <w:t>项目</w:t>
                  </w:r>
                  <w:r>
                    <w:rPr>
                      <w:rFonts w:hint="eastAsia" w:ascii="Times New Roman" w:hAnsi="Times New Roman" w:cs="Times New Roman"/>
                      <w:sz w:val="21"/>
                      <w:szCs w:val="21"/>
                      <w:lang w:val="en-US" w:eastAsia="zh-CN"/>
                    </w:rPr>
                    <w:t>厂界下</w:t>
                  </w:r>
                  <w:r>
                    <w:rPr>
                      <w:rFonts w:hint="default" w:ascii="Times New Roman" w:hAnsi="Times New Roman" w:cs="Times New Roman"/>
                      <w:sz w:val="21"/>
                      <w:szCs w:val="21"/>
                      <w:lang w:eastAsia="zh-CN"/>
                    </w:rPr>
                    <w:t>风向</w:t>
                  </w:r>
                  <w:r>
                    <w:rPr>
                      <w:rFonts w:hint="eastAsia" w:ascii="Times New Roman" w:hAnsi="Times New Roman" w:cs="Times New Roman"/>
                      <w:sz w:val="21"/>
                      <w:szCs w:val="21"/>
                      <w:lang w:val="en-US" w:eastAsia="zh-CN"/>
                    </w:rPr>
                    <w:t>10m处</w:t>
                  </w:r>
                </w:p>
              </w:tc>
              <w:tc>
                <w:tcPr>
                  <w:tcW w:w="439"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jc w:val="center"/>
                    <w:textAlignment w:val="auto"/>
                    <w:rPr>
                      <w:rFonts w:hint="default" w:ascii="Times New Roman" w:hAnsi="Times New Roman" w:eastAsia="宋体" w:cs="Times New Roman"/>
                      <w:bCs/>
                      <w:color w:val="auto"/>
                      <w:sz w:val="21"/>
                      <w:szCs w:val="21"/>
                      <w:lang w:val="en-US" w:eastAsia="zh-CN"/>
                    </w:rPr>
                  </w:pPr>
                  <w:r>
                    <w:rPr>
                      <w:rFonts w:hint="eastAsia" w:ascii="Times New Roman" w:hAnsi="Times New Roman" w:cs="Times New Roman"/>
                      <w:bCs/>
                      <w:color w:val="auto"/>
                      <w:sz w:val="21"/>
                      <w:szCs w:val="21"/>
                      <w:lang w:val="en-US" w:eastAsia="zh-CN"/>
                    </w:rPr>
                    <w:t>0.245</w:t>
                  </w:r>
                </w:p>
              </w:tc>
              <w:tc>
                <w:tcPr>
                  <w:tcW w:w="423"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jc w:val="center"/>
                    <w:textAlignment w:val="auto"/>
                    <w:rPr>
                      <w:rFonts w:hint="default" w:ascii="Times New Roman" w:hAnsi="Times New Roman" w:eastAsia="宋体" w:cs="Times New Roman"/>
                      <w:bCs/>
                      <w:color w:val="auto"/>
                      <w:kern w:val="2"/>
                      <w:sz w:val="21"/>
                      <w:szCs w:val="21"/>
                      <w:lang w:val="en-US" w:eastAsia="zh-CN" w:bidi="ar-SA"/>
                    </w:rPr>
                  </w:pPr>
                  <w:r>
                    <w:rPr>
                      <w:rFonts w:hint="eastAsia" w:ascii="Times New Roman" w:hAnsi="Times New Roman" w:cs="Times New Roman"/>
                      <w:bCs/>
                      <w:color w:val="auto"/>
                      <w:kern w:val="2"/>
                      <w:sz w:val="21"/>
                      <w:szCs w:val="21"/>
                      <w:lang w:val="en-US" w:eastAsia="zh-CN" w:bidi="ar-SA"/>
                    </w:rPr>
                    <w:t>0.267</w:t>
                  </w:r>
                </w:p>
              </w:tc>
              <w:tc>
                <w:tcPr>
                  <w:tcW w:w="479" w:type="pct"/>
                  <w:tcBorders>
                    <w:lef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jc w:val="center"/>
                    <w:textAlignment w:val="auto"/>
                    <w:rPr>
                      <w:rFonts w:hint="default" w:ascii="Times New Roman" w:hAnsi="Times New Roman" w:eastAsia="宋体" w:cs="Times New Roman"/>
                      <w:bCs/>
                      <w:color w:val="auto"/>
                      <w:kern w:val="2"/>
                      <w:sz w:val="21"/>
                      <w:szCs w:val="21"/>
                      <w:lang w:val="en-US" w:eastAsia="zh-CN" w:bidi="ar-SA"/>
                    </w:rPr>
                  </w:pPr>
                  <w:r>
                    <w:rPr>
                      <w:rFonts w:hint="eastAsia" w:ascii="Times New Roman" w:hAnsi="Times New Roman" w:cs="Times New Roman"/>
                      <w:bCs/>
                      <w:color w:val="auto"/>
                      <w:kern w:val="2"/>
                      <w:sz w:val="21"/>
                      <w:szCs w:val="21"/>
                      <w:lang w:val="en-US" w:eastAsia="zh-CN" w:bidi="ar-SA"/>
                    </w:rPr>
                    <w:t>0.200</w:t>
                  </w:r>
                </w:p>
              </w:tc>
              <w:tc>
                <w:tcPr>
                  <w:tcW w:w="504"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jc w:val="center"/>
                    <w:textAlignment w:val="auto"/>
                    <w:rPr>
                      <w:rFonts w:hint="default" w:ascii="Times New Roman" w:hAnsi="Times New Roman" w:eastAsia="宋体" w:cs="Times New Roman"/>
                      <w:bCs/>
                      <w:color w:val="auto"/>
                      <w:kern w:val="2"/>
                      <w:sz w:val="21"/>
                      <w:szCs w:val="21"/>
                      <w:lang w:val="en-US" w:eastAsia="zh-CN" w:bidi="ar-SA"/>
                    </w:rPr>
                  </w:pPr>
                  <w:r>
                    <w:rPr>
                      <w:rFonts w:hint="eastAsia" w:ascii="Times New Roman" w:hAnsi="Times New Roman" w:cs="Times New Roman"/>
                      <w:bCs/>
                      <w:color w:val="auto"/>
                      <w:kern w:val="2"/>
                      <w:sz w:val="21"/>
                      <w:szCs w:val="21"/>
                      <w:lang w:val="en-US" w:eastAsia="zh-CN" w:bidi="ar-SA"/>
                    </w:rPr>
                    <w:t>0.290</w:t>
                  </w:r>
                </w:p>
              </w:tc>
              <w:tc>
                <w:tcPr>
                  <w:tcW w:w="497" w:type="pct"/>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jc w:val="center"/>
                    <w:textAlignment w:val="auto"/>
                    <w:rPr>
                      <w:rFonts w:hint="default" w:ascii="Times New Roman" w:hAnsi="Times New Roman" w:eastAsia="宋体" w:cs="Times New Roman"/>
                      <w:bCs/>
                      <w:color w:val="auto"/>
                      <w:sz w:val="21"/>
                      <w:szCs w:val="21"/>
                      <w:lang w:val="en-US" w:eastAsia="zh-CN"/>
                    </w:rPr>
                  </w:pP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461" w:hRule="atLeast"/>
                <w:jc w:val="center"/>
              </w:trPr>
              <w:tc>
                <w:tcPr>
                  <w:tcW w:w="386" w:type="pct"/>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jc w:val="center"/>
                    <w:textAlignment w:val="auto"/>
                    <w:rPr>
                      <w:rFonts w:hint="default" w:ascii="Times New Roman" w:hAnsi="Times New Roman" w:cs="Times New Roman" w:eastAsiaTheme="minorEastAsia"/>
                      <w:b w:val="0"/>
                      <w:bCs w:val="0"/>
                      <w:color w:val="auto"/>
                      <w:kern w:val="0"/>
                      <w:sz w:val="21"/>
                      <w:szCs w:val="21"/>
                      <w:lang w:val="en-US" w:eastAsia="zh-CN"/>
                    </w:rPr>
                  </w:pPr>
                </w:p>
              </w:tc>
              <w:tc>
                <w:tcPr>
                  <w:tcW w:w="731" w:type="pct"/>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jc w:val="center"/>
                    <w:textAlignment w:val="auto"/>
                    <w:rPr>
                      <w:rFonts w:hint="default" w:ascii="Times New Roman" w:hAnsi="Times New Roman" w:cs="Times New Roman"/>
                      <w:bCs/>
                      <w:color w:val="000000" w:themeColor="text1"/>
                      <w:sz w:val="21"/>
                      <w:szCs w:val="21"/>
                      <w:lang w:val="en-US" w:eastAsia="zh-CN"/>
                      <w14:textFill>
                        <w14:solidFill>
                          <w14:schemeClr w14:val="tx1"/>
                        </w14:solidFill>
                      </w14:textFill>
                    </w:rPr>
                  </w:pPr>
                </w:p>
              </w:tc>
              <w:tc>
                <w:tcPr>
                  <w:tcW w:w="1537"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jc w:val="center"/>
                    <w:textAlignment w:val="auto"/>
                    <w:rPr>
                      <w:rFonts w:hint="eastAsia" w:ascii="Times New Roman" w:hAnsi="Times New Roman" w:cs="Times New Roman"/>
                      <w:sz w:val="21"/>
                      <w:szCs w:val="21"/>
                      <w:lang w:val="en-US" w:eastAsia="zh-CN"/>
                    </w:rPr>
                  </w:pPr>
                  <w:r>
                    <w:rPr>
                      <w:rFonts w:hint="eastAsia" w:ascii="Times New Roman" w:hAnsi="Times New Roman" w:cs="Times New Roman"/>
                      <w:sz w:val="21"/>
                      <w:szCs w:val="21"/>
                      <w:lang w:val="en-US" w:eastAsia="zh-CN"/>
                    </w:rPr>
                    <w:t>3#</w:t>
                  </w:r>
                  <w:r>
                    <w:rPr>
                      <w:rFonts w:hint="default" w:ascii="Times New Roman" w:hAnsi="Times New Roman" w:cs="Times New Roman"/>
                      <w:sz w:val="21"/>
                      <w:szCs w:val="21"/>
                      <w:lang w:val="en-US" w:eastAsia="zh-CN"/>
                    </w:rPr>
                    <w:t>项目</w:t>
                  </w:r>
                  <w:r>
                    <w:rPr>
                      <w:rFonts w:hint="eastAsia" w:ascii="Times New Roman" w:hAnsi="Times New Roman" w:cs="Times New Roman"/>
                      <w:sz w:val="21"/>
                      <w:szCs w:val="21"/>
                      <w:lang w:val="en-US" w:eastAsia="zh-CN"/>
                    </w:rPr>
                    <w:t>厂界下</w:t>
                  </w:r>
                  <w:r>
                    <w:rPr>
                      <w:rFonts w:hint="default" w:ascii="Times New Roman" w:hAnsi="Times New Roman" w:cs="Times New Roman"/>
                      <w:sz w:val="21"/>
                      <w:szCs w:val="21"/>
                      <w:lang w:eastAsia="zh-CN"/>
                    </w:rPr>
                    <w:t>风向</w:t>
                  </w:r>
                  <w:r>
                    <w:rPr>
                      <w:rFonts w:hint="eastAsia" w:ascii="Times New Roman" w:hAnsi="Times New Roman" w:cs="Times New Roman"/>
                      <w:sz w:val="21"/>
                      <w:szCs w:val="21"/>
                      <w:lang w:val="en-US" w:eastAsia="zh-CN"/>
                    </w:rPr>
                    <w:t>10m处</w:t>
                  </w:r>
                </w:p>
              </w:tc>
              <w:tc>
                <w:tcPr>
                  <w:tcW w:w="439"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jc w:val="center"/>
                    <w:textAlignment w:val="auto"/>
                    <w:rPr>
                      <w:rFonts w:hint="default" w:ascii="Times New Roman" w:hAnsi="Times New Roman" w:eastAsia="宋体" w:cs="Times New Roman"/>
                      <w:bCs/>
                      <w:color w:val="auto"/>
                      <w:sz w:val="21"/>
                      <w:szCs w:val="21"/>
                      <w:lang w:val="en-US" w:eastAsia="zh-CN"/>
                    </w:rPr>
                  </w:pPr>
                  <w:r>
                    <w:rPr>
                      <w:rFonts w:hint="eastAsia" w:ascii="Times New Roman" w:hAnsi="Times New Roman" w:cs="Times New Roman"/>
                      <w:bCs/>
                      <w:color w:val="auto"/>
                      <w:sz w:val="21"/>
                      <w:szCs w:val="21"/>
                      <w:lang w:val="en-US" w:eastAsia="zh-CN"/>
                    </w:rPr>
                    <w:t>0.312</w:t>
                  </w:r>
                </w:p>
              </w:tc>
              <w:tc>
                <w:tcPr>
                  <w:tcW w:w="423"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jc w:val="center"/>
                    <w:textAlignment w:val="auto"/>
                    <w:rPr>
                      <w:rFonts w:hint="default" w:ascii="Times New Roman" w:hAnsi="Times New Roman" w:eastAsia="宋体" w:cs="Times New Roman"/>
                      <w:bCs/>
                      <w:color w:val="auto"/>
                      <w:kern w:val="2"/>
                      <w:sz w:val="21"/>
                      <w:szCs w:val="21"/>
                      <w:lang w:val="en-US" w:eastAsia="zh-CN" w:bidi="ar-SA"/>
                    </w:rPr>
                  </w:pPr>
                  <w:r>
                    <w:rPr>
                      <w:rFonts w:hint="eastAsia" w:ascii="Times New Roman" w:hAnsi="Times New Roman" w:cs="Times New Roman"/>
                      <w:bCs/>
                      <w:color w:val="auto"/>
                      <w:kern w:val="2"/>
                      <w:sz w:val="21"/>
                      <w:szCs w:val="21"/>
                      <w:lang w:val="en-US" w:eastAsia="zh-CN" w:bidi="ar-SA"/>
                    </w:rPr>
                    <w:t>0.335</w:t>
                  </w:r>
                </w:p>
              </w:tc>
              <w:tc>
                <w:tcPr>
                  <w:tcW w:w="479" w:type="pct"/>
                  <w:tcBorders>
                    <w:lef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jc w:val="center"/>
                    <w:textAlignment w:val="auto"/>
                    <w:rPr>
                      <w:rFonts w:hint="default" w:ascii="Times New Roman" w:hAnsi="Times New Roman" w:eastAsia="宋体" w:cs="Times New Roman"/>
                      <w:bCs/>
                      <w:color w:val="auto"/>
                      <w:kern w:val="2"/>
                      <w:sz w:val="21"/>
                      <w:szCs w:val="21"/>
                      <w:lang w:val="en-US" w:eastAsia="zh-CN" w:bidi="ar-SA"/>
                    </w:rPr>
                  </w:pPr>
                  <w:r>
                    <w:rPr>
                      <w:rFonts w:hint="eastAsia" w:ascii="Times New Roman" w:hAnsi="Times New Roman" w:cs="Times New Roman"/>
                      <w:bCs/>
                      <w:color w:val="auto"/>
                      <w:kern w:val="2"/>
                      <w:sz w:val="21"/>
                      <w:szCs w:val="21"/>
                      <w:lang w:val="en-US" w:eastAsia="zh-CN" w:bidi="ar-SA"/>
                    </w:rPr>
                    <w:t>0.290</w:t>
                  </w:r>
                </w:p>
              </w:tc>
              <w:tc>
                <w:tcPr>
                  <w:tcW w:w="504"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jc w:val="center"/>
                    <w:textAlignment w:val="auto"/>
                    <w:rPr>
                      <w:rFonts w:hint="default" w:ascii="Times New Roman" w:hAnsi="Times New Roman" w:eastAsia="宋体" w:cs="Times New Roman"/>
                      <w:bCs/>
                      <w:color w:val="auto"/>
                      <w:kern w:val="2"/>
                      <w:sz w:val="21"/>
                      <w:szCs w:val="21"/>
                      <w:lang w:val="en-US" w:eastAsia="zh-CN" w:bidi="ar-SA"/>
                    </w:rPr>
                  </w:pPr>
                  <w:r>
                    <w:rPr>
                      <w:rFonts w:hint="eastAsia" w:ascii="Times New Roman" w:hAnsi="Times New Roman" w:cs="Times New Roman"/>
                      <w:bCs/>
                      <w:color w:val="auto"/>
                      <w:kern w:val="2"/>
                      <w:sz w:val="21"/>
                      <w:szCs w:val="21"/>
                      <w:lang w:val="en-US" w:eastAsia="zh-CN" w:bidi="ar-SA"/>
                    </w:rPr>
                    <w:t>0.334</w:t>
                  </w:r>
                </w:p>
              </w:tc>
              <w:tc>
                <w:tcPr>
                  <w:tcW w:w="497" w:type="pct"/>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jc w:val="center"/>
                    <w:textAlignment w:val="auto"/>
                    <w:rPr>
                      <w:rFonts w:hint="default" w:ascii="Times New Roman" w:hAnsi="Times New Roman" w:eastAsia="宋体" w:cs="Times New Roman"/>
                      <w:bCs/>
                      <w:color w:val="auto"/>
                      <w:sz w:val="21"/>
                      <w:szCs w:val="21"/>
                      <w:lang w:val="en-US" w:eastAsia="zh-CN"/>
                    </w:rPr>
                  </w:pPr>
                </w:p>
              </w:tc>
            </w:tr>
          </w:tbl>
          <w:p>
            <w:pPr>
              <w:spacing w:line="360" w:lineRule="auto"/>
              <w:jc w:val="center"/>
              <w:rPr>
                <w:rFonts w:hint="eastAsia" w:ascii="宋体" w:hAnsi="宋体" w:eastAsia="宋体" w:cs="宋体"/>
                <w:b/>
                <w:bCs/>
                <w:color w:val="auto"/>
                <w:sz w:val="21"/>
                <w:szCs w:val="21"/>
              </w:rPr>
            </w:pPr>
            <w:r>
              <w:rPr>
                <w:rFonts w:hint="eastAsia" w:ascii="宋体" w:hAnsi="宋体" w:eastAsia="宋体" w:cs="宋体"/>
                <w:b/>
                <w:bCs/>
                <w:color w:val="auto"/>
                <w:sz w:val="21"/>
                <w:szCs w:val="21"/>
              </w:rPr>
              <w:t xml:space="preserve">表 </w:t>
            </w:r>
            <w:r>
              <w:rPr>
                <w:rFonts w:hint="eastAsia" w:ascii="宋体" w:hAnsi="宋体" w:cs="宋体"/>
                <w:b/>
                <w:bCs/>
                <w:color w:val="auto"/>
                <w:sz w:val="21"/>
                <w:szCs w:val="21"/>
                <w:lang w:val="en-US" w:eastAsia="zh-CN"/>
              </w:rPr>
              <w:t>7-2-2</w:t>
            </w:r>
            <w:r>
              <w:rPr>
                <w:rFonts w:hint="eastAsia" w:ascii="宋体" w:hAnsi="宋体" w:eastAsia="宋体" w:cs="宋体"/>
                <w:b/>
                <w:bCs/>
                <w:color w:val="auto"/>
                <w:sz w:val="21"/>
                <w:szCs w:val="21"/>
                <w:lang w:val="en-US" w:eastAsia="zh-CN"/>
              </w:rPr>
              <w:t xml:space="preserve">   </w:t>
            </w:r>
            <w:r>
              <w:rPr>
                <w:rFonts w:hint="eastAsia" w:ascii="宋体" w:hAnsi="宋体" w:eastAsia="宋体" w:cs="宋体"/>
                <w:b/>
                <w:bCs/>
                <w:color w:val="auto"/>
                <w:sz w:val="21"/>
                <w:szCs w:val="21"/>
              </w:rPr>
              <w:t>废气</w:t>
            </w:r>
            <w:r>
              <w:rPr>
                <w:rFonts w:hint="eastAsia" w:ascii="宋体" w:hAnsi="宋体" w:cs="宋体"/>
                <w:b/>
                <w:bCs/>
                <w:color w:val="auto"/>
                <w:sz w:val="21"/>
                <w:szCs w:val="21"/>
                <w:lang w:val="en-US" w:eastAsia="zh-CN"/>
              </w:rPr>
              <w:t>有</w:t>
            </w:r>
            <w:r>
              <w:rPr>
                <w:rFonts w:hint="eastAsia" w:ascii="宋体" w:hAnsi="宋体" w:eastAsia="宋体" w:cs="宋体"/>
                <w:b/>
                <w:bCs/>
                <w:color w:val="auto"/>
                <w:sz w:val="21"/>
                <w:szCs w:val="21"/>
              </w:rPr>
              <w:t>组织排放监测结果</w:t>
            </w:r>
          </w:p>
          <w:tbl>
            <w:tblPr>
              <w:tblStyle w:val="31"/>
              <w:tblW w:w="8437" w:type="dxa"/>
              <w:jc w:val="center"/>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703"/>
              <w:gridCol w:w="1341"/>
              <w:gridCol w:w="2031"/>
              <w:gridCol w:w="674"/>
              <w:gridCol w:w="650"/>
              <w:gridCol w:w="735"/>
              <w:gridCol w:w="775"/>
              <w:gridCol w:w="764"/>
              <w:gridCol w:w="764"/>
            </w:tblGrid>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414" w:hRule="atLeast"/>
                <w:jc w:val="center"/>
              </w:trPr>
              <w:tc>
                <w:tcPr>
                  <w:tcW w:w="416" w:type="pct"/>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jc w:val="center"/>
                    <w:textAlignment w:val="auto"/>
                    <w:rPr>
                      <w:rFonts w:hint="default" w:ascii="Times New Roman" w:hAnsi="Times New Roman" w:eastAsia="宋体" w:cs="Times New Roman"/>
                      <w:b/>
                      <w:bCs/>
                      <w:color w:val="000000"/>
                      <w:sz w:val="21"/>
                      <w:szCs w:val="21"/>
                      <w:lang w:eastAsia="zh-CN"/>
                    </w:rPr>
                  </w:pPr>
                  <w:r>
                    <w:rPr>
                      <w:rFonts w:hint="default" w:ascii="Times New Roman" w:hAnsi="Times New Roman" w:eastAsia="宋体" w:cs="Times New Roman"/>
                      <w:b/>
                      <w:bCs/>
                      <w:color w:val="000000"/>
                      <w:sz w:val="21"/>
                      <w:szCs w:val="21"/>
                      <w:lang w:val="en-US" w:eastAsia="zh-CN"/>
                    </w:rPr>
                    <w:t>检测</w:t>
                  </w:r>
                  <w:r>
                    <w:rPr>
                      <w:rFonts w:hint="default" w:ascii="Times New Roman" w:hAnsi="Times New Roman" w:eastAsia="宋体" w:cs="Times New Roman"/>
                      <w:b/>
                      <w:bCs/>
                      <w:color w:val="000000"/>
                      <w:sz w:val="21"/>
                      <w:szCs w:val="21"/>
                      <w:lang w:eastAsia="zh-CN"/>
                    </w:rPr>
                    <w:t>项目</w:t>
                  </w:r>
                </w:p>
              </w:tc>
              <w:tc>
                <w:tcPr>
                  <w:tcW w:w="794" w:type="pct"/>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jc w:val="center"/>
                    <w:textAlignment w:val="auto"/>
                    <w:rPr>
                      <w:rFonts w:hint="default" w:ascii="Times New Roman" w:hAnsi="Times New Roman" w:cs="Times New Roman"/>
                      <w:b/>
                      <w:bCs/>
                      <w:sz w:val="21"/>
                      <w:szCs w:val="21"/>
                    </w:rPr>
                  </w:pPr>
                  <w:r>
                    <w:rPr>
                      <w:rFonts w:hint="default" w:ascii="Times New Roman" w:hAnsi="Times New Roman" w:cs="Times New Roman"/>
                      <w:b/>
                      <w:bCs/>
                      <w:sz w:val="21"/>
                      <w:szCs w:val="21"/>
                      <w:lang w:eastAsia="zh-CN"/>
                    </w:rPr>
                    <w:t>检测</w:t>
                  </w:r>
                  <w:r>
                    <w:rPr>
                      <w:rFonts w:hint="default" w:ascii="Times New Roman" w:hAnsi="Times New Roman" w:cs="Times New Roman"/>
                      <w:b/>
                      <w:bCs/>
                      <w:sz w:val="21"/>
                      <w:szCs w:val="21"/>
                    </w:rPr>
                    <w:t>日期</w:t>
                  </w:r>
                  <w:r>
                    <w:rPr>
                      <w:rFonts w:hint="default" w:ascii="Times New Roman" w:hAnsi="Times New Roman" w:cs="Times New Roman"/>
                      <w:b/>
                      <w:bCs/>
                      <w:sz w:val="21"/>
                      <w:szCs w:val="21"/>
                      <w:lang w:eastAsia="zh-CN"/>
                    </w:rPr>
                    <w:t>（</w:t>
                  </w:r>
                  <w:r>
                    <w:rPr>
                      <w:rFonts w:hint="default" w:ascii="Times New Roman" w:hAnsi="Times New Roman" w:cs="Times New Roman"/>
                      <w:b/>
                      <w:bCs/>
                      <w:sz w:val="21"/>
                      <w:szCs w:val="21"/>
                      <w:lang w:val="en-US" w:eastAsia="zh-CN"/>
                    </w:rPr>
                    <w:t>202</w:t>
                  </w:r>
                  <w:r>
                    <w:rPr>
                      <w:rFonts w:hint="eastAsia" w:ascii="Times New Roman" w:hAnsi="Times New Roman" w:cs="Times New Roman"/>
                      <w:b/>
                      <w:bCs/>
                      <w:sz w:val="21"/>
                      <w:szCs w:val="21"/>
                      <w:lang w:val="en-US" w:eastAsia="zh-CN"/>
                    </w:rPr>
                    <w:t>1</w:t>
                  </w:r>
                  <w:r>
                    <w:rPr>
                      <w:rFonts w:hint="default" w:ascii="Times New Roman" w:hAnsi="Times New Roman" w:cs="Times New Roman"/>
                      <w:b/>
                      <w:bCs/>
                      <w:sz w:val="21"/>
                      <w:szCs w:val="21"/>
                      <w:lang w:val="en-US" w:eastAsia="zh-CN"/>
                    </w:rPr>
                    <w:t>年</w:t>
                  </w:r>
                  <w:r>
                    <w:rPr>
                      <w:rFonts w:hint="default" w:ascii="Times New Roman" w:hAnsi="Times New Roman" w:cs="Times New Roman"/>
                      <w:b/>
                      <w:bCs/>
                      <w:sz w:val="21"/>
                      <w:szCs w:val="21"/>
                      <w:lang w:eastAsia="zh-CN"/>
                    </w:rPr>
                    <w:t>）</w:t>
                  </w:r>
                </w:p>
              </w:tc>
              <w:tc>
                <w:tcPr>
                  <w:tcW w:w="1203" w:type="pct"/>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jc w:val="center"/>
                    <w:textAlignment w:val="auto"/>
                    <w:rPr>
                      <w:rFonts w:hint="default" w:ascii="Times New Roman" w:hAnsi="Times New Roman" w:eastAsia="宋体" w:cs="Times New Roman"/>
                      <w:b/>
                      <w:bCs/>
                      <w:sz w:val="21"/>
                      <w:szCs w:val="21"/>
                      <w:lang w:eastAsia="zh-CN"/>
                    </w:rPr>
                  </w:pPr>
                  <w:r>
                    <w:rPr>
                      <w:rFonts w:hint="default" w:ascii="Times New Roman" w:hAnsi="Times New Roman" w:cs="Times New Roman"/>
                      <w:b/>
                      <w:bCs/>
                      <w:sz w:val="21"/>
                      <w:szCs w:val="21"/>
                      <w:lang w:eastAsia="zh-CN"/>
                    </w:rPr>
                    <w:t>检测点位</w:t>
                  </w:r>
                </w:p>
              </w:tc>
              <w:tc>
                <w:tcPr>
                  <w:tcW w:w="2132" w:type="pct"/>
                  <w:gridSpan w:val="5"/>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jc w:val="center"/>
                    <w:textAlignment w:val="auto"/>
                    <w:rPr>
                      <w:rFonts w:hint="default" w:ascii="Times New Roman" w:hAnsi="Times New Roman" w:cs="Times New Roman"/>
                      <w:b/>
                      <w:bCs/>
                      <w:sz w:val="21"/>
                      <w:szCs w:val="21"/>
                      <w:lang w:eastAsia="zh-CN"/>
                    </w:rPr>
                  </w:pPr>
                  <w:r>
                    <w:rPr>
                      <w:rFonts w:hint="default" w:ascii="Times New Roman" w:hAnsi="Times New Roman" w:cs="Times New Roman"/>
                      <w:b/>
                      <w:bCs/>
                      <w:sz w:val="21"/>
                      <w:szCs w:val="21"/>
                      <w:lang w:eastAsia="zh-CN"/>
                    </w:rPr>
                    <w:t>检</w:t>
                  </w:r>
                  <w:r>
                    <w:rPr>
                      <w:rFonts w:hint="default" w:ascii="Times New Roman" w:hAnsi="Times New Roman" w:cs="Times New Roman"/>
                      <w:b/>
                      <w:bCs/>
                      <w:sz w:val="21"/>
                      <w:szCs w:val="21"/>
                    </w:rPr>
                    <w:t>测结果</w:t>
                  </w:r>
                </w:p>
              </w:tc>
              <w:tc>
                <w:tcPr>
                  <w:tcW w:w="452" w:type="pct"/>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jc w:val="center"/>
                    <w:textAlignment w:val="auto"/>
                    <w:rPr>
                      <w:rFonts w:hint="default" w:ascii="Times New Roman" w:hAnsi="Times New Roman" w:cs="Times New Roman"/>
                      <w:b/>
                      <w:bCs/>
                      <w:sz w:val="21"/>
                      <w:szCs w:val="21"/>
                      <w:lang w:val="en-US" w:eastAsia="zh-CN"/>
                    </w:rPr>
                  </w:pPr>
                  <w:r>
                    <w:rPr>
                      <w:rFonts w:hint="default" w:ascii="Times New Roman" w:hAnsi="Times New Roman" w:cs="Times New Roman"/>
                      <w:b/>
                      <w:bCs/>
                      <w:sz w:val="21"/>
                      <w:szCs w:val="21"/>
                      <w:lang w:val="en-US" w:eastAsia="zh-CN"/>
                    </w:rPr>
                    <w:t>标准限值</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83" w:hRule="atLeast"/>
                <w:jc w:val="center"/>
              </w:trPr>
              <w:tc>
                <w:tcPr>
                  <w:tcW w:w="416" w:type="pct"/>
                  <w:vMerge w:val="continue"/>
                  <w:tcBorders>
                    <w:bottom w:val="single" w:color="000000" w:sz="12"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jc w:val="center"/>
                    <w:textAlignment w:val="auto"/>
                    <w:rPr>
                      <w:rFonts w:hint="default" w:ascii="Times New Roman" w:hAnsi="Times New Roman" w:cs="Times New Roman"/>
                      <w:b/>
                      <w:bCs/>
                      <w:color w:val="000000"/>
                      <w:sz w:val="21"/>
                      <w:szCs w:val="21"/>
                    </w:rPr>
                  </w:pPr>
                </w:p>
              </w:tc>
              <w:tc>
                <w:tcPr>
                  <w:tcW w:w="794" w:type="pct"/>
                  <w:vMerge w:val="continue"/>
                  <w:tcBorders>
                    <w:bottom w:val="single" w:color="000000" w:sz="12"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jc w:val="center"/>
                    <w:textAlignment w:val="auto"/>
                    <w:rPr>
                      <w:rFonts w:hint="default" w:ascii="Times New Roman" w:hAnsi="Times New Roman" w:cs="Times New Roman"/>
                      <w:b/>
                      <w:bCs/>
                      <w:sz w:val="21"/>
                      <w:szCs w:val="21"/>
                    </w:rPr>
                  </w:pPr>
                </w:p>
              </w:tc>
              <w:tc>
                <w:tcPr>
                  <w:tcW w:w="1203" w:type="pct"/>
                  <w:vMerge w:val="continue"/>
                  <w:tcBorders>
                    <w:bottom w:val="single" w:color="000000" w:sz="12"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jc w:val="center"/>
                    <w:textAlignment w:val="auto"/>
                    <w:rPr>
                      <w:rFonts w:hint="default" w:ascii="Times New Roman" w:hAnsi="Times New Roman" w:cs="Times New Roman"/>
                      <w:b/>
                      <w:bCs/>
                      <w:sz w:val="21"/>
                      <w:szCs w:val="21"/>
                    </w:rPr>
                  </w:pPr>
                </w:p>
              </w:tc>
              <w:tc>
                <w:tcPr>
                  <w:tcW w:w="399" w:type="pct"/>
                  <w:tcBorders>
                    <w:bottom w:val="single" w:color="000000" w:sz="12"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jc w:val="center"/>
                    <w:textAlignment w:val="auto"/>
                    <w:rPr>
                      <w:rFonts w:hint="default" w:ascii="Times New Roman" w:hAnsi="Times New Roman" w:cs="Times New Roman"/>
                      <w:b/>
                      <w:bCs/>
                      <w:sz w:val="21"/>
                      <w:szCs w:val="21"/>
                    </w:rPr>
                  </w:pPr>
                  <w:r>
                    <w:rPr>
                      <w:rFonts w:hint="default" w:ascii="Times New Roman" w:hAnsi="Times New Roman" w:cs="Times New Roman"/>
                      <w:b/>
                      <w:bCs/>
                      <w:sz w:val="21"/>
                      <w:szCs w:val="21"/>
                    </w:rPr>
                    <w:t>一</w:t>
                  </w:r>
                  <w:r>
                    <w:rPr>
                      <w:rFonts w:hint="default" w:ascii="Times New Roman" w:hAnsi="Times New Roman" w:cs="Times New Roman"/>
                      <w:b/>
                      <w:bCs/>
                      <w:sz w:val="21"/>
                      <w:szCs w:val="21"/>
                      <w:lang w:eastAsia="zh-CN"/>
                    </w:rPr>
                    <w:t>次</w:t>
                  </w:r>
                </w:p>
              </w:tc>
              <w:tc>
                <w:tcPr>
                  <w:tcW w:w="385" w:type="pct"/>
                  <w:tcBorders>
                    <w:bottom w:val="single" w:color="000000" w:sz="12"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jc w:val="center"/>
                    <w:textAlignment w:val="auto"/>
                    <w:rPr>
                      <w:rFonts w:hint="default" w:ascii="Times New Roman" w:hAnsi="Times New Roman" w:cs="Times New Roman"/>
                      <w:b/>
                      <w:bCs/>
                      <w:sz w:val="21"/>
                      <w:szCs w:val="21"/>
                    </w:rPr>
                  </w:pPr>
                  <w:r>
                    <w:rPr>
                      <w:rFonts w:hint="default" w:ascii="Times New Roman" w:hAnsi="Times New Roman" w:cs="Times New Roman"/>
                      <w:b/>
                      <w:bCs/>
                      <w:sz w:val="21"/>
                      <w:szCs w:val="21"/>
                    </w:rPr>
                    <w:t>二</w:t>
                  </w:r>
                  <w:r>
                    <w:rPr>
                      <w:rFonts w:hint="default" w:ascii="Times New Roman" w:hAnsi="Times New Roman" w:cs="Times New Roman"/>
                      <w:b/>
                      <w:bCs/>
                      <w:sz w:val="21"/>
                      <w:szCs w:val="21"/>
                      <w:lang w:eastAsia="zh-CN"/>
                    </w:rPr>
                    <w:t>次</w:t>
                  </w:r>
                </w:p>
              </w:tc>
              <w:tc>
                <w:tcPr>
                  <w:tcW w:w="435" w:type="pct"/>
                  <w:tcBorders>
                    <w:bottom w:val="single" w:color="000000" w:sz="12"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jc w:val="center"/>
                    <w:textAlignment w:val="auto"/>
                    <w:rPr>
                      <w:rFonts w:hint="eastAsia" w:ascii="Times New Roman" w:hAnsi="Times New Roman" w:cs="Times New Roman"/>
                      <w:b/>
                      <w:bCs/>
                      <w:sz w:val="21"/>
                      <w:szCs w:val="21"/>
                      <w:lang w:eastAsia="zh-CN"/>
                    </w:rPr>
                  </w:pPr>
                  <w:r>
                    <w:rPr>
                      <w:rFonts w:hint="default" w:ascii="Times New Roman" w:hAnsi="Times New Roman" w:cs="Times New Roman"/>
                      <w:b/>
                      <w:bCs/>
                      <w:sz w:val="21"/>
                      <w:szCs w:val="21"/>
                    </w:rPr>
                    <w:t>三</w:t>
                  </w:r>
                  <w:r>
                    <w:rPr>
                      <w:rFonts w:hint="default" w:ascii="Times New Roman" w:hAnsi="Times New Roman" w:cs="Times New Roman"/>
                      <w:b/>
                      <w:bCs/>
                      <w:sz w:val="21"/>
                      <w:szCs w:val="21"/>
                      <w:lang w:eastAsia="zh-CN"/>
                    </w:rPr>
                    <w:t>次</w:t>
                  </w:r>
                </w:p>
              </w:tc>
              <w:tc>
                <w:tcPr>
                  <w:tcW w:w="459" w:type="pct"/>
                  <w:tcBorders>
                    <w:bottom w:val="single" w:color="000000" w:sz="12"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jc w:val="center"/>
                    <w:textAlignment w:val="auto"/>
                    <w:rPr>
                      <w:rFonts w:hint="eastAsia" w:ascii="Times New Roman" w:hAnsi="Times New Roman" w:eastAsia="宋体" w:cs="Times New Roman"/>
                      <w:b/>
                      <w:bCs/>
                      <w:sz w:val="21"/>
                      <w:szCs w:val="21"/>
                      <w:lang w:val="en-US" w:eastAsia="zh-CN"/>
                    </w:rPr>
                  </w:pPr>
                  <w:r>
                    <w:rPr>
                      <w:rFonts w:hint="eastAsia" w:ascii="Times New Roman" w:hAnsi="Times New Roman" w:cs="Times New Roman"/>
                      <w:b/>
                      <w:bCs/>
                      <w:sz w:val="21"/>
                      <w:szCs w:val="21"/>
                      <w:lang w:val="en-US" w:eastAsia="zh-CN"/>
                    </w:rPr>
                    <w:t>四次</w:t>
                  </w:r>
                </w:p>
              </w:tc>
              <w:tc>
                <w:tcPr>
                  <w:tcW w:w="452" w:type="pct"/>
                  <w:tcBorders>
                    <w:bottom w:val="single" w:color="000000" w:sz="12"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jc w:val="center"/>
                    <w:textAlignment w:val="auto"/>
                    <w:rPr>
                      <w:rFonts w:hint="default" w:ascii="Times New Roman" w:hAnsi="Times New Roman" w:cs="Times New Roman"/>
                      <w:b/>
                      <w:bCs/>
                      <w:sz w:val="21"/>
                      <w:szCs w:val="21"/>
                      <w:lang w:val="en-US" w:eastAsia="zh-CN"/>
                    </w:rPr>
                  </w:pPr>
                  <w:r>
                    <w:rPr>
                      <w:rFonts w:hint="eastAsia" w:ascii="Times New Roman" w:hAnsi="Times New Roman" w:cs="Times New Roman"/>
                      <w:b/>
                      <w:bCs/>
                      <w:sz w:val="21"/>
                      <w:szCs w:val="21"/>
                      <w:lang w:val="en-US" w:eastAsia="zh-CN"/>
                    </w:rPr>
                    <w:t>五次</w:t>
                  </w:r>
                </w:p>
              </w:tc>
              <w:tc>
                <w:tcPr>
                  <w:tcW w:w="452" w:type="pct"/>
                  <w:vMerge w:val="continue"/>
                  <w:tcBorders>
                    <w:bottom w:val="single" w:color="000000" w:sz="12"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jc w:val="center"/>
                    <w:textAlignment w:val="auto"/>
                    <w:rPr>
                      <w:rFonts w:hint="default" w:ascii="Times New Roman" w:hAnsi="Times New Roman" w:cs="Times New Roman"/>
                      <w:b/>
                      <w:bCs/>
                      <w:sz w:val="21"/>
                      <w:szCs w:val="21"/>
                    </w:rPr>
                  </w:pP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90" w:hRule="atLeast"/>
                <w:jc w:val="center"/>
              </w:trPr>
              <w:tc>
                <w:tcPr>
                  <w:tcW w:w="416" w:type="pct"/>
                  <w:tcBorders>
                    <w:top w:val="single" w:color="000000" w:sz="12" w:space="0"/>
                    <w:bottom w:val="single" w:color="000000" w:sz="12"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jc w:val="center"/>
                    <w:textAlignment w:val="auto"/>
                    <w:rPr>
                      <w:rFonts w:hint="default" w:ascii="Times New Roman" w:hAnsi="Times New Roman" w:eastAsia="宋体" w:cs="Times New Roman"/>
                      <w:color w:val="000000"/>
                      <w:sz w:val="21"/>
                      <w:szCs w:val="21"/>
                      <w:lang w:val="en-US" w:eastAsia="zh-CN"/>
                    </w:rPr>
                  </w:pPr>
                  <w:r>
                    <w:rPr>
                      <w:rFonts w:hint="eastAsia" w:ascii="Times New Roman" w:hAnsi="Times New Roman" w:cs="Times New Roman"/>
                      <w:sz w:val="21"/>
                      <w:szCs w:val="21"/>
                      <w:lang w:val="en-US" w:eastAsia="zh-CN"/>
                    </w:rPr>
                    <w:t>油烟</w:t>
                  </w:r>
                </w:p>
              </w:tc>
              <w:tc>
                <w:tcPr>
                  <w:tcW w:w="794" w:type="pct"/>
                  <w:tcBorders>
                    <w:top w:val="single" w:color="000000" w:sz="12" w:space="0"/>
                    <w:bottom w:val="single" w:color="000000" w:sz="12"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jc w:val="center"/>
                    <w:textAlignment w:val="auto"/>
                    <w:rPr>
                      <w:rFonts w:hint="default" w:asciiTheme="minorEastAsia" w:hAnsiTheme="minorEastAsia" w:eastAsiaTheme="minorEastAsia" w:cstheme="minorEastAsia"/>
                      <w:color w:val="auto"/>
                      <w:kern w:val="2"/>
                      <w:sz w:val="21"/>
                      <w:szCs w:val="21"/>
                      <w:lang w:val="en-US" w:eastAsia="zh-CN" w:bidi="ar-SA"/>
                    </w:rPr>
                  </w:pPr>
                  <w:r>
                    <w:rPr>
                      <w:rFonts w:hint="eastAsia" w:ascii="Times New Roman" w:hAnsi="Times New Roman" w:cs="Times New Roman"/>
                      <w:bCs/>
                      <w:color w:val="auto"/>
                      <w:sz w:val="21"/>
                      <w:szCs w:val="21"/>
                      <w:lang w:val="en-US" w:eastAsia="zh-CN"/>
                    </w:rPr>
                    <w:t>09</w:t>
                  </w:r>
                  <w:r>
                    <w:rPr>
                      <w:rFonts w:hint="eastAsia" w:ascii="Times New Roman" w:hAnsi="Times New Roman" w:cs="Times New Roman" w:eastAsiaTheme="minorEastAsia"/>
                      <w:bCs/>
                      <w:color w:val="auto"/>
                      <w:sz w:val="21"/>
                      <w:szCs w:val="21"/>
                      <w:lang w:val="en-US" w:eastAsia="zh-CN"/>
                    </w:rPr>
                    <w:t>月</w:t>
                  </w:r>
                  <w:r>
                    <w:rPr>
                      <w:rFonts w:hint="eastAsia" w:ascii="Times New Roman" w:hAnsi="Times New Roman" w:cs="Times New Roman"/>
                      <w:bCs/>
                      <w:color w:val="auto"/>
                      <w:sz w:val="21"/>
                      <w:szCs w:val="21"/>
                      <w:lang w:val="en-US" w:eastAsia="zh-CN"/>
                    </w:rPr>
                    <w:t>10</w:t>
                  </w:r>
                  <w:r>
                    <w:rPr>
                      <w:rFonts w:hint="eastAsia" w:ascii="Times New Roman" w:hAnsi="Times New Roman" w:cs="Times New Roman" w:eastAsiaTheme="minorEastAsia"/>
                      <w:bCs/>
                      <w:color w:val="auto"/>
                      <w:sz w:val="21"/>
                      <w:szCs w:val="21"/>
                      <w:lang w:val="en-US" w:eastAsia="zh-CN"/>
                    </w:rPr>
                    <w:t>日</w:t>
                  </w:r>
                </w:p>
              </w:tc>
              <w:tc>
                <w:tcPr>
                  <w:tcW w:w="1203" w:type="pct"/>
                  <w:tcBorders>
                    <w:top w:val="single" w:color="000000" w:sz="12" w:space="0"/>
                    <w:bottom w:val="single" w:color="000000" w:sz="12"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jc w:val="center"/>
                    <w:textAlignment w:val="auto"/>
                    <w:rPr>
                      <w:rFonts w:hint="default" w:ascii="Times New Roman" w:hAnsi="Times New Roman" w:cs="Times New Roman" w:eastAsiaTheme="minorEastAsia"/>
                      <w:kern w:val="2"/>
                      <w:sz w:val="21"/>
                      <w:szCs w:val="21"/>
                      <w:lang w:val="en-US" w:eastAsia="zh-CN" w:bidi="ar-SA"/>
                    </w:rPr>
                  </w:pPr>
                  <w:r>
                    <w:rPr>
                      <w:rFonts w:hint="eastAsia" w:ascii="Times New Roman" w:hAnsi="Times New Roman" w:cs="Times New Roman"/>
                      <w:sz w:val="21"/>
                      <w:szCs w:val="21"/>
                      <w:lang w:val="en-US" w:eastAsia="zh-CN"/>
                    </w:rPr>
                    <w:t>1#排气筒检测口距地面3m处</w:t>
                  </w:r>
                </w:p>
              </w:tc>
              <w:tc>
                <w:tcPr>
                  <w:tcW w:w="399" w:type="pct"/>
                  <w:tcBorders>
                    <w:top w:val="single" w:color="000000" w:sz="12" w:space="0"/>
                    <w:bottom w:val="single" w:color="000000" w:sz="12"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jc w:val="center"/>
                    <w:textAlignment w:val="auto"/>
                    <w:rPr>
                      <w:rFonts w:hint="default" w:ascii="Times New Roman" w:hAnsi="Times New Roman" w:eastAsia="宋体" w:cs="Times New Roman"/>
                      <w:bCs/>
                      <w:color w:val="auto"/>
                      <w:kern w:val="2"/>
                      <w:sz w:val="21"/>
                      <w:szCs w:val="21"/>
                      <w:lang w:val="en-US" w:eastAsia="zh-CN" w:bidi="ar-SA"/>
                    </w:rPr>
                  </w:pPr>
                  <w:r>
                    <w:rPr>
                      <w:rFonts w:hint="eastAsia" w:ascii="Times New Roman" w:hAnsi="Times New Roman" w:cs="Times New Roman"/>
                      <w:bCs/>
                      <w:color w:val="auto"/>
                      <w:kern w:val="2"/>
                      <w:sz w:val="21"/>
                      <w:szCs w:val="21"/>
                      <w:lang w:val="en-US" w:eastAsia="zh-CN" w:bidi="ar-SA"/>
                    </w:rPr>
                    <w:t>0.3</w:t>
                  </w:r>
                </w:p>
              </w:tc>
              <w:tc>
                <w:tcPr>
                  <w:tcW w:w="385" w:type="pct"/>
                  <w:tcBorders>
                    <w:top w:val="single" w:color="000000" w:sz="12" w:space="0"/>
                    <w:bottom w:val="single" w:color="000000" w:sz="12"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jc w:val="center"/>
                    <w:textAlignment w:val="auto"/>
                    <w:rPr>
                      <w:rFonts w:hint="default" w:ascii="Times New Roman" w:hAnsi="Times New Roman" w:cs="Times New Roman" w:eastAsiaTheme="minorEastAsia"/>
                      <w:kern w:val="2"/>
                      <w:sz w:val="21"/>
                      <w:szCs w:val="21"/>
                      <w:lang w:val="en-US" w:eastAsia="zh-CN" w:bidi="ar-SA"/>
                    </w:rPr>
                  </w:pPr>
                  <w:r>
                    <w:rPr>
                      <w:rFonts w:hint="eastAsia" w:ascii="Times New Roman" w:hAnsi="Times New Roman" w:cs="Times New Roman"/>
                      <w:kern w:val="2"/>
                      <w:sz w:val="21"/>
                      <w:szCs w:val="21"/>
                      <w:lang w:val="en-US" w:eastAsia="zh-CN" w:bidi="ar-SA"/>
                    </w:rPr>
                    <w:t>0.2</w:t>
                  </w:r>
                </w:p>
              </w:tc>
              <w:tc>
                <w:tcPr>
                  <w:tcW w:w="435" w:type="pct"/>
                  <w:tcBorders>
                    <w:top w:val="single" w:color="000000" w:sz="12" w:space="0"/>
                    <w:left w:val="single" w:color="auto" w:sz="4" w:space="0"/>
                    <w:bottom w:val="single" w:color="000000" w:sz="12"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jc w:val="center"/>
                    <w:textAlignment w:val="auto"/>
                    <w:rPr>
                      <w:rFonts w:hint="default" w:ascii="Times New Roman" w:hAnsi="Times New Roman" w:cs="Times New Roman" w:eastAsiaTheme="minorEastAsia"/>
                      <w:bCs/>
                      <w:kern w:val="2"/>
                      <w:sz w:val="21"/>
                      <w:szCs w:val="21"/>
                      <w:lang w:val="en-US" w:eastAsia="zh-CN" w:bidi="ar-SA"/>
                    </w:rPr>
                  </w:pPr>
                  <w:r>
                    <w:rPr>
                      <w:rFonts w:hint="eastAsia" w:ascii="Times New Roman" w:hAnsi="Times New Roman" w:cs="Times New Roman"/>
                      <w:bCs/>
                      <w:kern w:val="2"/>
                      <w:sz w:val="21"/>
                      <w:szCs w:val="21"/>
                      <w:lang w:val="en-US" w:eastAsia="zh-CN" w:bidi="ar-SA"/>
                    </w:rPr>
                    <w:t>0.3</w:t>
                  </w:r>
                </w:p>
              </w:tc>
              <w:tc>
                <w:tcPr>
                  <w:tcW w:w="459" w:type="pct"/>
                  <w:tcBorders>
                    <w:top w:val="single" w:color="000000" w:sz="12" w:space="0"/>
                    <w:bottom w:val="single" w:color="000000" w:sz="12"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jc w:val="center"/>
                    <w:textAlignment w:val="auto"/>
                    <w:rPr>
                      <w:rFonts w:hint="default" w:ascii="Times New Roman" w:hAnsi="Times New Roman" w:cs="Times New Roman"/>
                      <w:bCs/>
                      <w:kern w:val="2"/>
                      <w:sz w:val="21"/>
                      <w:szCs w:val="21"/>
                      <w:lang w:val="en-US" w:eastAsia="zh-CN" w:bidi="ar-SA"/>
                    </w:rPr>
                  </w:pPr>
                  <w:r>
                    <w:rPr>
                      <w:rFonts w:hint="eastAsia" w:ascii="Times New Roman" w:hAnsi="Times New Roman" w:cs="Times New Roman"/>
                      <w:bCs/>
                      <w:kern w:val="2"/>
                      <w:sz w:val="21"/>
                      <w:szCs w:val="21"/>
                      <w:lang w:val="en-US" w:eastAsia="zh-CN" w:bidi="ar-SA"/>
                    </w:rPr>
                    <w:t>0.3</w:t>
                  </w:r>
                </w:p>
              </w:tc>
              <w:tc>
                <w:tcPr>
                  <w:tcW w:w="452" w:type="pct"/>
                  <w:tcBorders>
                    <w:top w:val="single" w:color="000000" w:sz="12" w:space="0"/>
                    <w:bottom w:val="single" w:color="000000" w:sz="12"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jc w:val="center"/>
                    <w:textAlignment w:val="auto"/>
                    <w:rPr>
                      <w:rFonts w:hint="default" w:ascii="Times New Roman" w:hAnsi="Times New Roman" w:cs="Times New Roman"/>
                      <w:bCs/>
                      <w:kern w:val="2"/>
                      <w:sz w:val="21"/>
                      <w:szCs w:val="21"/>
                      <w:lang w:val="en-US" w:eastAsia="zh-CN" w:bidi="ar-SA"/>
                    </w:rPr>
                  </w:pPr>
                  <w:r>
                    <w:rPr>
                      <w:rFonts w:hint="eastAsia" w:ascii="Times New Roman" w:hAnsi="Times New Roman" w:cs="Times New Roman"/>
                      <w:bCs/>
                      <w:kern w:val="2"/>
                      <w:sz w:val="21"/>
                      <w:szCs w:val="21"/>
                      <w:lang w:val="en-US" w:eastAsia="zh-CN" w:bidi="ar-SA"/>
                    </w:rPr>
                    <w:t>0.3</w:t>
                  </w:r>
                </w:p>
              </w:tc>
              <w:tc>
                <w:tcPr>
                  <w:tcW w:w="452" w:type="pct"/>
                  <w:tcBorders>
                    <w:top w:val="single" w:color="000000" w:sz="12" w:space="0"/>
                    <w:bottom w:val="single" w:color="000000" w:sz="12"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jc w:val="center"/>
                    <w:textAlignment w:val="auto"/>
                    <w:rPr>
                      <w:rFonts w:hint="default" w:ascii="Times New Roman" w:hAnsi="Times New Roman" w:eastAsia="宋体" w:cs="Times New Roman"/>
                      <w:bCs/>
                      <w:color w:val="auto"/>
                      <w:sz w:val="21"/>
                      <w:szCs w:val="21"/>
                      <w:lang w:val="en-US" w:eastAsia="zh-CN"/>
                    </w:rPr>
                  </w:pPr>
                  <w:r>
                    <w:rPr>
                      <w:rFonts w:hint="eastAsia" w:ascii="Times New Roman" w:hAnsi="Times New Roman" w:cs="Times New Roman"/>
                      <w:bCs/>
                      <w:color w:val="auto"/>
                      <w:sz w:val="21"/>
                      <w:szCs w:val="21"/>
                      <w:lang w:val="en-US" w:eastAsia="zh-CN"/>
                    </w:rPr>
                    <w:t>2.0</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90" w:hRule="atLeast"/>
                <w:jc w:val="center"/>
              </w:trPr>
              <w:tc>
                <w:tcPr>
                  <w:tcW w:w="416" w:type="pct"/>
                  <w:tcBorders>
                    <w:top w:val="single" w:color="000000" w:sz="12"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jc w:val="center"/>
                    <w:textAlignment w:val="auto"/>
                    <w:rPr>
                      <w:rFonts w:hint="eastAsia" w:ascii="Times New Roman" w:hAnsi="Times New Roman" w:eastAsia="宋体" w:cs="Times New Roman"/>
                      <w:color w:val="000000"/>
                      <w:kern w:val="2"/>
                      <w:sz w:val="21"/>
                      <w:szCs w:val="21"/>
                      <w:lang w:val="en-US" w:eastAsia="zh-CN" w:bidi="ar-SA"/>
                    </w:rPr>
                  </w:pPr>
                  <w:r>
                    <w:rPr>
                      <w:rFonts w:hint="eastAsia" w:ascii="Times New Roman" w:hAnsi="Times New Roman" w:cs="Times New Roman"/>
                      <w:sz w:val="21"/>
                      <w:szCs w:val="21"/>
                      <w:lang w:val="en-US" w:eastAsia="zh-CN"/>
                    </w:rPr>
                    <w:t>油烟</w:t>
                  </w:r>
                </w:p>
              </w:tc>
              <w:tc>
                <w:tcPr>
                  <w:tcW w:w="794" w:type="pct"/>
                  <w:tcBorders>
                    <w:top w:val="single" w:color="000000" w:sz="12"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jc w:val="center"/>
                    <w:textAlignment w:val="auto"/>
                    <w:rPr>
                      <w:rFonts w:hint="eastAsia" w:asciiTheme="minorEastAsia" w:hAnsiTheme="minorEastAsia" w:eastAsiaTheme="minorEastAsia" w:cstheme="minorEastAsia"/>
                      <w:color w:val="auto"/>
                      <w:kern w:val="2"/>
                      <w:sz w:val="21"/>
                      <w:szCs w:val="21"/>
                      <w:lang w:val="en-US" w:eastAsia="zh-CN" w:bidi="ar-SA"/>
                    </w:rPr>
                  </w:pPr>
                  <w:r>
                    <w:rPr>
                      <w:rFonts w:hint="eastAsia" w:ascii="Times New Roman" w:hAnsi="Times New Roman" w:cs="Times New Roman"/>
                      <w:bCs/>
                      <w:color w:val="auto"/>
                      <w:sz w:val="21"/>
                      <w:szCs w:val="21"/>
                      <w:lang w:val="en-US" w:eastAsia="zh-CN"/>
                    </w:rPr>
                    <w:t>09</w:t>
                  </w:r>
                  <w:r>
                    <w:rPr>
                      <w:rFonts w:hint="eastAsia" w:ascii="Times New Roman" w:hAnsi="Times New Roman" w:cs="Times New Roman" w:eastAsiaTheme="minorEastAsia"/>
                      <w:bCs/>
                      <w:color w:val="auto"/>
                      <w:sz w:val="21"/>
                      <w:szCs w:val="21"/>
                      <w:lang w:val="en-US" w:eastAsia="zh-CN"/>
                    </w:rPr>
                    <w:t>月</w:t>
                  </w:r>
                  <w:r>
                    <w:rPr>
                      <w:rFonts w:hint="eastAsia" w:ascii="Times New Roman" w:hAnsi="Times New Roman" w:cs="Times New Roman"/>
                      <w:bCs/>
                      <w:color w:val="auto"/>
                      <w:sz w:val="21"/>
                      <w:szCs w:val="21"/>
                      <w:lang w:val="en-US" w:eastAsia="zh-CN"/>
                    </w:rPr>
                    <w:t>111</w:t>
                  </w:r>
                  <w:r>
                    <w:rPr>
                      <w:rFonts w:hint="eastAsia" w:ascii="Times New Roman" w:hAnsi="Times New Roman" w:cs="Times New Roman" w:eastAsiaTheme="minorEastAsia"/>
                      <w:bCs/>
                      <w:color w:val="auto"/>
                      <w:sz w:val="21"/>
                      <w:szCs w:val="21"/>
                      <w:lang w:val="en-US" w:eastAsia="zh-CN"/>
                    </w:rPr>
                    <w:t>日</w:t>
                  </w:r>
                </w:p>
              </w:tc>
              <w:tc>
                <w:tcPr>
                  <w:tcW w:w="1203" w:type="pct"/>
                  <w:tcBorders>
                    <w:top w:val="single" w:color="000000" w:sz="12"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jc w:val="center"/>
                    <w:textAlignment w:val="auto"/>
                    <w:rPr>
                      <w:rFonts w:hint="eastAsia" w:ascii="Times New Roman" w:hAnsi="Times New Roman" w:cs="Times New Roman" w:eastAsiaTheme="minorEastAsia"/>
                      <w:kern w:val="2"/>
                      <w:sz w:val="21"/>
                      <w:szCs w:val="21"/>
                      <w:lang w:val="en-US" w:eastAsia="zh-CN" w:bidi="ar-SA"/>
                    </w:rPr>
                  </w:pPr>
                  <w:r>
                    <w:rPr>
                      <w:rFonts w:hint="eastAsia" w:ascii="Times New Roman" w:hAnsi="Times New Roman" w:cs="Times New Roman"/>
                      <w:sz w:val="21"/>
                      <w:szCs w:val="21"/>
                      <w:lang w:val="en-US" w:eastAsia="zh-CN"/>
                    </w:rPr>
                    <w:t>1#排气筒检测口距地面3m处</w:t>
                  </w:r>
                </w:p>
              </w:tc>
              <w:tc>
                <w:tcPr>
                  <w:tcW w:w="399" w:type="pct"/>
                  <w:tcBorders>
                    <w:top w:val="single" w:color="000000" w:sz="12"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jc w:val="center"/>
                    <w:textAlignment w:val="auto"/>
                    <w:rPr>
                      <w:rFonts w:hint="default" w:ascii="Times New Roman" w:hAnsi="Times New Roman" w:eastAsia="宋体" w:cs="Times New Roman"/>
                      <w:bCs/>
                      <w:color w:val="auto"/>
                      <w:kern w:val="2"/>
                      <w:sz w:val="21"/>
                      <w:szCs w:val="21"/>
                      <w:lang w:val="en-US" w:eastAsia="zh-CN" w:bidi="ar-SA"/>
                    </w:rPr>
                  </w:pPr>
                  <w:r>
                    <w:rPr>
                      <w:rFonts w:hint="eastAsia" w:ascii="Times New Roman" w:hAnsi="Times New Roman" w:cs="Times New Roman"/>
                      <w:bCs/>
                      <w:color w:val="auto"/>
                      <w:kern w:val="2"/>
                      <w:sz w:val="21"/>
                      <w:szCs w:val="21"/>
                      <w:lang w:val="en-US" w:eastAsia="zh-CN" w:bidi="ar-SA"/>
                    </w:rPr>
                    <w:t>0.2</w:t>
                  </w:r>
                </w:p>
              </w:tc>
              <w:tc>
                <w:tcPr>
                  <w:tcW w:w="385" w:type="pct"/>
                  <w:tcBorders>
                    <w:top w:val="single" w:color="000000" w:sz="12"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jc w:val="center"/>
                    <w:textAlignment w:val="auto"/>
                    <w:rPr>
                      <w:rFonts w:hint="default" w:ascii="Times New Roman" w:hAnsi="Times New Roman" w:cs="Times New Roman" w:eastAsiaTheme="minorEastAsia"/>
                      <w:kern w:val="2"/>
                      <w:sz w:val="21"/>
                      <w:szCs w:val="21"/>
                      <w:lang w:val="en-US" w:eastAsia="zh-CN" w:bidi="ar-SA"/>
                    </w:rPr>
                  </w:pPr>
                  <w:r>
                    <w:rPr>
                      <w:rFonts w:hint="eastAsia" w:ascii="Times New Roman" w:hAnsi="Times New Roman" w:cs="Times New Roman"/>
                      <w:kern w:val="2"/>
                      <w:sz w:val="21"/>
                      <w:szCs w:val="21"/>
                      <w:lang w:val="en-US" w:eastAsia="zh-CN" w:bidi="ar-SA"/>
                    </w:rPr>
                    <w:t>0.1</w:t>
                  </w:r>
                </w:p>
              </w:tc>
              <w:tc>
                <w:tcPr>
                  <w:tcW w:w="435" w:type="pct"/>
                  <w:tcBorders>
                    <w:top w:val="single" w:color="000000" w:sz="12" w:space="0"/>
                    <w:lef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jc w:val="center"/>
                    <w:textAlignment w:val="auto"/>
                    <w:rPr>
                      <w:rFonts w:hint="default" w:ascii="Times New Roman" w:hAnsi="Times New Roman" w:cs="Times New Roman" w:eastAsiaTheme="minorEastAsia"/>
                      <w:bCs/>
                      <w:kern w:val="2"/>
                      <w:sz w:val="21"/>
                      <w:szCs w:val="21"/>
                      <w:lang w:val="en-US" w:eastAsia="zh-CN" w:bidi="ar-SA"/>
                    </w:rPr>
                  </w:pPr>
                  <w:r>
                    <w:rPr>
                      <w:rFonts w:hint="eastAsia" w:ascii="Times New Roman" w:hAnsi="Times New Roman" w:cs="Times New Roman"/>
                      <w:bCs/>
                      <w:kern w:val="2"/>
                      <w:sz w:val="21"/>
                      <w:szCs w:val="21"/>
                      <w:lang w:val="en-US" w:eastAsia="zh-CN" w:bidi="ar-SA"/>
                    </w:rPr>
                    <w:t>0.2</w:t>
                  </w:r>
                </w:p>
              </w:tc>
              <w:tc>
                <w:tcPr>
                  <w:tcW w:w="459" w:type="pct"/>
                  <w:tcBorders>
                    <w:top w:val="single" w:color="000000" w:sz="12"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jc w:val="center"/>
                    <w:textAlignment w:val="auto"/>
                    <w:rPr>
                      <w:rFonts w:hint="default" w:ascii="Times New Roman" w:hAnsi="Times New Roman" w:eastAsia="宋体" w:cs="Times New Roman"/>
                      <w:bCs/>
                      <w:kern w:val="2"/>
                      <w:sz w:val="21"/>
                      <w:szCs w:val="21"/>
                      <w:lang w:val="en-US" w:eastAsia="zh-CN" w:bidi="ar-SA"/>
                    </w:rPr>
                  </w:pPr>
                  <w:r>
                    <w:rPr>
                      <w:rFonts w:hint="eastAsia" w:ascii="Times New Roman" w:hAnsi="Times New Roman" w:cs="Times New Roman"/>
                      <w:bCs/>
                      <w:kern w:val="2"/>
                      <w:sz w:val="21"/>
                      <w:szCs w:val="21"/>
                      <w:lang w:val="en-US" w:eastAsia="zh-CN" w:bidi="ar-SA"/>
                    </w:rPr>
                    <w:t>0.1</w:t>
                  </w:r>
                </w:p>
              </w:tc>
              <w:tc>
                <w:tcPr>
                  <w:tcW w:w="452" w:type="pct"/>
                  <w:tcBorders>
                    <w:top w:val="single" w:color="000000" w:sz="12"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jc w:val="center"/>
                    <w:textAlignment w:val="auto"/>
                    <w:rPr>
                      <w:rFonts w:hint="default" w:ascii="Times New Roman" w:hAnsi="Times New Roman" w:cs="Times New Roman"/>
                      <w:bCs/>
                      <w:kern w:val="2"/>
                      <w:sz w:val="21"/>
                      <w:szCs w:val="21"/>
                      <w:lang w:val="en-US" w:eastAsia="zh-CN" w:bidi="ar-SA"/>
                    </w:rPr>
                  </w:pPr>
                  <w:r>
                    <w:rPr>
                      <w:rFonts w:hint="eastAsia" w:ascii="Times New Roman" w:hAnsi="Times New Roman" w:cs="Times New Roman"/>
                      <w:bCs/>
                      <w:kern w:val="2"/>
                      <w:sz w:val="21"/>
                      <w:szCs w:val="21"/>
                      <w:lang w:val="en-US" w:eastAsia="zh-CN" w:bidi="ar-SA"/>
                    </w:rPr>
                    <w:t>0.1</w:t>
                  </w:r>
                </w:p>
              </w:tc>
              <w:tc>
                <w:tcPr>
                  <w:tcW w:w="452" w:type="pct"/>
                  <w:tcBorders>
                    <w:top w:val="single" w:color="000000" w:sz="12"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jc w:val="center"/>
                    <w:textAlignment w:val="auto"/>
                    <w:rPr>
                      <w:rFonts w:hint="default" w:ascii="Times New Roman" w:hAnsi="Times New Roman" w:eastAsia="宋体" w:cs="Times New Roman"/>
                      <w:bCs/>
                      <w:color w:val="auto"/>
                      <w:kern w:val="2"/>
                      <w:sz w:val="21"/>
                      <w:szCs w:val="21"/>
                      <w:lang w:val="en-US" w:eastAsia="zh-CN" w:bidi="ar-SA"/>
                    </w:rPr>
                  </w:pPr>
                  <w:r>
                    <w:rPr>
                      <w:rFonts w:hint="eastAsia" w:ascii="Times New Roman" w:hAnsi="Times New Roman" w:cs="Times New Roman"/>
                      <w:bCs/>
                      <w:color w:val="auto"/>
                      <w:sz w:val="21"/>
                      <w:szCs w:val="21"/>
                      <w:lang w:val="en-US" w:eastAsia="zh-CN"/>
                    </w:rPr>
                    <w:t>2.0</w:t>
                  </w:r>
                </w:p>
              </w:tc>
            </w:tr>
          </w:tbl>
          <w:p>
            <w:pPr>
              <w:spacing w:line="360" w:lineRule="auto"/>
              <w:ind w:firstLine="420" w:firstLineChars="200"/>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bCs/>
                <w:color w:val="auto"/>
                <w:sz w:val="21"/>
                <w:szCs w:val="21"/>
                <w:lang w:val="en-US" w:eastAsia="zh-CN"/>
              </w:rPr>
              <w:t>由</w:t>
            </w:r>
            <w:r>
              <w:rPr>
                <w:rFonts w:hint="default" w:ascii="Times New Roman" w:hAnsi="Times New Roman" w:eastAsia="宋体" w:cs="Times New Roman"/>
                <w:bCs/>
                <w:color w:val="auto"/>
                <w:sz w:val="21"/>
                <w:szCs w:val="21"/>
              </w:rPr>
              <w:t>表</w:t>
            </w:r>
            <w:r>
              <w:rPr>
                <w:rFonts w:hint="eastAsia" w:ascii="Times New Roman" w:hAnsi="Times New Roman" w:cs="Times New Roman"/>
                <w:bCs/>
                <w:color w:val="auto"/>
                <w:sz w:val="21"/>
                <w:szCs w:val="21"/>
                <w:lang w:val="en-US" w:eastAsia="zh-CN"/>
              </w:rPr>
              <w:t>7</w:t>
            </w:r>
            <w:r>
              <w:rPr>
                <w:rFonts w:hint="default" w:ascii="Times New Roman" w:hAnsi="Times New Roman" w:eastAsia="宋体" w:cs="Times New Roman"/>
                <w:bCs/>
                <w:color w:val="auto"/>
                <w:sz w:val="21"/>
                <w:szCs w:val="21"/>
                <w:lang w:val="en-US" w:eastAsia="zh-CN"/>
              </w:rPr>
              <w:t>-</w:t>
            </w:r>
            <w:r>
              <w:rPr>
                <w:rFonts w:hint="eastAsia" w:ascii="Times New Roman" w:hAnsi="Times New Roman" w:cs="Times New Roman"/>
                <w:bCs/>
                <w:color w:val="auto"/>
                <w:sz w:val="21"/>
                <w:szCs w:val="21"/>
                <w:lang w:val="en-US" w:eastAsia="zh-CN"/>
              </w:rPr>
              <w:t>2</w:t>
            </w:r>
            <w:r>
              <w:rPr>
                <w:rFonts w:hint="eastAsia" w:ascii="Times New Roman" w:hAnsi="Times New Roman" w:eastAsia="宋体" w:cs="Times New Roman"/>
                <w:bCs/>
                <w:color w:val="auto"/>
                <w:sz w:val="21"/>
                <w:szCs w:val="21"/>
                <w:lang w:val="en-US" w:eastAsia="zh-CN"/>
              </w:rPr>
              <w:t>无组织废气</w:t>
            </w:r>
            <w:r>
              <w:rPr>
                <w:rFonts w:hint="eastAsia" w:ascii="Times New Roman" w:hAnsi="Times New Roman" w:cs="Times New Roman"/>
                <w:bCs/>
                <w:color w:val="auto"/>
                <w:sz w:val="21"/>
                <w:szCs w:val="21"/>
                <w:lang w:val="en-US" w:eastAsia="zh-CN"/>
              </w:rPr>
              <w:t>和油烟</w:t>
            </w:r>
            <w:r>
              <w:rPr>
                <w:rFonts w:hint="eastAsia" w:ascii="Times New Roman" w:hAnsi="Times New Roman" w:eastAsia="宋体" w:cs="Times New Roman"/>
                <w:bCs/>
                <w:color w:val="auto"/>
                <w:sz w:val="21"/>
                <w:szCs w:val="21"/>
                <w:lang w:eastAsia="zh-CN"/>
              </w:rPr>
              <w:t>检测</w:t>
            </w:r>
            <w:r>
              <w:rPr>
                <w:rFonts w:hint="default" w:ascii="Times New Roman" w:hAnsi="Times New Roman" w:eastAsia="宋体" w:cs="Times New Roman"/>
                <w:bCs/>
                <w:color w:val="auto"/>
                <w:sz w:val="21"/>
                <w:szCs w:val="21"/>
              </w:rPr>
              <w:t>结果</w:t>
            </w:r>
            <w:r>
              <w:rPr>
                <w:rFonts w:hint="default" w:ascii="Times New Roman" w:hAnsi="Times New Roman" w:eastAsia="宋体" w:cs="Times New Roman"/>
                <w:bCs/>
                <w:color w:val="auto"/>
                <w:sz w:val="21"/>
                <w:szCs w:val="21"/>
                <w:lang w:val="en-US" w:eastAsia="zh-CN"/>
              </w:rPr>
              <w:t>得知，</w:t>
            </w:r>
            <w:r>
              <w:rPr>
                <w:rFonts w:hint="eastAsia" w:ascii="Times New Roman" w:hAnsi="Times New Roman" w:eastAsia="宋体" w:cs="Times New Roman"/>
                <w:bCs/>
                <w:color w:val="auto"/>
                <w:sz w:val="21"/>
                <w:szCs w:val="21"/>
                <w:lang w:eastAsia="zh-CN"/>
              </w:rPr>
              <w:t>检测</w:t>
            </w:r>
            <w:r>
              <w:rPr>
                <w:rFonts w:hint="default" w:ascii="Times New Roman" w:hAnsi="Times New Roman" w:eastAsia="宋体" w:cs="Times New Roman"/>
                <w:bCs/>
                <w:color w:val="auto"/>
                <w:sz w:val="21"/>
                <w:szCs w:val="21"/>
                <w:lang w:eastAsia="zh-CN"/>
              </w:rPr>
              <w:t>点位</w:t>
            </w:r>
            <w:r>
              <w:rPr>
                <w:rFonts w:hint="eastAsia" w:ascii="Times New Roman" w:hAnsi="Times New Roman" w:eastAsia="宋体" w:cs="Times New Roman"/>
                <w:bCs/>
                <w:color w:val="auto"/>
                <w:sz w:val="21"/>
                <w:szCs w:val="21"/>
                <w:lang w:eastAsia="zh-CN"/>
              </w:rPr>
              <w:t>“</w:t>
            </w:r>
            <w:r>
              <w:rPr>
                <w:rFonts w:hint="eastAsia" w:ascii="Times New Roman" w:hAnsi="Times New Roman" w:eastAsia="宋体" w:cs="Times New Roman"/>
                <w:bCs/>
                <w:color w:val="auto"/>
                <w:sz w:val="21"/>
                <w:szCs w:val="21"/>
                <w:lang w:val="en-US" w:eastAsia="zh-CN"/>
              </w:rPr>
              <w:t>1</w:t>
            </w:r>
            <w:r>
              <w:rPr>
                <w:rFonts w:hint="default" w:ascii="Times New Roman" w:hAnsi="Times New Roman" w:eastAsia="宋体" w:cs="Times New Roman"/>
                <w:bCs/>
                <w:color w:val="auto"/>
                <w:sz w:val="21"/>
                <w:szCs w:val="21"/>
                <w:lang w:val="en-US" w:eastAsia="zh-CN"/>
              </w:rPr>
              <w:t>#</w:t>
            </w:r>
            <w:r>
              <w:rPr>
                <w:rFonts w:hint="eastAsia" w:ascii="Times New Roman" w:hAnsi="Times New Roman" w:eastAsia="宋体" w:cs="Times New Roman"/>
                <w:bCs/>
                <w:color w:val="auto"/>
                <w:sz w:val="21"/>
                <w:szCs w:val="21"/>
                <w:lang w:val="en-US" w:eastAsia="zh-CN"/>
              </w:rPr>
              <w:t>、2#、3#</w:t>
            </w:r>
            <w:r>
              <w:rPr>
                <w:rFonts w:hint="eastAsia" w:ascii="Times New Roman" w:hAnsi="Times New Roman" w:eastAsia="宋体" w:cs="Times New Roman"/>
                <w:bCs/>
                <w:color w:val="auto"/>
                <w:sz w:val="21"/>
                <w:szCs w:val="21"/>
                <w:lang w:eastAsia="zh-CN"/>
              </w:rPr>
              <w:t>”</w:t>
            </w:r>
            <w:r>
              <w:rPr>
                <w:rFonts w:hint="default" w:ascii="Times New Roman" w:hAnsi="Times New Roman" w:eastAsia="宋体" w:cs="Times New Roman"/>
                <w:bCs/>
                <w:color w:val="auto"/>
                <w:sz w:val="21"/>
                <w:szCs w:val="21"/>
                <w:lang w:val="en-US" w:eastAsia="zh-CN"/>
              </w:rPr>
              <w:t>所测</w:t>
            </w:r>
            <w:r>
              <w:rPr>
                <w:rFonts w:hint="eastAsia" w:ascii="Times New Roman" w:hAnsi="Times New Roman" w:eastAsia="宋体" w:cs="Times New Roman"/>
                <w:bCs/>
                <w:color w:val="auto"/>
                <w:sz w:val="21"/>
                <w:szCs w:val="21"/>
                <w:lang w:val="en-US" w:eastAsia="zh-CN"/>
              </w:rPr>
              <w:t>项目</w:t>
            </w:r>
            <w:r>
              <w:rPr>
                <w:rFonts w:hint="eastAsia" w:ascii="Times New Roman" w:hAnsi="Times New Roman" w:cs="Times New Roman"/>
                <w:bCs/>
                <w:color w:val="auto"/>
                <w:sz w:val="21"/>
                <w:szCs w:val="21"/>
                <w:lang w:val="en-US" w:eastAsia="zh-CN"/>
              </w:rPr>
              <w:t>无组织</w:t>
            </w:r>
            <w:r>
              <w:rPr>
                <w:rFonts w:hint="eastAsia" w:ascii="Times New Roman" w:hAnsi="Times New Roman" w:eastAsia="宋体" w:cs="Times New Roman"/>
                <w:bCs/>
                <w:color w:val="auto"/>
                <w:sz w:val="21"/>
                <w:szCs w:val="21"/>
                <w:lang w:val="en-US" w:eastAsia="zh-CN"/>
              </w:rPr>
              <w:t>颗粒物的最大浓度符合</w:t>
            </w:r>
            <w:r>
              <w:rPr>
                <w:rFonts w:ascii="宋体" w:hAnsi="宋体" w:eastAsia="宋体" w:cs="宋体"/>
                <w:kern w:val="2"/>
                <w:sz w:val="21"/>
                <w:szCs w:val="21"/>
                <w:lang w:val="en-US" w:eastAsia="zh-CN" w:bidi="ar-SA"/>
              </w:rPr>
              <w:t>《</w:t>
            </w:r>
            <w:r>
              <w:rPr>
                <w:rFonts w:hint="eastAsia" w:ascii="宋体" w:hAnsi="宋体" w:cs="宋体"/>
                <w:kern w:val="2"/>
                <w:sz w:val="21"/>
                <w:szCs w:val="21"/>
                <w:lang w:val="en-US" w:eastAsia="zh-CN" w:bidi="ar-SA"/>
              </w:rPr>
              <w:t>水泥工业大气污染物</w:t>
            </w:r>
            <w:r>
              <w:rPr>
                <w:rFonts w:hint="default" w:ascii="Times New Roman" w:hAnsi="Times New Roman" w:eastAsia="宋体" w:cs="Times New Roman"/>
                <w:bCs/>
                <w:color w:val="auto"/>
                <w:sz w:val="21"/>
                <w:szCs w:val="21"/>
                <w:lang w:val="en-US" w:eastAsia="zh-CN"/>
              </w:rPr>
              <w:t>排放标准》</w:t>
            </w:r>
            <w:r>
              <w:rPr>
                <w:rFonts w:hint="eastAsia" w:ascii="Times New Roman" w:hAnsi="Times New Roman" w:eastAsia="宋体" w:cs="Times New Roman"/>
                <w:bCs/>
                <w:color w:val="auto"/>
                <w:sz w:val="21"/>
                <w:szCs w:val="21"/>
                <w:lang w:val="en-US" w:eastAsia="zh-CN"/>
              </w:rPr>
              <w:t>（</w:t>
            </w:r>
            <w:r>
              <w:rPr>
                <w:rFonts w:hint="default" w:ascii="Times New Roman" w:hAnsi="Times New Roman" w:eastAsia="宋体" w:cs="Times New Roman"/>
                <w:bCs/>
                <w:color w:val="auto"/>
                <w:sz w:val="21"/>
                <w:szCs w:val="21"/>
                <w:lang w:val="en-US" w:eastAsia="zh-CN"/>
              </w:rPr>
              <w:t>GB</w:t>
            </w:r>
            <w:r>
              <w:rPr>
                <w:rFonts w:hint="eastAsia" w:ascii="Times New Roman" w:hAnsi="Times New Roman" w:cs="Times New Roman"/>
                <w:bCs/>
                <w:color w:val="auto"/>
                <w:sz w:val="21"/>
                <w:szCs w:val="21"/>
                <w:lang w:val="en-US" w:eastAsia="zh-CN"/>
              </w:rPr>
              <w:t>4915-2013</w:t>
            </w:r>
            <w:r>
              <w:rPr>
                <w:rFonts w:hint="eastAsia" w:ascii="Times New Roman" w:hAnsi="Times New Roman" w:eastAsia="宋体" w:cs="Times New Roman"/>
                <w:bCs/>
                <w:color w:val="auto"/>
                <w:sz w:val="21"/>
                <w:szCs w:val="21"/>
                <w:lang w:val="en-US" w:eastAsia="zh-CN"/>
              </w:rPr>
              <w:t>）表</w:t>
            </w:r>
            <w:r>
              <w:rPr>
                <w:rFonts w:hint="eastAsia" w:ascii="Times New Roman" w:hAnsi="Times New Roman" w:cs="Times New Roman"/>
                <w:bCs/>
                <w:color w:val="auto"/>
                <w:sz w:val="21"/>
                <w:szCs w:val="21"/>
                <w:lang w:val="en-US" w:eastAsia="zh-CN"/>
              </w:rPr>
              <w:t>3</w:t>
            </w:r>
            <w:r>
              <w:rPr>
                <w:rFonts w:hint="default" w:ascii="Times New Roman" w:hAnsi="Times New Roman" w:eastAsia="宋体" w:cs="Times New Roman"/>
                <w:bCs/>
                <w:color w:val="auto"/>
                <w:sz w:val="21"/>
                <w:szCs w:val="21"/>
                <w:lang w:val="en-US" w:eastAsia="zh-CN"/>
              </w:rPr>
              <w:t>中</w:t>
            </w:r>
            <w:r>
              <w:rPr>
                <w:rFonts w:hint="eastAsia" w:ascii="宋体" w:hAnsi="宋体" w:eastAsia="宋体" w:cs="宋体"/>
                <w:kern w:val="2"/>
                <w:sz w:val="21"/>
                <w:szCs w:val="21"/>
                <w:lang w:val="en-US" w:eastAsia="zh-CN" w:bidi="ar-SA"/>
              </w:rPr>
              <w:t>无组织排放</w:t>
            </w:r>
            <w:r>
              <w:rPr>
                <w:rFonts w:ascii="宋体" w:hAnsi="宋体" w:eastAsia="宋体" w:cs="宋体"/>
                <w:kern w:val="2"/>
                <w:sz w:val="21"/>
                <w:szCs w:val="21"/>
                <w:lang w:val="en-US" w:eastAsia="zh-CN" w:bidi="ar-SA"/>
              </w:rPr>
              <w:t>标准</w:t>
            </w:r>
            <w:r>
              <w:rPr>
                <w:rFonts w:hint="eastAsia" w:eastAsia="宋体" w:cs="宋体"/>
                <w:kern w:val="2"/>
                <w:sz w:val="21"/>
                <w:szCs w:val="21"/>
                <w:lang w:val="en-US" w:eastAsia="zh-CN" w:bidi="ar-SA"/>
              </w:rPr>
              <w:t>限值</w:t>
            </w:r>
            <w:r>
              <w:rPr>
                <w:rFonts w:hint="default" w:ascii="Times New Roman" w:hAnsi="Times New Roman" w:eastAsia="宋体" w:cs="Times New Roman"/>
                <w:color w:val="auto"/>
                <w:sz w:val="21"/>
                <w:szCs w:val="21"/>
                <w:lang w:eastAsia="zh-CN"/>
              </w:rPr>
              <w:t>。</w:t>
            </w:r>
            <w:r>
              <w:rPr>
                <w:rFonts w:hint="eastAsia" w:ascii="Times New Roman" w:hAnsi="Times New Roman" w:cs="Times New Roman"/>
                <w:color w:val="auto"/>
                <w:sz w:val="21"/>
                <w:szCs w:val="21"/>
                <w:lang w:eastAsia="zh-CN"/>
              </w:rPr>
              <w:t>“</w:t>
            </w:r>
            <w:r>
              <w:rPr>
                <w:rFonts w:hint="eastAsia" w:ascii="Times New Roman" w:hAnsi="Times New Roman" w:cs="Times New Roman"/>
                <w:color w:val="auto"/>
                <w:sz w:val="21"/>
                <w:szCs w:val="21"/>
                <w:lang w:val="en-US" w:eastAsia="zh-CN"/>
              </w:rPr>
              <w:t>油烟</w:t>
            </w:r>
            <w:r>
              <w:rPr>
                <w:rFonts w:hint="eastAsia" w:ascii="Times New Roman" w:hAnsi="Times New Roman" w:cs="Times New Roman"/>
                <w:color w:val="auto"/>
                <w:sz w:val="21"/>
                <w:szCs w:val="21"/>
                <w:lang w:eastAsia="zh-CN"/>
              </w:rPr>
              <w:t>”</w:t>
            </w:r>
            <w:r>
              <w:rPr>
                <w:rFonts w:hint="eastAsia" w:ascii="Times New Roman" w:hAnsi="Times New Roman" w:eastAsia="宋体" w:cs="Times New Roman"/>
                <w:bCs/>
                <w:color w:val="auto"/>
                <w:sz w:val="21"/>
                <w:szCs w:val="21"/>
                <w:lang w:val="en-US" w:eastAsia="zh-CN"/>
              </w:rPr>
              <w:t>最大浓度符合</w:t>
            </w:r>
            <w:r>
              <w:rPr>
                <w:rFonts w:ascii="宋体" w:hAnsi="宋体" w:eastAsia="宋体" w:cs="宋体"/>
                <w:kern w:val="2"/>
                <w:sz w:val="21"/>
                <w:szCs w:val="21"/>
                <w:lang w:val="en-US" w:eastAsia="zh-CN" w:bidi="ar-SA"/>
              </w:rPr>
              <w:t>《</w:t>
            </w:r>
            <w:r>
              <w:rPr>
                <w:rFonts w:hint="eastAsia" w:ascii="宋体" w:hAnsi="宋体" w:cs="宋体"/>
                <w:kern w:val="2"/>
                <w:sz w:val="21"/>
                <w:szCs w:val="21"/>
                <w:lang w:val="en-US" w:eastAsia="zh-CN" w:bidi="ar-SA"/>
              </w:rPr>
              <w:t>饮食业油烟</w:t>
            </w:r>
            <w:r>
              <w:rPr>
                <w:rFonts w:hint="default" w:ascii="Times New Roman" w:hAnsi="Times New Roman" w:eastAsia="宋体" w:cs="Times New Roman"/>
                <w:bCs/>
                <w:color w:val="auto"/>
                <w:sz w:val="21"/>
                <w:szCs w:val="21"/>
                <w:lang w:val="en-US" w:eastAsia="zh-CN"/>
              </w:rPr>
              <w:t>排放标准》</w:t>
            </w:r>
            <w:r>
              <w:rPr>
                <w:rFonts w:hint="eastAsia" w:ascii="Times New Roman" w:hAnsi="Times New Roman" w:eastAsia="宋体" w:cs="Times New Roman"/>
                <w:bCs/>
                <w:color w:val="auto"/>
                <w:sz w:val="21"/>
                <w:szCs w:val="21"/>
                <w:lang w:val="en-US" w:eastAsia="zh-CN"/>
              </w:rPr>
              <w:t>（</w:t>
            </w:r>
            <w:r>
              <w:rPr>
                <w:rFonts w:hint="default" w:ascii="Times New Roman" w:hAnsi="Times New Roman" w:eastAsia="宋体" w:cs="Times New Roman"/>
                <w:bCs/>
                <w:color w:val="auto"/>
                <w:sz w:val="21"/>
                <w:szCs w:val="21"/>
                <w:lang w:val="en-US" w:eastAsia="zh-CN"/>
              </w:rPr>
              <w:t>GB</w:t>
            </w:r>
            <w:r>
              <w:rPr>
                <w:rFonts w:hint="eastAsia" w:ascii="Times New Roman" w:hAnsi="Times New Roman" w:cs="Times New Roman"/>
                <w:bCs/>
                <w:color w:val="auto"/>
                <w:sz w:val="21"/>
                <w:szCs w:val="21"/>
                <w:lang w:val="en-US" w:eastAsia="zh-CN"/>
              </w:rPr>
              <w:t>18483-2001</w:t>
            </w:r>
            <w:r>
              <w:rPr>
                <w:rFonts w:hint="eastAsia" w:ascii="Times New Roman" w:hAnsi="Times New Roman" w:eastAsia="宋体" w:cs="Times New Roman"/>
                <w:bCs/>
                <w:color w:val="auto"/>
                <w:sz w:val="21"/>
                <w:szCs w:val="21"/>
                <w:lang w:val="en-US" w:eastAsia="zh-CN"/>
              </w:rPr>
              <w:t>）表</w:t>
            </w:r>
            <w:r>
              <w:rPr>
                <w:rFonts w:hint="eastAsia" w:ascii="Times New Roman" w:hAnsi="Times New Roman" w:cs="Times New Roman"/>
                <w:bCs/>
                <w:color w:val="auto"/>
                <w:sz w:val="21"/>
                <w:szCs w:val="21"/>
                <w:lang w:val="en-US" w:eastAsia="zh-CN"/>
              </w:rPr>
              <w:t>2</w:t>
            </w:r>
            <w:r>
              <w:rPr>
                <w:rFonts w:hint="default" w:ascii="Times New Roman" w:hAnsi="Times New Roman" w:eastAsia="宋体" w:cs="Times New Roman"/>
                <w:bCs/>
                <w:color w:val="auto"/>
                <w:sz w:val="21"/>
                <w:szCs w:val="21"/>
                <w:lang w:val="en-US" w:eastAsia="zh-CN"/>
              </w:rPr>
              <w:t>中</w:t>
            </w:r>
            <w:r>
              <w:rPr>
                <w:rFonts w:hint="eastAsia" w:ascii="Times New Roman" w:hAnsi="Times New Roman" w:cs="Times New Roman"/>
                <w:bCs/>
                <w:color w:val="auto"/>
                <w:sz w:val="21"/>
                <w:szCs w:val="21"/>
                <w:lang w:val="en-US" w:eastAsia="zh-CN"/>
              </w:rPr>
              <w:t>排放浓度。</w:t>
            </w:r>
          </w:p>
          <w:p>
            <w:pPr>
              <w:spacing w:line="360" w:lineRule="auto"/>
              <w:ind w:firstLine="422" w:firstLineChars="200"/>
              <w:rPr>
                <w:rFonts w:ascii="Times New Roman" w:hAnsi="Times New Roman"/>
                <w:b/>
                <w:bCs/>
                <w:color w:val="auto"/>
                <w:sz w:val="21"/>
                <w:szCs w:val="21"/>
              </w:rPr>
            </w:pPr>
            <w:r>
              <w:rPr>
                <w:rFonts w:hint="eastAsia" w:ascii="Times New Roman" w:hAnsi="Times New Roman"/>
                <w:b/>
                <w:bCs/>
                <w:color w:val="auto"/>
                <w:sz w:val="21"/>
                <w:szCs w:val="21"/>
              </w:rPr>
              <w:t>2). 噪声</w:t>
            </w:r>
          </w:p>
          <w:p>
            <w:pPr>
              <w:spacing w:line="360" w:lineRule="auto"/>
              <w:ind w:firstLine="420" w:firstLineChars="200"/>
              <w:jc w:val="left"/>
              <w:rPr>
                <w:rFonts w:hint="eastAsia" w:ascii="宋体" w:hAnsi="宋体" w:eastAsia="宋体" w:cs="宋体"/>
                <w:b/>
                <w:bCs/>
                <w:color w:val="auto"/>
                <w:sz w:val="21"/>
                <w:szCs w:val="21"/>
              </w:rPr>
            </w:pPr>
            <w:r>
              <w:rPr>
                <w:rFonts w:hint="eastAsia" w:ascii="Times New Roman" w:hAnsi="Times New Roman"/>
                <w:color w:val="auto"/>
                <w:sz w:val="21"/>
                <w:szCs w:val="21"/>
              </w:rPr>
              <w:t>厂界噪声监测结果见下表。</w:t>
            </w:r>
          </w:p>
          <w:p>
            <w:pPr>
              <w:jc w:val="center"/>
              <w:rPr>
                <w:rFonts w:hint="eastAsia" w:ascii="宋体" w:hAnsi="宋体" w:eastAsia="宋体" w:cs="宋体"/>
                <w:b/>
                <w:bCs/>
                <w:color w:val="auto"/>
                <w:sz w:val="21"/>
                <w:szCs w:val="21"/>
              </w:rPr>
            </w:pPr>
            <w:r>
              <w:rPr>
                <w:rFonts w:hint="eastAsia" w:ascii="宋体" w:hAnsi="宋体" w:eastAsia="宋体" w:cs="宋体"/>
                <w:b/>
                <w:bCs/>
                <w:color w:val="auto"/>
                <w:sz w:val="21"/>
                <w:szCs w:val="21"/>
              </w:rPr>
              <w:t xml:space="preserve">表 </w:t>
            </w:r>
            <w:r>
              <w:rPr>
                <w:rFonts w:hint="eastAsia" w:ascii="宋体" w:hAnsi="宋体" w:cs="宋体"/>
                <w:b/>
                <w:bCs/>
                <w:color w:val="auto"/>
                <w:sz w:val="21"/>
                <w:szCs w:val="21"/>
                <w:lang w:val="en-US" w:eastAsia="zh-CN"/>
              </w:rPr>
              <w:t>7-3</w:t>
            </w:r>
            <w:r>
              <w:rPr>
                <w:rFonts w:hint="eastAsia" w:ascii="宋体" w:hAnsi="宋体" w:eastAsia="宋体" w:cs="宋体"/>
                <w:b/>
                <w:bCs/>
                <w:color w:val="auto"/>
                <w:sz w:val="21"/>
                <w:szCs w:val="21"/>
                <w:lang w:val="en-US" w:eastAsia="zh-CN"/>
              </w:rPr>
              <w:t xml:space="preserve">  </w:t>
            </w:r>
            <w:r>
              <w:rPr>
                <w:rFonts w:hint="eastAsia" w:ascii="宋体" w:hAnsi="宋体" w:eastAsia="宋体" w:cs="宋体"/>
                <w:b/>
                <w:bCs/>
                <w:color w:val="auto"/>
                <w:sz w:val="21"/>
                <w:szCs w:val="21"/>
              </w:rPr>
              <w:t>厂界环境噪声监测结果表</w:t>
            </w:r>
          </w:p>
          <w:tbl>
            <w:tblPr>
              <w:tblStyle w:val="32"/>
              <w:tblW w:w="4998" w:type="pct"/>
              <w:jc w:val="center"/>
              <w:tblBorders>
                <w:top w:val="single" w:color="auto" w:sz="12" w:space="0"/>
                <w:left w:val="none" w:color="auto" w:sz="0" w:space="0"/>
                <w:bottom w:val="single" w:color="auto" w:sz="12" w:space="0"/>
                <w:right w:val="none" w:color="auto" w:sz="0" w:space="0"/>
                <w:insideH w:val="single" w:color="auto" w:sz="6" w:space="0"/>
                <w:insideV w:val="single" w:color="auto" w:sz="2" w:space="0"/>
              </w:tblBorders>
              <w:tblLayout w:type="fixed"/>
              <w:tblCellMar>
                <w:top w:w="0" w:type="dxa"/>
                <w:left w:w="108" w:type="dxa"/>
                <w:bottom w:w="0" w:type="dxa"/>
                <w:right w:w="108" w:type="dxa"/>
              </w:tblCellMar>
            </w:tblPr>
            <w:tblGrid>
              <w:gridCol w:w="2799"/>
              <w:gridCol w:w="1629"/>
              <w:gridCol w:w="1993"/>
              <w:gridCol w:w="1882"/>
            </w:tblGrid>
            <w:tr>
              <w:tblPrEx>
                <w:tblBorders>
                  <w:top w:val="single" w:color="auto" w:sz="12" w:space="0"/>
                  <w:left w:val="none" w:color="auto" w:sz="0" w:space="0"/>
                  <w:bottom w:val="single" w:color="auto" w:sz="12" w:space="0"/>
                  <w:right w:val="none" w:color="auto" w:sz="0" w:space="0"/>
                  <w:insideH w:val="single" w:color="auto" w:sz="6" w:space="0"/>
                  <w:insideV w:val="single" w:color="auto" w:sz="2" w:space="0"/>
                </w:tblBorders>
                <w:tblCellMar>
                  <w:top w:w="0" w:type="dxa"/>
                  <w:left w:w="108" w:type="dxa"/>
                  <w:bottom w:w="0" w:type="dxa"/>
                  <w:right w:w="108" w:type="dxa"/>
                </w:tblCellMar>
              </w:tblPrEx>
              <w:trPr>
                <w:trHeight w:val="210" w:hRule="atLeast"/>
                <w:jc w:val="center"/>
              </w:trPr>
              <w:tc>
                <w:tcPr>
                  <w:tcW w:w="1685" w:type="pct"/>
                  <w:vMerge w:val="restart"/>
                  <w:tcBorders>
                    <w:tl2br w:val="nil"/>
                    <w:tr2bl w:val="nil"/>
                  </w:tcBorders>
                  <w:vAlign w:val="center"/>
                </w:tcPr>
                <w:p>
                  <w:pPr>
                    <w:jc w:val="center"/>
                    <w:rPr>
                      <w:rFonts w:hint="default" w:ascii="Times New Roman" w:hAnsi="Times New Roman" w:eastAsia="宋体" w:cs="Times New Roman"/>
                      <w:b/>
                      <w:bCs/>
                      <w:sz w:val="21"/>
                      <w:szCs w:val="21"/>
                      <w:lang w:val="en-US" w:eastAsia="zh-CN"/>
                    </w:rPr>
                  </w:pPr>
                  <w:r>
                    <w:rPr>
                      <w:rFonts w:hint="eastAsia" w:ascii="Times New Roman" w:hAnsi="Times New Roman" w:eastAsia="宋体" w:cs="Times New Roman"/>
                      <w:b/>
                      <w:bCs/>
                      <w:sz w:val="21"/>
                      <w:szCs w:val="21"/>
                      <w:lang w:val="en-US" w:eastAsia="zh-CN"/>
                    </w:rPr>
                    <w:t>检测</w:t>
                  </w:r>
                  <w:r>
                    <w:rPr>
                      <w:rFonts w:hint="default" w:ascii="Times New Roman" w:hAnsi="Times New Roman" w:eastAsia="宋体" w:cs="Times New Roman"/>
                      <w:b/>
                      <w:bCs/>
                      <w:sz w:val="21"/>
                      <w:szCs w:val="21"/>
                      <w:lang w:val="en-US" w:eastAsia="zh-CN"/>
                    </w:rPr>
                    <w:t>点位</w:t>
                  </w:r>
                </w:p>
              </w:tc>
              <w:tc>
                <w:tcPr>
                  <w:tcW w:w="980" w:type="pct"/>
                  <w:vMerge w:val="restart"/>
                  <w:tcBorders>
                    <w:tl2br w:val="nil"/>
                    <w:tr2bl w:val="nil"/>
                  </w:tcBorders>
                  <w:vAlign w:val="center"/>
                </w:tcPr>
                <w:p>
                  <w:pPr>
                    <w:jc w:val="center"/>
                    <w:rPr>
                      <w:rFonts w:hint="default" w:ascii="Times New Roman" w:hAnsi="Times New Roman" w:eastAsia="宋体" w:cs="Times New Roman"/>
                      <w:b/>
                      <w:bCs/>
                      <w:sz w:val="21"/>
                      <w:szCs w:val="21"/>
                      <w:lang w:val="en-US" w:eastAsia="zh-CN"/>
                    </w:rPr>
                  </w:pPr>
                  <w:r>
                    <w:rPr>
                      <w:rFonts w:hint="eastAsia" w:ascii="Times New Roman" w:hAnsi="Times New Roman" w:eastAsia="宋体" w:cs="Times New Roman"/>
                      <w:b/>
                      <w:bCs/>
                      <w:sz w:val="21"/>
                      <w:szCs w:val="21"/>
                      <w:lang w:val="en-US" w:eastAsia="zh-CN"/>
                    </w:rPr>
                    <w:t>检测</w:t>
                  </w:r>
                  <w:r>
                    <w:rPr>
                      <w:rFonts w:hint="default" w:ascii="Times New Roman" w:hAnsi="Times New Roman" w:eastAsia="宋体" w:cs="Times New Roman"/>
                      <w:b/>
                      <w:bCs/>
                      <w:sz w:val="21"/>
                      <w:szCs w:val="21"/>
                      <w:lang w:val="en-US" w:eastAsia="zh-CN"/>
                    </w:rPr>
                    <w:t>日期</w:t>
                  </w:r>
                </w:p>
                <w:p>
                  <w:pPr>
                    <w:jc w:val="center"/>
                    <w:rPr>
                      <w:rFonts w:hint="default" w:ascii="Times New Roman" w:hAnsi="Times New Roman" w:eastAsia="宋体" w:cs="Times New Roman"/>
                      <w:b/>
                      <w:bCs/>
                      <w:sz w:val="21"/>
                      <w:szCs w:val="21"/>
                      <w:lang w:val="en-US" w:eastAsia="zh-CN"/>
                    </w:rPr>
                  </w:pPr>
                  <w:r>
                    <w:rPr>
                      <w:rFonts w:hint="default" w:ascii="Times New Roman" w:hAnsi="Times New Roman" w:eastAsia="宋体" w:cs="Times New Roman"/>
                      <w:b/>
                      <w:bCs/>
                      <w:sz w:val="21"/>
                      <w:szCs w:val="21"/>
                      <w:lang w:val="en-US" w:eastAsia="zh-CN"/>
                    </w:rPr>
                    <w:t>（</w:t>
                  </w:r>
                  <w:r>
                    <w:rPr>
                      <w:rFonts w:hint="eastAsia" w:ascii="Times New Roman" w:hAnsi="Times New Roman" w:eastAsia="宋体" w:cs="Times New Roman"/>
                      <w:b/>
                      <w:bCs/>
                      <w:sz w:val="21"/>
                      <w:szCs w:val="21"/>
                      <w:lang w:val="en-US" w:eastAsia="zh-CN"/>
                    </w:rPr>
                    <w:t>2021年</w:t>
                  </w:r>
                  <w:r>
                    <w:rPr>
                      <w:rFonts w:hint="default" w:ascii="Times New Roman" w:hAnsi="Times New Roman" w:eastAsia="宋体" w:cs="Times New Roman"/>
                      <w:b/>
                      <w:bCs/>
                      <w:sz w:val="21"/>
                      <w:szCs w:val="21"/>
                      <w:lang w:val="en-US" w:eastAsia="zh-CN"/>
                    </w:rPr>
                    <w:t>）</w:t>
                  </w:r>
                </w:p>
              </w:tc>
              <w:tc>
                <w:tcPr>
                  <w:tcW w:w="2333" w:type="pct"/>
                  <w:gridSpan w:val="2"/>
                  <w:tcBorders>
                    <w:tl2br w:val="nil"/>
                    <w:tr2bl w:val="nil"/>
                  </w:tcBorders>
                  <w:vAlign w:val="center"/>
                </w:tcPr>
                <w:p>
                  <w:pPr>
                    <w:jc w:val="center"/>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检测结果</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2" w:space="0"/>
                </w:tblBorders>
                <w:tblCellMar>
                  <w:top w:w="0" w:type="dxa"/>
                  <w:left w:w="108" w:type="dxa"/>
                  <w:bottom w:w="0" w:type="dxa"/>
                  <w:right w:w="108" w:type="dxa"/>
                </w:tblCellMar>
              </w:tblPrEx>
              <w:trPr>
                <w:trHeight w:val="90" w:hRule="atLeast"/>
                <w:jc w:val="center"/>
              </w:trPr>
              <w:tc>
                <w:tcPr>
                  <w:tcW w:w="1685" w:type="pct"/>
                  <w:vMerge w:val="continue"/>
                  <w:tcBorders>
                    <w:bottom w:val="single" w:color="000000" w:sz="12" w:space="0"/>
                    <w:tl2br w:val="nil"/>
                    <w:tr2bl w:val="nil"/>
                  </w:tcBorders>
                  <w:vAlign w:val="top"/>
                </w:tcPr>
                <w:p>
                  <w:pPr>
                    <w:jc w:val="both"/>
                    <w:rPr>
                      <w:rFonts w:hint="default" w:ascii="Times New Roman" w:hAnsi="Times New Roman" w:eastAsia="宋体" w:cs="Times New Roman"/>
                      <w:b/>
                      <w:bCs/>
                      <w:sz w:val="21"/>
                      <w:szCs w:val="21"/>
                      <w:lang w:val="en-US" w:eastAsia="zh-CN"/>
                    </w:rPr>
                  </w:pPr>
                </w:p>
              </w:tc>
              <w:tc>
                <w:tcPr>
                  <w:tcW w:w="980" w:type="pct"/>
                  <w:vMerge w:val="continue"/>
                  <w:tcBorders>
                    <w:bottom w:val="single" w:color="000000" w:sz="12" w:space="0"/>
                    <w:tl2br w:val="nil"/>
                    <w:tr2bl w:val="nil"/>
                  </w:tcBorders>
                  <w:vAlign w:val="top"/>
                </w:tcPr>
                <w:p>
                  <w:pPr>
                    <w:jc w:val="both"/>
                    <w:rPr>
                      <w:rFonts w:hint="default" w:ascii="Times New Roman" w:hAnsi="Times New Roman" w:eastAsia="宋体" w:cs="Times New Roman"/>
                      <w:b/>
                      <w:bCs/>
                      <w:sz w:val="21"/>
                      <w:szCs w:val="21"/>
                      <w:lang w:val="en-US" w:eastAsia="zh-CN"/>
                    </w:rPr>
                  </w:pPr>
                </w:p>
              </w:tc>
              <w:tc>
                <w:tcPr>
                  <w:tcW w:w="1200" w:type="pct"/>
                  <w:tcBorders>
                    <w:bottom w:val="single" w:color="000000" w:sz="12" w:space="0"/>
                    <w:right w:val="single" w:color="auto" w:sz="4" w:space="0"/>
                    <w:tl2br w:val="nil"/>
                    <w:tr2bl w:val="nil"/>
                  </w:tcBorders>
                  <w:vAlign w:val="center"/>
                </w:tcPr>
                <w:p>
                  <w:pPr>
                    <w:jc w:val="center"/>
                    <w:rPr>
                      <w:rFonts w:hint="default" w:ascii="宋体" w:hAnsi="宋体" w:eastAsia="宋体" w:cs="宋体"/>
                      <w:b/>
                      <w:bCs/>
                      <w:sz w:val="21"/>
                      <w:szCs w:val="21"/>
                      <w:lang w:val="en-US" w:eastAsia="zh-CN"/>
                    </w:rPr>
                  </w:pPr>
                  <w:r>
                    <w:rPr>
                      <w:rFonts w:hint="eastAsia" w:ascii="宋体" w:hAnsi="宋体" w:eastAsia="宋体" w:cs="宋体"/>
                      <w:b/>
                      <w:bCs/>
                      <w:sz w:val="21"/>
                      <w:szCs w:val="21"/>
                      <w:lang w:val="en-US" w:eastAsia="zh-CN"/>
                    </w:rPr>
                    <w:t>昼间</w:t>
                  </w:r>
                </w:p>
              </w:tc>
              <w:tc>
                <w:tcPr>
                  <w:tcW w:w="1133" w:type="pct"/>
                  <w:tcBorders>
                    <w:left w:val="single" w:color="auto" w:sz="4" w:space="0"/>
                    <w:bottom w:val="single" w:color="000000" w:sz="12" w:space="0"/>
                    <w:tl2br w:val="nil"/>
                    <w:tr2bl w:val="nil"/>
                  </w:tcBorders>
                  <w:vAlign w:val="center"/>
                </w:tcPr>
                <w:p>
                  <w:pPr>
                    <w:jc w:val="center"/>
                    <w:rPr>
                      <w:rFonts w:hint="default" w:ascii="宋体" w:hAnsi="宋体" w:eastAsia="宋体" w:cs="宋体"/>
                      <w:b/>
                      <w:bCs/>
                      <w:sz w:val="21"/>
                      <w:szCs w:val="21"/>
                      <w:lang w:val="en-US" w:eastAsia="zh-CN"/>
                    </w:rPr>
                  </w:pPr>
                  <w:r>
                    <w:rPr>
                      <w:rFonts w:hint="eastAsia" w:ascii="宋体" w:hAnsi="宋体" w:eastAsia="宋体" w:cs="宋体"/>
                      <w:b/>
                      <w:bCs/>
                      <w:sz w:val="21"/>
                      <w:szCs w:val="21"/>
                      <w:lang w:val="en-US" w:eastAsia="zh-CN"/>
                    </w:rPr>
                    <w:t>夜间</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2" w:space="0"/>
                </w:tblBorders>
                <w:tblCellMar>
                  <w:top w:w="0" w:type="dxa"/>
                  <w:left w:w="108" w:type="dxa"/>
                  <w:bottom w:w="0" w:type="dxa"/>
                  <w:right w:w="108" w:type="dxa"/>
                </w:tblCellMar>
              </w:tblPrEx>
              <w:trPr>
                <w:trHeight w:val="441" w:hRule="atLeast"/>
                <w:jc w:val="center"/>
              </w:trPr>
              <w:tc>
                <w:tcPr>
                  <w:tcW w:w="1685" w:type="pct"/>
                  <w:vMerge w:val="restart"/>
                  <w:tcBorders>
                    <w:top w:val="single" w:color="000000" w:sz="12" w:space="0"/>
                    <w:tl2br w:val="nil"/>
                    <w:tr2bl w:val="nil"/>
                  </w:tcBorders>
                  <w:shd w:val="clear" w:color="auto" w:fill="FFFFFF"/>
                  <w:vAlign w:val="center"/>
                </w:tcPr>
                <w:p>
                  <w:pPr>
                    <w:spacing w:line="360" w:lineRule="auto"/>
                    <w:ind w:left="-105" w:leftChars="-50" w:right="-105" w:rightChars="-50"/>
                    <w:jc w:val="center"/>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eastAsia="宋体" w:cs="Times New Roman"/>
                      <w:color w:val="auto"/>
                      <w:kern w:val="2"/>
                      <w:sz w:val="21"/>
                      <w:szCs w:val="21"/>
                      <w:lang w:val="en-US" w:eastAsia="zh-CN" w:bidi="ar-SA"/>
                    </w:rPr>
                    <w:t>1#项目厂界</w:t>
                  </w:r>
                  <w:r>
                    <w:rPr>
                      <w:rFonts w:hint="eastAsia" w:ascii="Times New Roman" w:hAnsi="Times New Roman" w:cs="Times New Roman"/>
                      <w:color w:val="auto"/>
                      <w:kern w:val="2"/>
                      <w:sz w:val="21"/>
                      <w:szCs w:val="21"/>
                      <w:lang w:val="en-US" w:eastAsia="zh-CN" w:bidi="ar-SA"/>
                    </w:rPr>
                    <w:t>东</w:t>
                  </w:r>
                  <w:r>
                    <w:rPr>
                      <w:rFonts w:hint="eastAsia" w:ascii="Times New Roman" w:hAnsi="Times New Roman" w:eastAsia="宋体" w:cs="Times New Roman"/>
                      <w:color w:val="auto"/>
                      <w:kern w:val="2"/>
                      <w:sz w:val="21"/>
                      <w:szCs w:val="21"/>
                      <w:lang w:val="en-US" w:eastAsia="zh-CN" w:bidi="ar-SA"/>
                    </w:rPr>
                    <w:t>侧外1m处</w:t>
                  </w:r>
                </w:p>
              </w:tc>
              <w:tc>
                <w:tcPr>
                  <w:tcW w:w="980" w:type="pct"/>
                  <w:tcBorders>
                    <w:top w:val="single" w:color="000000" w:sz="12" w:space="0"/>
                    <w:tl2br w:val="nil"/>
                    <w:tr2bl w:val="nil"/>
                  </w:tcBorders>
                  <w:shd w:val="clear" w:color="auto" w:fill="FFFFFF"/>
                  <w:vAlign w:val="center"/>
                </w:tcPr>
                <w:p>
                  <w:pPr>
                    <w:spacing w:before="100" w:beforeAutospacing="1" w:after="100" w:afterAutospacing="1" w:line="240" w:lineRule="auto"/>
                    <w:jc w:val="center"/>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cs="Times New Roman"/>
                      <w:bCs/>
                      <w:color w:val="auto"/>
                      <w:sz w:val="21"/>
                      <w:szCs w:val="21"/>
                      <w:lang w:val="en-US" w:eastAsia="zh-CN"/>
                    </w:rPr>
                    <w:t>09</w:t>
                  </w:r>
                  <w:r>
                    <w:rPr>
                      <w:rFonts w:hint="eastAsia" w:ascii="Times New Roman" w:hAnsi="Times New Roman" w:cs="Times New Roman" w:eastAsiaTheme="minorEastAsia"/>
                      <w:bCs/>
                      <w:color w:val="auto"/>
                      <w:sz w:val="21"/>
                      <w:szCs w:val="21"/>
                      <w:lang w:val="en-US" w:eastAsia="zh-CN"/>
                    </w:rPr>
                    <w:t>月</w:t>
                  </w:r>
                  <w:r>
                    <w:rPr>
                      <w:rFonts w:hint="eastAsia" w:ascii="Times New Roman" w:hAnsi="Times New Roman" w:cs="Times New Roman"/>
                      <w:bCs/>
                      <w:color w:val="auto"/>
                      <w:sz w:val="21"/>
                      <w:szCs w:val="21"/>
                      <w:lang w:val="en-US" w:eastAsia="zh-CN"/>
                    </w:rPr>
                    <w:t>10</w:t>
                  </w:r>
                  <w:r>
                    <w:rPr>
                      <w:rFonts w:hint="eastAsia" w:ascii="Times New Roman" w:hAnsi="Times New Roman" w:cs="Times New Roman" w:eastAsiaTheme="minorEastAsia"/>
                      <w:bCs/>
                      <w:color w:val="auto"/>
                      <w:sz w:val="21"/>
                      <w:szCs w:val="21"/>
                      <w:lang w:val="en-US" w:eastAsia="zh-CN"/>
                    </w:rPr>
                    <w:t>日</w:t>
                  </w:r>
                </w:p>
              </w:tc>
              <w:tc>
                <w:tcPr>
                  <w:tcW w:w="1200" w:type="pct"/>
                  <w:tcBorders>
                    <w:top w:val="single" w:color="000000" w:sz="12" w:space="0"/>
                    <w:right w:val="single" w:color="auto" w:sz="4" w:space="0"/>
                    <w:tl2br w:val="nil"/>
                    <w:tr2bl w:val="nil"/>
                  </w:tcBorders>
                  <w:vAlign w:val="center"/>
                </w:tcPr>
                <w:p>
                  <w:pPr>
                    <w:jc w:val="center"/>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cs="Times New Roman"/>
                      <w:color w:val="auto"/>
                      <w:kern w:val="2"/>
                      <w:sz w:val="21"/>
                      <w:szCs w:val="21"/>
                      <w:lang w:val="en-US" w:eastAsia="zh-CN" w:bidi="ar-SA"/>
                    </w:rPr>
                    <w:t>53</w:t>
                  </w:r>
                </w:p>
              </w:tc>
              <w:tc>
                <w:tcPr>
                  <w:tcW w:w="1133" w:type="pct"/>
                  <w:tcBorders>
                    <w:top w:val="single" w:color="000000" w:sz="12" w:space="0"/>
                    <w:left w:val="single" w:color="auto" w:sz="4" w:space="0"/>
                    <w:tl2br w:val="nil"/>
                    <w:tr2bl w:val="nil"/>
                  </w:tcBorders>
                  <w:vAlign w:val="center"/>
                </w:tcPr>
                <w:p>
                  <w:pPr>
                    <w:jc w:val="center"/>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cs="Times New Roman"/>
                      <w:color w:val="auto"/>
                      <w:kern w:val="2"/>
                      <w:sz w:val="21"/>
                      <w:szCs w:val="21"/>
                      <w:lang w:val="en-US" w:eastAsia="zh-CN" w:bidi="ar-SA"/>
                    </w:rPr>
                    <w:t>42</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2" w:space="0"/>
                </w:tblBorders>
                <w:tblCellMar>
                  <w:top w:w="0" w:type="dxa"/>
                  <w:left w:w="108" w:type="dxa"/>
                  <w:bottom w:w="0" w:type="dxa"/>
                  <w:right w:w="108" w:type="dxa"/>
                </w:tblCellMar>
              </w:tblPrEx>
              <w:trPr>
                <w:trHeight w:val="441" w:hRule="atLeast"/>
                <w:jc w:val="center"/>
              </w:trPr>
              <w:tc>
                <w:tcPr>
                  <w:tcW w:w="1685" w:type="pct"/>
                  <w:vMerge w:val="continue"/>
                  <w:tcBorders>
                    <w:tl2br w:val="nil"/>
                    <w:tr2bl w:val="nil"/>
                  </w:tcBorders>
                  <w:shd w:val="clear" w:color="auto" w:fill="FFFFFF"/>
                  <w:vAlign w:val="center"/>
                </w:tcPr>
                <w:p>
                  <w:pPr>
                    <w:spacing w:line="360" w:lineRule="auto"/>
                    <w:ind w:left="-105" w:leftChars="-50" w:right="-105" w:rightChars="-50"/>
                    <w:jc w:val="center"/>
                    <w:rPr>
                      <w:rFonts w:hint="eastAsia" w:ascii="Times New Roman" w:hAnsi="Times New Roman" w:eastAsia="宋体" w:cs="Times New Roman"/>
                      <w:color w:val="auto"/>
                      <w:kern w:val="2"/>
                      <w:sz w:val="21"/>
                      <w:szCs w:val="21"/>
                      <w:lang w:val="en-US" w:eastAsia="zh-CN" w:bidi="ar-SA"/>
                    </w:rPr>
                  </w:pPr>
                </w:p>
              </w:tc>
              <w:tc>
                <w:tcPr>
                  <w:tcW w:w="980" w:type="pct"/>
                  <w:tcBorders>
                    <w:tl2br w:val="nil"/>
                    <w:tr2bl w:val="nil"/>
                  </w:tcBorders>
                  <w:shd w:val="clear" w:color="auto" w:fill="FFFFFF"/>
                  <w:vAlign w:val="center"/>
                </w:tcPr>
                <w:p>
                  <w:pPr>
                    <w:spacing w:before="100" w:beforeAutospacing="1" w:after="100" w:afterAutospacing="1" w:line="240" w:lineRule="auto"/>
                    <w:jc w:val="center"/>
                    <w:rPr>
                      <w:rFonts w:hint="eastAsia" w:ascii="Times New Roman" w:hAnsi="Times New Roman" w:cs="Times New Roman"/>
                      <w:bCs/>
                      <w:color w:val="auto"/>
                      <w:sz w:val="21"/>
                      <w:szCs w:val="21"/>
                      <w:lang w:val="en-US" w:eastAsia="zh-CN"/>
                    </w:rPr>
                  </w:pPr>
                  <w:r>
                    <w:rPr>
                      <w:rFonts w:hint="eastAsia" w:ascii="Times New Roman" w:hAnsi="Times New Roman" w:cs="Times New Roman"/>
                      <w:bCs/>
                      <w:color w:val="auto"/>
                      <w:sz w:val="21"/>
                      <w:szCs w:val="21"/>
                      <w:lang w:val="en-US" w:eastAsia="zh-CN"/>
                    </w:rPr>
                    <w:t>09</w:t>
                  </w:r>
                  <w:r>
                    <w:rPr>
                      <w:rFonts w:hint="eastAsia" w:ascii="Times New Roman" w:hAnsi="Times New Roman" w:cs="Times New Roman" w:eastAsiaTheme="minorEastAsia"/>
                      <w:bCs/>
                      <w:color w:val="auto"/>
                      <w:sz w:val="21"/>
                      <w:szCs w:val="21"/>
                      <w:lang w:val="en-US" w:eastAsia="zh-CN"/>
                    </w:rPr>
                    <w:t>月</w:t>
                  </w:r>
                  <w:r>
                    <w:rPr>
                      <w:rFonts w:hint="eastAsia" w:ascii="Times New Roman" w:hAnsi="Times New Roman" w:cs="Times New Roman"/>
                      <w:bCs/>
                      <w:color w:val="auto"/>
                      <w:sz w:val="21"/>
                      <w:szCs w:val="21"/>
                      <w:lang w:val="en-US" w:eastAsia="zh-CN"/>
                    </w:rPr>
                    <w:t>11</w:t>
                  </w:r>
                  <w:r>
                    <w:rPr>
                      <w:rFonts w:hint="eastAsia" w:ascii="Times New Roman" w:hAnsi="Times New Roman" w:cs="Times New Roman" w:eastAsiaTheme="minorEastAsia"/>
                      <w:bCs/>
                      <w:color w:val="auto"/>
                      <w:sz w:val="21"/>
                      <w:szCs w:val="21"/>
                      <w:lang w:val="en-US" w:eastAsia="zh-CN"/>
                    </w:rPr>
                    <w:t>日</w:t>
                  </w:r>
                </w:p>
              </w:tc>
              <w:tc>
                <w:tcPr>
                  <w:tcW w:w="1200" w:type="pct"/>
                  <w:tcBorders>
                    <w:right w:val="single" w:color="auto" w:sz="4" w:space="0"/>
                    <w:tl2br w:val="nil"/>
                    <w:tr2bl w:val="nil"/>
                  </w:tcBorders>
                  <w:vAlign w:val="center"/>
                </w:tcPr>
                <w:p>
                  <w:pPr>
                    <w:jc w:val="center"/>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cs="Times New Roman"/>
                      <w:color w:val="auto"/>
                      <w:kern w:val="2"/>
                      <w:sz w:val="21"/>
                      <w:szCs w:val="21"/>
                      <w:lang w:val="en-US" w:eastAsia="zh-CN" w:bidi="ar-SA"/>
                    </w:rPr>
                    <w:t>52</w:t>
                  </w:r>
                </w:p>
              </w:tc>
              <w:tc>
                <w:tcPr>
                  <w:tcW w:w="1133" w:type="pct"/>
                  <w:tcBorders>
                    <w:left w:val="single" w:color="auto" w:sz="4" w:space="0"/>
                    <w:tl2br w:val="nil"/>
                    <w:tr2bl w:val="nil"/>
                  </w:tcBorders>
                  <w:vAlign w:val="center"/>
                </w:tcPr>
                <w:p>
                  <w:pPr>
                    <w:jc w:val="center"/>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cs="Times New Roman"/>
                      <w:color w:val="auto"/>
                      <w:kern w:val="2"/>
                      <w:sz w:val="21"/>
                      <w:szCs w:val="21"/>
                      <w:lang w:val="en-US" w:eastAsia="zh-CN" w:bidi="ar-SA"/>
                    </w:rPr>
                    <w:t>44</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2" w:space="0"/>
                </w:tblBorders>
                <w:tblCellMar>
                  <w:top w:w="0" w:type="dxa"/>
                  <w:left w:w="108" w:type="dxa"/>
                  <w:bottom w:w="0" w:type="dxa"/>
                  <w:right w:w="108" w:type="dxa"/>
                </w:tblCellMar>
              </w:tblPrEx>
              <w:trPr>
                <w:trHeight w:val="455" w:hRule="atLeast"/>
                <w:jc w:val="center"/>
              </w:trPr>
              <w:tc>
                <w:tcPr>
                  <w:tcW w:w="1685" w:type="pct"/>
                  <w:vMerge w:val="restart"/>
                  <w:tcBorders>
                    <w:tl2br w:val="nil"/>
                    <w:tr2bl w:val="nil"/>
                  </w:tcBorders>
                  <w:shd w:val="clear" w:color="auto" w:fill="FFFFFF"/>
                  <w:vAlign w:val="center"/>
                </w:tcPr>
                <w:p>
                  <w:pPr>
                    <w:spacing w:line="360" w:lineRule="auto"/>
                    <w:ind w:left="-105" w:leftChars="-50" w:right="-105" w:rightChars="-50"/>
                    <w:jc w:val="center"/>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cs="Times New Roman"/>
                      <w:color w:val="auto"/>
                      <w:kern w:val="2"/>
                      <w:sz w:val="21"/>
                      <w:szCs w:val="21"/>
                      <w:lang w:val="en-US" w:eastAsia="zh-CN" w:bidi="ar-SA"/>
                    </w:rPr>
                    <w:t>2</w:t>
                  </w:r>
                  <w:r>
                    <w:rPr>
                      <w:rFonts w:hint="eastAsia" w:ascii="Times New Roman" w:hAnsi="Times New Roman" w:eastAsia="宋体" w:cs="Times New Roman"/>
                      <w:color w:val="auto"/>
                      <w:kern w:val="2"/>
                      <w:sz w:val="21"/>
                      <w:szCs w:val="21"/>
                      <w:lang w:val="en-US" w:eastAsia="zh-CN" w:bidi="ar-SA"/>
                    </w:rPr>
                    <w:t>#项目厂界</w:t>
                  </w:r>
                  <w:r>
                    <w:rPr>
                      <w:rFonts w:hint="eastAsia" w:ascii="Times New Roman" w:hAnsi="Times New Roman" w:cs="Times New Roman"/>
                      <w:color w:val="auto"/>
                      <w:kern w:val="2"/>
                      <w:sz w:val="21"/>
                      <w:szCs w:val="21"/>
                      <w:lang w:val="en-US" w:eastAsia="zh-CN" w:bidi="ar-SA"/>
                    </w:rPr>
                    <w:t>北</w:t>
                  </w:r>
                  <w:r>
                    <w:rPr>
                      <w:rFonts w:hint="eastAsia" w:ascii="Times New Roman" w:hAnsi="Times New Roman" w:eastAsia="宋体" w:cs="Times New Roman"/>
                      <w:color w:val="auto"/>
                      <w:kern w:val="2"/>
                      <w:sz w:val="21"/>
                      <w:szCs w:val="21"/>
                      <w:lang w:val="en-US" w:eastAsia="zh-CN" w:bidi="ar-SA"/>
                    </w:rPr>
                    <w:t>侧外1m处</w:t>
                  </w:r>
                </w:p>
              </w:tc>
              <w:tc>
                <w:tcPr>
                  <w:tcW w:w="980" w:type="pct"/>
                  <w:tcBorders>
                    <w:tl2br w:val="nil"/>
                    <w:tr2bl w:val="nil"/>
                  </w:tcBorders>
                  <w:shd w:val="clear" w:color="auto" w:fill="FFFFFF"/>
                  <w:vAlign w:val="center"/>
                </w:tcPr>
                <w:p>
                  <w:pPr>
                    <w:spacing w:before="100" w:beforeAutospacing="1" w:after="100" w:afterAutospacing="1" w:line="240" w:lineRule="auto"/>
                    <w:jc w:val="center"/>
                    <w:rPr>
                      <w:rFonts w:hint="eastAsia" w:ascii="Times New Roman" w:hAnsi="Times New Roman" w:eastAsia="宋体" w:cs="Times New Roman"/>
                      <w:color w:val="auto"/>
                      <w:kern w:val="2"/>
                      <w:sz w:val="21"/>
                      <w:szCs w:val="21"/>
                      <w:lang w:val="en-US" w:eastAsia="zh-CN" w:bidi="ar-SA"/>
                    </w:rPr>
                  </w:pPr>
                  <w:r>
                    <w:rPr>
                      <w:rFonts w:hint="eastAsia" w:ascii="Times New Roman" w:hAnsi="Times New Roman" w:cs="Times New Roman"/>
                      <w:bCs/>
                      <w:color w:val="auto"/>
                      <w:sz w:val="21"/>
                      <w:szCs w:val="21"/>
                      <w:lang w:val="en-US" w:eastAsia="zh-CN"/>
                    </w:rPr>
                    <w:t>09</w:t>
                  </w:r>
                  <w:r>
                    <w:rPr>
                      <w:rFonts w:hint="eastAsia" w:ascii="Times New Roman" w:hAnsi="Times New Roman" w:cs="Times New Roman" w:eastAsiaTheme="minorEastAsia"/>
                      <w:bCs/>
                      <w:color w:val="auto"/>
                      <w:sz w:val="21"/>
                      <w:szCs w:val="21"/>
                      <w:lang w:val="en-US" w:eastAsia="zh-CN"/>
                    </w:rPr>
                    <w:t>月</w:t>
                  </w:r>
                  <w:r>
                    <w:rPr>
                      <w:rFonts w:hint="eastAsia" w:ascii="Times New Roman" w:hAnsi="Times New Roman" w:cs="Times New Roman"/>
                      <w:bCs/>
                      <w:color w:val="auto"/>
                      <w:sz w:val="21"/>
                      <w:szCs w:val="21"/>
                      <w:lang w:val="en-US" w:eastAsia="zh-CN"/>
                    </w:rPr>
                    <w:t>10</w:t>
                  </w:r>
                  <w:r>
                    <w:rPr>
                      <w:rFonts w:hint="eastAsia" w:ascii="Times New Roman" w:hAnsi="Times New Roman" w:cs="Times New Roman" w:eastAsiaTheme="minorEastAsia"/>
                      <w:bCs/>
                      <w:color w:val="auto"/>
                      <w:sz w:val="21"/>
                      <w:szCs w:val="21"/>
                      <w:lang w:val="en-US" w:eastAsia="zh-CN"/>
                    </w:rPr>
                    <w:t>日</w:t>
                  </w:r>
                </w:p>
              </w:tc>
              <w:tc>
                <w:tcPr>
                  <w:tcW w:w="1200" w:type="pct"/>
                  <w:tcBorders>
                    <w:right w:val="single" w:color="auto" w:sz="4" w:space="0"/>
                    <w:tl2br w:val="nil"/>
                    <w:tr2bl w:val="nil"/>
                  </w:tcBorders>
                  <w:vAlign w:val="center"/>
                </w:tcPr>
                <w:p>
                  <w:pPr>
                    <w:jc w:val="center"/>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cs="Times New Roman"/>
                      <w:color w:val="auto"/>
                      <w:kern w:val="2"/>
                      <w:sz w:val="21"/>
                      <w:szCs w:val="21"/>
                      <w:lang w:val="en-US" w:eastAsia="zh-CN" w:bidi="ar-SA"/>
                    </w:rPr>
                    <w:t>53</w:t>
                  </w:r>
                </w:p>
              </w:tc>
              <w:tc>
                <w:tcPr>
                  <w:tcW w:w="1133" w:type="pct"/>
                  <w:tcBorders>
                    <w:left w:val="single" w:color="auto" w:sz="4" w:space="0"/>
                    <w:tl2br w:val="nil"/>
                    <w:tr2bl w:val="nil"/>
                  </w:tcBorders>
                  <w:vAlign w:val="center"/>
                </w:tcPr>
                <w:p>
                  <w:pPr>
                    <w:jc w:val="center"/>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cs="Times New Roman"/>
                      <w:color w:val="auto"/>
                      <w:kern w:val="2"/>
                      <w:sz w:val="21"/>
                      <w:szCs w:val="21"/>
                      <w:lang w:val="en-US" w:eastAsia="zh-CN" w:bidi="ar-SA"/>
                    </w:rPr>
                    <w:t>42</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2" w:space="0"/>
                </w:tblBorders>
                <w:tblCellMar>
                  <w:top w:w="0" w:type="dxa"/>
                  <w:left w:w="108" w:type="dxa"/>
                  <w:bottom w:w="0" w:type="dxa"/>
                  <w:right w:w="108" w:type="dxa"/>
                </w:tblCellMar>
              </w:tblPrEx>
              <w:trPr>
                <w:trHeight w:val="455" w:hRule="atLeast"/>
                <w:jc w:val="center"/>
              </w:trPr>
              <w:tc>
                <w:tcPr>
                  <w:tcW w:w="1685" w:type="pct"/>
                  <w:vMerge w:val="continue"/>
                  <w:tcBorders>
                    <w:tl2br w:val="nil"/>
                    <w:tr2bl w:val="nil"/>
                  </w:tcBorders>
                  <w:shd w:val="clear" w:color="auto" w:fill="FFFFFF"/>
                  <w:vAlign w:val="center"/>
                </w:tcPr>
                <w:p>
                  <w:pPr>
                    <w:spacing w:line="360" w:lineRule="auto"/>
                    <w:ind w:left="-105" w:leftChars="-50" w:right="-105" w:rightChars="-50"/>
                    <w:jc w:val="center"/>
                    <w:rPr>
                      <w:rFonts w:hint="eastAsia" w:ascii="Times New Roman" w:hAnsi="Times New Roman" w:eastAsia="宋体" w:cs="Times New Roman"/>
                      <w:color w:val="auto"/>
                      <w:kern w:val="2"/>
                      <w:sz w:val="21"/>
                      <w:szCs w:val="21"/>
                      <w:lang w:val="en-US" w:eastAsia="zh-CN" w:bidi="ar-SA"/>
                    </w:rPr>
                  </w:pPr>
                </w:p>
              </w:tc>
              <w:tc>
                <w:tcPr>
                  <w:tcW w:w="980" w:type="pct"/>
                  <w:tcBorders>
                    <w:tl2br w:val="nil"/>
                    <w:tr2bl w:val="nil"/>
                  </w:tcBorders>
                  <w:shd w:val="clear" w:color="auto" w:fill="FFFFFF"/>
                  <w:vAlign w:val="center"/>
                </w:tcPr>
                <w:p>
                  <w:pPr>
                    <w:spacing w:before="100" w:beforeAutospacing="1" w:after="100" w:afterAutospacing="1" w:line="240" w:lineRule="auto"/>
                    <w:jc w:val="center"/>
                    <w:rPr>
                      <w:rFonts w:hint="eastAsia" w:ascii="Times New Roman" w:hAnsi="Times New Roman" w:eastAsia="宋体" w:cs="Times New Roman"/>
                      <w:bCs/>
                      <w:color w:val="auto"/>
                      <w:kern w:val="2"/>
                      <w:sz w:val="21"/>
                      <w:szCs w:val="21"/>
                      <w:lang w:val="en-US" w:eastAsia="zh-CN" w:bidi="ar-SA"/>
                    </w:rPr>
                  </w:pPr>
                  <w:r>
                    <w:rPr>
                      <w:rFonts w:hint="eastAsia" w:ascii="Times New Roman" w:hAnsi="Times New Roman" w:cs="Times New Roman"/>
                      <w:bCs/>
                      <w:color w:val="auto"/>
                      <w:sz w:val="21"/>
                      <w:szCs w:val="21"/>
                      <w:lang w:val="en-US" w:eastAsia="zh-CN"/>
                    </w:rPr>
                    <w:t>09</w:t>
                  </w:r>
                  <w:r>
                    <w:rPr>
                      <w:rFonts w:hint="eastAsia" w:ascii="Times New Roman" w:hAnsi="Times New Roman" w:cs="Times New Roman" w:eastAsiaTheme="minorEastAsia"/>
                      <w:bCs/>
                      <w:color w:val="auto"/>
                      <w:sz w:val="21"/>
                      <w:szCs w:val="21"/>
                      <w:lang w:val="en-US" w:eastAsia="zh-CN"/>
                    </w:rPr>
                    <w:t>月</w:t>
                  </w:r>
                  <w:r>
                    <w:rPr>
                      <w:rFonts w:hint="eastAsia" w:ascii="Times New Roman" w:hAnsi="Times New Roman" w:cs="Times New Roman"/>
                      <w:bCs/>
                      <w:color w:val="auto"/>
                      <w:sz w:val="21"/>
                      <w:szCs w:val="21"/>
                      <w:lang w:val="en-US" w:eastAsia="zh-CN"/>
                    </w:rPr>
                    <w:t>11</w:t>
                  </w:r>
                  <w:r>
                    <w:rPr>
                      <w:rFonts w:hint="eastAsia" w:ascii="Times New Roman" w:hAnsi="Times New Roman" w:cs="Times New Roman" w:eastAsiaTheme="minorEastAsia"/>
                      <w:bCs/>
                      <w:color w:val="auto"/>
                      <w:sz w:val="21"/>
                      <w:szCs w:val="21"/>
                      <w:lang w:val="en-US" w:eastAsia="zh-CN"/>
                    </w:rPr>
                    <w:t>日</w:t>
                  </w:r>
                </w:p>
              </w:tc>
              <w:tc>
                <w:tcPr>
                  <w:tcW w:w="1200" w:type="pct"/>
                  <w:tcBorders>
                    <w:right w:val="single" w:color="auto" w:sz="4" w:space="0"/>
                    <w:tl2br w:val="nil"/>
                    <w:tr2bl w:val="nil"/>
                  </w:tcBorders>
                  <w:vAlign w:val="center"/>
                </w:tcPr>
                <w:p>
                  <w:pPr>
                    <w:jc w:val="center"/>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cs="Times New Roman"/>
                      <w:color w:val="auto"/>
                      <w:kern w:val="2"/>
                      <w:sz w:val="21"/>
                      <w:szCs w:val="21"/>
                      <w:lang w:val="en-US" w:eastAsia="zh-CN" w:bidi="ar-SA"/>
                    </w:rPr>
                    <w:t>53</w:t>
                  </w:r>
                </w:p>
              </w:tc>
              <w:tc>
                <w:tcPr>
                  <w:tcW w:w="1133" w:type="pct"/>
                  <w:tcBorders>
                    <w:left w:val="single" w:color="auto" w:sz="4" w:space="0"/>
                    <w:tl2br w:val="nil"/>
                    <w:tr2bl w:val="nil"/>
                  </w:tcBorders>
                  <w:vAlign w:val="center"/>
                </w:tcPr>
                <w:p>
                  <w:pPr>
                    <w:jc w:val="center"/>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cs="Times New Roman"/>
                      <w:color w:val="auto"/>
                      <w:kern w:val="2"/>
                      <w:sz w:val="21"/>
                      <w:szCs w:val="21"/>
                      <w:lang w:val="en-US" w:eastAsia="zh-CN" w:bidi="ar-SA"/>
                    </w:rPr>
                    <w:t>44</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2" w:space="0"/>
                </w:tblBorders>
                <w:tblCellMar>
                  <w:top w:w="0" w:type="dxa"/>
                  <w:left w:w="108" w:type="dxa"/>
                  <w:bottom w:w="0" w:type="dxa"/>
                  <w:right w:w="108" w:type="dxa"/>
                </w:tblCellMar>
              </w:tblPrEx>
              <w:trPr>
                <w:trHeight w:val="457" w:hRule="atLeast"/>
                <w:jc w:val="center"/>
              </w:trPr>
              <w:tc>
                <w:tcPr>
                  <w:tcW w:w="1685" w:type="pct"/>
                  <w:vMerge w:val="restart"/>
                  <w:tcBorders>
                    <w:tl2br w:val="nil"/>
                    <w:tr2bl w:val="nil"/>
                  </w:tcBorders>
                  <w:shd w:val="clear" w:color="auto" w:fill="FFFFFF"/>
                  <w:vAlign w:val="center"/>
                </w:tcPr>
                <w:p>
                  <w:pPr>
                    <w:spacing w:line="360" w:lineRule="auto"/>
                    <w:ind w:left="-105" w:leftChars="-50" w:right="-105" w:rightChars="-50"/>
                    <w:jc w:val="center"/>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eastAsia="宋体" w:cs="Times New Roman"/>
                      <w:color w:val="auto"/>
                      <w:kern w:val="2"/>
                      <w:sz w:val="21"/>
                      <w:szCs w:val="21"/>
                      <w:lang w:val="en-US" w:eastAsia="zh-CN" w:bidi="ar-SA"/>
                    </w:rPr>
                    <w:t>3#项目厂界</w:t>
                  </w:r>
                  <w:r>
                    <w:rPr>
                      <w:rFonts w:hint="eastAsia" w:ascii="Times New Roman" w:hAnsi="Times New Roman" w:cs="Times New Roman"/>
                      <w:color w:val="auto"/>
                      <w:kern w:val="2"/>
                      <w:sz w:val="21"/>
                      <w:szCs w:val="21"/>
                      <w:lang w:val="en-US" w:eastAsia="zh-CN" w:bidi="ar-SA"/>
                    </w:rPr>
                    <w:t>西</w:t>
                  </w:r>
                  <w:r>
                    <w:rPr>
                      <w:rFonts w:hint="eastAsia" w:ascii="Times New Roman" w:hAnsi="Times New Roman" w:eastAsia="宋体" w:cs="Times New Roman"/>
                      <w:color w:val="auto"/>
                      <w:kern w:val="2"/>
                      <w:sz w:val="21"/>
                      <w:szCs w:val="21"/>
                      <w:lang w:val="en-US" w:eastAsia="zh-CN" w:bidi="ar-SA"/>
                    </w:rPr>
                    <w:t>侧外1m处</w:t>
                  </w:r>
                </w:p>
              </w:tc>
              <w:tc>
                <w:tcPr>
                  <w:tcW w:w="980" w:type="pct"/>
                  <w:tcBorders>
                    <w:tl2br w:val="nil"/>
                    <w:tr2bl w:val="nil"/>
                  </w:tcBorders>
                  <w:shd w:val="clear" w:color="auto" w:fill="FFFFFF"/>
                  <w:vAlign w:val="center"/>
                </w:tcPr>
                <w:p>
                  <w:pPr>
                    <w:spacing w:before="100" w:beforeAutospacing="1" w:after="100" w:afterAutospacing="1" w:line="240" w:lineRule="auto"/>
                    <w:jc w:val="center"/>
                    <w:rPr>
                      <w:rFonts w:hint="eastAsia" w:ascii="Times New Roman" w:hAnsi="Times New Roman" w:eastAsia="宋体" w:cs="Times New Roman"/>
                      <w:color w:val="auto"/>
                      <w:kern w:val="2"/>
                      <w:sz w:val="21"/>
                      <w:szCs w:val="21"/>
                      <w:lang w:val="en-US" w:eastAsia="zh-CN" w:bidi="ar-SA"/>
                    </w:rPr>
                  </w:pPr>
                  <w:r>
                    <w:rPr>
                      <w:rFonts w:hint="eastAsia" w:ascii="Times New Roman" w:hAnsi="Times New Roman" w:cs="Times New Roman"/>
                      <w:bCs/>
                      <w:color w:val="auto"/>
                      <w:sz w:val="21"/>
                      <w:szCs w:val="21"/>
                      <w:lang w:val="en-US" w:eastAsia="zh-CN"/>
                    </w:rPr>
                    <w:t>09</w:t>
                  </w:r>
                  <w:r>
                    <w:rPr>
                      <w:rFonts w:hint="eastAsia" w:ascii="Times New Roman" w:hAnsi="Times New Roman" w:cs="Times New Roman" w:eastAsiaTheme="minorEastAsia"/>
                      <w:bCs/>
                      <w:color w:val="auto"/>
                      <w:sz w:val="21"/>
                      <w:szCs w:val="21"/>
                      <w:lang w:val="en-US" w:eastAsia="zh-CN"/>
                    </w:rPr>
                    <w:t>月</w:t>
                  </w:r>
                  <w:r>
                    <w:rPr>
                      <w:rFonts w:hint="eastAsia" w:ascii="Times New Roman" w:hAnsi="Times New Roman" w:cs="Times New Roman"/>
                      <w:bCs/>
                      <w:color w:val="auto"/>
                      <w:sz w:val="21"/>
                      <w:szCs w:val="21"/>
                      <w:lang w:val="en-US" w:eastAsia="zh-CN"/>
                    </w:rPr>
                    <w:t>10</w:t>
                  </w:r>
                  <w:r>
                    <w:rPr>
                      <w:rFonts w:hint="eastAsia" w:ascii="Times New Roman" w:hAnsi="Times New Roman" w:cs="Times New Roman" w:eastAsiaTheme="minorEastAsia"/>
                      <w:bCs/>
                      <w:color w:val="auto"/>
                      <w:sz w:val="21"/>
                      <w:szCs w:val="21"/>
                      <w:lang w:val="en-US" w:eastAsia="zh-CN"/>
                    </w:rPr>
                    <w:t>日</w:t>
                  </w:r>
                </w:p>
              </w:tc>
              <w:tc>
                <w:tcPr>
                  <w:tcW w:w="1200" w:type="pct"/>
                  <w:tcBorders>
                    <w:right w:val="single" w:color="auto" w:sz="4" w:space="0"/>
                    <w:tl2br w:val="nil"/>
                    <w:tr2bl w:val="nil"/>
                  </w:tcBorders>
                  <w:vAlign w:val="center"/>
                </w:tcPr>
                <w:p>
                  <w:pPr>
                    <w:jc w:val="center"/>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cs="Times New Roman"/>
                      <w:color w:val="auto"/>
                      <w:kern w:val="2"/>
                      <w:sz w:val="21"/>
                      <w:szCs w:val="21"/>
                      <w:lang w:val="en-US" w:eastAsia="zh-CN" w:bidi="ar-SA"/>
                    </w:rPr>
                    <w:t>52</w:t>
                  </w:r>
                </w:p>
              </w:tc>
              <w:tc>
                <w:tcPr>
                  <w:tcW w:w="1133" w:type="pct"/>
                  <w:tcBorders>
                    <w:left w:val="single" w:color="auto" w:sz="4" w:space="0"/>
                    <w:tl2br w:val="nil"/>
                    <w:tr2bl w:val="nil"/>
                  </w:tcBorders>
                  <w:vAlign w:val="center"/>
                </w:tcPr>
                <w:p>
                  <w:pPr>
                    <w:jc w:val="center"/>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cs="Times New Roman"/>
                      <w:color w:val="auto"/>
                      <w:kern w:val="2"/>
                      <w:sz w:val="21"/>
                      <w:szCs w:val="21"/>
                      <w:lang w:val="en-US" w:eastAsia="zh-CN" w:bidi="ar-SA"/>
                    </w:rPr>
                    <w:t>41</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2" w:space="0"/>
                </w:tblBorders>
                <w:tblCellMar>
                  <w:top w:w="0" w:type="dxa"/>
                  <w:left w:w="108" w:type="dxa"/>
                  <w:bottom w:w="0" w:type="dxa"/>
                  <w:right w:w="108" w:type="dxa"/>
                </w:tblCellMar>
              </w:tblPrEx>
              <w:trPr>
                <w:trHeight w:val="457" w:hRule="atLeast"/>
                <w:jc w:val="center"/>
              </w:trPr>
              <w:tc>
                <w:tcPr>
                  <w:tcW w:w="1685" w:type="pct"/>
                  <w:vMerge w:val="continue"/>
                  <w:tcBorders>
                    <w:tl2br w:val="nil"/>
                    <w:tr2bl w:val="nil"/>
                  </w:tcBorders>
                  <w:shd w:val="clear" w:color="auto" w:fill="FFFFFF"/>
                  <w:vAlign w:val="center"/>
                </w:tcPr>
                <w:p>
                  <w:pPr>
                    <w:spacing w:line="360" w:lineRule="auto"/>
                    <w:ind w:left="-105" w:leftChars="-50" w:right="-105" w:rightChars="-50"/>
                    <w:jc w:val="center"/>
                    <w:rPr>
                      <w:rFonts w:hint="eastAsia" w:ascii="Times New Roman" w:hAnsi="Times New Roman" w:eastAsia="宋体" w:cs="Times New Roman"/>
                      <w:color w:val="auto"/>
                      <w:kern w:val="2"/>
                      <w:sz w:val="21"/>
                      <w:szCs w:val="21"/>
                      <w:lang w:val="en-US" w:eastAsia="zh-CN" w:bidi="ar-SA"/>
                    </w:rPr>
                  </w:pPr>
                </w:p>
              </w:tc>
              <w:tc>
                <w:tcPr>
                  <w:tcW w:w="980" w:type="pct"/>
                  <w:tcBorders>
                    <w:tl2br w:val="nil"/>
                    <w:tr2bl w:val="nil"/>
                  </w:tcBorders>
                  <w:shd w:val="clear" w:color="auto" w:fill="FFFFFF"/>
                  <w:vAlign w:val="center"/>
                </w:tcPr>
                <w:p>
                  <w:pPr>
                    <w:spacing w:before="100" w:beforeAutospacing="1" w:after="100" w:afterAutospacing="1" w:line="240" w:lineRule="auto"/>
                    <w:jc w:val="center"/>
                    <w:rPr>
                      <w:rFonts w:hint="eastAsia" w:ascii="Times New Roman" w:hAnsi="Times New Roman" w:eastAsia="宋体" w:cs="Times New Roman"/>
                      <w:bCs/>
                      <w:color w:val="auto"/>
                      <w:kern w:val="2"/>
                      <w:sz w:val="21"/>
                      <w:szCs w:val="21"/>
                      <w:lang w:val="en-US" w:eastAsia="zh-CN" w:bidi="ar-SA"/>
                    </w:rPr>
                  </w:pPr>
                  <w:r>
                    <w:rPr>
                      <w:rFonts w:hint="eastAsia" w:ascii="Times New Roman" w:hAnsi="Times New Roman" w:cs="Times New Roman"/>
                      <w:bCs/>
                      <w:color w:val="auto"/>
                      <w:sz w:val="21"/>
                      <w:szCs w:val="21"/>
                      <w:lang w:val="en-US" w:eastAsia="zh-CN"/>
                    </w:rPr>
                    <w:t>09</w:t>
                  </w:r>
                  <w:r>
                    <w:rPr>
                      <w:rFonts w:hint="eastAsia" w:ascii="Times New Roman" w:hAnsi="Times New Roman" w:cs="Times New Roman" w:eastAsiaTheme="minorEastAsia"/>
                      <w:bCs/>
                      <w:color w:val="auto"/>
                      <w:sz w:val="21"/>
                      <w:szCs w:val="21"/>
                      <w:lang w:val="en-US" w:eastAsia="zh-CN"/>
                    </w:rPr>
                    <w:t>月</w:t>
                  </w:r>
                  <w:r>
                    <w:rPr>
                      <w:rFonts w:hint="eastAsia" w:ascii="Times New Roman" w:hAnsi="Times New Roman" w:cs="Times New Roman"/>
                      <w:bCs/>
                      <w:color w:val="auto"/>
                      <w:sz w:val="21"/>
                      <w:szCs w:val="21"/>
                      <w:lang w:val="en-US" w:eastAsia="zh-CN"/>
                    </w:rPr>
                    <w:t>11</w:t>
                  </w:r>
                  <w:r>
                    <w:rPr>
                      <w:rFonts w:hint="eastAsia" w:ascii="Times New Roman" w:hAnsi="Times New Roman" w:cs="Times New Roman" w:eastAsiaTheme="minorEastAsia"/>
                      <w:bCs/>
                      <w:color w:val="auto"/>
                      <w:sz w:val="21"/>
                      <w:szCs w:val="21"/>
                      <w:lang w:val="en-US" w:eastAsia="zh-CN"/>
                    </w:rPr>
                    <w:t>日</w:t>
                  </w:r>
                </w:p>
              </w:tc>
              <w:tc>
                <w:tcPr>
                  <w:tcW w:w="1200" w:type="pct"/>
                  <w:tcBorders>
                    <w:right w:val="single" w:color="auto" w:sz="4" w:space="0"/>
                    <w:tl2br w:val="nil"/>
                    <w:tr2bl w:val="nil"/>
                  </w:tcBorders>
                  <w:vAlign w:val="center"/>
                </w:tcPr>
                <w:p>
                  <w:pPr>
                    <w:jc w:val="center"/>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cs="Times New Roman"/>
                      <w:color w:val="auto"/>
                      <w:kern w:val="2"/>
                      <w:sz w:val="21"/>
                      <w:szCs w:val="21"/>
                      <w:lang w:val="en-US" w:eastAsia="zh-CN" w:bidi="ar-SA"/>
                    </w:rPr>
                    <w:t>54</w:t>
                  </w:r>
                </w:p>
              </w:tc>
              <w:tc>
                <w:tcPr>
                  <w:tcW w:w="1133" w:type="pct"/>
                  <w:tcBorders>
                    <w:left w:val="single" w:color="auto" w:sz="4" w:space="0"/>
                    <w:tl2br w:val="nil"/>
                    <w:tr2bl w:val="nil"/>
                  </w:tcBorders>
                  <w:vAlign w:val="center"/>
                </w:tcPr>
                <w:p>
                  <w:pPr>
                    <w:jc w:val="center"/>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cs="Times New Roman"/>
                      <w:color w:val="auto"/>
                      <w:kern w:val="2"/>
                      <w:sz w:val="21"/>
                      <w:szCs w:val="21"/>
                      <w:lang w:val="en-US" w:eastAsia="zh-CN" w:bidi="ar-SA"/>
                    </w:rPr>
                    <w:t>44</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2" w:space="0"/>
                </w:tblBorders>
                <w:tblCellMar>
                  <w:top w:w="0" w:type="dxa"/>
                  <w:left w:w="108" w:type="dxa"/>
                  <w:bottom w:w="0" w:type="dxa"/>
                  <w:right w:w="108" w:type="dxa"/>
                </w:tblCellMar>
              </w:tblPrEx>
              <w:trPr>
                <w:trHeight w:val="457" w:hRule="atLeast"/>
                <w:jc w:val="center"/>
              </w:trPr>
              <w:tc>
                <w:tcPr>
                  <w:tcW w:w="1685" w:type="pct"/>
                  <w:vMerge w:val="restart"/>
                  <w:tcBorders>
                    <w:tl2br w:val="nil"/>
                    <w:tr2bl w:val="nil"/>
                  </w:tcBorders>
                  <w:shd w:val="clear" w:color="auto" w:fill="FFFFFF"/>
                  <w:vAlign w:val="center"/>
                </w:tcPr>
                <w:p>
                  <w:pPr>
                    <w:spacing w:line="360" w:lineRule="auto"/>
                    <w:ind w:left="-105" w:leftChars="-50" w:right="-105" w:rightChars="-50"/>
                    <w:jc w:val="center"/>
                    <w:rPr>
                      <w:rFonts w:hint="eastAsia" w:ascii="Times New Roman" w:hAnsi="Times New Roman" w:eastAsia="宋体" w:cs="Times New Roman"/>
                      <w:color w:val="auto"/>
                      <w:kern w:val="2"/>
                      <w:sz w:val="21"/>
                      <w:szCs w:val="21"/>
                      <w:lang w:val="en-US" w:eastAsia="zh-CN" w:bidi="ar-SA"/>
                    </w:rPr>
                  </w:pPr>
                  <w:r>
                    <w:rPr>
                      <w:rFonts w:hint="eastAsia" w:ascii="Times New Roman" w:hAnsi="Times New Roman" w:eastAsia="宋体" w:cs="Times New Roman"/>
                      <w:color w:val="auto"/>
                      <w:kern w:val="2"/>
                      <w:sz w:val="21"/>
                      <w:szCs w:val="21"/>
                      <w:lang w:val="en-US" w:eastAsia="zh-CN" w:bidi="ar-SA"/>
                    </w:rPr>
                    <w:t>4#项目厂界</w:t>
                  </w:r>
                  <w:r>
                    <w:rPr>
                      <w:rFonts w:hint="eastAsia" w:ascii="Times New Roman" w:hAnsi="Times New Roman" w:cs="Times New Roman"/>
                      <w:color w:val="auto"/>
                      <w:kern w:val="2"/>
                      <w:sz w:val="21"/>
                      <w:szCs w:val="21"/>
                      <w:lang w:val="en-US" w:eastAsia="zh-CN" w:bidi="ar-SA"/>
                    </w:rPr>
                    <w:t>南</w:t>
                  </w:r>
                  <w:r>
                    <w:rPr>
                      <w:rFonts w:hint="eastAsia" w:ascii="Times New Roman" w:hAnsi="Times New Roman" w:eastAsia="宋体" w:cs="Times New Roman"/>
                      <w:color w:val="auto"/>
                      <w:kern w:val="2"/>
                      <w:sz w:val="21"/>
                      <w:szCs w:val="21"/>
                      <w:lang w:val="en-US" w:eastAsia="zh-CN" w:bidi="ar-SA"/>
                    </w:rPr>
                    <w:t>侧外1m处</w:t>
                  </w:r>
                </w:p>
              </w:tc>
              <w:tc>
                <w:tcPr>
                  <w:tcW w:w="980" w:type="pct"/>
                  <w:tcBorders>
                    <w:tl2br w:val="nil"/>
                    <w:tr2bl w:val="nil"/>
                  </w:tcBorders>
                  <w:shd w:val="clear" w:color="auto" w:fill="FFFFFF"/>
                  <w:vAlign w:val="center"/>
                </w:tcPr>
                <w:p>
                  <w:pPr>
                    <w:spacing w:before="100" w:beforeAutospacing="1" w:after="100" w:afterAutospacing="1" w:line="240" w:lineRule="auto"/>
                    <w:jc w:val="center"/>
                    <w:rPr>
                      <w:rFonts w:hint="eastAsia" w:ascii="Times New Roman" w:hAnsi="Times New Roman" w:eastAsia="宋体" w:cs="Times New Roman"/>
                      <w:color w:val="auto"/>
                      <w:kern w:val="2"/>
                      <w:sz w:val="21"/>
                      <w:szCs w:val="21"/>
                      <w:lang w:val="en-US" w:eastAsia="zh-CN" w:bidi="ar-SA"/>
                    </w:rPr>
                  </w:pPr>
                  <w:r>
                    <w:rPr>
                      <w:rFonts w:hint="eastAsia" w:ascii="Times New Roman" w:hAnsi="Times New Roman" w:cs="Times New Roman"/>
                      <w:bCs/>
                      <w:color w:val="auto"/>
                      <w:sz w:val="21"/>
                      <w:szCs w:val="21"/>
                      <w:lang w:val="en-US" w:eastAsia="zh-CN"/>
                    </w:rPr>
                    <w:t>09</w:t>
                  </w:r>
                  <w:r>
                    <w:rPr>
                      <w:rFonts w:hint="eastAsia" w:ascii="Times New Roman" w:hAnsi="Times New Roman" w:cs="Times New Roman" w:eastAsiaTheme="minorEastAsia"/>
                      <w:bCs/>
                      <w:color w:val="auto"/>
                      <w:sz w:val="21"/>
                      <w:szCs w:val="21"/>
                      <w:lang w:val="en-US" w:eastAsia="zh-CN"/>
                    </w:rPr>
                    <w:t>月</w:t>
                  </w:r>
                  <w:r>
                    <w:rPr>
                      <w:rFonts w:hint="eastAsia" w:ascii="Times New Roman" w:hAnsi="Times New Roman" w:cs="Times New Roman"/>
                      <w:bCs/>
                      <w:color w:val="auto"/>
                      <w:sz w:val="21"/>
                      <w:szCs w:val="21"/>
                      <w:lang w:val="en-US" w:eastAsia="zh-CN"/>
                    </w:rPr>
                    <w:t>10</w:t>
                  </w:r>
                  <w:r>
                    <w:rPr>
                      <w:rFonts w:hint="eastAsia" w:ascii="Times New Roman" w:hAnsi="Times New Roman" w:cs="Times New Roman" w:eastAsiaTheme="minorEastAsia"/>
                      <w:bCs/>
                      <w:color w:val="auto"/>
                      <w:sz w:val="21"/>
                      <w:szCs w:val="21"/>
                      <w:lang w:val="en-US" w:eastAsia="zh-CN"/>
                    </w:rPr>
                    <w:t>日</w:t>
                  </w:r>
                </w:p>
              </w:tc>
              <w:tc>
                <w:tcPr>
                  <w:tcW w:w="1200" w:type="pct"/>
                  <w:tcBorders>
                    <w:right w:val="single" w:color="auto" w:sz="4" w:space="0"/>
                    <w:tl2br w:val="nil"/>
                    <w:tr2bl w:val="nil"/>
                  </w:tcBorders>
                  <w:vAlign w:val="center"/>
                </w:tcPr>
                <w:p>
                  <w:pPr>
                    <w:jc w:val="center"/>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cs="Times New Roman"/>
                      <w:color w:val="auto"/>
                      <w:kern w:val="2"/>
                      <w:sz w:val="21"/>
                      <w:szCs w:val="21"/>
                      <w:lang w:val="en-US" w:eastAsia="zh-CN" w:bidi="ar-SA"/>
                    </w:rPr>
                    <w:t>53</w:t>
                  </w:r>
                </w:p>
              </w:tc>
              <w:tc>
                <w:tcPr>
                  <w:tcW w:w="1133" w:type="pct"/>
                  <w:tcBorders>
                    <w:left w:val="single" w:color="auto" w:sz="4" w:space="0"/>
                    <w:tl2br w:val="nil"/>
                    <w:tr2bl w:val="nil"/>
                  </w:tcBorders>
                  <w:vAlign w:val="center"/>
                </w:tcPr>
                <w:p>
                  <w:pPr>
                    <w:jc w:val="center"/>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cs="Times New Roman"/>
                      <w:color w:val="auto"/>
                      <w:kern w:val="2"/>
                      <w:sz w:val="21"/>
                      <w:szCs w:val="21"/>
                      <w:lang w:val="en-US" w:eastAsia="zh-CN" w:bidi="ar-SA"/>
                    </w:rPr>
                    <w:t>46</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2" w:space="0"/>
                </w:tblBorders>
                <w:tblCellMar>
                  <w:top w:w="0" w:type="dxa"/>
                  <w:left w:w="108" w:type="dxa"/>
                  <w:bottom w:w="0" w:type="dxa"/>
                  <w:right w:w="108" w:type="dxa"/>
                </w:tblCellMar>
              </w:tblPrEx>
              <w:trPr>
                <w:trHeight w:val="457" w:hRule="atLeast"/>
                <w:jc w:val="center"/>
              </w:trPr>
              <w:tc>
                <w:tcPr>
                  <w:tcW w:w="1685" w:type="pct"/>
                  <w:vMerge w:val="continue"/>
                  <w:tcBorders>
                    <w:tl2br w:val="nil"/>
                    <w:tr2bl w:val="nil"/>
                  </w:tcBorders>
                  <w:shd w:val="clear" w:color="auto" w:fill="FFFFFF"/>
                  <w:vAlign w:val="center"/>
                </w:tcPr>
                <w:p>
                  <w:pPr>
                    <w:spacing w:line="360" w:lineRule="auto"/>
                    <w:ind w:left="-105" w:leftChars="-50" w:right="-105" w:rightChars="-50"/>
                    <w:jc w:val="center"/>
                    <w:rPr>
                      <w:rFonts w:hint="eastAsia" w:ascii="Times New Roman" w:hAnsi="Times New Roman" w:eastAsia="宋体" w:cs="Times New Roman"/>
                      <w:color w:val="auto"/>
                      <w:kern w:val="2"/>
                      <w:sz w:val="21"/>
                      <w:szCs w:val="21"/>
                      <w:lang w:val="en-US" w:eastAsia="zh-CN" w:bidi="ar-SA"/>
                    </w:rPr>
                  </w:pPr>
                </w:p>
              </w:tc>
              <w:tc>
                <w:tcPr>
                  <w:tcW w:w="980" w:type="pct"/>
                  <w:tcBorders>
                    <w:tl2br w:val="nil"/>
                    <w:tr2bl w:val="nil"/>
                  </w:tcBorders>
                  <w:shd w:val="clear" w:color="auto" w:fill="FFFFFF"/>
                  <w:vAlign w:val="center"/>
                </w:tcPr>
                <w:p>
                  <w:pPr>
                    <w:spacing w:before="100" w:beforeAutospacing="1" w:after="100" w:afterAutospacing="1" w:line="240" w:lineRule="auto"/>
                    <w:jc w:val="center"/>
                    <w:rPr>
                      <w:rFonts w:hint="eastAsia" w:ascii="Times New Roman" w:hAnsi="Times New Roman" w:eastAsia="宋体" w:cs="Times New Roman"/>
                      <w:bCs/>
                      <w:color w:val="auto"/>
                      <w:kern w:val="2"/>
                      <w:sz w:val="21"/>
                      <w:szCs w:val="21"/>
                      <w:lang w:val="en-US" w:eastAsia="zh-CN" w:bidi="ar-SA"/>
                    </w:rPr>
                  </w:pPr>
                  <w:r>
                    <w:rPr>
                      <w:rFonts w:hint="eastAsia" w:ascii="Times New Roman" w:hAnsi="Times New Roman" w:cs="Times New Roman"/>
                      <w:bCs/>
                      <w:color w:val="auto"/>
                      <w:sz w:val="21"/>
                      <w:szCs w:val="21"/>
                      <w:lang w:val="en-US" w:eastAsia="zh-CN"/>
                    </w:rPr>
                    <w:t>09</w:t>
                  </w:r>
                  <w:r>
                    <w:rPr>
                      <w:rFonts w:hint="eastAsia" w:ascii="Times New Roman" w:hAnsi="Times New Roman" w:cs="Times New Roman" w:eastAsiaTheme="minorEastAsia"/>
                      <w:bCs/>
                      <w:color w:val="auto"/>
                      <w:sz w:val="21"/>
                      <w:szCs w:val="21"/>
                      <w:lang w:val="en-US" w:eastAsia="zh-CN"/>
                    </w:rPr>
                    <w:t>月</w:t>
                  </w:r>
                  <w:r>
                    <w:rPr>
                      <w:rFonts w:hint="eastAsia" w:ascii="Times New Roman" w:hAnsi="Times New Roman" w:cs="Times New Roman"/>
                      <w:bCs/>
                      <w:color w:val="auto"/>
                      <w:sz w:val="21"/>
                      <w:szCs w:val="21"/>
                      <w:lang w:val="en-US" w:eastAsia="zh-CN"/>
                    </w:rPr>
                    <w:t>11</w:t>
                  </w:r>
                  <w:r>
                    <w:rPr>
                      <w:rFonts w:hint="eastAsia" w:ascii="Times New Roman" w:hAnsi="Times New Roman" w:cs="Times New Roman" w:eastAsiaTheme="minorEastAsia"/>
                      <w:bCs/>
                      <w:color w:val="auto"/>
                      <w:sz w:val="21"/>
                      <w:szCs w:val="21"/>
                      <w:lang w:val="en-US" w:eastAsia="zh-CN"/>
                    </w:rPr>
                    <w:t>日</w:t>
                  </w:r>
                </w:p>
              </w:tc>
              <w:tc>
                <w:tcPr>
                  <w:tcW w:w="1200" w:type="pct"/>
                  <w:tcBorders>
                    <w:right w:val="single" w:color="auto" w:sz="4" w:space="0"/>
                    <w:tl2br w:val="nil"/>
                    <w:tr2bl w:val="nil"/>
                  </w:tcBorders>
                  <w:vAlign w:val="center"/>
                </w:tcPr>
                <w:p>
                  <w:pPr>
                    <w:jc w:val="center"/>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cs="Times New Roman"/>
                      <w:color w:val="auto"/>
                      <w:kern w:val="2"/>
                      <w:sz w:val="21"/>
                      <w:szCs w:val="21"/>
                      <w:lang w:val="en-US" w:eastAsia="zh-CN" w:bidi="ar-SA"/>
                    </w:rPr>
                    <w:t>52</w:t>
                  </w:r>
                </w:p>
              </w:tc>
              <w:tc>
                <w:tcPr>
                  <w:tcW w:w="1133" w:type="pct"/>
                  <w:tcBorders>
                    <w:left w:val="single" w:color="auto" w:sz="4" w:space="0"/>
                    <w:tl2br w:val="nil"/>
                    <w:tr2bl w:val="nil"/>
                  </w:tcBorders>
                  <w:vAlign w:val="center"/>
                </w:tcPr>
                <w:p>
                  <w:pPr>
                    <w:jc w:val="center"/>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cs="Times New Roman"/>
                      <w:color w:val="auto"/>
                      <w:kern w:val="2"/>
                      <w:sz w:val="21"/>
                      <w:szCs w:val="21"/>
                      <w:lang w:val="en-US" w:eastAsia="zh-CN" w:bidi="ar-SA"/>
                    </w:rPr>
                    <w:t>42</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2" w:space="0"/>
                </w:tblBorders>
                <w:tblCellMar>
                  <w:top w:w="0" w:type="dxa"/>
                  <w:left w:w="108" w:type="dxa"/>
                  <w:bottom w:w="0" w:type="dxa"/>
                  <w:right w:w="108" w:type="dxa"/>
                </w:tblCellMar>
              </w:tblPrEx>
              <w:trPr>
                <w:trHeight w:val="457" w:hRule="atLeast"/>
                <w:jc w:val="center"/>
              </w:trPr>
              <w:tc>
                <w:tcPr>
                  <w:tcW w:w="2666" w:type="pct"/>
                  <w:gridSpan w:val="2"/>
                  <w:tcBorders>
                    <w:tl2br w:val="nil"/>
                    <w:tr2bl w:val="nil"/>
                  </w:tcBorders>
                  <w:shd w:val="clear" w:color="auto" w:fill="FFFFFF"/>
                  <w:vAlign w:val="center"/>
                </w:tcPr>
                <w:p>
                  <w:pPr>
                    <w:jc w:val="center"/>
                    <w:rPr>
                      <w:rFonts w:hint="eastAsia"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sz w:val="21"/>
                      <w:szCs w:val="21"/>
                      <w:lang w:val="en-US" w:eastAsia="zh-CN"/>
                    </w:rPr>
                    <w:t>标准限值 dB（A）</w:t>
                  </w:r>
                </w:p>
              </w:tc>
              <w:tc>
                <w:tcPr>
                  <w:tcW w:w="1200" w:type="pct"/>
                  <w:tcBorders>
                    <w:right w:val="single" w:color="auto" w:sz="4" w:space="0"/>
                    <w:tl2br w:val="nil"/>
                    <w:tr2bl w:val="nil"/>
                  </w:tcBorders>
                  <w:vAlign w:val="center"/>
                </w:tcPr>
                <w:p>
                  <w:pPr>
                    <w:jc w:val="center"/>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eastAsia="宋体" w:cs="Times New Roman"/>
                      <w:color w:val="auto"/>
                      <w:kern w:val="2"/>
                      <w:sz w:val="21"/>
                      <w:szCs w:val="21"/>
                      <w:lang w:val="en-US" w:eastAsia="zh-CN" w:bidi="ar-SA"/>
                    </w:rPr>
                    <w:t>6</w:t>
                  </w:r>
                  <w:r>
                    <w:rPr>
                      <w:rFonts w:hint="eastAsia" w:ascii="Times New Roman" w:hAnsi="Times New Roman" w:cs="Times New Roman"/>
                      <w:color w:val="auto"/>
                      <w:kern w:val="2"/>
                      <w:sz w:val="21"/>
                      <w:szCs w:val="21"/>
                      <w:lang w:val="en-US" w:eastAsia="zh-CN" w:bidi="ar-SA"/>
                    </w:rPr>
                    <w:t>5</w:t>
                  </w:r>
                </w:p>
              </w:tc>
              <w:tc>
                <w:tcPr>
                  <w:tcW w:w="1133" w:type="pct"/>
                  <w:tcBorders>
                    <w:left w:val="single" w:color="auto" w:sz="4" w:space="0"/>
                    <w:tl2br w:val="nil"/>
                    <w:tr2bl w:val="nil"/>
                  </w:tcBorders>
                  <w:vAlign w:val="center"/>
                </w:tcPr>
                <w:p>
                  <w:pPr>
                    <w:jc w:val="center"/>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cs="Times New Roman"/>
                      <w:color w:val="auto"/>
                      <w:kern w:val="2"/>
                      <w:sz w:val="21"/>
                      <w:szCs w:val="21"/>
                      <w:lang w:val="en-US" w:eastAsia="zh-CN" w:bidi="ar-SA"/>
                    </w:rPr>
                    <w:t>55</w:t>
                  </w:r>
                </w:p>
              </w:tc>
            </w:tr>
          </w:tbl>
          <w:p>
            <w:pPr>
              <w:spacing w:line="360" w:lineRule="auto"/>
              <w:ind w:firstLine="420" w:firstLineChars="200"/>
              <w:jc w:val="left"/>
              <w:rPr>
                <w:rFonts w:hint="eastAsia" w:ascii="Times New Roman" w:hAnsi="Times New Roman"/>
                <w:b/>
                <w:bCs/>
                <w:color w:val="auto"/>
                <w:sz w:val="21"/>
                <w:szCs w:val="21"/>
              </w:rPr>
            </w:pPr>
            <w:r>
              <w:rPr>
                <w:rFonts w:hint="default" w:ascii="Times New Roman" w:hAnsi="Times New Roman" w:eastAsia="宋体" w:cs="Times New Roman"/>
                <w:color w:val="auto"/>
                <w:sz w:val="21"/>
                <w:szCs w:val="21"/>
              </w:rPr>
              <w:t>由表</w:t>
            </w:r>
            <w:r>
              <w:rPr>
                <w:rFonts w:hint="eastAsia" w:ascii="Times New Roman" w:hAnsi="Times New Roman" w:cs="Times New Roman"/>
                <w:color w:val="auto"/>
                <w:sz w:val="21"/>
                <w:szCs w:val="21"/>
                <w:lang w:val="en-US" w:eastAsia="zh-CN"/>
              </w:rPr>
              <w:t>7-3</w:t>
            </w:r>
            <w:r>
              <w:rPr>
                <w:rFonts w:hint="default" w:ascii="Times New Roman" w:hAnsi="Times New Roman" w:eastAsia="宋体" w:cs="Times New Roman"/>
                <w:color w:val="auto"/>
                <w:sz w:val="21"/>
                <w:szCs w:val="21"/>
              </w:rPr>
              <w:t>可知，验收监测期间，噪声检测结果均符合《工业企业厂界环境噪声排放标准》(GB 12348-2008)表1中</w:t>
            </w:r>
            <w:r>
              <w:rPr>
                <w:rFonts w:hint="eastAsia" w:ascii="Times New Roman" w:hAnsi="Times New Roman" w:cs="Times New Roman"/>
                <w:color w:val="auto"/>
                <w:sz w:val="21"/>
                <w:szCs w:val="21"/>
                <w:lang w:val="en-US" w:eastAsia="zh-CN"/>
              </w:rPr>
              <w:t>3</w:t>
            </w:r>
            <w:r>
              <w:rPr>
                <w:rFonts w:hint="default" w:ascii="Times New Roman" w:hAnsi="Times New Roman" w:eastAsia="宋体" w:cs="Times New Roman"/>
                <w:color w:val="auto"/>
                <w:sz w:val="21"/>
                <w:szCs w:val="21"/>
              </w:rPr>
              <w:t>类标准。</w:t>
            </w:r>
          </w:p>
          <w:p>
            <w:pPr>
              <w:spacing w:line="360" w:lineRule="auto"/>
              <w:ind w:firstLine="422" w:firstLineChars="200"/>
              <w:jc w:val="left"/>
              <w:rPr>
                <w:rFonts w:hint="eastAsia" w:ascii="Times New Roman" w:hAnsi="Times New Roman"/>
                <w:b/>
                <w:bCs/>
                <w:color w:val="auto"/>
                <w:sz w:val="21"/>
                <w:szCs w:val="21"/>
                <w:lang w:val="en-US" w:eastAsia="zh-CN"/>
              </w:rPr>
            </w:pPr>
            <w:r>
              <w:rPr>
                <w:rFonts w:hint="eastAsia" w:ascii="Times New Roman" w:hAnsi="Times New Roman"/>
                <w:b/>
                <w:bCs/>
                <w:color w:val="auto"/>
                <w:sz w:val="21"/>
                <w:szCs w:val="21"/>
                <w:lang w:val="en-US" w:eastAsia="zh-CN"/>
              </w:rPr>
              <w:t>3）.废水</w:t>
            </w:r>
          </w:p>
          <w:p>
            <w:pPr>
              <w:spacing w:line="360" w:lineRule="auto"/>
              <w:ind w:firstLine="420" w:firstLineChars="200"/>
              <w:jc w:val="left"/>
              <w:rPr>
                <w:rFonts w:hint="eastAsia" w:ascii="Times New Roman" w:hAnsi="Times New Roman"/>
                <w:b/>
                <w:bCs/>
                <w:color w:val="auto"/>
                <w:sz w:val="21"/>
                <w:szCs w:val="21"/>
                <w:lang w:val="en-US" w:eastAsia="zh-CN"/>
              </w:rPr>
            </w:pPr>
            <w:r>
              <w:rPr>
                <w:rFonts w:hint="eastAsia" w:ascii="Times New Roman" w:hAnsi="Times New Roman"/>
                <w:color w:val="auto"/>
                <w:sz w:val="21"/>
                <w:szCs w:val="21"/>
                <w:lang w:val="en-US" w:eastAsia="zh-CN"/>
              </w:rPr>
              <w:t>污水管网入口</w:t>
            </w:r>
            <w:r>
              <w:rPr>
                <w:rFonts w:hint="eastAsia" w:ascii="Times New Roman" w:hAnsi="Times New Roman"/>
                <w:color w:val="auto"/>
                <w:sz w:val="21"/>
                <w:szCs w:val="21"/>
              </w:rPr>
              <w:t>监测结果见下表。</w:t>
            </w:r>
          </w:p>
          <w:p>
            <w:pPr>
              <w:jc w:val="center"/>
              <w:rPr>
                <w:rFonts w:hint="eastAsia" w:ascii="宋体" w:hAnsi="宋体" w:eastAsia="宋体" w:cs="宋体"/>
                <w:b/>
                <w:bCs/>
                <w:color w:val="auto"/>
                <w:sz w:val="21"/>
                <w:szCs w:val="21"/>
              </w:rPr>
            </w:pPr>
            <w:r>
              <w:rPr>
                <w:rFonts w:hint="eastAsia" w:ascii="宋体" w:hAnsi="宋体" w:eastAsia="宋体" w:cs="宋体"/>
                <w:b/>
                <w:bCs/>
                <w:color w:val="auto"/>
                <w:sz w:val="21"/>
                <w:szCs w:val="21"/>
              </w:rPr>
              <w:t xml:space="preserve">表 </w:t>
            </w:r>
            <w:r>
              <w:rPr>
                <w:rFonts w:hint="eastAsia" w:ascii="宋体" w:hAnsi="宋体" w:cs="宋体"/>
                <w:b/>
                <w:bCs/>
                <w:color w:val="auto"/>
                <w:sz w:val="21"/>
                <w:szCs w:val="21"/>
                <w:lang w:val="en-US" w:eastAsia="zh-CN"/>
              </w:rPr>
              <w:t>7-4</w:t>
            </w:r>
            <w:r>
              <w:rPr>
                <w:rFonts w:hint="eastAsia" w:ascii="宋体" w:hAnsi="宋体" w:eastAsia="宋体" w:cs="宋体"/>
                <w:b/>
                <w:bCs/>
                <w:color w:val="auto"/>
                <w:sz w:val="21"/>
                <w:szCs w:val="21"/>
                <w:lang w:val="en-US" w:eastAsia="zh-CN"/>
              </w:rPr>
              <w:t xml:space="preserve">  </w:t>
            </w:r>
            <w:r>
              <w:rPr>
                <w:rFonts w:hint="eastAsia" w:ascii="宋体" w:hAnsi="宋体" w:cs="宋体"/>
                <w:b/>
                <w:bCs/>
                <w:color w:val="auto"/>
                <w:sz w:val="21"/>
                <w:szCs w:val="21"/>
                <w:lang w:val="en-US" w:eastAsia="zh-CN"/>
              </w:rPr>
              <w:t>污水管网入口</w:t>
            </w:r>
            <w:r>
              <w:rPr>
                <w:rFonts w:hint="eastAsia" w:ascii="宋体" w:hAnsi="宋体" w:eastAsia="宋体" w:cs="宋体"/>
                <w:b/>
                <w:bCs/>
                <w:color w:val="auto"/>
                <w:sz w:val="21"/>
                <w:szCs w:val="21"/>
              </w:rPr>
              <w:t>监测结果表</w:t>
            </w:r>
          </w:p>
          <w:tbl>
            <w:tblPr>
              <w:tblStyle w:val="32"/>
              <w:tblW w:w="4904" w:type="pct"/>
              <w:jc w:val="center"/>
              <w:tblBorders>
                <w:top w:val="single" w:color="auto" w:sz="12" w:space="0"/>
                <w:left w:val="none" w:color="auto" w:sz="0" w:space="0"/>
                <w:bottom w:val="single" w:color="auto" w:sz="12" w:space="0"/>
                <w:right w:val="none" w:color="auto" w:sz="0" w:space="0"/>
                <w:insideH w:val="single" w:color="auto" w:sz="6" w:space="0"/>
                <w:insideV w:val="single" w:color="auto" w:sz="2" w:space="0"/>
              </w:tblBorders>
              <w:tblLayout w:type="fixed"/>
              <w:tblCellMar>
                <w:top w:w="0" w:type="dxa"/>
                <w:left w:w="108" w:type="dxa"/>
                <w:bottom w:w="0" w:type="dxa"/>
                <w:right w:w="108" w:type="dxa"/>
              </w:tblCellMar>
            </w:tblPr>
            <w:tblGrid>
              <w:gridCol w:w="788"/>
              <w:gridCol w:w="1356"/>
              <w:gridCol w:w="1436"/>
              <w:gridCol w:w="1022"/>
              <w:gridCol w:w="957"/>
              <w:gridCol w:w="863"/>
              <w:gridCol w:w="863"/>
              <w:gridCol w:w="863"/>
            </w:tblGrid>
            <w:tr>
              <w:tblPrEx>
                <w:tblBorders>
                  <w:top w:val="single" w:color="auto" w:sz="12" w:space="0"/>
                  <w:left w:val="none" w:color="auto" w:sz="0" w:space="0"/>
                  <w:bottom w:val="single" w:color="auto" w:sz="12" w:space="0"/>
                  <w:right w:val="none" w:color="auto" w:sz="0" w:space="0"/>
                  <w:insideH w:val="single" w:color="auto" w:sz="6" w:space="0"/>
                  <w:insideV w:val="single" w:color="auto" w:sz="2" w:space="0"/>
                </w:tblBorders>
                <w:tblCellMar>
                  <w:top w:w="0" w:type="dxa"/>
                  <w:left w:w="108" w:type="dxa"/>
                  <w:bottom w:w="0" w:type="dxa"/>
                  <w:right w:w="108" w:type="dxa"/>
                </w:tblCellMar>
              </w:tblPrEx>
              <w:trPr>
                <w:trHeight w:val="356" w:hRule="atLeast"/>
                <w:jc w:val="center"/>
              </w:trPr>
              <w:tc>
                <w:tcPr>
                  <w:tcW w:w="483" w:type="pct"/>
                  <w:vMerge w:val="restart"/>
                  <w:tcBorders>
                    <w:tl2br w:val="nil"/>
                    <w:tr2bl w:val="nil"/>
                  </w:tcBorders>
                  <w:vAlign w:val="center"/>
                </w:tcPr>
                <w:p>
                  <w:pPr>
                    <w:jc w:val="center"/>
                    <w:rPr>
                      <w:rFonts w:hint="default" w:ascii="Times New Roman" w:hAnsi="Times New Roman" w:eastAsia="宋体" w:cs="Times New Roman"/>
                      <w:b/>
                      <w:bCs/>
                      <w:sz w:val="21"/>
                      <w:szCs w:val="21"/>
                      <w:lang w:val="en-US" w:eastAsia="zh-CN"/>
                    </w:rPr>
                  </w:pPr>
                  <w:r>
                    <w:rPr>
                      <w:rFonts w:hint="eastAsia" w:ascii="Times New Roman" w:hAnsi="Times New Roman" w:eastAsia="宋体" w:cs="Times New Roman"/>
                      <w:b/>
                      <w:bCs/>
                      <w:sz w:val="21"/>
                      <w:szCs w:val="21"/>
                      <w:lang w:val="en-US" w:eastAsia="zh-CN"/>
                    </w:rPr>
                    <w:t>检测</w:t>
                  </w:r>
                  <w:r>
                    <w:rPr>
                      <w:rFonts w:hint="default" w:ascii="Times New Roman" w:hAnsi="Times New Roman" w:eastAsia="宋体" w:cs="Times New Roman"/>
                      <w:b/>
                      <w:bCs/>
                      <w:sz w:val="21"/>
                      <w:szCs w:val="21"/>
                      <w:lang w:val="en-US" w:eastAsia="zh-CN"/>
                    </w:rPr>
                    <w:t>点位</w:t>
                  </w:r>
                </w:p>
              </w:tc>
              <w:tc>
                <w:tcPr>
                  <w:tcW w:w="832" w:type="pct"/>
                  <w:vMerge w:val="restart"/>
                  <w:tcBorders>
                    <w:tl2br w:val="nil"/>
                    <w:tr2bl w:val="nil"/>
                  </w:tcBorders>
                  <w:vAlign w:val="center"/>
                </w:tcPr>
                <w:p>
                  <w:pPr>
                    <w:jc w:val="center"/>
                    <w:rPr>
                      <w:rFonts w:hint="default" w:ascii="Times New Roman" w:hAnsi="Times New Roman" w:eastAsia="宋体" w:cs="Times New Roman"/>
                      <w:b/>
                      <w:bCs/>
                      <w:sz w:val="21"/>
                      <w:szCs w:val="21"/>
                      <w:lang w:val="en-US" w:eastAsia="zh-CN"/>
                    </w:rPr>
                  </w:pPr>
                  <w:r>
                    <w:rPr>
                      <w:rFonts w:hint="eastAsia" w:ascii="Times New Roman" w:hAnsi="Times New Roman" w:cs="Times New Roman"/>
                      <w:b/>
                      <w:bCs/>
                      <w:sz w:val="21"/>
                      <w:szCs w:val="21"/>
                      <w:lang w:val="en-US" w:eastAsia="zh-CN"/>
                    </w:rPr>
                    <w:t>监测项目</w:t>
                  </w:r>
                </w:p>
              </w:tc>
              <w:tc>
                <w:tcPr>
                  <w:tcW w:w="881" w:type="pct"/>
                  <w:vMerge w:val="restart"/>
                  <w:tcBorders>
                    <w:tl2br w:val="nil"/>
                    <w:tr2bl w:val="nil"/>
                  </w:tcBorders>
                  <w:vAlign w:val="center"/>
                </w:tcPr>
                <w:p>
                  <w:pPr>
                    <w:jc w:val="center"/>
                    <w:rPr>
                      <w:rFonts w:hint="default" w:ascii="Times New Roman" w:hAnsi="Times New Roman" w:eastAsia="宋体" w:cs="Times New Roman"/>
                      <w:b/>
                      <w:bCs/>
                      <w:sz w:val="21"/>
                      <w:szCs w:val="21"/>
                      <w:lang w:val="en-US" w:eastAsia="zh-CN"/>
                    </w:rPr>
                  </w:pPr>
                  <w:r>
                    <w:rPr>
                      <w:rFonts w:hint="eastAsia" w:ascii="Times New Roman" w:hAnsi="Times New Roman" w:eastAsia="宋体" w:cs="Times New Roman"/>
                      <w:b/>
                      <w:bCs/>
                      <w:sz w:val="21"/>
                      <w:szCs w:val="21"/>
                      <w:lang w:val="en-US" w:eastAsia="zh-CN"/>
                    </w:rPr>
                    <w:t>检测</w:t>
                  </w:r>
                  <w:r>
                    <w:rPr>
                      <w:rFonts w:hint="default" w:ascii="Times New Roman" w:hAnsi="Times New Roman" w:eastAsia="宋体" w:cs="Times New Roman"/>
                      <w:b/>
                      <w:bCs/>
                      <w:sz w:val="21"/>
                      <w:szCs w:val="21"/>
                      <w:lang w:val="en-US" w:eastAsia="zh-CN"/>
                    </w:rPr>
                    <w:t>日期</w:t>
                  </w:r>
                </w:p>
                <w:p>
                  <w:pPr>
                    <w:jc w:val="center"/>
                    <w:rPr>
                      <w:rFonts w:hint="default" w:ascii="Times New Roman" w:hAnsi="Times New Roman" w:eastAsia="宋体" w:cs="Times New Roman"/>
                      <w:b/>
                      <w:bCs/>
                      <w:sz w:val="21"/>
                      <w:szCs w:val="21"/>
                      <w:lang w:val="en-US" w:eastAsia="zh-CN"/>
                    </w:rPr>
                  </w:pPr>
                  <w:r>
                    <w:rPr>
                      <w:rFonts w:hint="default" w:ascii="Times New Roman" w:hAnsi="Times New Roman" w:eastAsia="宋体" w:cs="Times New Roman"/>
                      <w:b/>
                      <w:bCs/>
                      <w:sz w:val="21"/>
                      <w:szCs w:val="21"/>
                      <w:lang w:val="en-US" w:eastAsia="zh-CN"/>
                    </w:rPr>
                    <w:t>（</w:t>
                  </w:r>
                  <w:r>
                    <w:rPr>
                      <w:rFonts w:hint="eastAsia" w:ascii="Times New Roman" w:hAnsi="Times New Roman" w:eastAsia="宋体" w:cs="Times New Roman"/>
                      <w:b/>
                      <w:bCs/>
                      <w:sz w:val="21"/>
                      <w:szCs w:val="21"/>
                      <w:lang w:val="en-US" w:eastAsia="zh-CN"/>
                    </w:rPr>
                    <w:t>2021年</w:t>
                  </w:r>
                  <w:r>
                    <w:rPr>
                      <w:rFonts w:hint="default" w:ascii="Times New Roman" w:hAnsi="Times New Roman" w:eastAsia="宋体" w:cs="Times New Roman"/>
                      <w:b/>
                      <w:bCs/>
                      <w:sz w:val="21"/>
                      <w:szCs w:val="21"/>
                      <w:lang w:val="en-US" w:eastAsia="zh-CN"/>
                    </w:rPr>
                    <w:t>）</w:t>
                  </w:r>
                </w:p>
              </w:tc>
              <w:tc>
                <w:tcPr>
                  <w:tcW w:w="2803" w:type="pct"/>
                  <w:gridSpan w:val="5"/>
                  <w:tcBorders>
                    <w:tl2br w:val="nil"/>
                    <w:tr2bl w:val="nil"/>
                  </w:tcBorders>
                  <w:vAlign w:val="center"/>
                </w:tcPr>
                <w:p>
                  <w:pPr>
                    <w:jc w:val="center"/>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检测结果</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2" w:space="0"/>
                </w:tblBorders>
                <w:tblCellMar>
                  <w:top w:w="0" w:type="dxa"/>
                  <w:left w:w="108" w:type="dxa"/>
                  <w:bottom w:w="0" w:type="dxa"/>
                  <w:right w:w="108" w:type="dxa"/>
                </w:tblCellMar>
              </w:tblPrEx>
              <w:trPr>
                <w:trHeight w:val="340" w:hRule="atLeast"/>
                <w:jc w:val="center"/>
              </w:trPr>
              <w:tc>
                <w:tcPr>
                  <w:tcW w:w="483" w:type="pct"/>
                  <w:vMerge w:val="continue"/>
                  <w:tcBorders>
                    <w:bottom w:val="single" w:color="000000" w:sz="12" w:space="0"/>
                    <w:tl2br w:val="nil"/>
                    <w:tr2bl w:val="nil"/>
                  </w:tcBorders>
                  <w:vAlign w:val="top"/>
                </w:tcPr>
                <w:p>
                  <w:pPr>
                    <w:jc w:val="both"/>
                    <w:rPr>
                      <w:rFonts w:hint="default" w:ascii="Times New Roman" w:hAnsi="Times New Roman" w:eastAsia="宋体" w:cs="Times New Roman"/>
                      <w:b/>
                      <w:bCs/>
                      <w:sz w:val="21"/>
                      <w:szCs w:val="21"/>
                      <w:lang w:val="en-US" w:eastAsia="zh-CN"/>
                    </w:rPr>
                  </w:pPr>
                </w:p>
              </w:tc>
              <w:tc>
                <w:tcPr>
                  <w:tcW w:w="832" w:type="pct"/>
                  <w:vMerge w:val="continue"/>
                  <w:tcBorders>
                    <w:bottom w:val="single" w:color="000000" w:sz="12" w:space="0"/>
                    <w:tl2br w:val="nil"/>
                    <w:tr2bl w:val="nil"/>
                  </w:tcBorders>
                  <w:vAlign w:val="top"/>
                </w:tcPr>
                <w:p>
                  <w:pPr>
                    <w:jc w:val="both"/>
                    <w:rPr>
                      <w:rFonts w:hint="default" w:ascii="Times New Roman" w:hAnsi="Times New Roman" w:eastAsia="宋体" w:cs="Times New Roman"/>
                      <w:b/>
                      <w:bCs/>
                      <w:sz w:val="21"/>
                      <w:szCs w:val="21"/>
                      <w:lang w:val="en-US" w:eastAsia="zh-CN"/>
                    </w:rPr>
                  </w:pPr>
                </w:p>
              </w:tc>
              <w:tc>
                <w:tcPr>
                  <w:tcW w:w="881" w:type="pct"/>
                  <w:vMerge w:val="continue"/>
                  <w:tcBorders>
                    <w:bottom w:val="single" w:color="000000" w:sz="12" w:space="0"/>
                    <w:tl2br w:val="nil"/>
                    <w:tr2bl w:val="nil"/>
                  </w:tcBorders>
                  <w:vAlign w:val="top"/>
                </w:tcPr>
                <w:p>
                  <w:pPr>
                    <w:jc w:val="both"/>
                    <w:rPr>
                      <w:rFonts w:hint="default" w:ascii="Times New Roman" w:hAnsi="Times New Roman" w:eastAsia="宋体" w:cs="Times New Roman"/>
                      <w:b/>
                      <w:bCs/>
                      <w:sz w:val="21"/>
                      <w:szCs w:val="21"/>
                      <w:lang w:val="en-US" w:eastAsia="zh-CN"/>
                    </w:rPr>
                  </w:pPr>
                </w:p>
              </w:tc>
              <w:tc>
                <w:tcPr>
                  <w:tcW w:w="627" w:type="pct"/>
                  <w:tcBorders>
                    <w:bottom w:val="single" w:color="000000" w:sz="12" w:space="0"/>
                    <w:right w:val="single" w:color="auto" w:sz="4" w:space="0"/>
                    <w:tl2br w:val="nil"/>
                    <w:tr2bl w:val="nil"/>
                  </w:tcBorders>
                  <w:vAlign w:val="center"/>
                </w:tcPr>
                <w:p>
                  <w:pPr>
                    <w:jc w:val="center"/>
                    <w:rPr>
                      <w:rFonts w:hint="default" w:ascii="宋体" w:hAnsi="宋体" w:eastAsia="宋体" w:cs="宋体"/>
                      <w:b/>
                      <w:bCs/>
                      <w:sz w:val="21"/>
                      <w:szCs w:val="21"/>
                      <w:lang w:val="en-US" w:eastAsia="zh-CN"/>
                    </w:rPr>
                  </w:pPr>
                  <w:r>
                    <w:rPr>
                      <w:rFonts w:hint="eastAsia" w:ascii="宋体" w:hAnsi="宋体" w:cs="宋体"/>
                      <w:b/>
                      <w:bCs/>
                      <w:sz w:val="21"/>
                      <w:szCs w:val="21"/>
                      <w:lang w:val="en-US" w:eastAsia="zh-CN"/>
                    </w:rPr>
                    <w:t>第一次</w:t>
                  </w:r>
                </w:p>
              </w:tc>
              <w:tc>
                <w:tcPr>
                  <w:tcW w:w="587" w:type="pct"/>
                  <w:tcBorders>
                    <w:left w:val="single" w:color="auto" w:sz="4" w:space="0"/>
                    <w:bottom w:val="single" w:color="000000" w:sz="12" w:space="0"/>
                    <w:tl2br w:val="nil"/>
                    <w:tr2bl w:val="nil"/>
                  </w:tcBorders>
                  <w:vAlign w:val="center"/>
                </w:tcPr>
                <w:p>
                  <w:pPr>
                    <w:jc w:val="center"/>
                    <w:rPr>
                      <w:rFonts w:hint="default" w:ascii="宋体" w:hAnsi="宋体" w:eastAsia="宋体" w:cs="宋体"/>
                      <w:b/>
                      <w:bCs/>
                      <w:sz w:val="21"/>
                      <w:szCs w:val="21"/>
                      <w:lang w:val="en-US" w:eastAsia="zh-CN"/>
                    </w:rPr>
                  </w:pPr>
                  <w:r>
                    <w:rPr>
                      <w:rFonts w:hint="eastAsia" w:ascii="宋体" w:hAnsi="宋体" w:cs="宋体"/>
                      <w:b/>
                      <w:bCs/>
                      <w:sz w:val="21"/>
                      <w:szCs w:val="21"/>
                      <w:lang w:val="en-US" w:eastAsia="zh-CN"/>
                    </w:rPr>
                    <w:t>第二次</w:t>
                  </w:r>
                </w:p>
              </w:tc>
              <w:tc>
                <w:tcPr>
                  <w:tcW w:w="529" w:type="pct"/>
                  <w:tcBorders>
                    <w:left w:val="single" w:color="auto" w:sz="4" w:space="0"/>
                    <w:bottom w:val="single" w:color="000000" w:sz="12" w:space="0"/>
                    <w:tl2br w:val="nil"/>
                    <w:tr2bl w:val="nil"/>
                  </w:tcBorders>
                  <w:vAlign w:val="center"/>
                </w:tcPr>
                <w:p>
                  <w:pPr>
                    <w:jc w:val="center"/>
                    <w:rPr>
                      <w:rFonts w:hint="default" w:ascii="宋体" w:hAnsi="宋体" w:eastAsia="宋体" w:cs="宋体"/>
                      <w:b/>
                      <w:bCs/>
                      <w:sz w:val="21"/>
                      <w:szCs w:val="21"/>
                      <w:lang w:val="en-US" w:eastAsia="zh-CN"/>
                    </w:rPr>
                  </w:pPr>
                  <w:r>
                    <w:rPr>
                      <w:rFonts w:hint="eastAsia" w:ascii="宋体" w:hAnsi="宋体" w:cs="宋体"/>
                      <w:b/>
                      <w:bCs/>
                      <w:sz w:val="21"/>
                      <w:szCs w:val="21"/>
                      <w:lang w:val="en-US" w:eastAsia="zh-CN"/>
                    </w:rPr>
                    <w:t>第三次</w:t>
                  </w:r>
                </w:p>
              </w:tc>
              <w:tc>
                <w:tcPr>
                  <w:tcW w:w="529" w:type="pct"/>
                  <w:tcBorders>
                    <w:left w:val="single" w:color="auto" w:sz="4" w:space="0"/>
                    <w:bottom w:val="single" w:color="000000" w:sz="12" w:space="0"/>
                    <w:tl2br w:val="nil"/>
                    <w:tr2bl w:val="nil"/>
                  </w:tcBorders>
                  <w:vAlign w:val="center"/>
                </w:tcPr>
                <w:p>
                  <w:pPr>
                    <w:jc w:val="center"/>
                    <w:rPr>
                      <w:rFonts w:hint="default" w:ascii="宋体" w:hAnsi="宋体" w:eastAsia="宋体" w:cs="宋体"/>
                      <w:b/>
                      <w:bCs/>
                      <w:sz w:val="21"/>
                      <w:szCs w:val="21"/>
                      <w:lang w:val="en-US" w:eastAsia="zh-CN"/>
                    </w:rPr>
                  </w:pPr>
                  <w:r>
                    <w:rPr>
                      <w:rFonts w:hint="eastAsia" w:ascii="宋体" w:hAnsi="宋体" w:cs="宋体"/>
                      <w:b/>
                      <w:bCs/>
                      <w:sz w:val="21"/>
                      <w:szCs w:val="21"/>
                      <w:lang w:val="en-US" w:eastAsia="zh-CN"/>
                    </w:rPr>
                    <w:t>第四次</w:t>
                  </w:r>
                </w:p>
              </w:tc>
              <w:tc>
                <w:tcPr>
                  <w:tcW w:w="529" w:type="pct"/>
                  <w:tcBorders>
                    <w:left w:val="single" w:color="auto" w:sz="4" w:space="0"/>
                    <w:bottom w:val="single" w:color="000000" w:sz="12" w:space="0"/>
                    <w:tl2br w:val="nil"/>
                    <w:tr2bl w:val="nil"/>
                  </w:tcBorders>
                  <w:vAlign w:val="center"/>
                </w:tcPr>
                <w:p>
                  <w:pPr>
                    <w:jc w:val="center"/>
                    <w:rPr>
                      <w:rFonts w:hint="default" w:ascii="宋体" w:hAnsi="宋体" w:eastAsia="宋体" w:cs="宋体"/>
                      <w:b/>
                      <w:bCs/>
                      <w:sz w:val="21"/>
                      <w:szCs w:val="21"/>
                      <w:lang w:val="en-US" w:eastAsia="zh-CN"/>
                    </w:rPr>
                  </w:pPr>
                  <w:r>
                    <w:rPr>
                      <w:rFonts w:hint="eastAsia" w:ascii="宋体" w:hAnsi="宋体" w:cs="宋体"/>
                      <w:b/>
                      <w:bCs/>
                      <w:sz w:val="21"/>
                      <w:szCs w:val="21"/>
                      <w:lang w:val="en-US" w:eastAsia="zh-CN"/>
                    </w:rPr>
                    <w:t>限值</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2" w:space="0"/>
                </w:tblBorders>
                <w:tblCellMar>
                  <w:top w:w="0" w:type="dxa"/>
                  <w:left w:w="108" w:type="dxa"/>
                  <w:bottom w:w="0" w:type="dxa"/>
                  <w:right w:w="108" w:type="dxa"/>
                </w:tblCellMar>
              </w:tblPrEx>
              <w:trPr>
                <w:trHeight w:val="490" w:hRule="atLeast"/>
                <w:jc w:val="center"/>
              </w:trPr>
              <w:tc>
                <w:tcPr>
                  <w:tcW w:w="483" w:type="pct"/>
                  <w:vMerge w:val="restart"/>
                  <w:tcBorders>
                    <w:top w:val="single" w:color="000000" w:sz="12" w:space="0"/>
                    <w:tl2br w:val="nil"/>
                    <w:tr2bl w:val="nil"/>
                  </w:tcBorders>
                  <w:shd w:val="clear" w:color="auto" w:fill="FFFFFF"/>
                  <w:vAlign w:val="center"/>
                </w:tcPr>
                <w:p>
                  <w:pPr>
                    <w:spacing w:line="360" w:lineRule="auto"/>
                    <w:ind w:left="-105" w:leftChars="-50" w:right="-105" w:rightChars="-50"/>
                    <w:jc w:val="center"/>
                    <w:rPr>
                      <w:rFonts w:hint="eastAsia" w:ascii="Times New Roman" w:hAnsi="Times New Roman" w:eastAsia="宋体" w:cs="Times New Roman"/>
                      <w:color w:val="auto"/>
                      <w:kern w:val="2"/>
                      <w:sz w:val="21"/>
                      <w:szCs w:val="21"/>
                      <w:lang w:val="en-US" w:eastAsia="zh-CN" w:bidi="ar-SA"/>
                    </w:rPr>
                  </w:pPr>
                  <w:r>
                    <w:rPr>
                      <w:rFonts w:hint="eastAsia" w:ascii="Times New Roman" w:hAnsi="Times New Roman" w:eastAsia="宋体" w:cs="Times New Roman"/>
                      <w:color w:val="auto"/>
                      <w:kern w:val="2"/>
                      <w:sz w:val="21"/>
                      <w:szCs w:val="21"/>
                      <w:lang w:val="en-US" w:eastAsia="zh-CN" w:bidi="ar-SA"/>
                    </w:rPr>
                    <w:t>1#</w:t>
                  </w:r>
                  <w:r>
                    <w:rPr>
                      <w:rFonts w:hint="eastAsia" w:ascii="Times New Roman" w:hAnsi="Times New Roman" w:cs="Times New Roman"/>
                      <w:color w:val="auto"/>
                      <w:kern w:val="2"/>
                      <w:sz w:val="21"/>
                      <w:szCs w:val="21"/>
                      <w:lang w:val="en-US" w:eastAsia="zh-CN" w:bidi="ar-SA"/>
                    </w:rPr>
                    <w:t>污水管网入口</w:t>
                  </w:r>
                </w:p>
                <w:p>
                  <w:pPr>
                    <w:spacing w:line="360" w:lineRule="auto"/>
                    <w:ind w:left="-105" w:leftChars="-50" w:right="-105" w:rightChars="-50"/>
                    <w:jc w:val="center"/>
                    <w:rPr>
                      <w:rFonts w:hint="eastAsia" w:ascii="Times New Roman" w:hAnsi="Times New Roman" w:eastAsia="宋体" w:cs="Times New Roman"/>
                      <w:color w:val="auto"/>
                      <w:kern w:val="2"/>
                      <w:sz w:val="21"/>
                      <w:szCs w:val="21"/>
                      <w:lang w:val="en-US" w:eastAsia="zh-CN" w:bidi="ar-SA"/>
                    </w:rPr>
                  </w:pPr>
                </w:p>
                <w:p>
                  <w:pPr>
                    <w:spacing w:line="360" w:lineRule="auto"/>
                    <w:ind w:left="-105" w:leftChars="-50" w:right="-105" w:rightChars="-50"/>
                    <w:jc w:val="center"/>
                    <w:rPr>
                      <w:rFonts w:hint="default" w:ascii="Times New Roman" w:hAnsi="Times New Roman" w:eastAsia="宋体" w:cs="Times New Roman"/>
                      <w:color w:val="auto"/>
                      <w:kern w:val="2"/>
                      <w:sz w:val="21"/>
                      <w:szCs w:val="21"/>
                      <w:lang w:val="en-US" w:eastAsia="zh-CN" w:bidi="ar-SA"/>
                    </w:rPr>
                  </w:pPr>
                </w:p>
                <w:p>
                  <w:pPr>
                    <w:spacing w:line="360" w:lineRule="auto"/>
                    <w:ind w:left="-105" w:leftChars="-50" w:right="-105" w:rightChars="-50"/>
                    <w:jc w:val="center"/>
                    <w:rPr>
                      <w:rFonts w:hint="eastAsia" w:ascii="Times New Roman" w:hAnsi="Times New Roman" w:eastAsia="宋体" w:cs="Times New Roman"/>
                      <w:color w:val="auto"/>
                      <w:kern w:val="2"/>
                      <w:sz w:val="21"/>
                      <w:szCs w:val="21"/>
                      <w:lang w:val="en-US" w:eastAsia="zh-CN" w:bidi="ar-SA"/>
                    </w:rPr>
                  </w:pPr>
                </w:p>
                <w:p>
                  <w:pPr>
                    <w:spacing w:line="360" w:lineRule="auto"/>
                    <w:ind w:left="-105" w:leftChars="-50" w:right="-105" w:rightChars="-50"/>
                    <w:jc w:val="center"/>
                    <w:rPr>
                      <w:rFonts w:hint="default" w:ascii="Times New Roman" w:hAnsi="Times New Roman" w:eastAsia="宋体" w:cs="Times New Roman"/>
                      <w:color w:val="auto"/>
                      <w:kern w:val="2"/>
                      <w:sz w:val="21"/>
                      <w:szCs w:val="21"/>
                      <w:lang w:val="en-US" w:eastAsia="zh-CN" w:bidi="ar-SA"/>
                    </w:rPr>
                  </w:pPr>
                </w:p>
              </w:tc>
              <w:tc>
                <w:tcPr>
                  <w:tcW w:w="832" w:type="pct"/>
                  <w:vMerge w:val="restart"/>
                  <w:tcBorders>
                    <w:top w:val="single" w:color="000000" w:sz="12" w:space="0"/>
                    <w:tl2br w:val="nil"/>
                    <w:tr2bl w:val="nil"/>
                  </w:tcBorders>
                  <w:shd w:val="clear" w:color="auto" w:fill="FFFFFF"/>
                  <w:vAlign w:val="center"/>
                </w:tcPr>
                <w:p>
                  <w:pPr>
                    <w:spacing w:before="100" w:beforeAutospacing="1" w:after="100" w:afterAutospacing="1" w:line="240" w:lineRule="auto"/>
                    <w:jc w:val="center"/>
                    <w:rPr>
                      <w:rFonts w:hint="default" w:ascii="Times New Roman" w:hAnsi="Times New Roman" w:cs="Times New Roman"/>
                      <w:bCs/>
                      <w:color w:val="auto"/>
                      <w:sz w:val="21"/>
                      <w:szCs w:val="21"/>
                      <w:lang w:val="en-US" w:eastAsia="zh-CN"/>
                    </w:rPr>
                  </w:pPr>
                  <w:r>
                    <w:rPr>
                      <w:rFonts w:hint="eastAsia" w:ascii="Times New Roman" w:hAnsi="Times New Roman" w:cs="Times New Roman"/>
                      <w:bCs/>
                      <w:color w:val="auto"/>
                      <w:sz w:val="21"/>
                      <w:szCs w:val="21"/>
                      <w:lang w:val="en-US" w:eastAsia="zh-CN"/>
                    </w:rPr>
                    <w:t>pH（无量纲）</w:t>
                  </w:r>
                </w:p>
              </w:tc>
              <w:tc>
                <w:tcPr>
                  <w:tcW w:w="881" w:type="pct"/>
                  <w:tcBorders>
                    <w:top w:val="single" w:color="000000" w:sz="12" w:space="0"/>
                    <w:tl2br w:val="nil"/>
                    <w:tr2bl w:val="nil"/>
                  </w:tcBorders>
                  <w:shd w:val="clear" w:color="auto" w:fill="FFFFFF"/>
                  <w:vAlign w:val="center"/>
                </w:tcPr>
                <w:p>
                  <w:pPr>
                    <w:spacing w:before="100" w:beforeAutospacing="1" w:after="100" w:afterAutospacing="1" w:line="240" w:lineRule="auto"/>
                    <w:jc w:val="center"/>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cs="Times New Roman"/>
                      <w:bCs/>
                      <w:color w:val="auto"/>
                      <w:sz w:val="21"/>
                      <w:szCs w:val="21"/>
                      <w:lang w:val="en-US" w:eastAsia="zh-CN"/>
                    </w:rPr>
                    <w:t>09</w:t>
                  </w:r>
                  <w:r>
                    <w:rPr>
                      <w:rFonts w:hint="eastAsia" w:ascii="Times New Roman" w:hAnsi="Times New Roman" w:cs="Times New Roman" w:eastAsiaTheme="minorEastAsia"/>
                      <w:bCs/>
                      <w:color w:val="auto"/>
                      <w:sz w:val="21"/>
                      <w:szCs w:val="21"/>
                      <w:lang w:val="en-US" w:eastAsia="zh-CN"/>
                    </w:rPr>
                    <w:t>月</w:t>
                  </w:r>
                  <w:r>
                    <w:rPr>
                      <w:rFonts w:hint="eastAsia" w:ascii="Times New Roman" w:hAnsi="Times New Roman" w:cs="Times New Roman"/>
                      <w:bCs/>
                      <w:color w:val="auto"/>
                      <w:sz w:val="21"/>
                      <w:szCs w:val="21"/>
                      <w:lang w:val="en-US" w:eastAsia="zh-CN"/>
                    </w:rPr>
                    <w:t>10</w:t>
                  </w:r>
                  <w:r>
                    <w:rPr>
                      <w:rFonts w:hint="eastAsia" w:ascii="Times New Roman" w:hAnsi="Times New Roman" w:cs="Times New Roman" w:eastAsiaTheme="minorEastAsia"/>
                      <w:bCs/>
                      <w:color w:val="auto"/>
                      <w:sz w:val="21"/>
                      <w:szCs w:val="21"/>
                      <w:lang w:val="en-US" w:eastAsia="zh-CN"/>
                    </w:rPr>
                    <w:t>日</w:t>
                  </w:r>
                </w:p>
              </w:tc>
              <w:tc>
                <w:tcPr>
                  <w:tcW w:w="627" w:type="pct"/>
                  <w:tcBorders>
                    <w:top w:val="single" w:color="000000" w:sz="12" w:space="0"/>
                    <w:right w:val="single" w:color="auto" w:sz="4" w:space="0"/>
                    <w:tl2br w:val="nil"/>
                    <w:tr2bl w:val="nil"/>
                  </w:tcBorders>
                  <w:vAlign w:val="center"/>
                </w:tcPr>
                <w:p>
                  <w:pPr>
                    <w:jc w:val="center"/>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cs="Times New Roman"/>
                      <w:color w:val="auto"/>
                      <w:kern w:val="2"/>
                      <w:sz w:val="21"/>
                      <w:szCs w:val="21"/>
                      <w:lang w:val="en-US" w:eastAsia="zh-CN" w:bidi="ar-SA"/>
                    </w:rPr>
                    <w:t>7.97</w:t>
                  </w:r>
                </w:p>
              </w:tc>
              <w:tc>
                <w:tcPr>
                  <w:tcW w:w="587" w:type="pct"/>
                  <w:tcBorders>
                    <w:top w:val="single" w:color="000000" w:sz="12" w:space="0"/>
                    <w:left w:val="single" w:color="auto" w:sz="4" w:space="0"/>
                    <w:tl2br w:val="nil"/>
                    <w:tr2bl w:val="nil"/>
                  </w:tcBorders>
                  <w:vAlign w:val="center"/>
                </w:tcPr>
                <w:p>
                  <w:pPr>
                    <w:jc w:val="center"/>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cs="Times New Roman"/>
                      <w:color w:val="auto"/>
                      <w:kern w:val="2"/>
                      <w:sz w:val="21"/>
                      <w:szCs w:val="21"/>
                      <w:lang w:val="en-US" w:eastAsia="zh-CN" w:bidi="ar-SA"/>
                    </w:rPr>
                    <w:t>8.12</w:t>
                  </w:r>
                </w:p>
              </w:tc>
              <w:tc>
                <w:tcPr>
                  <w:tcW w:w="529" w:type="pct"/>
                  <w:tcBorders>
                    <w:top w:val="single" w:color="000000" w:sz="12" w:space="0"/>
                    <w:left w:val="single" w:color="auto" w:sz="4" w:space="0"/>
                    <w:tl2br w:val="nil"/>
                    <w:tr2bl w:val="nil"/>
                  </w:tcBorders>
                  <w:vAlign w:val="center"/>
                </w:tcPr>
                <w:p>
                  <w:pPr>
                    <w:jc w:val="center"/>
                    <w:rPr>
                      <w:rFonts w:hint="default" w:ascii="Times New Roman" w:hAnsi="Times New Roman" w:cs="Times New Roman"/>
                      <w:color w:val="auto"/>
                      <w:kern w:val="2"/>
                      <w:sz w:val="21"/>
                      <w:szCs w:val="21"/>
                      <w:lang w:val="en-US" w:eastAsia="zh-CN" w:bidi="ar-SA"/>
                    </w:rPr>
                  </w:pPr>
                  <w:r>
                    <w:rPr>
                      <w:rFonts w:hint="eastAsia" w:ascii="Times New Roman" w:hAnsi="Times New Roman" w:cs="Times New Roman"/>
                      <w:color w:val="auto"/>
                      <w:kern w:val="2"/>
                      <w:sz w:val="21"/>
                      <w:szCs w:val="21"/>
                      <w:lang w:val="en-US" w:eastAsia="zh-CN" w:bidi="ar-SA"/>
                    </w:rPr>
                    <w:t>8.04</w:t>
                  </w:r>
                </w:p>
              </w:tc>
              <w:tc>
                <w:tcPr>
                  <w:tcW w:w="529" w:type="pct"/>
                  <w:tcBorders>
                    <w:top w:val="single" w:color="000000" w:sz="12" w:space="0"/>
                    <w:left w:val="single" w:color="auto" w:sz="4" w:space="0"/>
                    <w:tl2br w:val="nil"/>
                    <w:tr2bl w:val="nil"/>
                  </w:tcBorders>
                  <w:vAlign w:val="center"/>
                </w:tcPr>
                <w:p>
                  <w:pPr>
                    <w:jc w:val="center"/>
                    <w:rPr>
                      <w:rFonts w:hint="default" w:ascii="Times New Roman" w:hAnsi="Times New Roman" w:cs="Times New Roman"/>
                      <w:color w:val="auto"/>
                      <w:kern w:val="2"/>
                      <w:sz w:val="21"/>
                      <w:szCs w:val="21"/>
                      <w:lang w:val="en-US" w:eastAsia="zh-CN" w:bidi="ar-SA"/>
                    </w:rPr>
                  </w:pPr>
                  <w:r>
                    <w:rPr>
                      <w:rFonts w:hint="eastAsia" w:ascii="Times New Roman" w:hAnsi="Times New Roman" w:cs="Times New Roman"/>
                      <w:color w:val="auto"/>
                      <w:kern w:val="2"/>
                      <w:sz w:val="21"/>
                      <w:szCs w:val="21"/>
                      <w:lang w:val="en-US" w:eastAsia="zh-CN" w:bidi="ar-SA"/>
                    </w:rPr>
                    <w:t>7.91</w:t>
                  </w:r>
                </w:p>
              </w:tc>
              <w:tc>
                <w:tcPr>
                  <w:tcW w:w="529" w:type="pct"/>
                  <w:tcBorders>
                    <w:top w:val="single" w:color="000000" w:sz="12" w:space="0"/>
                    <w:left w:val="single" w:color="auto" w:sz="4" w:space="0"/>
                    <w:tl2br w:val="nil"/>
                    <w:tr2bl w:val="nil"/>
                  </w:tcBorders>
                  <w:vAlign w:val="center"/>
                </w:tcPr>
                <w:p>
                  <w:pPr>
                    <w:jc w:val="center"/>
                    <w:rPr>
                      <w:rFonts w:hint="default" w:ascii="Times New Roman" w:hAnsi="Times New Roman" w:cs="Times New Roman"/>
                      <w:color w:val="auto"/>
                      <w:kern w:val="2"/>
                      <w:sz w:val="21"/>
                      <w:szCs w:val="21"/>
                      <w:lang w:val="en-US" w:eastAsia="zh-CN" w:bidi="ar-SA"/>
                    </w:rPr>
                  </w:pPr>
                  <w:r>
                    <w:rPr>
                      <w:rFonts w:hint="eastAsia" w:ascii="Times New Roman" w:hAnsi="Times New Roman" w:cs="Times New Roman"/>
                      <w:color w:val="auto"/>
                      <w:kern w:val="2"/>
                      <w:sz w:val="21"/>
                      <w:szCs w:val="21"/>
                      <w:lang w:val="en-US" w:eastAsia="zh-CN" w:bidi="ar-SA"/>
                    </w:rPr>
                    <w:t>6-9</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2" w:space="0"/>
                </w:tblBorders>
                <w:tblCellMar>
                  <w:top w:w="0" w:type="dxa"/>
                  <w:left w:w="108" w:type="dxa"/>
                  <w:bottom w:w="0" w:type="dxa"/>
                  <w:right w:w="108" w:type="dxa"/>
                </w:tblCellMar>
              </w:tblPrEx>
              <w:trPr>
                <w:trHeight w:val="475" w:hRule="atLeast"/>
                <w:jc w:val="center"/>
              </w:trPr>
              <w:tc>
                <w:tcPr>
                  <w:tcW w:w="483" w:type="pct"/>
                  <w:vMerge w:val="continue"/>
                  <w:tcBorders>
                    <w:tl2br w:val="nil"/>
                    <w:tr2bl w:val="nil"/>
                  </w:tcBorders>
                  <w:shd w:val="clear" w:color="auto" w:fill="FFFFFF"/>
                  <w:vAlign w:val="center"/>
                </w:tcPr>
                <w:p>
                  <w:pPr>
                    <w:spacing w:line="360" w:lineRule="auto"/>
                    <w:ind w:left="-105" w:leftChars="-50" w:right="-105" w:rightChars="-50"/>
                    <w:jc w:val="center"/>
                    <w:rPr>
                      <w:rFonts w:hint="eastAsia" w:ascii="Times New Roman" w:hAnsi="Times New Roman" w:eastAsia="宋体" w:cs="Times New Roman"/>
                      <w:color w:val="auto"/>
                      <w:kern w:val="2"/>
                      <w:sz w:val="21"/>
                      <w:szCs w:val="21"/>
                      <w:lang w:val="en-US" w:eastAsia="zh-CN" w:bidi="ar-SA"/>
                    </w:rPr>
                  </w:pPr>
                </w:p>
              </w:tc>
              <w:tc>
                <w:tcPr>
                  <w:tcW w:w="832" w:type="pct"/>
                  <w:vMerge w:val="continue"/>
                  <w:tcBorders>
                    <w:tl2br w:val="nil"/>
                    <w:tr2bl w:val="nil"/>
                  </w:tcBorders>
                  <w:shd w:val="clear" w:color="auto" w:fill="FFFFFF"/>
                  <w:vAlign w:val="center"/>
                </w:tcPr>
                <w:p>
                  <w:pPr>
                    <w:spacing w:before="100" w:beforeAutospacing="1" w:after="100" w:afterAutospacing="1" w:line="240" w:lineRule="auto"/>
                    <w:jc w:val="center"/>
                    <w:rPr>
                      <w:rFonts w:hint="eastAsia" w:ascii="Times New Roman" w:hAnsi="Times New Roman" w:cs="Times New Roman"/>
                      <w:bCs/>
                      <w:color w:val="auto"/>
                      <w:sz w:val="21"/>
                      <w:szCs w:val="21"/>
                      <w:lang w:val="en-US" w:eastAsia="zh-CN"/>
                    </w:rPr>
                  </w:pPr>
                </w:p>
              </w:tc>
              <w:tc>
                <w:tcPr>
                  <w:tcW w:w="881" w:type="pct"/>
                  <w:tcBorders>
                    <w:tl2br w:val="nil"/>
                    <w:tr2bl w:val="nil"/>
                  </w:tcBorders>
                  <w:shd w:val="clear" w:color="auto" w:fill="FFFFFF"/>
                  <w:vAlign w:val="center"/>
                </w:tcPr>
                <w:p>
                  <w:pPr>
                    <w:spacing w:before="100" w:beforeAutospacing="1" w:after="100" w:afterAutospacing="1" w:line="240" w:lineRule="auto"/>
                    <w:jc w:val="center"/>
                    <w:rPr>
                      <w:rFonts w:hint="eastAsia" w:ascii="Times New Roman" w:hAnsi="Times New Roman" w:cs="Times New Roman"/>
                      <w:bCs/>
                      <w:color w:val="auto"/>
                      <w:sz w:val="21"/>
                      <w:szCs w:val="21"/>
                      <w:lang w:val="en-US" w:eastAsia="zh-CN"/>
                    </w:rPr>
                  </w:pPr>
                  <w:r>
                    <w:rPr>
                      <w:rFonts w:hint="eastAsia" w:ascii="Times New Roman" w:hAnsi="Times New Roman" w:cs="Times New Roman"/>
                      <w:bCs/>
                      <w:color w:val="auto"/>
                      <w:sz w:val="21"/>
                      <w:szCs w:val="21"/>
                      <w:lang w:val="en-US" w:eastAsia="zh-CN"/>
                    </w:rPr>
                    <w:t>09</w:t>
                  </w:r>
                  <w:r>
                    <w:rPr>
                      <w:rFonts w:hint="eastAsia" w:ascii="Times New Roman" w:hAnsi="Times New Roman" w:cs="Times New Roman" w:eastAsiaTheme="minorEastAsia"/>
                      <w:bCs/>
                      <w:color w:val="auto"/>
                      <w:sz w:val="21"/>
                      <w:szCs w:val="21"/>
                      <w:lang w:val="en-US" w:eastAsia="zh-CN"/>
                    </w:rPr>
                    <w:t>月</w:t>
                  </w:r>
                  <w:r>
                    <w:rPr>
                      <w:rFonts w:hint="eastAsia" w:ascii="Times New Roman" w:hAnsi="Times New Roman" w:cs="Times New Roman"/>
                      <w:bCs/>
                      <w:color w:val="auto"/>
                      <w:sz w:val="21"/>
                      <w:szCs w:val="21"/>
                      <w:lang w:val="en-US" w:eastAsia="zh-CN"/>
                    </w:rPr>
                    <w:t>11</w:t>
                  </w:r>
                  <w:r>
                    <w:rPr>
                      <w:rFonts w:hint="eastAsia" w:ascii="Times New Roman" w:hAnsi="Times New Roman" w:cs="Times New Roman" w:eastAsiaTheme="minorEastAsia"/>
                      <w:bCs/>
                      <w:color w:val="auto"/>
                      <w:sz w:val="21"/>
                      <w:szCs w:val="21"/>
                      <w:lang w:val="en-US" w:eastAsia="zh-CN"/>
                    </w:rPr>
                    <w:t>日</w:t>
                  </w:r>
                </w:p>
              </w:tc>
              <w:tc>
                <w:tcPr>
                  <w:tcW w:w="627" w:type="pct"/>
                  <w:tcBorders>
                    <w:right w:val="single" w:color="auto" w:sz="4" w:space="0"/>
                    <w:tl2br w:val="nil"/>
                    <w:tr2bl w:val="nil"/>
                  </w:tcBorders>
                  <w:vAlign w:val="center"/>
                </w:tcPr>
                <w:p>
                  <w:pPr>
                    <w:jc w:val="center"/>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cs="Times New Roman"/>
                      <w:color w:val="auto"/>
                      <w:kern w:val="2"/>
                      <w:sz w:val="21"/>
                      <w:szCs w:val="21"/>
                      <w:lang w:val="en-US" w:eastAsia="zh-CN" w:bidi="ar-SA"/>
                    </w:rPr>
                    <w:t>8.11</w:t>
                  </w:r>
                </w:p>
              </w:tc>
              <w:tc>
                <w:tcPr>
                  <w:tcW w:w="587" w:type="pct"/>
                  <w:tcBorders>
                    <w:left w:val="single" w:color="auto" w:sz="4" w:space="0"/>
                    <w:tl2br w:val="nil"/>
                    <w:tr2bl w:val="nil"/>
                  </w:tcBorders>
                  <w:vAlign w:val="center"/>
                </w:tcPr>
                <w:p>
                  <w:pPr>
                    <w:jc w:val="center"/>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cs="Times New Roman"/>
                      <w:color w:val="auto"/>
                      <w:kern w:val="2"/>
                      <w:sz w:val="21"/>
                      <w:szCs w:val="21"/>
                      <w:lang w:val="en-US" w:eastAsia="zh-CN" w:bidi="ar-SA"/>
                    </w:rPr>
                    <w:t>7.93</w:t>
                  </w:r>
                </w:p>
              </w:tc>
              <w:tc>
                <w:tcPr>
                  <w:tcW w:w="529" w:type="pct"/>
                  <w:tcBorders>
                    <w:left w:val="single" w:color="auto" w:sz="4" w:space="0"/>
                    <w:tl2br w:val="nil"/>
                    <w:tr2bl w:val="nil"/>
                  </w:tcBorders>
                  <w:vAlign w:val="center"/>
                </w:tcPr>
                <w:p>
                  <w:pPr>
                    <w:jc w:val="center"/>
                    <w:rPr>
                      <w:rFonts w:hint="default" w:ascii="Times New Roman" w:hAnsi="Times New Roman" w:cs="Times New Roman"/>
                      <w:color w:val="auto"/>
                      <w:kern w:val="2"/>
                      <w:sz w:val="21"/>
                      <w:szCs w:val="21"/>
                      <w:lang w:val="en-US" w:eastAsia="zh-CN" w:bidi="ar-SA"/>
                    </w:rPr>
                  </w:pPr>
                  <w:r>
                    <w:rPr>
                      <w:rFonts w:hint="eastAsia" w:ascii="Times New Roman" w:hAnsi="Times New Roman" w:cs="Times New Roman"/>
                      <w:color w:val="auto"/>
                      <w:kern w:val="2"/>
                      <w:sz w:val="21"/>
                      <w:szCs w:val="21"/>
                      <w:lang w:val="en-US" w:eastAsia="zh-CN" w:bidi="ar-SA"/>
                    </w:rPr>
                    <w:t>8.41</w:t>
                  </w:r>
                </w:p>
              </w:tc>
              <w:tc>
                <w:tcPr>
                  <w:tcW w:w="529" w:type="pct"/>
                  <w:tcBorders>
                    <w:left w:val="single" w:color="auto" w:sz="4" w:space="0"/>
                    <w:tl2br w:val="nil"/>
                    <w:tr2bl w:val="nil"/>
                  </w:tcBorders>
                  <w:vAlign w:val="center"/>
                </w:tcPr>
                <w:p>
                  <w:pPr>
                    <w:jc w:val="center"/>
                    <w:rPr>
                      <w:rFonts w:hint="default" w:ascii="Times New Roman" w:hAnsi="Times New Roman" w:cs="Times New Roman"/>
                      <w:color w:val="auto"/>
                      <w:kern w:val="2"/>
                      <w:sz w:val="21"/>
                      <w:szCs w:val="21"/>
                      <w:lang w:val="en-US" w:eastAsia="zh-CN" w:bidi="ar-SA"/>
                    </w:rPr>
                  </w:pPr>
                  <w:r>
                    <w:rPr>
                      <w:rFonts w:hint="eastAsia" w:ascii="Times New Roman" w:hAnsi="Times New Roman" w:cs="Times New Roman"/>
                      <w:color w:val="auto"/>
                      <w:kern w:val="2"/>
                      <w:sz w:val="21"/>
                      <w:szCs w:val="21"/>
                      <w:lang w:val="en-US" w:eastAsia="zh-CN" w:bidi="ar-SA"/>
                    </w:rPr>
                    <w:t>8.26</w:t>
                  </w:r>
                </w:p>
              </w:tc>
              <w:tc>
                <w:tcPr>
                  <w:tcW w:w="529" w:type="pct"/>
                  <w:tcBorders>
                    <w:left w:val="single" w:color="auto" w:sz="4" w:space="0"/>
                    <w:tl2br w:val="nil"/>
                    <w:tr2bl w:val="nil"/>
                  </w:tcBorders>
                  <w:vAlign w:val="center"/>
                </w:tcPr>
                <w:p>
                  <w:pPr>
                    <w:jc w:val="center"/>
                    <w:rPr>
                      <w:rFonts w:hint="default" w:ascii="Times New Roman" w:hAnsi="Times New Roman" w:cs="Times New Roman"/>
                      <w:color w:val="auto"/>
                      <w:kern w:val="2"/>
                      <w:sz w:val="21"/>
                      <w:szCs w:val="21"/>
                      <w:lang w:val="en-US" w:eastAsia="zh-CN" w:bidi="ar-SA"/>
                    </w:rPr>
                  </w:pPr>
                  <w:r>
                    <w:rPr>
                      <w:rFonts w:hint="eastAsia" w:ascii="Times New Roman" w:hAnsi="Times New Roman" w:cs="Times New Roman"/>
                      <w:color w:val="auto"/>
                      <w:kern w:val="2"/>
                      <w:sz w:val="21"/>
                      <w:szCs w:val="21"/>
                      <w:lang w:val="en-US" w:eastAsia="zh-CN" w:bidi="ar-SA"/>
                    </w:rPr>
                    <w:t>6-9</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2" w:space="0"/>
                </w:tblBorders>
                <w:tblCellMar>
                  <w:top w:w="0" w:type="dxa"/>
                  <w:left w:w="108" w:type="dxa"/>
                  <w:bottom w:w="0" w:type="dxa"/>
                  <w:right w:w="108" w:type="dxa"/>
                </w:tblCellMar>
              </w:tblPrEx>
              <w:trPr>
                <w:trHeight w:val="489" w:hRule="atLeast"/>
                <w:jc w:val="center"/>
              </w:trPr>
              <w:tc>
                <w:tcPr>
                  <w:tcW w:w="483" w:type="pct"/>
                  <w:vMerge w:val="continue"/>
                  <w:tcBorders>
                    <w:tl2br w:val="nil"/>
                    <w:tr2bl w:val="nil"/>
                  </w:tcBorders>
                  <w:shd w:val="clear" w:color="auto" w:fill="FFFFFF"/>
                  <w:vAlign w:val="center"/>
                </w:tcPr>
                <w:p>
                  <w:pPr>
                    <w:spacing w:line="360" w:lineRule="auto"/>
                    <w:ind w:left="-105" w:leftChars="-50" w:right="-105" w:rightChars="-50"/>
                    <w:jc w:val="center"/>
                    <w:rPr>
                      <w:rFonts w:hint="default" w:ascii="Times New Roman" w:hAnsi="Times New Roman" w:eastAsia="宋体" w:cs="Times New Roman"/>
                      <w:color w:val="auto"/>
                      <w:kern w:val="2"/>
                      <w:sz w:val="21"/>
                      <w:szCs w:val="21"/>
                      <w:lang w:val="en-US" w:eastAsia="zh-CN" w:bidi="ar-SA"/>
                    </w:rPr>
                  </w:pPr>
                </w:p>
              </w:tc>
              <w:tc>
                <w:tcPr>
                  <w:tcW w:w="832" w:type="pct"/>
                  <w:tcBorders>
                    <w:tl2br w:val="nil"/>
                    <w:tr2bl w:val="nil"/>
                  </w:tcBorders>
                  <w:shd w:val="clear" w:color="auto" w:fill="FFFFFF"/>
                  <w:vAlign w:val="center"/>
                </w:tcPr>
                <w:p>
                  <w:pPr>
                    <w:spacing w:before="100" w:beforeAutospacing="1" w:after="100" w:afterAutospacing="1" w:line="240" w:lineRule="auto"/>
                    <w:jc w:val="center"/>
                    <w:rPr>
                      <w:rFonts w:hint="default" w:ascii="Times New Roman" w:hAnsi="Times New Roman" w:cs="Times New Roman"/>
                      <w:bCs/>
                      <w:color w:val="auto"/>
                      <w:sz w:val="21"/>
                      <w:szCs w:val="21"/>
                      <w:lang w:val="en-US" w:eastAsia="zh-CN"/>
                    </w:rPr>
                  </w:pPr>
                  <w:r>
                    <w:rPr>
                      <w:rFonts w:hint="eastAsia" w:ascii="Times New Roman" w:hAnsi="Times New Roman" w:cs="Times New Roman"/>
                      <w:bCs/>
                      <w:color w:val="auto"/>
                      <w:sz w:val="21"/>
                      <w:szCs w:val="21"/>
                      <w:lang w:val="en-US" w:eastAsia="zh-CN"/>
                    </w:rPr>
                    <w:t>悬浮物（mg/L）</w:t>
                  </w:r>
                </w:p>
              </w:tc>
              <w:tc>
                <w:tcPr>
                  <w:tcW w:w="881" w:type="pct"/>
                  <w:tcBorders>
                    <w:tl2br w:val="nil"/>
                    <w:tr2bl w:val="nil"/>
                  </w:tcBorders>
                  <w:shd w:val="clear" w:color="auto" w:fill="FFFFFF"/>
                  <w:vAlign w:val="center"/>
                </w:tcPr>
                <w:p>
                  <w:pPr>
                    <w:spacing w:before="100" w:beforeAutospacing="1" w:after="100" w:afterAutospacing="1" w:line="240" w:lineRule="auto"/>
                    <w:jc w:val="center"/>
                    <w:rPr>
                      <w:rFonts w:hint="eastAsia" w:ascii="Times New Roman" w:hAnsi="Times New Roman" w:eastAsia="宋体" w:cs="Times New Roman"/>
                      <w:color w:val="auto"/>
                      <w:kern w:val="2"/>
                      <w:sz w:val="21"/>
                      <w:szCs w:val="21"/>
                      <w:lang w:val="en-US" w:eastAsia="zh-CN" w:bidi="ar-SA"/>
                    </w:rPr>
                  </w:pPr>
                  <w:r>
                    <w:rPr>
                      <w:rFonts w:hint="eastAsia" w:ascii="Times New Roman" w:hAnsi="Times New Roman" w:cs="Times New Roman"/>
                      <w:bCs/>
                      <w:color w:val="auto"/>
                      <w:sz w:val="21"/>
                      <w:szCs w:val="21"/>
                      <w:lang w:val="en-US" w:eastAsia="zh-CN"/>
                    </w:rPr>
                    <w:t>09</w:t>
                  </w:r>
                  <w:r>
                    <w:rPr>
                      <w:rFonts w:hint="eastAsia" w:ascii="Times New Roman" w:hAnsi="Times New Roman" w:cs="Times New Roman" w:eastAsiaTheme="minorEastAsia"/>
                      <w:bCs/>
                      <w:color w:val="auto"/>
                      <w:sz w:val="21"/>
                      <w:szCs w:val="21"/>
                      <w:lang w:val="en-US" w:eastAsia="zh-CN"/>
                    </w:rPr>
                    <w:t>月</w:t>
                  </w:r>
                  <w:r>
                    <w:rPr>
                      <w:rFonts w:hint="eastAsia" w:ascii="Times New Roman" w:hAnsi="Times New Roman" w:cs="Times New Roman"/>
                      <w:bCs/>
                      <w:color w:val="auto"/>
                      <w:sz w:val="21"/>
                      <w:szCs w:val="21"/>
                      <w:lang w:val="en-US" w:eastAsia="zh-CN"/>
                    </w:rPr>
                    <w:t>10</w:t>
                  </w:r>
                  <w:r>
                    <w:rPr>
                      <w:rFonts w:hint="eastAsia" w:ascii="Times New Roman" w:hAnsi="Times New Roman" w:cs="Times New Roman" w:eastAsiaTheme="minorEastAsia"/>
                      <w:bCs/>
                      <w:color w:val="auto"/>
                      <w:sz w:val="21"/>
                      <w:szCs w:val="21"/>
                      <w:lang w:val="en-US" w:eastAsia="zh-CN"/>
                    </w:rPr>
                    <w:t>日</w:t>
                  </w:r>
                </w:p>
              </w:tc>
              <w:tc>
                <w:tcPr>
                  <w:tcW w:w="627" w:type="pct"/>
                  <w:tcBorders>
                    <w:right w:val="single" w:color="auto" w:sz="4" w:space="0"/>
                    <w:tl2br w:val="nil"/>
                    <w:tr2bl w:val="nil"/>
                  </w:tcBorders>
                  <w:vAlign w:val="center"/>
                </w:tcPr>
                <w:p>
                  <w:pPr>
                    <w:jc w:val="center"/>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cs="Times New Roman"/>
                      <w:color w:val="auto"/>
                      <w:kern w:val="2"/>
                      <w:sz w:val="21"/>
                      <w:szCs w:val="21"/>
                      <w:lang w:val="en-US" w:eastAsia="zh-CN" w:bidi="ar-SA"/>
                    </w:rPr>
                    <w:t>7</w:t>
                  </w:r>
                </w:p>
              </w:tc>
              <w:tc>
                <w:tcPr>
                  <w:tcW w:w="587" w:type="pct"/>
                  <w:tcBorders>
                    <w:left w:val="single" w:color="auto" w:sz="4" w:space="0"/>
                    <w:tl2br w:val="nil"/>
                    <w:tr2bl w:val="nil"/>
                  </w:tcBorders>
                  <w:vAlign w:val="center"/>
                </w:tcPr>
                <w:p>
                  <w:pPr>
                    <w:jc w:val="center"/>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cs="Times New Roman"/>
                      <w:color w:val="auto"/>
                      <w:kern w:val="2"/>
                      <w:sz w:val="21"/>
                      <w:szCs w:val="21"/>
                      <w:lang w:val="en-US" w:eastAsia="zh-CN" w:bidi="ar-SA"/>
                    </w:rPr>
                    <w:t>8</w:t>
                  </w:r>
                </w:p>
              </w:tc>
              <w:tc>
                <w:tcPr>
                  <w:tcW w:w="529" w:type="pct"/>
                  <w:tcBorders>
                    <w:left w:val="single" w:color="auto" w:sz="4" w:space="0"/>
                    <w:tl2br w:val="nil"/>
                    <w:tr2bl w:val="nil"/>
                  </w:tcBorders>
                  <w:vAlign w:val="center"/>
                </w:tcPr>
                <w:p>
                  <w:pPr>
                    <w:jc w:val="center"/>
                    <w:rPr>
                      <w:rFonts w:hint="default" w:ascii="Times New Roman" w:hAnsi="Times New Roman" w:cs="Times New Roman"/>
                      <w:color w:val="auto"/>
                      <w:kern w:val="2"/>
                      <w:sz w:val="21"/>
                      <w:szCs w:val="21"/>
                      <w:lang w:val="en-US" w:eastAsia="zh-CN" w:bidi="ar-SA"/>
                    </w:rPr>
                  </w:pPr>
                  <w:r>
                    <w:rPr>
                      <w:rFonts w:hint="eastAsia" w:ascii="Times New Roman" w:hAnsi="Times New Roman" w:cs="Times New Roman"/>
                      <w:color w:val="auto"/>
                      <w:kern w:val="2"/>
                      <w:sz w:val="21"/>
                      <w:szCs w:val="21"/>
                      <w:lang w:val="en-US" w:eastAsia="zh-CN" w:bidi="ar-SA"/>
                    </w:rPr>
                    <w:t>8</w:t>
                  </w:r>
                </w:p>
              </w:tc>
              <w:tc>
                <w:tcPr>
                  <w:tcW w:w="529" w:type="pct"/>
                  <w:tcBorders>
                    <w:left w:val="single" w:color="auto" w:sz="4" w:space="0"/>
                    <w:tl2br w:val="nil"/>
                    <w:tr2bl w:val="nil"/>
                  </w:tcBorders>
                  <w:vAlign w:val="center"/>
                </w:tcPr>
                <w:p>
                  <w:pPr>
                    <w:jc w:val="center"/>
                    <w:rPr>
                      <w:rFonts w:hint="default" w:ascii="Times New Roman" w:hAnsi="Times New Roman" w:cs="Times New Roman"/>
                      <w:color w:val="auto"/>
                      <w:kern w:val="2"/>
                      <w:sz w:val="21"/>
                      <w:szCs w:val="21"/>
                      <w:lang w:val="en-US" w:eastAsia="zh-CN" w:bidi="ar-SA"/>
                    </w:rPr>
                  </w:pPr>
                  <w:r>
                    <w:rPr>
                      <w:rFonts w:hint="eastAsia" w:ascii="Times New Roman" w:hAnsi="Times New Roman" w:cs="Times New Roman"/>
                      <w:color w:val="auto"/>
                      <w:kern w:val="2"/>
                      <w:sz w:val="21"/>
                      <w:szCs w:val="21"/>
                      <w:lang w:val="en-US" w:eastAsia="zh-CN" w:bidi="ar-SA"/>
                    </w:rPr>
                    <w:t>9</w:t>
                  </w:r>
                </w:p>
              </w:tc>
              <w:tc>
                <w:tcPr>
                  <w:tcW w:w="529" w:type="pct"/>
                  <w:tcBorders>
                    <w:left w:val="single" w:color="auto" w:sz="4" w:space="0"/>
                    <w:tl2br w:val="nil"/>
                    <w:tr2bl w:val="nil"/>
                  </w:tcBorders>
                  <w:vAlign w:val="center"/>
                </w:tcPr>
                <w:p>
                  <w:pPr>
                    <w:jc w:val="center"/>
                    <w:rPr>
                      <w:rFonts w:hint="default" w:ascii="Times New Roman" w:hAnsi="Times New Roman" w:cs="Times New Roman"/>
                      <w:color w:val="auto"/>
                      <w:kern w:val="2"/>
                      <w:sz w:val="21"/>
                      <w:szCs w:val="21"/>
                      <w:lang w:val="en-US" w:eastAsia="zh-CN" w:bidi="ar-SA"/>
                    </w:rPr>
                  </w:pPr>
                  <w:r>
                    <w:rPr>
                      <w:rFonts w:hint="eastAsia" w:ascii="Times New Roman" w:hAnsi="Times New Roman" w:cs="Times New Roman"/>
                      <w:color w:val="auto"/>
                      <w:kern w:val="2"/>
                      <w:sz w:val="21"/>
                      <w:szCs w:val="21"/>
                      <w:lang w:val="en-US" w:eastAsia="zh-CN" w:bidi="ar-SA"/>
                    </w:rPr>
                    <w:t>400</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2" w:space="0"/>
                </w:tblBorders>
                <w:tblCellMar>
                  <w:top w:w="0" w:type="dxa"/>
                  <w:left w:w="108" w:type="dxa"/>
                  <w:bottom w:w="0" w:type="dxa"/>
                  <w:right w:w="108" w:type="dxa"/>
                </w:tblCellMar>
              </w:tblPrEx>
              <w:trPr>
                <w:trHeight w:val="90" w:hRule="atLeast"/>
                <w:jc w:val="center"/>
              </w:trPr>
              <w:tc>
                <w:tcPr>
                  <w:tcW w:w="483" w:type="pct"/>
                  <w:vMerge w:val="continue"/>
                  <w:tcBorders>
                    <w:tl2br w:val="nil"/>
                    <w:tr2bl w:val="nil"/>
                  </w:tcBorders>
                  <w:shd w:val="clear" w:color="auto" w:fill="FFFFFF"/>
                  <w:vAlign w:val="center"/>
                </w:tcPr>
                <w:p>
                  <w:pPr>
                    <w:spacing w:line="360" w:lineRule="auto"/>
                    <w:ind w:left="-105" w:leftChars="-50" w:right="-105" w:rightChars="-50"/>
                    <w:jc w:val="center"/>
                    <w:rPr>
                      <w:rFonts w:hint="eastAsia" w:ascii="Times New Roman" w:hAnsi="Times New Roman" w:eastAsia="宋体" w:cs="Times New Roman"/>
                      <w:color w:val="auto"/>
                      <w:kern w:val="2"/>
                      <w:sz w:val="21"/>
                      <w:szCs w:val="21"/>
                      <w:lang w:val="en-US" w:eastAsia="zh-CN" w:bidi="ar-SA"/>
                    </w:rPr>
                  </w:pPr>
                </w:p>
              </w:tc>
              <w:tc>
                <w:tcPr>
                  <w:tcW w:w="832" w:type="pct"/>
                  <w:tcBorders>
                    <w:tl2br w:val="nil"/>
                    <w:tr2bl w:val="nil"/>
                  </w:tcBorders>
                  <w:shd w:val="clear" w:color="auto" w:fill="FFFFFF"/>
                  <w:vAlign w:val="center"/>
                </w:tcPr>
                <w:p>
                  <w:pPr>
                    <w:spacing w:before="100" w:beforeAutospacing="1" w:after="100" w:afterAutospacing="1" w:line="240" w:lineRule="auto"/>
                    <w:jc w:val="center"/>
                    <w:rPr>
                      <w:rFonts w:hint="eastAsia" w:ascii="Times New Roman" w:hAnsi="Times New Roman" w:cs="Times New Roman"/>
                      <w:bCs/>
                      <w:color w:val="auto"/>
                      <w:sz w:val="21"/>
                      <w:szCs w:val="21"/>
                      <w:lang w:val="en-US" w:eastAsia="zh-CN"/>
                    </w:rPr>
                  </w:pPr>
                </w:p>
              </w:tc>
              <w:tc>
                <w:tcPr>
                  <w:tcW w:w="881" w:type="pct"/>
                  <w:tcBorders>
                    <w:tl2br w:val="nil"/>
                    <w:tr2bl w:val="nil"/>
                  </w:tcBorders>
                  <w:shd w:val="clear" w:color="auto" w:fill="FFFFFF"/>
                  <w:vAlign w:val="center"/>
                </w:tcPr>
                <w:p>
                  <w:pPr>
                    <w:spacing w:before="100" w:beforeAutospacing="1" w:after="100" w:afterAutospacing="1" w:line="240" w:lineRule="auto"/>
                    <w:jc w:val="center"/>
                    <w:rPr>
                      <w:rFonts w:hint="eastAsia" w:ascii="Times New Roman" w:hAnsi="Times New Roman" w:eastAsia="宋体" w:cs="Times New Roman"/>
                      <w:bCs/>
                      <w:color w:val="auto"/>
                      <w:kern w:val="2"/>
                      <w:sz w:val="21"/>
                      <w:szCs w:val="21"/>
                      <w:lang w:val="en-US" w:eastAsia="zh-CN" w:bidi="ar-SA"/>
                    </w:rPr>
                  </w:pPr>
                  <w:r>
                    <w:rPr>
                      <w:rFonts w:hint="eastAsia" w:ascii="Times New Roman" w:hAnsi="Times New Roman" w:cs="Times New Roman"/>
                      <w:bCs/>
                      <w:color w:val="auto"/>
                      <w:sz w:val="21"/>
                      <w:szCs w:val="21"/>
                      <w:lang w:val="en-US" w:eastAsia="zh-CN"/>
                    </w:rPr>
                    <w:t>09</w:t>
                  </w:r>
                  <w:r>
                    <w:rPr>
                      <w:rFonts w:hint="eastAsia" w:ascii="Times New Roman" w:hAnsi="Times New Roman" w:cs="Times New Roman" w:eastAsiaTheme="minorEastAsia"/>
                      <w:bCs/>
                      <w:color w:val="auto"/>
                      <w:sz w:val="21"/>
                      <w:szCs w:val="21"/>
                      <w:lang w:val="en-US" w:eastAsia="zh-CN"/>
                    </w:rPr>
                    <w:t>月</w:t>
                  </w:r>
                  <w:r>
                    <w:rPr>
                      <w:rFonts w:hint="eastAsia" w:ascii="Times New Roman" w:hAnsi="Times New Roman" w:cs="Times New Roman"/>
                      <w:bCs/>
                      <w:color w:val="auto"/>
                      <w:sz w:val="21"/>
                      <w:szCs w:val="21"/>
                      <w:lang w:val="en-US" w:eastAsia="zh-CN"/>
                    </w:rPr>
                    <w:t>11</w:t>
                  </w:r>
                  <w:r>
                    <w:rPr>
                      <w:rFonts w:hint="eastAsia" w:ascii="Times New Roman" w:hAnsi="Times New Roman" w:cs="Times New Roman" w:eastAsiaTheme="minorEastAsia"/>
                      <w:bCs/>
                      <w:color w:val="auto"/>
                      <w:sz w:val="21"/>
                      <w:szCs w:val="21"/>
                      <w:lang w:val="en-US" w:eastAsia="zh-CN"/>
                    </w:rPr>
                    <w:t>日</w:t>
                  </w:r>
                </w:p>
              </w:tc>
              <w:tc>
                <w:tcPr>
                  <w:tcW w:w="627" w:type="pct"/>
                  <w:tcBorders>
                    <w:right w:val="single" w:color="auto" w:sz="4" w:space="0"/>
                    <w:tl2br w:val="nil"/>
                    <w:tr2bl w:val="nil"/>
                  </w:tcBorders>
                  <w:vAlign w:val="center"/>
                </w:tcPr>
                <w:p>
                  <w:pPr>
                    <w:jc w:val="center"/>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cs="Times New Roman"/>
                      <w:color w:val="auto"/>
                      <w:kern w:val="2"/>
                      <w:sz w:val="21"/>
                      <w:szCs w:val="21"/>
                      <w:lang w:val="en-US" w:eastAsia="zh-CN" w:bidi="ar-SA"/>
                    </w:rPr>
                    <w:t>9</w:t>
                  </w:r>
                </w:p>
              </w:tc>
              <w:tc>
                <w:tcPr>
                  <w:tcW w:w="587" w:type="pct"/>
                  <w:tcBorders>
                    <w:left w:val="single" w:color="auto" w:sz="4" w:space="0"/>
                    <w:tl2br w:val="nil"/>
                    <w:tr2bl w:val="nil"/>
                  </w:tcBorders>
                  <w:vAlign w:val="center"/>
                </w:tcPr>
                <w:p>
                  <w:pPr>
                    <w:jc w:val="center"/>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cs="Times New Roman"/>
                      <w:color w:val="auto"/>
                      <w:kern w:val="2"/>
                      <w:sz w:val="21"/>
                      <w:szCs w:val="21"/>
                      <w:lang w:val="en-US" w:eastAsia="zh-CN" w:bidi="ar-SA"/>
                    </w:rPr>
                    <w:t>7</w:t>
                  </w:r>
                </w:p>
              </w:tc>
              <w:tc>
                <w:tcPr>
                  <w:tcW w:w="529" w:type="pct"/>
                  <w:tcBorders>
                    <w:left w:val="single" w:color="auto" w:sz="4" w:space="0"/>
                    <w:tl2br w:val="nil"/>
                    <w:tr2bl w:val="nil"/>
                  </w:tcBorders>
                  <w:vAlign w:val="center"/>
                </w:tcPr>
                <w:p>
                  <w:pPr>
                    <w:jc w:val="center"/>
                    <w:rPr>
                      <w:rFonts w:hint="default" w:ascii="Times New Roman" w:hAnsi="Times New Roman" w:cs="Times New Roman"/>
                      <w:color w:val="auto"/>
                      <w:kern w:val="2"/>
                      <w:sz w:val="21"/>
                      <w:szCs w:val="21"/>
                      <w:lang w:val="en-US" w:eastAsia="zh-CN" w:bidi="ar-SA"/>
                    </w:rPr>
                  </w:pPr>
                  <w:r>
                    <w:rPr>
                      <w:rFonts w:hint="eastAsia" w:ascii="Times New Roman" w:hAnsi="Times New Roman" w:cs="Times New Roman"/>
                      <w:color w:val="auto"/>
                      <w:kern w:val="2"/>
                      <w:sz w:val="21"/>
                      <w:szCs w:val="21"/>
                      <w:lang w:val="en-US" w:eastAsia="zh-CN" w:bidi="ar-SA"/>
                    </w:rPr>
                    <w:t>7</w:t>
                  </w:r>
                </w:p>
              </w:tc>
              <w:tc>
                <w:tcPr>
                  <w:tcW w:w="529" w:type="pct"/>
                  <w:tcBorders>
                    <w:left w:val="single" w:color="auto" w:sz="4" w:space="0"/>
                    <w:tl2br w:val="nil"/>
                    <w:tr2bl w:val="nil"/>
                  </w:tcBorders>
                  <w:vAlign w:val="center"/>
                </w:tcPr>
                <w:p>
                  <w:pPr>
                    <w:jc w:val="center"/>
                    <w:rPr>
                      <w:rFonts w:hint="default" w:ascii="Times New Roman" w:hAnsi="Times New Roman" w:cs="Times New Roman"/>
                      <w:color w:val="auto"/>
                      <w:kern w:val="2"/>
                      <w:sz w:val="21"/>
                      <w:szCs w:val="21"/>
                      <w:lang w:val="en-US" w:eastAsia="zh-CN" w:bidi="ar-SA"/>
                    </w:rPr>
                  </w:pPr>
                  <w:r>
                    <w:rPr>
                      <w:rFonts w:hint="eastAsia" w:ascii="Times New Roman" w:hAnsi="Times New Roman" w:cs="Times New Roman"/>
                      <w:color w:val="auto"/>
                      <w:kern w:val="2"/>
                      <w:sz w:val="21"/>
                      <w:szCs w:val="21"/>
                      <w:lang w:val="en-US" w:eastAsia="zh-CN" w:bidi="ar-SA"/>
                    </w:rPr>
                    <w:t>8</w:t>
                  </w:r>
                </w:p>
              </w:tc>
              <w:tc>
                <w:tcPr>
                  <w:tcW w:w="529" w:type="pct"/>
                  <w:tcBorders>
                    <w:left w:val="single" w:color="auto" w:sz="4" w:space="0"/>
                    <w:tl2br w:val="nil"/>
                    <w:tr2bl w:val="nil"/>
                  </w:tcBorders>
                  <w:vAlign w:val="center"/>
                </w:tcPr>
                <w:p>
                  <w:pPr>
                    <w:jc w:val="center"/>
                    <w:rPr>
                      <w:rFonts w:hint="default" w:ascii="Times New Roman" w:hAnsi="Times New Roman" w:cs="Times New Roman"/>
                      <w:color w:val="auto"/>
                      <w:kern w:val="2"/>
                      <w:sz w:val="21"/>
                      <w:szCs w:val="21"/>
                      <w:lang w:val="en-US" w:eastAsia="zh-CN" w:bidi="ar-SA"/>
                    </w:rPr>
                  </w:pPr>
                  <w:r>
                    <w:rPr>
                      <w:rFonts w:hint="eastAsia" w:ascii="Times New Roman" w:hAnsi="Times New Roman" w:cs="Times New Roman"/>
                      <w:color w:val="auto"/>
                      <w:kern w:val="2"/>
                      <w:sz w:val="21"/>
                      <w:szCs w:val="21"/>
                      <w:lang w:val="en-US" w:eastAsia="zh-CN" w:bidi="ar-SA"/>
                    </w:rPr>
                    <w:t>400</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2" w:space="0"/>
                </w:tblBorders>
                <w:tblCellMar>
                  <w:top w:w="0" w:type="dxa"/>
                  <w:left w:w="108" w:type="dxa"/>
                  <w:bottom w:w="0" w:type="dxa"/>
                  <w:right w:w="108" w:type="dxa"/>
                </w:tblCellMar>
              </w:tblPrEx>
              <w:trPr>
                <w:trHeight w:val="491" w:hRule="atLeast"/>
                <w:jc w:val="center"/>
              </w:trPr>
              <w:tc>
                <w:tcPr>
                  <w:tcW w:w="483" w:type="pct"/>
                  <w:vMerge w:val="continue"/>
                  <w:tcBorders>
                    <w:tl2br w:val="nil"/>
                    <w:tr2bl w:val="nil"/>
                  </w:tcBorders>
                  <w:shd w:val="clear" w:color="auto" w:fill="FFFFFF"/>
                  <w:vAlign w:val="center"/>
                </w:tcPr>
                <w:p>
                  <w:pPr>
                    <w:spacing w:line="360" w:lineRule="auto"/>
                    <w:ind w:left="-105" w:leftChars="-50" w:right="-105" w:rightChars="-50"/>
                    <w:jc w:val="center"/>
                    <w:rPr>
                      <w:rFonts w:hint="default" w:ascii="Times New Roman" w:hAnsi="Times New Roman" w:eastAsia="宋体" w:cs="Times New Roman"/>
                      <w:color w:val="auto"/>
                      <w:kern w:val="2"/>
                      <w:sz w:val="21"/>
                      <w:szCs w:val="21"/>
                      <w:lang w:val="en-US" w:eastAsia="zh-CN" w:bidi="ar-SA"/>
                    </w:rPr>
                  </w:pPr>
                </w:p>
              </w:tc>
              <w:tc>
                <w:tcPr>
                  <w:tcW w:w="832" w:type="pct"/>
                  <w:vMerge w:val="restart"/>
                  <w:tcBorders>
                    <w:tl2br w:val="nil"/>
                    <w:tr2bl w:val="nil"/>
                  </w:tcBorders>
                  <w:shd w:val="clear" w:color="auto" w:fill="FFFFFF"/>
                  <w:vAlign w:val="center"/>
                </w:tcPr>
                <w:p>
                  <w:pPr>
                    <w:spacing w:before="100" w:beforeAutospacing="1" w:after="100" w:afterAutospacing="1" w:line="240" w:lineRule="auto"/>
                    <w:jc w:val="center"/>
                    <w:rPr>
                      <w:rFonts w:hint="default" w:ascii="Times New Roman" w:hAnsi="Times New Roman" w:cs="Times New Roman"/>
                      <w:bCs/>
                      <w:color w:val="auto"/>
                      <w:sz w:val="21"/>
                      <w:szCs w:val="21"/>
                      <w:lang w:val="en-US" w:eastAsia="zh-CN"/>
                    </w:rPr>
                  </w:pPr>
                  <w:r>
                    <w:rPr>
                      <w:rFonts w:hint="eastAsia" w:ascii="Times New Roman" w:hAnsi="Times New Roman" w:cs="Times New Roman"/>
                      <w:bCs/>
                      <w:color w:val="auto"/>
                      <w:sz w:val="21"/>
                      <w:szCs w:val="21"/>
                      <w:lang w:val="en-US" w:eastAsia="zh-CN"/>
                    </w:rPr>
                    <w:t>化学需氧量（mg/L）</w:t>
                  </w:r>
                </w:p>
              </w:tc>
              <w:tc>
                <w:tcPr>
                  <w:tcW w:w="881" w:type="pct"/>
                  <w:tcBorders>
                    <w:tl2br w:val="nil"/>
                    <w:tr2bl w:val="nil"/>
                  </w:tcBorders>
                  <w:shd w:val="clear" w:color="auto" w:fill="FFFFFF"/>
                  <w:vAlign w:val="center"/>
                </w:tcPr>
                <w:p>
                  <w:pPr>
                    <w:spacing w:before="100" w:beforeAutospacing="1" w:after="100" w:afterAutospacing="1" w:line="240" w:lineRule="auto"/>
                    <w:jc w:val="center"/>
                    <w:rPr>
                      <w:rFonts w:hint="eastAsia" w:ascii="Times New Roman" w:hAnsi="Times New Roman" w:eastAsia="宋体" w:cs="Times New Roman"/>
                      <w:color w:val="auto"/>
                      <w:kern w:val="2"/>
                      <w:sz w:val="21"/>
                      <w:szCs w:val="21"/>
                      <w:lang w:val="en-US" w:eastAsia="zh-CN" w:bidi="ar-SA"/>
                    </w:rPr>
                  </w:pPr>
                  <w:r>
                    <w:rPr>
                      <w:rFonts w:hint="eastAsia" w:ascii="Times New Roman" w:hAnsi="Times New Roman" w:cs="Times New Roman"/>
                      <w:bCs/>
                      <w:color w:val="auto"/>
                      <w:sz w:val="21"/>
                      <w:szCs w:val="21"/>
                      <w:lang w:val="en-US" w:eastAsia="zh-CN"/>
                    </w:rPr>
                    <w:t>09</w:t>
                  </w:r>
                  <w:r>
                    <w:rPr>
                      <w:rFonts w:hint="eastAsia" w:ascii="Times New Roman" w:hAnsi="Times New Roman" w:cs="Times New Roman" w:eastAsiaTheme="minorEastAsia"/>
                      <w:bCs/>
                      <w:color w:val="auto"/>
                      <w:sz w:val="21"/>
                      <w:szCs w:val="21"/>
                      <w:lang w:val="en-US" w:eastAsia="zh-CN"/>
                    </w:rPr>
                    <w:t>月</w:t>
                  </w:r>
                  <w:r>
                    <w:rPr>
                      <w:rFonts w:hint="eastAsia" w:ascii="Times New Roman" w:hAnsi="Times New Roman" w:cs="Times New Roman"/>
                      <w:bCs/>
                      <w:color w:val="auto"/>
                      <w:sz w:val="21"/>
                      <w:szCs w:val="21"/>
                      <w:lang w:val="en-US" w:eastAsia="zh-CN"/>
                    </w:rPr>
                    <w:t>10</w:t>
                  </w:r>
                  <w:r>
                    <w:rPr>
                      <w:rFonts w:hint="eastAsia" w:ascii="Times New Roman" w:hAnsi="Times New Roman" w:cs="Times New Roman" w:eastAsiaTheme="minorEastAsia"/>
                      <w:bCs/>
                      <w:color w:val="auto"/>
                      <w:sz w:val="21"/>
                      <w:szCs w:val="21"/>
                      <w:lang w:val="en-US" w:eastAsia="zh-CN"/>
                    </w:rPr>
                    <w:t>日</w:t>
                  </w:r>
                </w:p>
              </w:tc>
              <w:tc>
                <w:tcPr>
                  <w:tcW w:w="627" w:type="pct"/>
                  <w:tcBorders>
                    <w:right w:val="single" w:color="auto" w:sz="4" w:space="0"/>
                    <w:tl2br w:val="nil"/>
                    <w:tr2bl w:val="nil"/>
                  </w:tcBorders>
                  <w:vAlign w:val="center"/>
                </w:tcPr>
                <w:p>
                  <w:pPr>
                    <w:jc w:val="center"/>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cs="Times New Roman"/>
                      <w:color w:val="auto"/>
                      <w:kern w:val="2"/>
                      <w:sz w:val="21"/>
                      <w:szCs w:val="21"/>
                      <w:lang w:val="en-US" w:eastAsia="zh-CN" w:bidi="ar-SA"/>
                    </w:rPr>
                    <w:t>6</w:t>
                  </w:r>
                </w:p>
              </w:tc>
              <w:tc>
                <w:tcPr>
                  <w:tcW w:w="587" w:type="pct"/>
                  <w:tcBorders>
                    <w:left w:val="single" w:color="auto" w:sz="4" w:space="0"/>
                    <w:tl2br w:val="nil"/>
                    <w:tr2bl w:val="nil"/>
                  </w:tcBorders>
                  <w:vAlign w:val="center"/>
                </w:tcPr>
                <w:p>
                  <w:pPr>
                    <w:jc w:val="center"/>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cs="Times New Roman"/>
                      <w:color w:val="auto"/>
                      <w:kern w:val="2"/>
                      <w:sz w:val="21"/>
                      <w:szCs w:val="21"/>
                      <w:lang w:val="en-US" w:eastAsia="zh-CN" w:bidi="ar-SA"/>
                    </w:rPr>
                    <w:t>8</w:t>
                  </w:r>
                </w:p>
              </w:tc>
              <w:tc>
                <w:tcPr>
                  <w:tcW w:w="529" w:type="pct"/>
                  <w:tcBorders>
                    <w:left w:val="single" w:color="auto" w:sz="4" w:space="0"/>
                    <w:tl2br w:val="nil"/>
                    <w:tr2bl w:val="nil"/>
                  </w:tcBorders>
                  <w:vAlign w:val="center"/>
                </w:tcPr>
                <w:p>
                  <w:pPr>
                    <w:jc w:val="center"/>
                    <w:rPr>
                      <w:rFonts w:hint="default" w:ascii="Times New Roman" w:hAnsi="Times New Roman" w:cs="Times New Roman"/>
                      <w:color w:val="auto"/>
                      <w:kern w:val="2"/>
                      <w:sz w:val="21"/>
                      <w:szCs w:val="21"/>
                      <w:lang w:val="en-US" w:eastAsia="zh-CN" w:bidi="ar-SA"/>
                    </w:rPr>
                  </w:pPr>
                  <w:r>
                    <w:rPr>
                      <w:rFonts w:hint="eastAsia" w:ascii="Times New Roman" w:hAnsi="Times New Roman" w:cs="Times New Roman"/>
                      <w:color w:val="auto"/>
                      <w:kern w:val="2"/>
                      <w:sz w:val="21"/>
                      <w:szCs w:val="21"/>
                      <w:lang w:val="en-US" w:eastAsia="zh-CN" w:bidi="ar-SA"/>
                    </w:rPr>
                    <w:t>7</w:t>
                  </w:r>
                </w:p>
              </w:tc>
              <w:tc>
                <w:tcPr>
                  <w:tcW w:w="529" w:type="pct"/>
                  <w:tcBorders>
                    <w:left w:val="single" w:color="auto" w:sz="4" w:space="0"/>
                    <w:tl2br w:val="nil"/>
                    <w:tr2bl w:val="nil"/>
                  </w:tcBorders>
                  <w:vAlign w:val="center"/>
                </w:tcPr>
                <w:p>
                  <w:pPr>
                    <w:jc w:val="center"/>
                    <w:rPr>
                      <w:rFonts w:hint="default" w:ascii="Times New Roman" w:hAnsi="Times New Roman" w:cs="Times New Roman"/>
                      <w:color w:val="auto"/>
                      <w:kern w:val="2"/>
                      <w:sz w:val="21"/>
                      <w:szCs w:val="21"/>
                      <w:lang w:val="en-US" w:eastAsia="zh-CN" w:bidi="ar-SA"/>
                    </w:rPr>
                  </w:pPr>
                  <w:r>
                    <w:rPr>
                      <w:rFonts w:hint="eastAsia" w:ascii="Times New Roman" w:hAnsi="Times New Roman" w:cs="Times New Roman"/>
                      <w:color w:val="auto"/>
                      <w:kern w:val="2"/>
                      <w:sz w:val="21"/>
                      <w:szCs w:val="21"/>
                      <w:lang w:val="en-US" w:eastAsia="zh-CN" w:bidi="ar-SA"/>
                    </w:rPr>
                    <w:t>6</w:t>
                  </w:r>
                </w:p>
              </w:tc>
              <w:tc>
                <w:tcPr>
                  <w:tcW w:w="529" w:type="pct"/>
                  <w:tcBorders>
                    <w:left w:val="single" w:color="auto" w:sz="4" w:space="0"/>
                    <w:tl2br w:val="nil"/>
                    <w:tr2bl w:val="nil"/>
                  </w:tcBorders>
                  <w:vAlign w:val="center"/>
                </w:tcPr>
                <w:p>
                  <w:pPr>
                    <w:jc w:val="center"/>
                    <w:rPr>
                      <w:rFonts w:hint="default" w:ascii="Times New Roman" w:hAnsi="Times New Roman" w:cs="Times New Roman"/>
                      <w:color w:val="auto"/>
                      <w:kern w:val="2"/>
                      <w:sz w:val="21"/>
                      <w:szCs w:val="21"/>
                      <w:lang w:val="en-US" w:eastAsia="zh-CN" w:bidi="ar-SA"/>
                    </w:rPr>
                  </w:pPr>
                  <w:r>
                    <w:rPr>
                      <w:rFonts w:hint="eastAsia" w:ascii="Times New Roman" w:hAnsi="Times New Roman" w:cs="Times New Roman"/>
                      <w:color w:val="auto"/>
                      <w:kern w:val="2"/>
                      <w:sz w:val="21"/>
                      <w:szCs w:val="21"/>
                      <w:lang w:val="en-US" w:eastAsia="zh-CN" w:bidi="ar-SA"/>
                    </w:rPr>
                    <w:t>500</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2" w:space="0"/>
                </w:tblBorders>
                <w:tblCellMar>
                  <w:top w:w="0" w:type="dxa"/>
                  <w:left w:w="108" w:type="dxa"/>
                  <w:bottom w:w="0" w:type="dxa"/>
                  <w:right w:w="108" w:type="dxa"/>
                </w:tblCellMar>
              </w:tblPrEx>
              <w:trPr>
                <w:trHeight w:val="491" w:hRule="atLeast"/>
                <w:jc w:val="center"/>
              </w:trPr>
              <w:tc>
                <w:tcPr>
                  <w:tcW w:w="483" w:type="pct"/>
                  <w:vMerge w:val="continue"/>
                  <w:tcBorders>
                    <w:tl2br w:val="nil"/>
                    <w:tr2bl w:val="nil"/>
                  </w:tcBorders>
                  <w:shd w:val="clear" w:color="auto" w:fill="FFFFFF"/>
                  <w:vAlign w:val="center"/>
                </w:tcPr>
                <w:p>
                  <w:pPr>
                    <w:spacing w:line="360" w:lineRule="auto"/>
                    <w:ind w:left="-105" w:leftChars="-50" w:right="-105" w:rightChars="-50"/>
                    <w:jc w:val="center"/>
                    <w:rPr>
                      <w:rFonts w:hint="eastAsia" w:ascii="Times New Roman" w:hAnsi="Times New Roman" w:eastAsia="宋体" w:cs="Times New Roman"/>
                      <w:color w:val="auto"/>
                      <w:kern w:val="2"/>
                      <w:sz w:val="21"/>
                      <w:szCs w:val="21"/>
                      <w:lang w:val="en-US" w:eastAsia="zh-CN" w:bidi="ar-SA"/>
                    </w:rPr>
                  </w:pPr>
                </w:p>
              </w:tc>
              <w:tc>
                <w:tcPr>
                  <w:tcW w:w="832" w:type="pct"/>
                  <w:vMerge w:val="continue"/>
                  <w:tcBorders>
                    <w:tl2br w:val="nil"/>
                    <w:tr2bl w:val="nil"/>
                  </w:tcBorders>
                  <w:shd w:val="clear" w:color="auto" w:fill="FFFFFF"/>
                  <w:vAlign w:val="center"/>
                </w:tcPr>
                <w:p>
                  <w:pPr>
                    <w:spacing w:before="100" w:beforeAutospacing="1" w:after="100" w:afterAutospacing="1" w:line="240" w:lineRule="auto"/>
                    <w:jc w:val="center"/>
                    <w:rPr>
                      <w:rFonts w:hint="eastAsia" w:ascii="Times New Roman" w:hAnsi="Times New Roman" w:cs="Times New Roman"/>
                      <w:bCs/>
                      <w:color w:val="auto"/>
                      <w:sz w:val="21"/>
                      <w:szCs w:val="21"/>
                      <w:lang w:val="en-US" w:eastAsia="zh-CN"/>
                    </w:rPr>
                  </w:pPr>
                </w:p>
              </w:tc>
              <w:tc>
                <w:tcPr>
                  <w:tcW w:w="881" w:type="pct"/>
                  <w:tcBorders>
                    <w:tl2br w:val="nil"/>
                    <w:tr2bl w:val="nil"/>
                  </w:tcBorders>
                  <w:shd w:val="clear" w:color="auto" w:fill="FFFFFF"/>
                  <w:vAlign w:val="center"/>
                </w:tcPr>
                <w:p>
                  <w:pPr>
                    <w:spacing w:before="100" w:beforeAutospacing="1" w:after="100" w:afterAutospacing="1" w:line="240" w:lineRule="auto"/>
                    <w:jc w:val="center"/>
                    <w:rPr>
                      <w:rFonts w:hint="eastAsia" w:ascii="Times New Roman" w:hAnsi="Times New Roman" w:eastAsia="宋体" w:cs="Times New Roman"/>
                      <w:bCs/>
                      <w:color w:val="auto"/>
                      <w:kern w:val="2"/>
                      <w:sz w:val="21"/>
                      <w:szCs w:val="21"/>
                      <w:lang w:val="en-US" w:eastAsia="zh-CN" w:bidi="ar-SA"/>
                    </w:rPr>
                  </w:pPr>
                  <w:r>
                    <w:rPr>
                      <w:rFonts w:hint="eastAsia" w:ascii="Times New Roman" w:hAnsi="Times New Roman" w:cs="Times New Roman"/>
                      <w:bCs/>
                      <w:color w:val="auto"/>
                      <w:sz w:val="21"/>
                      <w:szCs w:val="21"/>
                      <w:lang w:val="en-US" w:eastAsia="zh-CN"/>
                    </w:rPr>
                    <w:t>09</w:t>
                  </w:r>
                  <w:r>
                    <w:rPr>
                      <w:rFonts w:hint="eastAsia" w:ascii="Times New Roman" w:hAnsi="Times New Roman" w:cs="Times New Roman" w:eastAsiaTheme="minorEastAsia"/>
                      <w:bCs/>
                      <w:color w:val="auto"/>
                      <w:sz w:val="21"/>
                      <w:szCs w:val="21"/>
                      <w:lang w:val="en-US" w:eastAsia="zh-CN"/>
                    </w:rPr>
                    <w:t>月</w:t>
                  </w:r>
                  <w:r>
                    <w:rPr>
                      <w:rFonts w:hint="eastAsia" w:ascii="Times New Roman" w:hAnsi="Times New Roman" w:cs="Times New Roman"/>
                      <w:bCs/>
                      <w:color w:val="auto"/>
                      <w:sz w:val="21"/>
                      <w:szCs w:val="21"/>
                      <w:lang w:val="en-US" w:eastAsia="zh-CN"/>
                    </w:rPr>
                    <w:t>11</w:t>
                  </w:r>
                  <w:r>
                    <w:rPr>
                      <w:rFonts w:hint="eastAsia" w:ascii="Times New Roman" w:hAnsi="Times New Roman" w:cs="Times New Roman" w:eastAsiaTheme="minorEastAsia"/>
                      <w:bCs/>
                      <w:color w:val="auto"/>
                      <w:sz w:val="21"/>
                      <w:szCs w:val="21"/>
                      <w:lang w:val="en-US" w:eastAsia="zh-CN"/>
                    </w:rPr>
                    <w:t>日</w:t>
                  </w:r>
                </w:p>
              </w:tc>
              <w:tc>
                <w:tcPr>
                  <w:tcW w:w="627" w:type="pct"/>
                  <w:tcBorders>
                    <w:right w:val="single" w:color="auto" w:sz="4" w:space="0"/>
                    <w:tl2br w:val="nil"/>
                    <w:tr2bl w:val="nil"/>
                  </w:tcBorders>
                  <w:vAlign w:val="center"/>
                </w:tcPr>
                <w:p>
                  <w:pPr>
                    <w:jc w:val="center"/>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cs="Times New Roman"/>
                      <w:color w:val="auto"/>
                      <w:kern w:val="2"/>
                      <w:sz w:val="21"/>
                      <w:szCs w:val="21"/>
                      <w:lang w:val="en-US" w:eastAsia="zh-CN" w:bidi="ar-SA"/>
                    </w:rPr>
                    <w:t>7</w:t>
                  </w:r>
                </w:p>
              </w:tc>
              <w:tc>
                <w:tcPr>
                  <w:tcW w:w="587" w:type="pct"/>
                  <w:tcBorders>
                    <w:left w:val="single" w:color="auto" w:sz="4" w:space="0"/>
                    <w:tl2br w:val="nil"/>
                    <w:tr2bl w:val="nil"/>
                  </w:tcBorders>
                  <w:vAlign w:val="center"/>
                </w:tcPr>
                <w:p>
                  <w:pPr>
                    <w:jc w:val="center"/>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cs="Times New Roman"/>
                      <w:color w:val="auto"/>
                      <w:kern w:val="2"/>
                      <w:sz w:val="21"/>
                      <w:szCs w:val="21"/>
                      <w:lang w:val="en-US" w:eastAsia="zh-CN" w:bidi="ar-SA"/>
                    </w:rPr>
                    <w:t>6</w:t>
                  </w:r>
                </w:p>
              </w:tc>
              <w:tc>
                <w:tcPr>
                  <w:tcW w:w="529" w:type="pct"/>
                  <w:tcBorders>
                    <w:left w:val="single" w:color="auto" w:sz="4" w:space="0"/>
                    <w:tl2br w:val="nil"/>
                    <w:tr2bl w:val="nil"/>
                  </w:tcBorders>
                  <w:vAlign w:val="center"/>
                </w:tcPr>
                <w:p>
                  <w:pPr>
                    <w:jc w:val="center"/>
                    <w:rPr>
                      <w:rFonts w:hint="default" w:ascii="Times New Roman" w:hAnsi="Times New Roman" w:cs="Times New Roman"/>
                      <w:color w:val="auto"/>
                      <w:kern w:val="2"/>
                      <w:sz w:val="21"/>
                      <w:szCs w:val="21"/>
                      <w:lang w:val="en-US" w:eastAsia="zh-CN" w:bidi="ar-SA"/>
                    </w:rPr>
                  </w:pPr>
                  <w:r>
                    <w:rPr>
                      <w:rFonts w:hint="eastAsia" w:ascii="Times New Roman" w:hAnsi="Times New Roman" w:cs="Times New Roman"/>
                      <w:color w:val="auto"/>
                      <w:kern w:val="2"/>
                      <w:sz w:val="21"/>
                      <w:szCs w:val="21"/>
                      <w:lang w:val="en-US" w:eastAsia="zh-CN" w:bidi="ar-SA"/>
                    </w:rPr>
                    <w:t>6</w:t>
                  </w:r>
                </w:p>
              </w:tc>
              <w:tc>
                <w:tcPr>
                  <w:tcW w:w="529" w:type="pct"/>
                  <w:tcBorders>
                    <w:left w:val="single" w:color="auto" w:sz="4" w:space="0"/>
                    <w:tl2br w:val="nil"/>
                    <w:tr2bl w:val="nil"/>
                  </w:tcBorders>
                  <w:vAlign w:val="center"/>
                </w:tcPr>
                <w:p>
                  <w:pPr>
                    <w:jc w:val="center"/>
                    <w:rPr>
                      <w:rFonts w:hint="default" w:ascii="Times New Roman" w:hAnsi="Times New Roman" w:cs="Times New Roman"/>
                      <w:color w:val="auto"/>
                      <w:kern w:val="2"/>
                      <w:sz w:val="21"/>
                      <w:szCs w:val="21"/>
                      <w:lang w:val="en-US" w:eastAsia="zh-CN" w:bidi="ar-SA"/>
                    </w:rPr>
                  </w:pPr>
                  <w:r>
                    <w:rPr>
                      <w:rFonts w:hint="eastAsia" w:ascii="Times New Roman" w:hAnsi="Times New Roman" w:cs="Times New Roman"/>
                      <w:color w:val="auto"/>
                      <w:kern w:val="2"/>
                      <w:sz w:val="21"/>
                      <w:szCs w:val="21"/>
                      <w:lang w:val="en-US" w:eastAsia="zh-CN" w:bidi="ar-SA"/>
                    </w:rPr>
                    <w:t>7</w:t>
                  </w:r>
                </w:p>
              </w:tc>
              <w:tc>
                <w:tcPr>
                  <w:tcW w:w="529" w:type="pct"/>
                  <w:tcBorders>
                    <w:left w:val="single" w:color="auto" w:sz="4" w:space="0"/>
                    <w:tl2br w:val="nil"/>
                    <w:tr2bl w:val="nil"/>
                  </w:tcBorders>
                  <w:vAlign w:val="center"/>
                </w:tcPr>
                <w:p>
                  <w:pPr>
                    <w:jc w:val="center"/>
                    <w:rPr>
                      <w:rFonts w:hint="default" w:ascii="Times New Roman" w:hAnsi="Times New Roman" w:cs="Times New Roman"/>
                      <w:color w:val="auto"/>
                      <w:kern w:val="2"/>
                      <w:sz w:val="21"/>
                      <w:szCs w:val="21"/>
                      <w:lang w:val="en-US" w:eastAsia="zh-CN" w:bidi="ar-SA"/>
                    </w:rPr>
                  </w:pPr>
                  <w:r>
                    <w:rPr>
                      <w:rFonts w:hint="eastAsia" w:ascii="Times New Roman" w:hAnsi="Times New Roman" w:cs="Times New Roman"/>
                      <w:color w:val="auto"/>
                      <w:kern w:val="2"/>
                      <w:sz w:val="21"/>
                      <w:szCs w:val="21"/>
                      <w:lang w:val="en-US" w:eastAsia="zh-CN" w:bidi="ar-SA"/>
                    </w:rPr>
                    <w:t>500</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2" w:space="0"/>
                </w:tblBorders>
                <w:tblCellMar>
                  <w:top w:w="0" w:type="dxa"/>
                  <w:left w:w="108" w:type="dxa"/>
                  <w:bottom w:w="0" w:type="dxa"/>
                  <w:right w:w="108" w:type="dxa"/>
                </w:tblCellMar>
              </w:tblPrEx>
              <w:trPr>
                <w:trHeight w:val="491" w:hRule="atLeast"/>
                <w:jc w:val="center"/>
              </w:trPr>
              <w:tc>
                <w:tcPr>
                  <w:tcW w:w="483" w:type="pct"/>
                  <w:vMerge w:val="continue"/>
                  <w:tcBorders>
                    <w:tl2br w:val="nil"/>
                    <w:tr2bl w:val="nil"/>
                  </w:tcBorders>
                  <w:shd w:val="clear" w:color="auto" w:fill="FFFFFF"/>
                  <w:vAlign w:val="center"/>
                </w:tcPr>
                <w:p>
                  <w:pPr>
                    <w:spacing w:line="360" w:lineRule="auto"/>
                    <w:ind w:left="-105" w:leftChars="-50" w:right="-105" w:rightChars="-50"/>
                    <w:jc w:val="center"/>
                    <w:rPr>
                      <w:rFonts w:hint="eastAsia" w:ascii="Times New Roman" w:hAnsi="Times New Roman" w:eastAsia="宋体" w:cs="Times New Roman"/>
                      <w:color w:val="auto"/>
                      <w:kern w:val="2"/>
                      <w:sz w:val="21"/>
                      <w:szCs w:val="21"/>
                      <w:lang w:val="en-US" w:eastAsia="zh-CN" w:bidi="ar-SA"/>
                    </w:rPr>
                  </w:pPr>
                </w:p>
              </w:tc>
              <w:tc>
                <w:tcPr>
                  <w:tcW w:w="832" w:type="pct"/>
                  <w:vMerge w:val="restart"/>
                  <w:tcBorders>
                    <w:tl2br w:val="nil"/>
                    <w:tr2bl w:val="nil"/>
                  </w:tcBorders>
                  <w:shd w:val="clear" w:color="auto" w:fill="FFFFFF"/>
                  <w:vAlign w:val="center"/>
                </w:tcPr>
                <w:p>
                  <w:pPr>
                    <w:spacing w:before="100" w:beforeAutospacing="1" w:after="100" w:afterAutospacing="1" w:line="240" w:lineRule="auto"/>
                    <w:jc w:val="center"/>
                    <w:rPr>
                      <w:rFonts w:hint="default" w:ascii="Times New Roman" w:hAnsi="Times New Roman" w:cs="Times New Roman"/>
                      <w:bCs/>
                      <w:color w:val="auto"/>
                      <w:sz w:val="21"/>
                      <w:szCs w:val="21"/>
                      <w:lang w:val="en-US" w:eastAsia="zh-CN"/>
                    </w:rPr>
                  </w:pPr>
                  <w:r>
                    <w:rPr>
                      <w:rFonts w:hint="eastAsia" w:ascii="Times New Roman" w:hAnsi="Times New Roman" w:cs="Times New Roman"/>
                      <w:bCs/>
                      <w:color w:val="auto"/>
                      <w:sz w:val="21"/>
                      <w:szCs w:val="21"/>
                      <w:lang w:val="en-US" w:eastAsia="zh-CN"/>
                    </w:rPr>
                    <w:t>五日生化需氧量（mg/L）</w:t>
                  </w:r>
                </w:p>
              </w:tc>
              <w:tc>
                <w:tcPr>
                  <w:tcW w:w="881" w:type="pct"/>
                  <w:tcBorders>
                    <w:tl2br w:val="nil"/>
                    <w:tr2bl w:val="nil"/>
                  </w:tcBorders>
                  <w:shd w:val="clear" w:color="auto" w:fill="FFFFFF"/>
                  <w:vAlign w:val="center"/>
                </w:tcPr>
                <w:p>
                  <w:pPr>
                    <w:spacing w:before="100" w:beforeAutospacing="1" w:after="100" w:afterAutospacing="1" w:line="240" w:lineRule="auto"/>
                    <w:jc w:val="center"/>
                    <w:rPr>
                      <w:rFonts w:hint="eastAsia" w:ascii="Times New Roman" w:hAnsi="Times New Roman" w:eastAsia="宋体" w:cs="Times New Roman"/>
                      <w:color w:val="auto"/>
                      <w:kern w:val="2"/>
                      <w:sz w:val="21"/>
                      <w:szCs w:val="21"/>
                      <w:lang w:val="en-US" w:eastAsia="zh-CN" w:bidi="ar-SA"/>
                    </w:rPr>
                  </w:pPr>
                  <w:r>
                    <w:rPr>
                      <w:rFonts w:hint="eastAsia" w:ascii="Times New Roman" w:hAnsi="Times New Roman" w:cs="Times New Roman"/>
                      <w:bCs/>
                      <w:color w:val="auto"/>
                      <w:sz w:val="21"/>
                      <w:szCs w:val="21"/>
                      <w:lang w:val="en-US" w:eastAsia="zh-CN"/>
                    </w:rPr>
                    <w:t>09</w:t>
                  </w:r>
                  <w:r>
                    <w:rPr>
                      <w:rFonts w:hint="eastAsia" w:ascii="Times New Roman" w:hAnsi="Times New Roman" w:cs="Times New Roman" w:eastAsiaTheme="minorEastAsia"/>
                      <w:bCs/>
                      <w:color w:val="auto"/>
                      <w:sz w:val="21"/>
                      <w:szCs w:val="21"/>
                      <w:lang w:val="en-US" w:eastAsia="zh-CN"/>
                    </w:rPr>
                    <w:t>月</w:t>
                  </w:r>
                  <w:r>
                    <w:rPr>
                      <w:rFonts w:hint="eastAsia" w:ascii="Times New Roman" w:hAnsi="Times New Roman" w:cs="Times New Roman"/>
                      <w:bCs/>
                      <w:color w:val="auto"/>
                      <w:sz w:val="21"/>
                      <w:szCs w:val="21"/>
                      <w:lang w:val="en-US" w:eastAsia="zh-CN"/>
                    </w:rPr>
                    <w:t>10</w:t>
                  </w:r>
                  <w:r>
                    <w:rPr>
                      <w:rFonts w:hint="eastAsia" w:ascii="Times New Roman" w:hAnsi="Times New Roman" w:cs="Times New Roman" w:eastAsiaTheme="minorEastAsia"/>
                      <w:bCs/>
                      <w:color w:val="auto"/>
                      <w:sz w:val="21"/>
                      <w:szCs w:val="21"/>
                      <w:lang w:val="en-US" w:eastAsia="zh-CN"/>
                    </w:rPr>
                    <w:t>日</w:t>
                  </w:r>
                </w:p>
              </w:tc>
              <w:tc>
                <w:tcPr>
                  <w:tcW w:w="627" w:type="pct"/>
                  <w:tcBorders>
                    <w:right w:val="single" w:color="auto" w:sz="4" w:space="0"/>
                    <w:tl2br w:val="nil"/>
                    <w:tr2bl w:val="nil"/>
                  </w:tcBorders>
                  <w:vAlign w:val="center"/>
                </w:tcPr>
                <w:p>
                  <w:pPr>
                    <w:jc w:val="center"/>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cs="Times New Roman"/>
                      <w:color w:val="auto"/>
                      <w:kern w:val="2"/>
                      <w:sz w:val="21"/>
                      <w:szCs w:val="21"/>
                      <w:lang w:val="en-US" w:eastAsia="zh-CN" w:bidi="ar-SA"/>
                    </w:rPr>
                    <w:t>1.7</w:t>
                  </w:r>
                </w:p>
              </w:tc>
              <w:tc>
                <w:tcPr>
                  <w:tcW w:w="587" w:type="pct"/>
                  <w:tcBorders>
                    <w:left w:val="single" w:color="auto" w:sz="4" w:space="0"/>
                    <w:tl2br w:val="nil"/>
                    <w:tr2bl w:val="nil"/>
                  </w:tcBorders>
                  <w:vAlign w:val="center"/>
                </w:tcPr>
                <w:p>
                  <w:pPr>
                    <w:jc w:val="center"/>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cs="Times New Roman"/>
                      <w:color w:val="auto"/>
                      <w:kern w:val="2"/>
                      <w:sz w:val="21"/>
                      <w:szCs w:val="21"/>
                      <w:lang w:val="en-US" w:eastAsia="zh-CN" w:bidi="ar-SA"/>
                    </w:rPr>
                    <w:t>1.4</w:t>
                  </w:r>
                </w:p>
              </w:tc>
              <w:tc>
                <w:tcPr>
                  <w:tcW w:w="529" w:type="pct"/>
                  <w:tcBorders>
                    <w:left w:val="single" w:color="auto" w:sz="4" w:space="0"/>
                    <w:tl2br w:val="nil"/>
                    <w:tr2bl w:val="nil"/>
                  </w:tcBorders>
                  <w:vAlign w:val="center"/>
                </w:tcPr>
                <w:p>
                  <w:pPr>
                    <w:jc w:val="center"/>
                    <w:rPr>
                      <w:rFonts w:hint="default" w:ascii="Times New Roman" w:hAnsi="Times New Roman" w:cs="Times New Roman"/>
                      <w:color w:val="auto"/>
                      <w:kern w:val="2"/>
                      <w:sz w:val="21"/>
                      <w:szCs w:val="21"/>
                      <w:lang w:val="en-US" w:eastAsia="zh-CN" w:bidi="ar-SA"/>
                    </w:rPr>
                  </w:pPr>
                  <w:r>
                    <w:rPr>
                      <w:rFonts w:hint="eastAsia" w:ascii="Times New Roman" w:hAnsi="Times New Roman" w:cs="Times New Roman"/>
                      <w:color w:val="auto"/>
                      <w:kern w:val="2"/>
                      <w:sz w:val="21"/>
                      <w:szCs w:val="21"/>
                      <w:lang w:val="en-US" w:eastAsia="zh-CN" w:bidi="ar-SA"/>
                    </w:rPr>
                    <w:t>1.4</w:t>
                  </w:r>
                </w:p>
              </w:tc>
              <w:tc>
                <w:tcPr>
                  <w:tcW w:w="529" w:type="pct"/>
                  <w:tcBorders>
                    <w:left w:val="single" w:color="auto" w:sz="4" w:space="0"/>
                    <w:tl2br w:val="nil"/>
                    <w:tr2bl w:val="nil"/>
                  </w:tcBorders>
                  <w:vAlign w:val="center"/>
                </w:tcPr>
                <w:p>
                  <w:pPr>
                    <w:jc w:val="center"/>
                    <w:rPr>
                      <w:rFonts w:hint="default" w:ascii="Times New Roman" w:hAnsi="Times New Roman" w:cs="Times New Roman"/>
                      <w:color w:val="auto"/>
                      <w:kern w:val="2"/>
                      <w:sz w:val="21"/>
                      <w:szCs w:val="21"/>
                      <w:lang w:val="en-US" w:eastAsia="zh-CN" w:bidi="ar-SA"/>
                    </w:rPr>
                  </w:pPr>
                  <w:r>
                    <w:rPr>
                      <w:rFonts w:hint="eastAsia" w:ascii="Times New Roman" w:hAnsi="Times New Roman" w:cs="Times New Roman"/>
                      <w:color w:val="auto"/>
                      <w:kern w:val="2"/>
                      <w:sz w:val="21"/>
                      <w:szCs w:val="21"/>
                      <w:lang w:val="en-US" w:eastAsia="zh-CN" w:bidi="ar-SA"/>
                    </w:rPr>
                    <w:t>1.5</w:t>
                  </w:r>
                </w:p>
              </w:tc>
              <w:tc>
                <w:tcPr>
                  <w:tcW w:w="529" w:type="pct"/>
                  <w:tcBorders>
                    <w:left w:val="single" w:color="auto" w:sz="4" w:space="0"/>
                    <w:tl2br w:val="nil"/>
                    <w:tr2bl w:val="nil"/>
                  </w:tcBorders>
                  <w:vAlign w:val="center"/>
                </w:tcPr>
                <w:p>
                  <w:pPr>
                    <w:jc w:val="center"/>
                    <w:rPr>
                      <w:rFonts w:hint="default" w:ascii="Times New Roman" w:hAnsi="Times New Roman" w:cs="Times New Roman"/>
                      <w:color w:val="auto"/>
                      <w:kern w:val="2"/>
                      <w:sz w:val="21"/>
                      <w:szCs w:val="21"/>
                      <w:lang w:val="en-US" w:eastAsia="zh-CN" w:bidi="ar-SA"/>
                    </w:rPr>
                  </w:pPr>
                  <w:r>
                    <w:rPr>
                      <w:rFonts w:hint="eastAsia" w:ascii="Times New Roman" w:hAnsi="Times New Roman" w:cs="Times New Roman"/>
                      <w:color w:val="auto"/>
                      <w:kern w:val="2"/>
                      <w:sz w:val="21"/>
                      <w:szCs w:val="21"/>
                      <w:lang w:val="en-US" w:eastAsia="zh-CN" w:bidi="ar-SA"/>
                    </w:rPr>
                    <w:t>300</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2" w:space="0"/>
                </w:tblBorders>
                <w:tblCellMar>
                  <w:top w:w="0" w:type="dxa"/>
                  <w:left w:w="108" w:type="dxa"/>
                  <w:bottom w:w="0" w:type="dxa"/>
                  <w:right w:w="108" w:type="dxa"/>
                </w:tblCellMar>
              </w:tblPrEx>
              <w:trPr>
                <w:trHeight w:val="523" w:hRule="atLeast"/>
                <w:jc w:val="center"/>
              </w:trPr>
              <w:tc>
                <w:tcPr>
                  <w:tcW w:w="483" w:type="pct"/>
                  <w:vMerge w:val="continue"/>
                  <w:tcBorders>
                    <w:tl2br w:val="nil"/>
                    <w:tr2bl w:val="nil"/>
                  </w:tcBorders>
                  <w:shd w:val="clear" w:color="auto" w:fill="FFFFFF"/>
                  <w:vAlign w:val="center"/>
                </w:tcPr>
                <w:p>
                  <w:pPr>
                    <w:spacing w:line="360" w:lineRule="auto"/>
                    <w:ind w:left="-105" w:leftChars="-50" w:right="-105" w:rightChars="-50"/>
                    <w:jc w:val="center"/>
                    <w:rPr>
                      <w:rFonts w:hint="eastAsia" w:ascii="Times New Roman" w:hAnsi="Times New Roman" w:eastAsia="宋体" w:cs="Times New Roman"/>
                      <w:color w:val="auto"/>
                      <w:kern w:val="2"/>
                      <w:sz w:val="21"/>
                      <w:szCs w:val="21"/>
                      <w:lang w:val="en-US" w:eastAsia="zh-CN" w:bidi="ar-SA"/>
                    </w:rPr>
                  </w:pPr>
                </w:p>
              </w:tc>
              <w:tc>
                <w:tcPr>
                  <w:tcW w:w="832" w:type="pct"/>
                  <w:vMerge w:val="continue"/>
                  <w:tcBorders>
                    <w:tl2br w:val="nil"/>
                    <w:tr2bl w:val="nil"/>
                  </w:tcBorders>
                  <w:shd w:val="clear" w:color="auto" w:fill="FFFFFF"/>
                  <w:vAlign w:val="center"/>
                </w:tcPr>
                <w:p>
                  <w:pPr>
                    <w:spacing w:before="100" w:beforeAutospacing="1" w:after="100" w:afterAutospacing="1" w:line="240" w:lineRule="auto"/>
                    <w:jc w:val="center"/>
                    <w:rPr>
                      <w:rFonts w:hint="eastAsia" w:ascii="Times New Roman" w:hAnsi="Times New Roman" w:cs="Times New Roman"/>
                      <w:bCs/>
                      <w:color w:val="auto"/>
                      <w:sz w:val="21"/>
                      <w:szCs w:val="21"/>
                      <w:lang w:val="en-US" w:eastAsia="zh-CN"/>
                    </w:rPr>
                  </w:pPr>
                </w:p>
              </w:tc>
              <w:tc>
                <w:tcPr>
                  <w:tcW w:w="881" w:type="pct"/>
                  <w:tcBorders>
                    <w:tl2br w:val="nil"/>
                    <w:tr2bl w:val="nil"/>
                  </w:tcBorders>
                  <w:shd w:val="clear" w:color="auto" w:fill="FFFFFF"/>
                  <w:vAlign w:val="center"/>
                </w:tcPr>
                <w:p>
                  <w:pPr>
                    <w:spacing w:before="100" w:beforeAutospacing="1" w:after="100" w:afterAutospacing="1" w:line="240" w:lineRule="auto"/>
                    <w:jc w:val="center"/>
                    <w:rPr>
                      <w:rFonts w:hint="eastAsia" w:ascii="Times New Roman" w:hAnsi="Times New Roman" w:eastAsia="宋体" w:cs="Times New Roman"/>
                      <w:bCs/>
                      <w:color w:val="auto"/>
                      <w:kern w:val="2"/>
                      <w:sz w:val="21"/>
                      <w:szCs w:val="21"/>
                      <w:lang w:val="en-US" w:eastAsia="zh-CN" w:bidi="ar-SA"/>
                    </w:rPr>
                  </w:pPr>
                  <w:r>
                    <w:rPr>
                      <w:rFonts w:hint="eastAsia" w:ascii="Times New Roman" w:hAnsi="Times New Roman" w:cs="Times New Roman"/>
                      <w:bCs/>
                      <w:color w:val="auto"/>
                      <w:sz w:val="21"/>
                      <w:szCs w:val="21"/>
                      <w:lang w:val="en-US" w:eastAsia="zh-CN"/>
                    </w:rPr>
                    <w:t>09</w:t>
                  </w:r>
                  <w:r>
                    <w:rPr>
                      <w:rFonts w:hint="eastAsia" w:ascii="Times New Roman" w:hAnsi="Times New Roman" w:cs="Times New Roman" w:eastAsiaTheme="minorEastAsia"/>
                      <w:bCs/>
                      <w:color w:val="auto"/>
                      <w:sz w:val="21"/>
                      <w:szCs w:val="21"/>
                      <w:lang w:val="en-US" w:eastAsia="zh-CN"/>
                    </w:rPr>
                    <w:t>月</w:t>
                  </w:r>
                  <w:r>
                    <w:rPr>
                      <w:rFonts w:hint="eastAsia" w:ascii="Times New Roman" w:hAnsi="Times New Roman" w:cs="Times New Roman"/>
                      <w:bCs/>
                      <w:color w:val="auto"/>
                      <w:sz w:val="21"/>
                      <w:szCs w:val="21"/>
                      <w:lang w:val="en-US" w:eastAsia="zh-CN"/>
                    </w:rPr>
                    <w:t>11</w:t>
                  </w:r>
                  <w:r>
                    <w:rPr>
                      <w:rFonts w:hint="eastAsia" w:ascii="Times New Roman" w:hAnsi="Times New Roman" w:cs="Times New Roman" w:eastAsiaTheme="minorEastAsia"/>
                      <w:bCs/>
                      <w:color w:val="auto"/>
                      <w:sz w:val="21"/>
                      <w:szCs w:val="21"/>
                      <w:lang w:val="en-US" w:eastAsia="zh-CN"/>
                    </w:rPr>
                    <w:t>日</w:t>
                  </w:r>
                </w:p>
              </w:tc>
              <w:tc>
                <w:tcPr>
                  <w:tcW w:w="627" w:type="pct"/>
                  <w:tcBorders>
                    <w:right w:val="single" w:color="auto" w:sz="4" w:space="0"/>
                    <w:tl2br w:val="nil"/>
                    <w:tr2bl w:val="nil"/>
                  </w:tcBorders>
                  <w:vAlign w:val="center"/>
                </w:tcPr>
                <w:p>
                  <w:pPr>
                    <w:jc w:val="center"/>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cs="Times New Roman"/>
                      <w:color w:val="auto"/>
                      <w:kern w:val="2"/>
                      <w:sz w:val="21"/>
                      <w:szCs w:val="21"/>
                      <w:lang w:val="en-US" w:eastAsia="zh-CN" w:bidi="ar-SA"/>
                    </w:rPr>
                    <w:t>1.6</w:t>
                  </w:r>
                </w:p>
              </w:tc>
              <w:tc>
                <w:tcPr>
                  <w:tcW w:w="587" w:type="pct"/>
                  <w:tcBorders>
                    <w:left w:val="single" w:color="auto" w:sz="4" w:space="0"/>
                    <w:tl2br w:val="nil"/>
                    <w:tr2bl w:val="nil"/>
                  </w:tcBorders>
                  <w:vAlign w:val="center"/>
                </w:tcPr>
                <w:p>
                  <w:pPr>
                    <w:jc w:val="center"/>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cs="Times New Roman"/>
                      <w:color w:val="auto"/>
                      <w:kern w:val="2"/>
                      <w:sz w:val="21"/>
                      <w:szCs w:val="21"/>
                      <w:lang w:val="en-US" w:eastAsia="zh-CN" w:bidi="ar-SA"/>
                    </w:rPr>
                    <w:t>1.4</w:t>
                  </w:r>
                </w:p>
              </w:tc>
              <w:tc>
                <w:tcPr>
                  <w:tcW w:w="529" w:type="pct"/>
                  <w:tcBorders>
                    <w:left w:val="single" w:color="auto" w:sz="4" w:space="0"/>
                    <w:tl2br w:val="nil"/>
                    <w:tr2bl w:val="nil"/>
                  </w:tcBorders>
                  <w:vAlign w:val="center"/>
                </w:tcPr>
                <w:p>
                  <w:pPr>
                    <w:jc w:val="center"/>
                    <w:rPr>
                      <w:rFonts w:hint="default" w:ascii="Times New Roman" w:hAnsi="Times New Roman" w:cs="Times New Roman"/>
                      <w:color w:val="auto"/>
                      <w:kern w:val="2"/>
                      <w:sz w:val="21"/>
                      <w:szCs w:val="21"/>
                      <w:lang w:val="en-US" w:eastAsia="zh-CN" w:bidi="ar-SA"/>
                    </w:rPr>
                  </w:pPr>
                  <w:r>
                    <w:rPr>
                      <w:rFonts w:hint="eastAsia" w:ascii="Times New Roman" w:hAnsi="Times New Roman" w:cs="Times New Roman"/>
                      <w:color w:val="auto"/>
                      <w:kern w:val="2"/>
                      <w:sz w:val="21"/>
                      <w:szCs w:val="21"/>
                      <w:lang w:val="en-US" w:eastAsia="zh-CN" w:bidi="ar-SA"/>
                    </w:rPr>
                    <w:t>1.4</w:t>
                  </w:r>
                </w:p>
              </w:tc>
              <w:tc>
                <w:tcPr>
                  <w:tcW w:w="529" w:type="pct"/>
                  <w:tcBorders>
                    <w:left w:val="single" w:color="auto" w:sz="4" w:space="0"/>
                    <w:tl2br w:val="nil"/>
                    <w:tr2bl w:val="nil"/>
                  </w:tcBorders>
                  <w:vAlign w:val="center"/>
                </w:tcPr>
                <w:p>
                  <w:pPr>
                    <w:jc w:val="center"/>
                    <w:rPr>
                      <w:rFonts w:hint="default" w:ascii="Times New Roman" w:hAnsi="Times New Roman" w:cs="Times New Roman"/>
                      <w:color w:val="auto"/>
                      <w:kern w:val="2"/>
                      <w:sz w:val="21"/>
                      <w:szCs w:val="21"/>
                      <w:lang w:val="en-US" w:eastAsia="zh-CN" w:bidi="ar-SA"/>
                    </w:rPr>
                  </w:pPr>
                  <w:r>
                    <w:rPr>
                      <w:rFonts w:hint="eastAsia" w:ascii="Times New Roman" w:hAnsi="Times New Roman" w:cs="Times New Roman"/>
                      <w:color w:val="auto"/>
                      <w:kern w:val="2"/>
                      <w:sz w:val="21"/>
                      <w:szCs w:val="21"/>
                      <w:lang w:val="en-US" w:eastAsia="zh-CN" w:bidi="ar-SA"/>
                    </w:rPr>
                    <w:t>1.5</w:t>
                  </w:r>
                </w:p>
              </w:tc>
              <w:tc>
                <w:tcPr>
                  <w:tcW w:w="529" w:type="pct"/>
                  <w:tcBorders>
                    <w:left w:val="single" w:color="auto" w:sz="4" w:space="0"/>
                    <w:tl2br w:val="nil"/>
                    <w:tr2bl w:val="nil"/>
                  </w:tcBorders>
                  <w:vAlign w:val="center"/>
                </w:tcPr>
                <w:p>
                  <w:pPr>
                    <w:jc w:val="center"/>
                    <w:rPr>
                      <w:rFonts w:hint="default" w:ascii="Times New Roman" w:hAnsi="Times New Roman" w:cs="Times New Roman"/>
                      <w:color w:val="auto"/>
                      <w:kern w:val="2"/>
                      <w:sz w:val="21"/>
                      <w:szCs w:val="21"/>
                      <w:lang w:val="en-US" w:eastAsia="zh-CN" w:bidi="ar-SA"/>
                    </w:rPr>
                  </w:pPr>
                  <w:r>
                    <w:rPr>
                      <w:rFonts w:hint="eastAsia" w:ascii="Times New Roman" w:hAnsi="Times New Roman" w:cs="Times New Roman"/>
                      <w:color w:val="auto"/>
                      <w:kern w:val="2"/>
                      <w:sz w:val="21"/>
                      <w:szCs w:val="21"/>
                      <w:lang w:val="en-US" w:eastAsia="zh-CN" w:bidi="ar-SA"/>
                    </w:rPr>
                    <w:t>300</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2" w:space="0"/>
                </w:tblBorders>
                <w:tblCellMar>
                  <w:top w:w="0" w:type="dxa"/>
                  <w:left w:w="108" w:type="dxa"/>
                  <w:bottom w:w="0" w:type="dxa"/>
                  <w:right w:w="108" w:type="dxa"/>
                </w:tblCellMar>
              </w:tblPrEx>
              <w:trPr>
                <w:trHeight w:val="523" w:hRule="atLeast"/>
                <w:jc w:val="center"/>
              </w:trPr>
              <w:tc>
                <w:tcPr>
                  <w:tcW w:w="483" w:type="pct"/>
                  <w:vMerge w:val="continue"/>
                  <w:tcBorders>
                    <w:tl2br w:val="nil"/>
                    <w:tr2bl w:val="nil"/>
                  </w:tcBorders>
                  <w:shd w:val="clear" w:color="auto" w:fill="FFFFFF"/>
                  <w:vAlign w:val="center"/>
                </w:tcPr>
                <w:p>
                  <w:pPr>
                    <w:spacing w:line="360" w:lineRule="auto"/>
                    <w:ind w:left="-105" w:leftChars="-50" w:right="-105" w:rightChars="-50"/>
                    <w:jc w:val="center"/>
                    <w:rPr>
                      <w:rFonts w:hint="eastAsia" w:ascii="Times New Roman" w:hAnsi="Times New Roman" w:eastAsia="宋体" w:cs="Times New Roman"/>
                      <w:color w:val="auto"/>
                      <w:kern w:val="2"/>
                      <w:sz w:val="21"/>
                      <w:szCs w:val="21"/>
                      <w:lang w:val="en-US" w:eastAsia="zh-CN" w:bidi="ar-SA"/>
                    </w:rPr>
                  </w:pPr>
                </w:p>
              </w:tc>
              <w:tc>
                <w:tcPr>
                  <w:tcW w:w="832" w:type="pct"/>
                  <w:vMerge w:val="restart"/>
                  <w:tcBorders>
                    <w:tl2br w:val="nil"/>
                    <w:tr2bl w:val="nil"/>
                  </w:tcBorders>
                  <w:shd w:val="clear" w:color="auto" w:fill="FFFFFF"/>
                  <w:vAlign w:val="center"/>
                </w:tcPr>
                <w:p>
                  <w:pPr>
                    <w:spacing w:before="100" w:beforeAutospacing="1" w:after="100" w:afterAutospacing="1" w:line="240" w:lineRule="auto"/>
                    <w:jc w:val="center"/>
                    <w:rPr>
                      <w:rFonts w:hint="default" w:ascii="Times New Roman" w:hAnsi="Times New Roman" w:cs="Times New Roman"/>
                      <w:bCs/>
                      <w:color w:val="auto"/>
                      <w:sz w:val="21"/>
                      <w:szCs w:val="21"/>
                      <w:lang w:val="en-US" w:eastAsia="zh-CN"/>
                    </w:rPr>
                  </w:pPr>
                  <w:r>
                    <w:rPr>
                      <w:rFonts w:hint="eastAsia" w:ascii="Times New Roman" w:hAnsi="Times New Roman" w:cs="Times New Roman"/>
                      <w:bCs/>
                      <w:color w:val="auto"/>
                      <w:sz w:val="21"/>
                      <w:szCs w:val="21"/>
                      <w:lang w:val="en-US" w:eastAsia="zh-CN"/>
                    </w:rPr>
                    <w:t>氨氮（mg/L）</w:t>
                  </w:r>
                </w:p>
              </w:tc>
              <w:tc>
                <w:tcPr>
                  <w:tcW w:w="881" w:type="pct"/>
                  <w:tcBorders>
                    <w:tl2br w:val="nil"/>
                    <w:tr2bl w:val="nil"/>
                  </w:tcBorders>
                  <w:shd w:val="clear" w:color="auto" w:fill="FFFFFF"/>
                  <w:vAlign w:val="center"/>
                </w:tcPr>
                <w:p>
                  <w:pPr>
                    <w:spacing w:before="100" w:beforeAutospacing="1" w:after="100" w:afterAutospacing="1" w:line="240" w:lineRule="auto"/>
                    <w:jc w:val="center"/>
                    <w:rPr>
                      <w:rFonts w:hint="eastAsia" w:ascii="Times New Roman" w:hAnsi="Times New Roman" w:eastAsia="宋体" w:cs="Times New Roman"/>
                      <w:color w:val="auto"/>
                      <w:kern w:val="2"/>
                      <w:sz w:val="21"/>
                      <w:szCs w:val="21"/>
                      <w:lang w:val="en-US" w:eastAsia="zh-CN" w:bidi="ar-SA"/>
                    </w:rPr>
                  </w:pPr>
                  <w:r>
                    <w:rPr>
                      <w:rFonts w:hint="eastAsia" w:ascii="Times New Roman" w:hAnsi="Times New Roman" w:cs="Times New Roman"/>
                      <w:bCs/>
                      <w:color w:val="auto"/>
                      <w:sz w:val="21"/>
                      <w:szCs w:val="21"/>
                      <w:lang w:val="en-US" w:eastAsia="zh-CN"/>
                    </w:rPr>
                    <w:t>09</w:t>
                  </w:r>
                  <w:r>
                    <w:rPr>
                      <w:rFonts w:hint="eastAsia" w:ascii="Times New Roman" w:hAnsi="Times New Roman" w:cs="Times New Roman" w:eastAsiaTheme="minorEastAsia"/>
                      <w:bCs/>
                      <w:color w:val="auto"/>
                      <w:sz w:val="21"/>
                      <w:szCs w:val="21"/>
                      <w:lang w:val="en-US" w:eastAsia="zh-CN"/>
                    </w:rPr>
                    <w:t>月</w:t>
                  </w:r>
                  <w:r>
                    <w:rPr>
                      <w:rFonts w:hint="eastAsia" w:ascii="Times New Roman" w:hAnsi="Times New Roman" w:cs="Times New Roman"/>
                      <w:bCs/>
                      <w:color w:val="auto"/>
                      <w:sz w:val="21"/>
                      <w:szCs w:val="21"/>
                      <w:lang w:val="en-US" w:eastAsia="zh-CN"/>
                    </w:rPr>
                    <w:t>10</w:t>
                  </w:r>
                  <w:r>
                    <w:rPr>
                      <w:rFonts w:hint="eastAsia" w:ascii="Times New Roman" w:hAnsi="Times New Roman" w:cs="Times New Roman" w:eastAsiaTheme="minorEastAsia"/>
                      <w:bCs/>
                      <w:color w:val="auto"/>
                      <w:sz w:val="21"/>
                      <w:szCs w:val="21"/>
                      <w:lang w:val="en-US" w:eastAsia="zh-CN"/>
                    </w:rPr>
                    <w:t>日</w:t>
                  </w:r>
                </w:p>
              </w:tc>
              <w:tc>
                <w:tcPr>
                  <w:tcW w:w="627" w:type="pct"/>
                  <w:tcBorders>
                    <w:right w:val="single" w:color="auto" w:sz="4" w:space="0"/>
                    <w:tl2br w:val="nil"/>
                    <w:tr2bl w:val="nil"/>
                  </w:tcBorders>
                  <w:vAlign w:val="center"/>
                </w:tcPr>
                <w:p>
                  <w:pPr>
                    <w:jc w:val="center"/>
                    <w:rPr>
                      <w:rFonts w:hint="default" w:ascii="Times New Roman" w:hAnsi="Times New Roman" w:cs="Times New Roman"/>
                      <w:color w:val="auto"/>
                      <w:kern w:val="2"/>
                      <w:sz w:val="21"/>
                      <w:szCs w:val="21"/>
                      <w:lang w:val="en-US" w:eastAsia="zh-CN" w:bidi="ar-SA"/>
                    </w:rPr>
                  </w:pPr>
                  <w:r>
                    <w:rPr>
                      <w:rFonts w:hint="eastAsia" w:ascii="Times New Roman" w:hAnsi="Times New Roman" w:cs="Times New Roman"/>
                      <w:color w:val="auto"/>
                      <w:kern w:val="2"/>
                      <w:sz w:val="21"/>
                      <w:szCs w:val="21"/>
                      <w:lang w:val="en-US" w:eastAsia="zh-CN" w:bidi="ar-SA"/>
                    </w:rPr>
                    <w:t>0.040</w:t>
                  </w:r>
                </w:p>
              </w:tc>
              <w:tc>
                <w:tcPr>
                  <w:tcW w:w="587" w:type="pct"/>
                  <w:tcBorders>
                    <w:left w:val="single" w:color="auto" w:sz="4" w:space="0"/>
                    <w:tl2br w:val="nil"/>
                    <w:tr2bl w:val="nil"/>
                  </w:tcBorders>
                  <w:vAlign w:val="center"/>
                </w:tcPr>
                <w:p>
                  <w:pPr>
                    <w:jc w:val="center"/>
                    <w:rPr>
                      <w:rFonts w:hint="default" w:ascii="Times New Roman" w:hAnsi="Times New Roman" w:cs="Times New Roman"/>
                      <w:color w:val="auto"/>
                      <w:kern w:val="2"/>
                      <w:sz w:val="21"/>
                      <w:szCs w:val="21"/>
                      <w:lang w:val="en-US" w:eastAsia="zh-CN" w:bidi="ar-SA"/>
                    </w:rPr>
                  </w:pPr>
                  <w:r>
                    <w:rPr>
                      <w:rFonts w:hint="eastAsia" w:ascii="Times New Roman" w:hAnsi="Times New Roman" w:cs="Times New Roman"/>
                      <w:color w:val="auto"/>
                      <w:kern w:val="2"/>
                      <w:sz w:val="21"/>
                      <w:szCs w:val="21"/>
                      <w:lang w:val="en-US" w:eastAsia="zh-CN" w:bidi="ar-SA"/>
                    </w:rPr>
                    <w:t>0.047</w:t>
                  </w:r>
                </w:p>
              </w:tc>
              <w:tc>
                <w:tcPr>
                  <w:tcW w:w="529" w:type="pct"/>
                  <w:tcBorders>
                    <w:left w:val="single" w:color="auto" w:sz="4" w:space="0"/>
                    <w:tl2br w:val="nil"/>
                    <w:tr2bl w:val="nil"/>
                  </w:tcBorders>
                  <w:vAlign w:val="center"/>
                </w:tcPr>
                <w:p>
                  <w:pPr>
                    <w:jc w:val="center"/>
                    <w:rPr>
                      <w:rFonts w:hint="default" w:ascii="Times New Roman" w:hAnsi="Times New Roman" w:cs="Times New Roman"/>
                      <w:color w:val="auto"/>
                      <w:kern w:val="2"/>
                      <w:sz w:val="21"/>
                      <w:szCs w:val="21"/>
                      <w:lang w:val="en-US" w:eastAsia="zh-CN" w:bidi="ar-SA"/>
                    </w:rPr>
                  </w:pPr>
                  <w:r>
                    <w:rPr>
                      <w:rFonts w:hint="eastAsia" w:ascii="Times New Roman" w:hAnsi="Times New Roman" w:cs="Times New Roman"/>
                      <w:color w:val="auto"/>
                      <w:kern w:val="2"/>
                      <w:sz w:val="21"/>
                      <w:szCs w:val="21"/>
                      <w:lang w:val="en-US" w:eastAsia="zh-CN" w:bidi="ar-SA"/>
                    </w:rPr>
                    <w:t>0.049</w:t>
                  </w:r>
                </w:p>
              </w:tc>
              <w:tc>
                <w:tcPr>
                  <w:tcW w:w="529" w:type="pct"/>
                  <w:tcBorders>
                    <w:left w:val="single" w:color="auto" w:sz="4" w:space="0"/>
                    <w:tl2br w:val="nil"/>
                    <w:tr2bl w:val="nil"/>
                  </w:tcBorders>
                  <w:vAlign w:val="center"/>
                </w:tcPr>
                <w:p>
                  <w:pPr>
                    <w:jc w:val="center"/>
                    <w:rPr>
                      <w:rFonts w:hint="default" w:ascii="Times New Roman" w:hAnsi="Times New Roman" w:cs="Times New Roman"/>
                      <w:color w:val="auto"/>
                      <w:kern w:val="2"/>
                      <w:sz w:val="21"/>
                      <w:szCs w:val="21"/>
                      <w:lang w:val="en-US" w:eastAsia="zh-CN" w:bidi="ar-SA"/>
                    </w:rPr>
                  </w:pPr>
                  <w:r>
                    <w:rPr>
                      <w:rFonts w:hint="eastAsia" w:ascii="Times New Roman" w:hAnsi="Times New Roman" w:cs="Times New Roman"/>
                      <w:color w:val="auto"/>
                      <w:kern w:val="2"/>
                      <w:sz w:val="21"/>
                      <w:szCs w:val="21"/>
                      <w:lang w:val="en-US" w:eastAsia="zh-CN" w:bidi="ar-SA"/>
                    </w:rPr>
                    <w:t>0.034</w:t>
                  </w:r>
                </w:p>
              </w:tc>
              <w:tc>
                <w:tcPr>
                  <w:tcW w:w="529" w:type="pct"/>
                  <w:tcBorders>
                    <w:left w:val="single" w:color="auto" w:sz="4" w:space="0"/>
                    <w:tl2br w:val="nil"/>
                    <w:tr2bl w:val="nil"/>
                  </w:tcBorders>
                  <w:vAlign w:val="center"/>
                </w:tcPr>
                <w:p>
                  <w:pPr>
                    <w:jc w:val="center"/>
                    <w:rPr>
                      <w:rFonts w:hint="default" w:ascii="Times New Roman" w:hAnsi="Times New Roman" w:cs="Times New Roman"/>
                      <w:color w:val="auto"/>
                      <w:kern w:val="2"/>
                      <w:sz w:val="21"/>
                      <w:szCs w:val="21"/>
                      <w:lang w:val="en-US" w:eastAsia="zh-CN" w:bidi="ar-SA"/>
                    </w:rPr>
                  </w:pPr>
                  <w:r>
                    <w:rPr>
                      <w:rFonts w:hint="eastAsia" w:ascii="Times New Roman" w:hAnsi="Times New Roman" w:cs="Times New Roman"/>
                      <w:color w:val="auto"/>
                      <w:kern w:val="2"/>
                      <w:sz w:val="21"/>
                      <w:szCs w:val="21"/>
                      <w:lang w:val="en-US" w:eastAsia="zh-CN" w:bidi="ar-SA"/>
                    </w:rPr>
                    <w:t>45</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2" w:space="0"/>
                </w:tblBorders>
                <w:tblCellMar>
                  <w:top w:w="0" w:type="dxa"/>
                  <w:left w:w="108" w:type="dxa"/>
                  <w:bottom w:w="0" w:type="dxa"/>
                  <w:right w:w="108" w:type="dxa"/>
                </w:tblCellMar>
              </w:tblPrEx>
              <w:trPr>
                <w:trHeight w:val="523" w:hRule="atLeast"/>
                <w:jc w:val="center"/>
              </w:trPr>
              <w:tc>
                <w:tcPr>
                  <w:tcW w:w="483" w:type="pct"/>
                  <w:vMerge w:val="continue"/>
                  <w:tcBorders>
                    <w:tl2br w:val="nil"/>
                    <w:tr2bl w:val="nil"/>
                  </w:tcBorders>
                  <w:shd w:val="clear" w:color="auto" w:fill="FFFFFF"/>
                  <w:vAlign w:val="center"/>
                </w:tcPr>
                <w:p>
                  <w:pPr>
                    <w:spacing w:line="360" w:lineRule="auto"/>
                    <w:ind w:left="-105" w:leftChars="-50" w:right="-105" w:rightChars="-50"/>
                    <w:jc w:val="center"/>
                    <w:rPr>
                      <w:rFonts w:hint="eastAsia" w:ascii="Times New Roman" w:hAnsi="Times New Roman" w:eastAsia="宋体" w:cs="Times New Roman"/>
                      <w:color w:val="auto"/>
                      <w:kern w:val="2"/>
                      <w:sz w:val="21"/>
                      <w:szCs w:val="21"/>
                      <w:lang w:val="en-US" w:eastAsia="zh-CN" w:bidi="ar-SA"/>
                    </w:rPr>
                  </w:pPr>
                </w:p>
              </w:tc>
              <w:tc>
                <w:tcPr>
                  <w:tcW w:w="832" w:type="pct"/>
                  <w:vMerge w:val="continue"/>
                  <w:tcBorders>
                    <w:tl2br w:val="nil"/>
                    <w:tr2bl w:val="nil"/>
                  </w:tcBorders>
                  <w:shd w:val="clear" w:color="auto" w:fill="FFFFFF"/>
                  <w:vAlign w:val="center"/>
                </w:tcPr>
                <w:p>
                  <w:pPr>
                    <w:spacing w:before="100" w:beforeAutospacing="1" w:after="100" w:afterAutospacing="1" w:line="240" w:lineRule="auto"/>
                    <w:jc w:val="center"/>
                    <w:rPr>
                      <w:rFonts w:hint="eastAsia" w:ascii="Times New Roman" w:hAnsi="Times New Roman" w:cs="Times New Roman"/>
                      <w:bCs/>
                      <w:color w:val="auto"/>
                      <w:sz w:val="21"/>
                      <w:szCs w:val="21"/>
                      <w:lang w:val="en-US" w:eastAsia="zh-CN"/>
                    </w:rPr>
                  </w:pPr>
                </w:p>
              </w:tc>
              <w:tc>
                <w:tcPr>
                  <w:tcW w:w="881" w:type="pct"/>
                  <w:tcBorders>
                    <w:tl2br w:val="nil"/>
                    <w:tr2bl w:val="nil"/>
                  </w:tcBorders>
                  <w:shd w:val="clear" w:color="auto" w:fill="FFFFFF"/>
                  <w:vAlign w:val="center"/>
                </w:tcPr>
                <w:p>
                  <w:pPr>
                    <w:spacing w:before="100" w:beforeAutospacing="1" w:after="100" w:afterAutospacing="1" w:line="240" w:lineRule="auto"/>
                    <w:jc w:val="center"/>
                    <w:rPr>
                      <w:rFonts w:hint="eastAsia" w:ascii="Times New Roman" w:hAnsi="Times New Roman" w:eastAsia="宋体" w:cs="Times New Roman"/>
                      <w:bCs/>
                      <w:color w:val="auto"/>
                      <w:kern w:val="2"/>
                      <w:sz w:val="21"/>
                      <w:szCs w:val="21"/>
                      <w:lang w:val="en-US" w:eastAsia="zh-CN" w:bidi="ar-SA"/>
                    </w:rPr>
                  </w:pPr>
                  <w:r>
                    <w:rPr>
                      <w:rFonts w:hint="eastAsia" w:ascii="Times New Roman" w:hAnsi="Times New Roman" w:cs="Times New Roman"/>
                      <w:bCs/>
                      <w:color w:val="auto"/>
                      <w:sz w:val="21"/>
                      <w:szCs w:val="21"/>
                      <w:lang w:val="en-US" w:eastAsia="zh-CN"/>
                    </w:rPr>
                    <w:t>09</w:t>
                  </w:r>
                  <w:r>
                    <w:rPr>
                      <w:rFonts w:hint="eastAsia" w:ascii="Times New Roman" w:hAnsi="Times New Roman" w:cs="Times New Roman" w:eastAsiaTheme="minorEastAsia"/>
                      <w:bCs/>
                      <w:color w:val="auto"/>
                      <w:sz w:val="21"/>
                      <w:szCs w:val="21"/>
                      <w:lang w:val="en-US" w:eastAsia="zh-CN"/>
                    </w:rPr>
                    <w:t>月</w:t>
                  </w:r>
                  <w:r>
                    <w:rPr>
                      <w:rFonts w:hint="eastAsia" w:ascii="Times New Roman" w:hAnsi="Times New Roman" w:cs="Times New Roman"/>
                      <w:bCs/>
                      <w:color w:val="auto"/>
                      <w:sz w:val="21"/>
                      <w:szCs w:val="21"/>
                      <w:lang w:val="en-US" w:eastAsia="zh-CN"/>
                    </w:rPr>
                    <w:t>11</w:t>
                  </w:r>
                  <w:r>
                    <w:rPr>
                      <w:rFonts w:hint="eastAsia" w:ascii="Times New Roman" w:hAnsi="Times New Roman" w:cs="Times New Roman" w:eastAsiaTheme="minorEastAsia"/>
                      <w:bCs/>
                      <w:color w:val="auto"/>
                      <w:sz w:val="21"/>
                      <w:szCs w:val="21"/>
                      <w:lang w:val="en-US" w:eastAsia="zh-CN"/>
                    </w:rPr>
                    <w:t>日</w:t>
                  </w:r>
                </w:p>
              </w:tc>
              <w:tc>
                <w:tcPr>
                  <w:tcW w:w="627" w:type="pct"/>
                  <w:tcBorders>
                    <w:right w:val="single" w:color="auto" w:sz="4" w:space="0"/>
                    <w:tl2br w:val="nil"/>
                    <w:tr2bl w:val="nil"/>
                  </w:tcBorders>
                  <w:vAlign w:val="center"/>
                </w:tcPr>
                <w:p>
                  <w:pPr>
                    <w:jc w:val="center"/>
                    <w:rPr>
                      <w:rFonts w:hint="default" w:ascii="Times New Roman" w:hAnsi="Times New Roman" w:cs="Times New Roman"/>
                      <w:color w:val="auto"/>
                      <w:kern w:val="2"/>
                      <w:sz w:val="21"/>
                      <w:szCs w:val="21"/>
                      <w:lang w:val="en-US" w:eastAsia="zh-CN" w:bidi="ar-SA"/>
                    </w:rPr>
                  </w:pPr>
                  <w:r>
                    <w:rPr>
                      <w:rFonts w:hint="eastAsia" w:ascii="Times New Roman" w:hAnsi="Times New Roman" w:cs="Times New Roman"/>
                      <w:color w:val="auto"/>
                      <w:kern w:val="2"/>
                      <w:sz w:val="21"/>
                      <w:szCs w:val="21"/>
                      <w:lang w:val="en-US" w:eastAsia="zh-CN" w:bidi="ar-SA"/>
                    </w:rPr>
                    <w:t>0.042</w:t>
                  </w:r>
                </w:p>
              </w:tc>
              <w:tc>
                <w:tcPr>
                  <w:tcW w:w="587" w:type="pct"/>
                  <w:tcBorders>
                    <w:left w:val="single" w:color="auto" w:sz="4" w:space="0"/>
                    <w:tl2br w:val="nil"/>
                    <w:tr2bl w:val="nil"/>
                  </w:tcBorders>
                  <w:vAlign w:val="center"/>
                </w:tcPr>
                <w:p>
                  <w:pPr>
                    <w:jc w:val="center"/>
                    <w:rPr>
                      <w:rFonts w:hint="default" w:ascii="Times New Roman" w:hAnsi="Times New Roman" w:cs="Times New Roman"/>
                      <w:color w:val="auto"/>
                      <w:kern w:val="2"/>
                      <w:sz w:val="21"/>
                      <w:szCs w:val="21"/>
                      <w:lang w:val="en-US" w:eastAsia="zh-CN" w:bidi="ar-SA"/>
                    </w:rPr>
                  </w:pPr>
                  <w:r>
                    <w:rPr>
                      <w:rFonts w:hint="eastAsia" w:ascii="Times New Roman" w:hAnsi="Times New Roman" w:cs="Times New Roman"/>
                      <w:color w:val="auto"/>
                      <w:kern w:val="2"/>
                      <w:sz w:val="21"/>
                      <w:szCs w:val="21"/>
                      <w:lang w:val="en-US" w:eastAsia="zh-CN" w:bidi="ar-SA"/>
                    </w:rPr>
                    <w:t>0.055</w:t>
                  </w:r>
                </w:p>
              </w:tc>
              <w:tc>
                <w:tcPr>
                  <w:tcW w:w="529" w:type="pct"/>
                  <w:tcBorders>
                    <w:left w:val="single" w:color="auto" w:sz="4" w:space="0"/>
                    <w:tl2br w:val="nil"/>
                    <w:tr2bl w:val="nil"/>
                  </w:tcBorders>
                  <w:vAlign w:val="center"/>
                </w:tcPr>
                <w:p>
                  <w:pPr>
                    <w:jc w:val="center"/>
                    <w:rPr>
                      <w:rFonts w:hint="default" w:ascii="Times New Roman" w:hAnsi="Times New Roman" w:cs="Times New Roman"/>
                      <w:color w:val="auto"/>
                      <w:kern w:val="2"/>
                      <w:sz w:val="21"/>
                      <w:szCs w:val="21"/>
                      <w:lang w:val="en-US" w:eastAsia="zh-CN" w:bidi="ar-SA"/>
                    </w:rPr>
                  </w:pPr>
                  <w:r>
                    <w:rPr>
                      <w:rFonts w:hint="eastAsia" w:ascii="Times New Roman" w:hAnsi="Times New Roman" w:cs="Times New Roman"/>
                      <w:color w:val="auto"/>
                      <w:kern w:val="2"/>
                      <w:sz w:val="21"/>
                      <w:szCs w:val="21"/>
                      <w:lang w:val="en-US" w:eastAsia="zh-CN" w:bidi="ar-SA"/>
                    </w:rPr>
                    <w:t>0.049</w:t>
                  </w:r>
                </w:p>
              </w:tc>
              <w:tc>
                <w:tcPr>
                  <w:tcW w:w="529" w:type="pct"/>
                  <w:tcBorders>
                    <w:left w:val="single" w:color="auto" w:sz="4" w:space="0"/>
                    <w:tl2br w:val="nil"/>
                    <w:tr2bl w:val="nil"/>
                  </w:tcBorders>
                  <w:vAlign w:val="center"/>
                </w:tcPr>
                <w:p>
                  <w:pPr>
                    <w:jc w:val="center"/>
                    <w:rPr>
                      <w:rFonts w:hint="default" w:ascii="Times New Roman" w:hAnsi="Times New Roman" w:cs="Times New Roman"/>
                      <w:color w:val="auto"/>
                      <w:kern w:val="2"/>
                      <w:sz w:val="21"/>
                      <w:szCs w:val="21"/>
                      <w:lang w:val="en-US" w:eastAsia="zh-CN" w:bidi="ar-SA"/>
                    </w:rPr>
                  </w:pPr>
                  <w:r>
                    <w:rPr>
                      <w:rFonts w:hint="eastAsia" w:ascii="Times New Roman" w:hAnsi="Times New Roman" w:cs="Times New Roman"/>
                      <w:color w:val="auto"/>
                      <w:kern w:val="2"/>
                      <w:sz w:val="21"/>
                      <w:szCs w:val="21"/>
                      <w:lang w:val="en-US" w:eastAsia="zh-CN" w:bidi="ar-SA"/>
                    </w:rPr>
                    <w:t>0.051</w:t>
                  </w:r>
                </w:p>
              </w:tc>
              <w:tc>
                <w:tcPr>
                  <w:tcW w:w="529" w:type="pct"/>
                  <w:tcBorders>
                    <w:left w:val="single" w:color="auto" w:sz="4" w:space="0"/>
                    <w:tl2br w:val="nil"/>
                    <w:tr2bl w:val="nil"/>
                  </w:tcBorders>
                  <w:vAlign w:val="center"/>
                </w:tcPr>
                <w:p>
                  <w:pPr>
                    <w:jc w:val="center"/>
                    <w:rPr>
                      <w:rFonts w:hint="default" w:ascii="Times New Roman" w:hAnsi="Times New Roman" w:cs="Times New Roman"/>
                      <w:color w:val="auto"/>
                      <w:kern w:val="2"/>
                      <w:sz w:val="21"/>
                      <w:szCs w:val="21"/>
                      <w:lang w:val="en-US" w:eastAsia="zh-CN" w:bidi="ar-SA"/>
                    </w:rPr>
                  </w:pPr>
                  <w:r>
                    <w:rPr>
                      <w:rFonts w:hint="eastAsia" w:ascii="Times New Roman" w:hAnsi="Times New Roman" w:cs="Times New Roman"/>
                      <w:color w:val="auto"/>
                      <w:kern w:val="2"/>
                      <w:sz w:val="21"/>
                      <w:szCs w:val="21"/>
                      <w:lang w:val="en-US" w:eastAsia="zh-CN" w:bidi="ar-SA"/>
                    </w:rPr>
                    <w:t>45</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2" w:space="0"/>
                </w:tblBorders>
                <w:tblCellMar>
                  <w:top w:w="0" w:type="dxa"/>
                  <w:left w:w="108" w:type="dxa"/>
                  <w:bottom w:w="0" w:type="dxa"/>
                  <w:right w:w="108" w:type="dxa"/>
                </w:tblCellMar>
              </w:tblPrEx>
              <w:trPr>
                <w:trHeight w:val="523" w:hRule="atLeast"/>
                <w:jc w:val="center"/>
              </w:trPr>
              <w:tc>
                <w:tcPr>
                  <w:tcW w:w="483" w:type="pct"/>
                  <w:vMerge w:val="continue"/>
                  <w:tcBorders>
                    <w:tl2br w:val="nil"/>
                    <w:tr2bl w:val="nil"/>
                  </w:tcBorders>
                  <w:shd w:val="clear" w:color="auto" w:fill="FFFFFF"/>
                  <w:vAlign w:val="center"/>
                </w:tcPr>
                <w:p>
                  <w:pPr>
                    <w:spacing w:line="360" w:lineRule="auto"/>
                    <w:ind w:left="-105" w:leftChars="-50" w:right="-105" w:rightChars="-50"/>
                    <w:jc w:val="center"/>
                    <w:rPr>
                      <w:rFonts w:hint="eastAsia" w:ascii="Times New Roman" w:hAnsi="Times New Roman" w:eastAsia="宋体" w:cs="Times New Roman"/>
                      <w:color w:val="auto"/>
                      <w:kern w:val="2"/>
                      <w:sz w:val="21"/>
                      <w:szCs w:val="21"/>
                      <w:lang w:val="en-US" w:eastAsia="zh-CN" w:bidi="ar-SA"/>
                    </w:rPr>
                  </w:pPr>
                </w:p>
              </w:tc>
              <w:tc>
                <w:tcPr>
                  <w:tcW w:w="832" w:type="pct"/>
                  <w:vMerge w:val="restart"/>
                  <w:tcBorders>
                    <w:tl2br w:val="nil"/>
                    <w:tr2bl w:val="nil"/>
                  </w:tcBorders>
                  <w:shd w:val="clear" w:color="auto" w:fill="FFFFFF"/>
                  <w:vAlign w:val="center"/>
                </w:tcPr>
                <w:p>
                  <w:pPr>
                    <w:spacing w:before="100" w:beforeAutospacing="1" w:after="100" w:afterAutospacing="1" w:line="240" w:lineRule="auto"/>
                    <w:jc w:val="center"/>
                    <w:rPr>
                      <w:rFonts w:hint="default" w:ascii="Times New Roman" w:hAnsi="Times New Roman" w:cs="Times New Roman"/>
                      <w:bCs/>
                      <w:color w:val="auto"/>
                      <w:sz w:val="21"/>
                      <w:szCs w:val="21"/>
                      <w:lang w:val="en-US" w:eastAsia="zh-CN"/>
                    </w:rPr>
                  </w:pPr>
                  <w:r>
                    <w:rPr>
                      <w:rFonts w:hint="eastAsia" w:ascii="Times New Roman" w:hAnsi="Times New Roman" w:cs="Times New Roman"/>
                      <w:bCs/>
                      <w:color w:val="auto"/>
                      <w:sz w:val="21"/>
                      <w:szCs w:val="21"/>
                      <w:lang w:val="en-US" w:eastAsia="zh-CN"/>
                    </w:rPr>
                    <w:t>动植物油（mg/L）</w:t>
                  </w:r>
                </w:p>
              </w:tc>
              <w:tc>
                <w:tcPr>
                  <w:tcW w:w="881" w:type="pct"/>
                  <w:tcBorders>
                    <w:tl2br w:val="nil"/>
                    <w:tr2bl w:val="nil"/>
                  </w:tcBorders>
                  <w:shd w:val="clear" w:color="auto" w:fill="FFFFFF"/>
                  <w:vAlign w:val="center"/>
                </w:tcPr>
                <w:p>
                  <w:pPr>
                    <w:spacing w:before="100" w:beforeAutospacing="1" w:after="100" w:afterAutospacing="1" w:line="240" w:lineRule="auto"/>
                    <w:jc w:val="center"/>
                    <w:rPr>
                      <w:rFonts w:hint="eastAsia" w:ascii="Times New Roman" w:hAnsi="Times New Roman" w:eastAsia="宋体" w:cs="Times New Roman"/>
                      <w:color w:val="auto"/>
                      <w:kern w:val="2"/>
                      <w:sz w:val="21"/>
                      <w:szCs w:val="21"/>
                      <w:lang w:val="en-US" w:eastAsia="zh-CN" w:bidi="ar-SA"/>
                    </w:rPr>
                  </w:pPr>
                  <w:r>
                    <w:rPr>
                      <w:rFonts w:hint="eastAsia" w:ascii="Times New Roman" w:hAnsi="Times New Roman" w:cs="Times New Roman"/>
                      <w:bCs/>
                      <w:color w:val="auto"/>
                      <w:sz w:val="21"/>
                      <w:szCs w:val="21"/>
                      <w:lang w:val="en-US" w:eastAsia="zh-CN"/>
                    </w:rPr>
                    <w:t>09</w:t>
                  </w:r>
                  <w:r>
                    <w:rPr>
                      <w:rFonts w:hint="eastAsia" w:ascii="Times New Roman" w:hAnsi="Times New Roman" w:cs="Times New Roman" w:eastAsiaTheme="minorEastAsia"/>
                      <w:bCs/>
                      <w:color w:val="auto"/>
                      <w:sz w:val="21"/>
                      <w:szCs w:val="21"/>
                      <w:lang w:val="en-US" w:eastAsia="zh-CN"/>
                    </w:rPr>
                    <w:t>月</w:t>
                  </w:r>
                  <w:r>
                    <w:rPr>
                      <w:rFonts w:hint="eastAsia" w:ascii="Times New Roman" w:hAnsi="Times New Roman" w:cs="Times New Roman"/>
                      <w:bCs/>
                      <w:color w:val="auto"/>
                      <w:sz w:val="21"/>
                      <w:szCs w:val="21"/>
                      <w:lang w:val="en-US" w:eastAsia="zh-CN"/>
                    </w:rPr>
                    <w:t>10</w:t>
                  </w:r>
                  <w:r>
                    <w:rPr>
                      <w:rFonts w:hint="eastAsia" w:ascii="Times New Roman" w:hAnsi="Times New Roman" w:cs="Times New Roman" w:eastAsiaTheme="minorEastAsia"/>
                      <w:bCs/>
                      <w:color w:val="auto"/>
                      <w:sz w:val="21"/>
                      <w:szCs w:val="21"/>
                      <w:lang w:val="en-US" w:eastAsia="zh-CN"/>
                    </w:rPr>
                    <w:t>日</w:t>
                  </w:r>
                </w:p>
              </w:tc>
              <w:tc>
                <w:tcPr>
                  <w:tcW w:w="627" w:type="pct"/>
                  <w:tcBorders>
                    <w:right w:val="single" w:color="auto" w:sz="4" w:space="0"/>
                    <w:tl2br w:val="nil"/>
                    <w:tr2bl w:val="nil"/>
                  </w:tcBorders>
                  <w:vAlign w:val="center"/>
                </w:tcPr>
                <w:p>
                  <w:pPr>
                    <w:jc w:val="center"/>
                    <w:rPr>
                      <w:rFonts w:hint="default" w:ascii="Times New Roman" w:hAnsi="Times New Roman" w:cs="Times New Roman"/>
                      <w:color w:val="auto"/>
                      <w:kern w:val="2"/>
                      <w:sz w:val="21"/>
                      <w:szCs w:val="21"/>
                      <w:lang w:val="en-US" w:eastAsia="zh-CN" w:bidi="ar-SA"/>
                    </w:rPr>
                  </w:pPr>
                  <w:r>
                    <w:rPr>
                      <w:rFonts w:hint="eastAsia" w:ascii="Times New Roman" w:hAnsi="Times New Roman" w:cs="Times New Roman"/>
                      <w:color w:val="auto"/>
                      <w:kern w:val="2"/>
                      <w:sz w:val="21"/>
                      <w:szCs w:val="21"/>
                      <w:lang w:val="en-US" w:eastAsia="zh-CN" w:bidi="ar-SA"/>
                    </w:rPr>
                    <w:t>0.06L</w:t>
                  </w:r>
                </w:p>
              </w:tc>
              <w:tc>
                <w:tcPr>
                  <w:tcW w:w="587" w:type="pct"/>
                  <w:tcBorders>
                    <w:left w:val="single" w:color="auto" w:sz="4" w:space="0"/>
                    <w:tl2br w:val="nil"/>
                    <w:tr2bl w:val="nil"/>
                  </w:tcBorders>
                  <w:vAlign w:val="center"/>
                </w:tcPr>
                <w:p>
                  <w:pPr>
                    <w:jc w:val="center"/>
                    <w:rPr>
                      <w:rFonts w:hint="default" w:ascii="Times New Roman" w:hAnsi="Times New Roman" w:cs="Times New Roman"/>
                      <w:color w:val="auto"/>
                      <w:kern w:val="2"/>
                      <w:sz w:val="21"/>
                      <w:szCs w:val="21"/>
                      <w:lang w:val="en-US" w:eastAsia="zh-CN" w:bidi="ar-SA"/>
                    </w:rPr>
                  </w:pPr>
                  <w:r>
                    <w:rPr>
                      <w:rFonts w:hint="eastAsia" w:ascii="Times New Roman" w:hAnsi="Times New Roman" w:cs="Times New Roman"/>
                      <w:color w:val="auto"/>
                      <w:kern w:val="2"/>
                      <w:sz w:val="21"/>
                      <w:szCs w:val="21"/>
                      <w:lang w:val="en-US" w:eastAsia="zh-CN" w:bidi="ar-SA"/>
                    </w:rPr>
                    <w:t>0.06L</w:t>
                  </w:r>
                </w:p>
              </w:tc>
              <w:tc>
                <w:tcPr>
                  <w:tcW w:w="529" w:type="pct"/>
                  <w:tcBorders>
                    <w:left w:val="single" w:color="auto" w:sz="4" w:space="0"/>
                    <w:tl2br w:val="nil"/>
                    <w:tr2bl w:val="nil"/>
                  </w:tcBorders>
                  <w:vAlign w:val="center"/>
                </w:tcPr>
                <w:p>
                  <w:pPr>
                    <w:jc w:val="center"/>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cs="Times New Roman"/>
                      <w:color w:val="auto"/>
                      <w:kern w:val="2"/>
                      <w:sz w:val="21"/>
                      <w:szCs w:val="21"/>
                      <w:lang w:val="en-US" w:eastAsia="zh-CN" w:bidi="ar-SA"/>
                    </w:rPr>
                    <w:t>0.06L</w:t>
                  </w:r>
                </w:p>
              </w:tc>
              <w:tc>
                <w:tcPr>
                  <w:tcW w:w="529" w:type="pct"/>
                  <w:tcBorders>
                    <w:left w:val="single" w:color="auto" w:sz="4" w:space="0"/>
                    <w:tl2br w:val="nil"/>
                    <w:tr2bl w:val="nil"/>
                  </w:tcBorders>
                  <w:vAlign w:val="center"/>
                </w:tcPr>
                <w:p>
                  <w:pPr>
                    <w:jc w:val="center"/>
                    <w:rPr>
                      <w:rFonts w:hint="eastAsia" w:ascii="Times New Roman" w:hAnsi="Times New Roman" w:eastAsia="宋体" w:cs="Times New Roman"/>
                      <w:color w:val="auto"/>
                      <w:kern w:val="2"/>
                      <w:sz w:val="21"/>
                      <w:szCs w:val="21"/>
                      <w:lang w:val="en-US" w:eastAsia="zh-CN" w:bidi="ar-SA"/>
                    </w:rPr>
                  </w:pPr>
                  <w:r>
                    <w:rPr>
                      <w:rFonts w:hint="eastAsia" w:ascii="Times New Roman" w:hAnsi="Times New Roman" w:cs="Times New Roman"/>
                      <w:color w:val="auto"/>
                      <w:kern w:val="2"/>
                      <w:sz w:val="21"/>
                      <w:szCs w:val="21"/>
                      <w:lang w:val="en-US" w:eastAsia="zh-CN" w:bidi="ar-SA"/>
                    </w:rPr>
                    <w:t>0.06L</w:t>
                  </w:r>
                </w:p>
              </w:tc>
              <w:tc>
                <w:tcPr>
                  <w:tcW w:w="529" w:type="pct"/>
                  <w:tcBorders>
                    <w:left w:val="single" w:color="auto" w:sz="4" w:space="0"/>
                    <w:tl2br w:val="nil"/>
                    <w:tr2bl w:val="nil"/>
                  </w:tcBorders>
                  <w:vAlign w:val="center"/>
                </w:tcPr>
                <w:p>
                  <w:pPr>
                    <w:jc w:val="center"/>
                    <w:rPr>
                      <w:rFonts w:hint="default" w:ascii="Times New Roman" w:hAnsi="Times New Roman" w:cs="Times New Roman"/>
                      <w:color w:val="auto"/>
                      <w:kern w:val="2"/>
                      <w:sz w:val="21"/>
                      <w:szCs w:val="21"/>
                      <w:lang w:val="en-US" w:eastAsia="zh-CN" w:bidi="ar-SA"/>
                    </w:rPr>
                  </w:pPr>
                  <w:r>
                    <w:rPr>
                      <w:rFonts w:hint="eastAsia" w:ascii="Times New Roman" w:hAnsi="Times New Roman" w:cs="Times New Roman"/>
                      <w:color w:val="auto"/>
                      <w:kern w:val="2"/>
                      <w:sz w:val="21"/>
                      <w:szCs w:val="21"/>
                      <w:lang w:val="en-US" w:eastAsia="zh-CN" w:bidi="ar-SA"/>
                    </w:rPr>
                    <w:t>20</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2" w:space="0"/>
                </w:tblBorders>
                <w:tblCellMar>
                  <w:top w:w="0" w:type="dxa"/>
                  <w:left w:w="108" w:type="dxa"/>
                  <w:bottom w:w="0" w:type="dxa"/>
                  <w:right w:w="108" w:type="dxa"/>
                </w:tblCellMar>
              </w:tblPrEx>
              <w:trPr>
                <w:trHeight w:val="523" w:hRule="atLeast"/>
                <w:jc w:val="center"/>
              </w:trPr>
              <w:tc>
                <w:tcPr>
                  <w:tcW w:w="483" w:type="pct"/>
                  <w:vMerge w:val="continue"/>
                  <w:tcBorders>
                    <w:tl2br w:val="nil"/>
                    <w:tr2bl w:val="nil"/>
                  </w:tcBorders>
                  <w:shd w:val="clear" w:color="auto" w:fill="FFFFFF"/>
                  <w:vAlign w:val="center"/>
                </w:tcPr>
                <w:p>
                  <w:pPr>
                    <w:spacing w:line="360" w:lineRule="auto"/>
                    <w:ind w:left="-105" w:leftChars="-50" w:right="-105" w:rightChars="-50"/>
                    <w:jc w:val="center"/>
                    <w:rPr>
                      <w:rFonts w:hint="eastAsia" w:ascii="Times New Roman" w:hAnsi="Times New Roman" w:eastAsia="宋体" w:cs="Times New Roman"/>
                      <w:color w:val="auto"/>
                      <w:kern w:val="2"/>
                      <w:sz w:val="21"/>
                      <w:szCs w:val="21"/>
                      <w:lang w:val="en-US" w:eastAsia="zh-CN" w:bidi="ar-SA"/>
                    </w:rPr>
                  </w:pPr>
                </w:p>
              </w:tc>
              <w:tc>
                <w:tcPr>
                  <w:tcW w:w="832" w:type="pct"/>
                  <w:vMerge w:val="continue"/>
                  <w:tcBorders>
                    <w:tl2br w:val="nil"/>
                    <w:tr2bl w:val="nil"/>
                  </w:tcBorders>
                  <w:shd w:val="clear" w:color="auto" w:fill="FFFFFF"/>
                  <w:vAlign w:val="center"/>
                </w:tcPr>
                <w:p>
                  <w:pPr>
                    <w:spacing w:before="100" w:beforeAutospacing="1" w:after="100" w:afterAutospacing="1" w:line="240" w:lineRule="auto"/>
                    <w:jc w:val="center"/>
                    <w:rPr>
                      <w:rFonts w:hint="eastAsia" w:ascii="Times New Roman" w:hAnsi="Times New Roman" w:cs="Times New Roman"/>
                      <w:bCs/>
                      <w:color w:val="auto"/>
                      <w:sz w:val="21"/>
                      <w:szCs w:val="21"/>
                      <w:lang w:val="en-US" w:eastAsia="zh-CN"/>
                    </w:rPr>
                  </w:pPr>
                </w:p>
              </w:tc>
              <w:tc>
                <w:tcPr>
                  <w:tcW w:w="881" w:type="pct"/>
                  <w:tcBorders>
                    <w:tl2br w:val="nil"/>
                    <w:tr2bl w:val="nil"/>
                  </w:tcBorders>
                  <w:shd w:val="clear" w:color="auto" w:fill="FFFFFF"/>
                  <w:vAlign w:val="center"/>
                </w:tcPr>
                <w:p>
                  <w:pPr>
                    <w:spacing w:before="100" w:beforeAutospacing="1" w:after="100" w:afterAutospacing="1" w:line="240" w:lineRule="auto"/>
                    <w:jc w:val="center"/>
                    <w:rPr>
                      <w:rFonts w:hint="eastAsia" w:ascii="Times New Roman" w:hAnsi="Times New Roman" w:eastAsia="宋体" w:cs="Times New Roman"/>
                      <w:bCs/>
                      <w:color w:val="auto"/>
                      <w:kern w:val="2"/>
                      <w:sz w:val="21"/>
                      <w:szCs w:val="21"/>
                      <w:lang w:val="en-US" w:eastAsia="zh-CN" w:bidi="ar-SA"/>
                    </w:rPr>
                  </w:pPr>
                  <w:r>
                    <w:rPr>
                      <w:rFonts w:hint="eastAsia" w:ascii="Times New Roman" w:hAnsi="Times New Roman" w:cs="Times New Roman"/>
                      <w:bCs/>
                      <w:color w:val="auto"/>
                      <w:sz w:val="21"/>
                      <w:szCs w:val="21"/>
                      <w:lang w:val="en-US" w:eastAsia="zh-CN"/>
                    </w:rPr>
                    <w:t>09</w:t>
                  </w:r>
                  <w:r>
                    <w:rPr>
                      <w:rFonts w:hint="eastAsia" w:ascii="Times New Roman" w:hAnsi="Times New Roman" w:cs="Times New Roman" w:eastAsiaTheme="minorEastAsia"/>
                      <w:bCs/>
                      <w:color w:val="auto"/>
                      <w:sz w:val="21"/>
                      <w:szCs w:val="21"/>
                      <w:lang w:val="en-US" w:eastAsia="zh-CN"/>
                    </w:rPr>
                    <w:t>月</w:t>
                  </w:r>
                  <w:r>
                    <w:rPr>
                      <w:rFonts w:hint="eastAsia" w:ascii="Times New Roman" w:hAnsi="Times New Roman" w:cs="Times New Roman"/>
                      <w:bCs/>
                      <w:color w:val="auto"/>
                      <w:sz w:val="21"/>
                      <w:szCs w:val="21"/>
                      <w:lang w:val="en-US" w:eastAsia="zh-CN"/>
                    </w:rPr>
                    <w:t>11</w:t>
                  </w:r>
                  <w:r>
                    <w:rPr>
                      <w:rFonts w:hint="eastAsia" w:ascii="Times New Roman" w:hAnsi="Times New Roman" w:cs="Times New Roman" w:eastAsiaTheme="minorEastAsia"/>
                      <w:bCs/>
                      <w:color w:val="auto"/>
                      <w:sz w:val="21"/>
                      <w:szCs w:val="21"/>
                      <w:lang w:val="en-US" w:eastAsia="zh-CN"/>
                    </w:rPr>
                    <w:t>日</w:t>
                  </w:r>
                </w:p>
              </w:tc>
              <w:tc>
                <w:tcPr>
                  <w:tcW w:w="627" w:type="pct"/>
                  <w:tcBorders>
                    <w:right w:val="single" w:color="auto" w:sz="4" w:space="0"/>
                    <w:tl2br w:val="nil"/>
                    <w:tr2bl w:val="nil"/>
                  </w:tcBorders>
                  <w:vAlign w:val="center"/>
                </w:tcPr>
                <w:p>
                  <w:pPr>
                    <w:jc w:val="center"/>
                    <w:rPr>
                      <w:rFonts w:hint="eastAsia" w:ascii="Times New Roman" w:hAnsi="Times New Roman" w:eastAsia="宋体" w:cs="Times New Roman"/>
                      <w:color w:val="auto"/>
                      <w:kern w:val="2"/>
                      <w:sz w:val="21"/>
                      <w:szCs w:val="21"/>
                      <w:lang w:val="en-US" w:eastAsia="zh-CN" w:bidi="ar-SA"/>
                    </w:rPr>
                  </w:pPr>
                  <w:r>
                    <w:rPr>
                      <w:rFonts w:hint="eastAsia" w:ascii="Times New Roman" w:hAnsi="Times New Roman" w:cs="Times New Roman"/>
                      <w:color w:val="auto"/>
                      <w:kern w:val="2"/>
                      <w:sz w:val="21"/>
                      <w:szCs w:val="21"/>
                      <w:lang w:val="en-US" w:eastAsia="zh-CN" w:bidi="ar-SA"/>
                    </w:rPr>
                    <w:t>0.06L</w:t>
                  </w:r>
                </w:p>
              </w:tc>
              <w:tc>
                <w:tcPr>
                  <w:tcW w:w="587" w:type="pct"/>
                  <w:tcBorders>
                    <w:left w:val="single" w:color="auto" w:sz="4" w:space="0"/>
                    <w:tl2br w:val="nil"/>
                    <w:tr2bl w:val="nil"/>
                  </w:tcBorders>
                  <w:vAlign w:val="center"/>
                </w:tcPr>
                <w:p>
                  <w:pPr>
                    <w:jc w:val="center"/>
                    <w:rPr>
                      <w:rFonts w:hint="eastAsia" w:ascii="Times New Roman" w:hAnsi="Times New Roman" w:eastAsia="宋体" w:cs="Times New Roman"/>
                      <w:color w:val="auto"/>
                      <w:kern w:val="2"/>
                      <w:sz w:val="21"/>
                      <w:szCs w:val="21"/>
                      <w:lang w:val="en-US" w:eastAsia="zh-CN" w:bidi="ar-SA"/>
                    </w:rPr>
                  </w:pPr>
                  <w:r>
                    <w:rPr>
                      <w:rFonts w:hint="eastAsia" w:ascii="Times New Roman" w:hAnsi="Times New Roman" w:cs="Times New Roman"/>
                      <w:color w:val="auto"/>
                      <w:kern w:val="2"/>
                      <w:sz w:val="21"/>
                      <w:szCs w:val="21"/>
                      <w:lang w:val="en-US" w:eastAsia="zh-CN" w:bidi="ar-SA"/>
                    </w:rPr>
                    <w:t>0.06L</w:t>
                  </w:r>
                </w:p>
              </w:tc>
              <w:tc>
                <w:tcPr>
                  <w:tcW w:w="529" w:type="pct"/>
                  <w:tcBorders>
                    <w:left w:val="single" w:color="auto" w:sz="4" w:space="0"/>
                    <w:tl2br w:val="nil"/>
                    <w:tr2bl w:val="nil"/>
                  </w:tcBorders>
                  <w:vAlign w:val="center"/>
                </w:tcPr>
                <w:p>
                  <w:pPr>
                    <w:jc w:val="center"/>
                    <w:rPr>
                      <w:rFonts w:hint="eastAsia" w:ascii="Times New Roman" w:hAnsi="Times New Roman" w:eastAsia="宋体" w:cs="Times New Roman"/>
                      <w:color w:val="auto"/>
                      <w:kern w:val="2"/>
                      <w:sz w:val="21"/>
                      <w:szCs w:val="21"/>
                      <w:lang w:val="en-US" w:eastAsia="zh-CN" w:bidi="ar-SA"/>
                    </w:rPr>
                  </w:pPr>
                  <w:r>
                    <w:rPr>
                      <w:rFonts w:hint="eastAsia" w:ascii="Times New Roman" w:hAnsi="Times New Roman" w:cs="Times New Roman"/>
                      <w:color w:val="auto"/>
                      <w:kern w:val="2"/>
                      <w:sz w:val="21"/>
                      <w:szCs w:val="21"/>
                      <w:lang w:val="en-US" w:eastAsia="zh-CN" w:bidi="ar-SA"/>
                    </w:rPr>
                    <w:t>0.06L</w:t>
                  </w:r>
                </w:p>
              </w:tc>
              <w:tc>
                <w:tcPr>
                  <w:tcW w:w="529" w:type="pct"/>
                  <w:tcBorders>
                    <w:left w:val="single" w:color="auto" w:sz="4" w:space="0"/>
                    <w:tl2br w:val="nil"/>
                    <w:tr2bl w:val="nil"/>
                  </w:tcBorders>
                  <w:vAlign w:val="center"/>
                </w:tcPr>
                <w:p>
                  <w:pPr>
                    <w:jc w:val="center"/>
                    <w:rPr>
                      <w:rFonts w:hint="eastAsia" w:ascii="Times New Roman" w:hAnsi="Times New Roman" w:eastAsia="宋体" w:cs="Times New Roman"/>
                      <w:color w:val="auto"/>
                      <w:kern w:val="2"/>
                      <w:sz w:val="21"/>
                      <w:szCs w:val="21"/>
                      <w:lang w:val="en-US" w:eastAsia="zh-CN" w:bidi="ar-SA"/>
                    </w:rPr>
                  </w:pPr>
                  <w:r>
                    <w:rPr>
                      <w:rFonts w:hint="eastAsia" w:ascii="Times New Roman" w:hAnsi="Times New Roman" w:cs="Times New Roman"/>
                      <w:color w:val="auto"/>
                      <w:kern w:val="2"/>
                      <w:sz w:val="21"/>
                      <w:szCs w:val="21"/>
                      <w:lang w:val="en-US" w:eastAsia="zh-CN" w:bidi="ar-SA"/>
                    </w:rPr>
                    <w:t>0.06L</w:t>
                  </w:r>
                </w:p>
              </w:tc>
              <w:tc>
                <w:tcPr>
                  <w:tcW w:w="529" w:type="pct"/>
                  <w:tcBorders>
                    <w:left w:val="single" w:color="auto" w:sz="4" w:space="0"/>
                    <w:tl2br w:val="nil"/>
                    <w:tr2bl w:val="nil"/>
                  </w:tcBorders>
                  <w:vAlign w:val="center"/>
                </w:tcPr>
                <w:p>
                  <w:pPr>
                    <w:jc w:val="center"/>
                    <w:rPr>
                      <w:rFonts w:hint="default" w:ascii="Times New Roman" w:hAnsi="Times New Roman" w:cs="Times New Roman"/>
                      <w:color w:val="auto"/>
                      <w:kern w:val="2"/>
                      <w:sz w:val="21"/>
                      <w:szCs w:val="21"/>
                      <w:lang w:val="en-US" w:eastAsia="zh-CN" w:bidi="ar-SA"/>
                    </w:rPr>
                  </w:pPr>
                  <w:r>
                    <w:rPr>
                      <w:rFonts w:hint="eastAsia" w:ascii="Times New Roman" w:hAnsi="Times New Roman" w:cs="Times New Roman"/>
                      <w:color w:val="auto"/>
                      <w:kern w:val="2"/>
                      <w:sz w:val="21"/>
                      <w:szCs w:val="21"/>
                      <w:lang w:val="en-US" w:eastAsia="zh-CN" w:bidi="ar-SA"/>
                    </w:rPr>
                    <w:t>20</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2" w:space="0"/>
                </w:tblBorders>
                <w:tblCellMar>
                  <w:top w:w="0" w:type="dxa"/>
                  <w:left w:w="108" w:type="dxa"/>
                  <w:bottom w:w="0" w:type="dxa"/>
                  <w:right w:w="108" w:type="dxa"/>
                </w:tblCellMar>
              </w:tblPrEx>
              <w:trPr>
                <w:trHeight w:val="523" w:hRule="atLeast"/>
                <w:jc w:val="center"/>
              </w:trPr>
              <w:tc>
                <w:tcPr>
                  <w:tcW w:w="483" w:type="pct"/>
                  <w:vMerge w:val="continue"/>
                  <w:tcBorders>
                    <w:tl2br w:val="nil"/>
                    <w:tr2bl w:val="nil"/>
                  </w:tcBorders>
                  <w:shd w:val="clear" w:color="auto" w:fill="FFFFFF"/>
                  <w:vAlign w:val="center"/>
                </w:tcPr>
                <w:p>
                  <w:pPr>
                    <w:spacing w:line="360" w:lineRule="auto"/>
                    <w:ind w:left="-105" w:leftChars="-50" w:right="-105" w:rightChars="-50"/>
                    <w:jc w:val="center"/>
                    <w:rPr>
                      <w:rFonts w:hint="eastAsia" w:ascii="Times New Roman" w:hAnsi="Times New Roman" w:eastAsia="宋体" w:cs="Times New Roman"/>
                      <w:color w:val="auto"/>
                      <w:kern w:val="2"/>
                      <w:sz w:val="21"/>
                      <w:szCs w:val="21"/>
                      <w:lang w:val="en-US" w:eastAsia="zh-CN" w:bidi="ar-SA"/>
                    </w:rPr>
                  </w:pPr>
                </w:p>
              </w:tc>
              <w:tc>
                <w:tcPr>
                  <w:tcW w:w="832" w:type="pct"/>
                  <w:vMerge w:val="restart"/>
                  <w:tcBorders>
                    <w:tl2br w:val="nil"/>
                    <w:tr2bl w:val="nil"/>
                  </w:tcBorders>
                  <w:shd w:val="clear" w:color="auto" w:fill="FFFFFF"/>
                  <w:vAlign w:val="center"/>
                </w:tcPr>
                <w:p>
                  <w:pPr>
                    <w:spacing w:before="100" w:beforeAutospacing="1" w:after="100" w:afterAutospacing="1" w:line="240" w:lineRule="auto"/>
                    <w:jc w:val="center"/>
                    <w:rPr>
                      <w:rFonts w:hint="default" w:ascii="Times New Roman" w:hAnsi="Times New Roman" w:cs="Times New Roman"/>
                      <w:bCs/>
                      <w:color w:val="auto"/>
                      <w:sz w:val="21"/>
                      <w:szCs w:val="21"/>
                      <w:lang w:val="en-US" w:eastAsia="zh-CN"/>
                    </w:rPr>
                  </w:pPr>
                  <w:r>
                    <w:rPr>
                      <w:rFonts w:hint="eastAsia" w:ascii="Times New Roman" w:hAnsi="Times New Roman" w:cs="Times New Roman"/>
                      <w:bCs/>
                      <w:color w:val="auto"/>
                      <w:sz w:val="21"/>
                      <w:szCs w:val="21"/>
                      <w:lang w:val="en-US" w:eastAsia="zh-CN"/>
                    </w:rPr>
                    <w:t>阴离子表面活性剂（mg/L）</w:t>
                  </w:r>
                </w:p>
              </w:tc>
              <w:tc>
                <w:tcPr>
                  <w:tcW w:w="881" w:type="pct"/>
                  <w:tcBorders>
                    <w:tl2br w:val="nil"/>
                    <w:tr2bl w:val="nil"/>
                  </w:tcBorders>
                  <w:shd w:val="clear" w:color="auto" w:fill="FFFFFF"/>
                  <w:vAlign w:val="center"/>
                </w:tcPr>
                <w:p>
                  <w:pPr>
                    <w:spacing w:before="100" w:beforeAutospacing="1" w:after="100" w:afterAutospacing="1" w:line="240" w:lineRule="auto"/>
                    <w:jc w:val="center"/>
                    <w:rPr>
                      <w:rFonts w:hint="eastAsia" w:ascii="Times New Roman" w:hAnsi="Times New Roman" w:eastAsia="宋体" w:cs="Times New Roman"/>
                      <w:color w:val="auto"/>
                      <w:kern w:val="2"/>
                      <w:sz w:val="21"/>
                      <w:szCs w:val="21"/>
                      <w:lang w:val="en-US" w:eastAsia="zh-CN" w:bidi="ar-SA"/>
                    </w:rPr>
                  </w:pPr>
                  <w:r>
                    <w:rPr>
                      <w:rFonts w:hint="eastAsia" w:ascii="Times New Roman" w:hAnsi="Times New Roman" w:cs="Times New Roman"/>
                      <w:bCs/>
                      <w:color w:val="auto"/>
                      <w:sz w:val="21"/>
                      <w:szCs w:val="21"/>
                      <w:lang w:val="en-US" w:eastAsia="zh-CN"/>
                    </w:rPr>
                    <w:t>09</w:t>
                  </w:r>
                  <w:r>
                    <w:rPr>
                      <w:rFonts w:hint="eastAsia" w:ascii="Times New Roman" w:hAnsi="Times New Roman" w:cs="Times New Roman" w:eastAsiaTheme="minorEastAsia"/>
                      <w:bCs/>
                      <w:color w:val="auto"/>
                      <w:sz w:val="21"/>
                      <w:szCs w:val="21"/>
                      <w:lang w:val="en-US" w:eastAsia="zh-CN"/>
                    </w:rPr>
                    <w:t>月</w:t>
                  </w:r>
                  <w:r>
                    <w:rPr>
                      <w:rFonts w:hint="eastAsia" w:ascii="Times New Roman" w:hAnsi="Times New Roman" w:cs="Times New Roman"/>
                      <w:bCs/>
                      <w:color w:val="auto"/>
                      <w:sz w:val="21"/>
                      <w:szCs w:val="21"/>
                      <w:lang w:val="en-US" w:eastAsia="zh-CN"/>
                    </w:rPr>
                    <w:t>10</w:t>
                  </w:r>
                  <w:r>
                    <w:rPr>
                      <w:rFonts w:hint="eastAsia" w:ascii="Times New Roman" w:hAnsi="Times New Roman" w:cs="Times New Roman" w:eastAsiaTheme="minorEastAsia"/>
                      <w:bCs/>
                      <w:color w:val="auto"/>
                      <w:sz w:val="21"/>
                      <w:szCs w:val="21"/>
                      <w:lang w:val="en-US" w:eastAsia="zh-CN"/>
                    </w:rPr>
                    <w:t>日</w:t>
                  </w:r>
                </w:p>
              </w:tc>
              <w:tc>
                <w:tcPr>
                  <w:tcW w:w="627" w:type="pct"/>
                  <w:tcBorders>
                    <w:right w:val="single" w:color="auto" w:sz="4" w:space="0"/>
                    <w:tl2br w:val="nil"/>
                    <w:tr2bl w:val="nil"/>
                  </w:tcBorders>
                  <w:vAlign w:val="center"/>
                </w:tcPr>
                <w:p>
                  <w:pPr>
                    <w:jc w:val="center"/>
                    <w:rPr>
                      <w:rFonts w:hint="eastAsia" w:ascii="Times New Roman" w:hAnsi="Times New Roman" w:eastAsia="宋体" w:cs="Times New Roman"/>
                      <w:color w:val="auto"/>
                      <w:kern w:val="2"/>
                      <w:sz w:val="21"/>
                      <w:szCs w:val="21"/>
                      <w:lang w:val="en-US" w:eastAsia="zh-CN" w:bidi="ar-SA"/>
                    </w:rPr>
                  </w:pPr>
                  <w:r>
                    <w:rPr>
                      <w:rFonts w:hint="eastAsia" w:ascii="Times New Roman" w:hAnsi="Times New Roman" w:cs="Times New Roman"/>
                      <w:color w:val="auto"/>
                      <w:kern w:val="2"/>
                      <w:sz w:val="21"/>
                      <w:szCs w:val="21"/>
                      <w:lang w:val="en-US" w:eastAsia="zh-CN" w:bidi="ar-SA"/>
                    </w:rPr>
                    <w:t>0.05L</w:t>
                  </w:r>
                </w:p>
              </w:tc>
              <w:tc>
                <w:tcPr>
                  <w:tcW w:w="587" w:type="pct"/>
                  <w:tcBorders>
                    <w:left w:val="single" w:color="auto" w:sz="4" w:space="0"/>
                    <w:tl2br w:val="nil"/>
                    <w:tr2bl w:val="nil"/>
                  </w:tcBorders>
                  <w:vAlign w:val="center"/>
                </w:tcPr>
                <w:p>
                  <w:pPr>
                    <w:jc w:val="center"/>
                    <w:rPr>
                      <w:rFonts w:hint="eastAsia" w:ascii="Times New Roman" w:hAnsi="Times New Roman" w:eastAsia="宋体" w:cs="Times New Roman"/>
                      <w:color w:val="auto"/>
                      <w:kern w:val="2"/>
                      <w:sz w:val="21"/>
                      <w:szCs w:val="21"/>
                      <w:lang w:val="en-US" w:eastAsia="zh-CN" w:bidi="ar-SA"/>
                    </w:rPr>
                  </w:pPr>
                  <w:r>
                    <w:rPr>
                      <w:rFonts w:hint="eastAsia" w:ascii="Times New Roman" w:hAnsi="Times New Roman" w:cs="Times New Roman"/>
                      <w:color w:val="auto"/>
                      <w:kern w:val="2"/>
                      <w:sz w:val="21"/>
                      <w:szCs w:val="21"/>
                      <w:lang w:val="en-US" w:eastAsia="zh-CN" w:bidi="ar-SA"/>
                    </w:rPr>
                    <w:t>0.05L</w:t>
                  </w:r>
                </w:p>
              </w:tc>
              <w:tc>
                <w:tcPr>
                  <w:tcW w:w="529" w:type="pct"/>
                  <w:tcBorders>
                    <w:left w:val="single" w:color="auto" w:sz="4" w:space="0"/>
                    <w:tl2br w:val="nil"/>
                    <w:tr2bl w:val="nil"/>
                  </w:tcBorders>
                  <w:vAlign w:val="center"/>
                </w:tcPr>
                <w:p>
                  <w:pPr>
                    <w:jc w:val="center"/>
                    <w:rPr>
                      <w:rFonts w:hint="eastAsia" w:ascii="Times New Roman" w:hAnsi="Times New Roman" w:eastAsia="宋体" w:cs="Times New Roman"/>
                      <w:color w:val="auto"/>
                      <w:kern w:val="2"/>
                      <w:sz w:val="21"/>
                      <w:szCs w:val="21"/>
                      <w:lang w:val="en-US" w:eastAsia="zh-CN" w:bidi="ar-SA"/>
                    </w:rPr>
                  </w:pPr>
                  <w:r>
                    <w:rPr>
                      <w:rFonts w:hint="eastAsia" w:ascii="Times New Roman" w:hAnsi="Times New Roman" w:cs="Times New Roman"/>
                      <w:color w:val="auto"/>
                      <w:kern w:val="2"/>
                      <w:sz w:val="21"/>
                      <w:szCs w:val="21"/>
                      <w:lang w:val="en-US" w:eastAsia="zh-CN" w:bidi="ar-SA"/>
                    </w:rPr>
                    <w:t>0.05L</w:t>
                  </w:r>
                </w:p>
              </w:tc>
              <w:tc>
                <w:tcPr>
                  <w:tcW w:w="529" w:type="pct"/>
                  <w:tcBorders>
                    <w:left w:val="single" w:color="auto" w:sz="4" w:space="0"/>
                    <w:tl2br w:val="nil"/>
                    <w:tr2bl w:val="nil"/>
                  </w:tcBorders>
                  <w:vAlign w:val="center"/>
                </w:tcPr>
                <w:p>
                  <w:pPr>
                    <w:jc w:val="center"/>
                    <w:rPr>
                      <w:rFonts w:hint="eastAsia" w:ascii="Times New Roman" w:hAnsi="Times New Roman" w:eastAsia="宋体" w:cs="Times New Roman"/>
                      <w:color w:val="auto"/>
                      <w:kern w:val="2"/>
                      <w:sz w:val="21"/>
                      <w:szCs w:val="21"/>
                      <w:lang w:val="en-US" w:eastAsia="zh-CN" w:bidi="ar-SA"/>
                    </w:rPr>
                  </w:pPr>
                  <w:r>
                    <w:rPr>
                      <w:rFonts w:hint="eastAsia" w:ascii="Times New Roman" w:hAnsi="Times New Roman" w:cs="Times New Roman"/>
                      <w:color w:val="auto"/>
                      <w:kern w:val="2"/>
                      <w:sz w:val="21"/>
                      <w:szCs w:val="21"/>
                      <w:lang w:val="en-US" w:eastAsia="zh-CN" w:bidi="ar-SA"/>
                    </w:rPr>
                    <w:t>0.05L</w:t>
                  </w:r>
                </w:p>
              </w:tc>
              <w:tc>
                <w:tcPr>
                  <w:tcW w:w="529" w:type="pct"/>
                  <w:tcBorders>
                    <w:left w:val="single" w:color="auto" w:sz="4" w:space="0"/>
                    <w:tl2br w:val="nil"/>
                    <w:tr2bl w:val="nil"/>
                  </w:tcBorders>
                  <w:vAlign w:val="center"/>
                </w:tcPr>
                <w:p>
                  <w:pPr>
                    <w:jc w:val="center"/>
                    <w:rPr>
                      <w:rFonts w:hint="default" w:ascii="Times New Roman" w:hAnsi="Times New Roman" w:cs="Times New Roman"/>
                      <w:color w:val="auto"/>
                      <w:kern w:val="2"/>
                      <w:sz w:val="21"/>
                      <w:szCs w:val="21"/>
                      <w:lang w:val="en-US" w:eastAsia="zh-CN" w:bidi="ar-SA"/>
                    </w:rPr>
                  </w:pPr>
                  <w:r>
                    <w:rPr>
                      <w:rFonts w:hint="eastAsia" w:ascii="Times New Roman" w:hAnsi="Times New Roman" w:cs="Times New Roman"/>
                      <w:color w:val="auto"/>
                      <w:kern w:val="2"/>
                      <w:sz w:val="21"/>
                      <w:szCs w:val="21"/>
                      <w:lang w:val="en-US" w:eastAsia="zh-CN" w:bidi="ar-SA"/>
                    </w:rPr>
                    <w:t>50</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2" w:space="0"/>
                </w:tblBorders>
                <w:tblCellMar>
                  <w:top w:w="0" w:type="dxa"/>
                  <w:left w:w="108" w:type="dxa"/>
                  <w:bottom w:w="0" w:type="dxa"/>
                  <w:right w:w="108" w:type="dxa"/>
                </w:tblCellMar>
              </w:tblPrEx>
              <w:trPr>
                <w:trHeight w:val="523" w:hRule="atLeast"/>
                <w:jc w:val="center"/>
              </w:trPr>
              <w:tc>
                <w:tcPr>
                  <w:tcW w:w="483" w:type="pct"/>
                  <w:vMerge w:val="continue"/>
                  <w:tcBorders>
                    <w:tl2br w:val="nil"/>
                    <w:tr2bl w:val="nil"/>
                  </w:tcBorders>
                  <w:shd w:val="clear" w:color="auto" w:fill="FFFFFF"/>
                  <w:vAlign w:val="center"/>
                </w:tcPr>
                <w:p>
                  <w:pPr>
                    <w:spacing w:line="360" w:lineRule="auto"/>
                    <w:ind w:left="-105" w:leftChars="-50" w:right="-105" w:rightChars="-50"/>
                    <w:jc w:val="center"/>
                    <w:rPr>
                      <w:rFonts w:hint="eastAsia" w:ascii="Times New Roman" w:hAnsi="Times New Roman" w:eastAsia="宋体" w:cs="Times New Roman"/>
                      <w:color w:val="auto"/>
                      <w:kern w:val="2"/>
                      <w:sz w:val="21"/>
                      <w:szCs w:val="21"/>
                      <w:lang w:val="en-US" w:eastAsia="zh-CN" w:bidi="ar-SA"/>
                    </w:rPr>
                  </w:pPr>
                </w:p>
              </w:tc>
              <w:tc>
                <w:tcPr>
                  <w:tcW w:w="832" w:type="pct"/>
                  <w:vMerge w:val="continue"/>
                  <w:tcBorders>
                    <w:tl2br w:val="nil"/>
                    <w:tr2bl w:val="nil"/>
                  </w:tcBorders>
                  <w:shd w:val="clear" w:color="auto" w:fill="FFFFFF"/>
                  <w:vAlign w:val="center"/>
                </w:tcPr>
                <w:p>
                  <w:pPr>
                    <w:spacing w:before="100" w:beforeAutospacing="1" w:after="100" w:afterAutospacing="1" w:line="240" w:lineRule="auto"/>
                    <w:jc w:val="center"/>
                    <w:rPr>
                      <w:rFonts w:hint="eastAsia" w:ascii="Times New Roman" w:hAnsi="Times New Roman" w:cs="Times New Roman"/>
                      <w:bCs/>
                      <w:color w:val="auto"/>
                      <w:sz w:val="21"/>
                      <w:szCs w:val="21"/>
                      <w:lang w:val="en-US" w:eastAsia="zh-CN"/>
                    </w:rPr>
                  </w:pPr>
                </w:p>
              </w:tc>
              <w:tc>
                <w:tcPr>
                  <w:tcW w:w="881" w:type="pct"/>
                  <w:tcBorders>
                    <w:tl2br w:val="nil"/>
                    <w:tr2bl w:val="nil"/>
                  </w:tcBorders>
                  <w:shd w:val="clear" w:color="auto" w:fill="FFFFFF"/>
                  <w:vAlign w:val="center"/>
                </w:tcPr>
                <w:p>
                  <w:pPr>
                    <w:spacing w:before="100" w:beforeAutospacing="1" w:after="100" w:afterAutospacing="1" w:line="240" w:lineRule="auto"/>
                    <w:jc w:val="center"/>
                    <w:rPr>
                      <w:rFonts w:hint="eastAsia" w:ascii="Times New Roman" w:hAnsi="Times New Roman" w:eastAsia="宋体" w:cs="Times New Roman"/>
                      <w:bCs/>
                      <w:color w:val="auto"/>
                      <w:kern w:val="2"/>
                      <w:sz w:val="21"/>
                      <w:szCs w:val="21"/>
                      <w:lang w:val="en-US" w:eastAsia="zh-CN" w:bidi="ar-SA"/>
                    </w:rPr>
                  </w:pPr>
                  <w:r>
                    <w:rPr>
                      <w:rFonts w:hint="eastAsia" w:ascii="Times New Roman" w:hAnsi="Times New Roman" w:cs="Times New Roman"/>
                      <w:bCs/>
                      <w:color w:val="auto"/>
                      <w:sz w:val="21"/>
                      <w:szCs w:val="21"/>
                      <w:lang w:val="en-US" w:eastAsia="zh-CN"/>
                    </w:rPr>
                    <w:t>09</w:t>
                  </w:r>
                  <w:r>
                    <w:rPr>
                      <w:rFonts w:hint="eastAsia" w:ascii="Times New Roman" w:hAnsi="Times New Roman" w:cs="Times New Roman" w:eastAsiaTheme="minorEastAsia"/>
                      <w:bCs/>
                      <w:color w:val="auto"/>
                      <w:sz w:val="21"/>
                      <w:szCs w:val="21"/>
                      <w:lang w:val="en-US" w:eastAsia="zh-CN"/>
                    </w:rPr>
                    <w:t>月</w:t>
                  </w:r>
                  <w:r>
                    <w:rPr>
                      <w:rFonts w:hint="eastAsia" w:ascii="Times New Roman" w:hAnsi="Times New Roman" w:cs="Times New Roman"/>
                      <w:bCs/>
                      <w:color w:val="auto"/>
                      <w:sz w:val="21"/>
                      <w:szCs w:val="21"/>
                      <w:lang w:val="en-US" w:eastAsia="zh-CN"/>
                    </w:rPr>
                    <w:t>11</w:t>
                  </w:r>
                  <w:r>
                    <w:rPr>
                      <w:rFonts w:hint="eastAsia" w:ascii="Times New Roman" w:hAnsi="Times New Roman" w:cs="Times New Roman" w:eastAsiaTheme="minorEastAsia"/>
                      <w:bCs/>
                      <w:color w:val="auto"/>
                      <w:sz w:val="21"/>
                      <w:szCs w:val="21"/>
                      <w:lang w:val="en-US" w:eastAsia="zh-CN"/>
                    </w:rPr>
                    <w:t>日</w:t>
                  </w:r>
                </w:p>
              </w:tc>
              <w:tc>
                <w:tcPr>
                  <w:tcW w:w="627" w:type="pct"/>
                  <w:tcBorders>
                    <w:right w:val="single" w:color="auto" w:sz="4" w:space="0"/>
                    <w:tl2br w:val="nil"/>
                    <w:tr2bl w:val="nil"/>
                  </w:tcBorders>
                  <w:vAlign w:val="center"/>
                </w:tcPr>
                <w:p>
                  <w:pPr>
                    <w:jc w:val="center"/>
                    <w:rPr>
                      <w:rFonts w:hint="eastAsia" w:ascii="Times New Roman" w:hAnsi="Times New Roman" w:eastAsia="宋体" w:cs="Times New Roman"/>
                      <w:color w:val="auto"/>
                      <w:kern w:val="2"/>
                      <w:sz w:val="21"/>
                      <w:szCs w:val="21"/>
                      <w:lang w:val="en-US" w:eastAsia="zh-CN" w:bidi="ar-SA"/>
                    </w:rPr>
                  </w:pPr>
                  <w:r>
                    <w:rPr>
                      <w:rFonts w:hint="eastAsia" w:ascii="Times New Roman" w:hAnsi="Times New Roman" w:cs="Times New Roman"/>
                      <w:color w:val="auto"/>
                      <w:kern w:val="2"/>
                      <w:sz w:val="21"/>
                      <w:szCs w:val="21"/>
                      <w:lang w:val="en-US" w:eastAsia="zh-CN" w:bidi="ar-SA"/>
                    </w:rPr>
                    <w:t>0.05L</w:t>
                  </w:r>
                </w:p>
              </w:tc>
              <w:tc>
                <w:tcPr>
                  <w:tcW w:w="587" w:type="pct"/>
                  <w:tcBorders>
                    <w:left w:val="single" w:color="auto" w:sz="4" w:space="0"/>
                    <w:tl2br w:val="nil"/>
                    <w:tr2bl w:val="nil"/>
                  </w:tcBorders>
                  <w:vAlign w:val="center"/>
                </w:tcPr>
                <w:p>
                  <w:pPr>
                    <w:jc w:val="center"/>
                    <w:rPr>
                      <w:rFonts w:hint="eastAsia" w:ascii="Times New Roman" w:hAnsi="Times New Roman" w:eastAsia="宋体" w:cs="Times New Roman"/>
                      <w:color w:val="auto"/>
                      <w:kern w:val="2"/>
                      <w:sz w:val="21"/>
                      <w:szCs w:val="21"/>
                      <w:lang w:val="en-US" w:eastAsia="zh-CN" w:bidi="ar-SA"/>
                    </w:rPr>
                  </w:pPr>
                  <w:r>
                    <w:rPr>
                      <w:rFonts w:hint="eastAsia" w:ascii="Times New Roman" w:hAnsi="Times New Roman" w:cs="Times New Roman"/>
                      <w:color w:val="auto"/>
                      <w:kern w:val="2"/>
                      <w:sz w:val="21"/>
                      <w:szCs w:val="21"/>
                      <w:lang w:val="en-US" w:eastAsia="zh-CN" w:bidi="ar-SA"/>
                    </w:rPr>
                    <w:t>0.05L</w:t>
                  </w:r>
                </w:p>
              </w:tc>
              <w:tc>
                <w:tcPr>
                  <w:tcW w:w="529" w:type="pct"/>
                  <w:tcBorders>
                    <w:left w:val="single" w:color="auto" w:sz="4" w:space="0"/>
                    <w:tl2br w:val="nil"/>
                    <w:tr2bl w:val="nil"/>
                  </w:tcBorders>
                  <w:vAlign w:val="center"/>
                </w:tcPr>
                <w:p>
                  <w:pPr>
                    <w:jc w:val="center"/>
                    <w:rPr>
                      <w:rFonts w:hint="eastAsia" w:ascii="Times New Roman" w:hAnsi="Times New Roman" w:eastAsia="宋体" w:cs="Times New Roman"/>
                      <w:color w:val="auto"/>
                      <w:kern w:val="2"/>
                      <w:sz w:val="21"/>
                      <w:szCs w:val="21"/>
                      <w:lang w:val="en-US" w:eastAsia="zh-CN" w:bidi="ar-SA"/>
                    </w:rPr>
                  </w:pPr>
                  <w:r>
                    <w:rPr>
                      <w:rFonts w:hint="eastAsia" w:ascii="Times New Roman" w:hAnsi="Times New Roman" w:cs="Times New Roman"/>
                      <w:color w:val="auto"/>
                      <w:kern w:val="2"/>
                      <w:sz w:val="21"/>
                      <w:szCs w:val="21"/>
                      <w:lang w:val="en-US" w:eastAsia="zh-CN" w:bidi="ar-SA"/>
                    </w:rPr>
                    <w:t>0.05L</w:t>
                  </w:r>
                </w:p>
              </w:tc>
              <w:tc>
                <w:tcPr>
                  <w:tcW w:w="529" w:type="pct"/>
                  <w:tcBorders>
                    <w:left w:val="single" w:color="auto" w:sz="4" w:space="0"/>
                    <w:tl2br w:val="nil"/>
                    <w:tr2bl w:val="nil"/>
                  </w:tcBorders>
                  <w:vAlign w:val="center"/>
                </w:tcPr>
                <w:p>
                  <w:pPr>
                    <w:jc w:val="center"/>
                    <w:rPr>
                      <w:rFonts w:hint="eastAsia" w:ascii="Times New Roman" w:hAnsi="Times New Roman" w:eastAsia="宋体" w:cs="Times New Roman"/>
                      <w:color w:val="auto"/>
                      <w:kern w:val="2"/>
                      <w:sz w:val="21"/>
                      <w:szCs w:val="21"/>
                      <w:lang w:val="en-US" w:eastAsia="zh-CN" w:bidi="ar-SA"/>
                    </w:rPr>
                  </w:pPr>
                  <w:r>
                    <w:rPr>
                      <w:rFonts w:hint="eastAsia" w:ascii="Times New Roman" w:hAnsi="Times New Roman" w:cs="Times New Roman"/>
                      <w:color w:val="auto"/>
                      <w:kern w:val="2"/>
                      <w:sz w:val="21"/>
                      <w:szCs w:val="21"/>
                      <w:lang w:val="en-US" w:eastAsia="zh-CN" w:bidi="ar-SA"/>
                    </w:rPr>
                    <w:t>0.05L</w:t>
                  </w:r>
                </w:p>
              </w:tc>
              <w:tc>
                <w:tcPr>
                  <w:tcW w:w="529" w:type="pct"/>
                  <w:tcBorders>
                    <w:left w:val="single" w:color="auto" w:sz="4" w:space="0"/>
                    <w:tl2br w:val="nil"/>
                    <w:tr2bl w:val="nil"/>
                  </w:tcBorders>
                  <w:vAlign w:val="center"/>
                </w:tcPr>
                <w:p>
                  <w:pPr>
                    <w:jc w:val="center"/>
                    <w:rPr>
                      <w:rFonts w:hint="default" w:ascii="Times New Roman" w:hAnsi="Times New Roman" w:cs="Times New Roman"/>
                      <w:color w:val="auto"/>
                      <w:kern w:val="2"/>
                      <w:sz w:val="21"/>
                      <w:szCs w:val="21"/>
                      <w:lang w:val="en-US" w:eastAsia="zh-CN" w:bidi="ar-SA"/>
                    </w:rPr>
                  </w:pPr>
                  <w:r>
                    <w:rPr>
                      <w:rFonts w:hint="eastAsia" w:ascii="Times New Roman" w:hAnsi="Times New Roman" w:cs="Times New Roman"/>
                      <w:color w:val="auto"/>
                      <w:kern w:val="2"/>
                      <w:sz w:val="21"/>
                      <w:szCs w:val="21"/>
                      <w:lang w:val="en-US" w:eastAsia="zh-CN" w:bidi="ar-SA"/>
                    </w:rPr>
                    <w:t>60</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2" w:space="0"/>
                </w:tblBorders>
                <w:tblCellMar>
                  <w:top w:w="0" w:type="dxa"/>
                  <w:left w:w="108" w:type="dxa"/>
                  <w:bottom w:w="0" w:type="dxa"/>
                  <w:right w:w="108" w:type="dxa"/>
                </w:tblCellMar>
              </w:tblPrEx>
              <w:trPr>
                <w:trHeight w:val="523" w:hRule="atLeast"/>
                <w:jc w:val="center"/>
              </w:trPr>
              <w:tc>
                <w:tcPr>
                  <w:tcW w:w="483" w:type="pct"/>
                  <w:vMerge w:val="continue"/>
                  <w:tcBorders>
                    <w:tl2br w:val="nil"/>
                    <w:tr2bl w:val="nil"/>
                  </w:tcBorders>
                  <w:shd w:val="clear" w:color="auto" w:fill="FFFFFF"/>
                  <w:vAlign w:val="center"/>
                </w:tcPr>
                <w:p>
                  <w:pPr>
                    <w:spacing w:line="360" w:lineRule="auto"/>
                    <w:ind w:left="-105" w:leftChars="-50" w:right="-105" w:rightChars="-50"/>
                    <w:jc w:val="center"/>
                    <w:rPr>
                      <w:rFonts w:hint="eastAsia" w:ascii="Times New Roman" w:hAnsi="Times New Roman" w:eastAsia="宋体" w:cs="Times New Roman"/>
                      <w:color w:val="auto"/>
                      <w:kern w:val="2"/>
                      <w:sz w:val="21"/>
                      <w:szCs w:val="21"/>
                      <w:lang w:val="en-US" w:eastAsia="zh-CN" w:bidi="ar-SA"/>
                    </w:rPr>
                  </w:pPr>
                </w:p>
              </w:tc>
              <w:tc>
                <w:tcPr>
                  <w:tcW w:w="832" w:type="pct"/>
                  <w:vMerge w:val="restart"/>
                  <w:tcBorders>
                    <w:tl2br w:val="nil"/>
                    <w:tr2bl w:val="nil"/>
                  </w:tcBorders>
                  <w:shd w:val="clear" w:color="auto" w:fill="FFFFFF"/>
                  <w:vAlign w:val="center"/>
                </w:tcPr>
                <w:p>
                  <w:pPr>
                    <w:spacing w:before="100" w:beforeAutospacing="1" w:after="100" w:afterAutospacing="1" w:line="240" w:lineRule="auto"/>
                    <w:jc w:val="center"/>
                    <w:rPr>
                      <w:rFonts w:hint="default" w:ascii="Times New Roman" w:hAnsi="Times New Roman" w:cs="Times New Roman"/>
                      <w:bCs/>
                      <w:color w:val="auto"/>
                      <w:sz w:val="21"/>
                      <w:szCs w:val="21"/>
                      <w:lang w:val="en-US" w:eastAsia="zh-CN"/>
                    </w:rPr>
                  </w:pPr>
                  <w:r>
                    <w:rPr>
                      <w:rFonts w:hint="eastAsia" w:ascii="Times New Roman" w:hAnsi="Times New Roman" w:cs="Times New Roman"/>
                      <w:bCs/>
                      <w:color w:val="auto"/>
                      <w:sz w:val="21"/>
                      <w:szCs w:val="21"/>
                      <w:lang w:val="en-US" w:eastAsia="zh-CN"/>
                    </w:rPr>
                    <w:t>总磷（mg/L）</w:t>
                  </w:r>
                </w:p>
              </w:tc>
              <w:tc>
                <w:tcPr>
                  <w:tcW w:w="881" w:type="pct"/>
                  <w:tcBorders>
                    <w:tl2br w:val="nil"/>
                    <w:tr2bl w:val="nil"/>
                  </w:tcBorders>
                  <w:shd w:val="clear" w:color="auto" w:fill="FFFFFF"/>
                  <w:vAlign w:val="center"/>
                </w:tcPr>
                <w:p>
                  <w:pPr>
                    <w:spacing w:before="100" w:beforeAutospacing="1" w:after="100" w:afterAutospacing="1" w:line="240" w:lineRule="auto"/>
                    <w:jc w:val="center"/>
                    <w:rPr>
                      <w:rFonts w:hint="eastAsia" w:ascii="Times New Roman" w:hAnsi="Times New Roman" w:eastAsia="宋体" w:cs="Times New Roman"/>
                      <w:color w:val="auto"/>
                      <w:kern w:val="2"/>
                      <w:sz w:val="21"/>
                      <w:szCs w:val="21"/>
                      <w:lang w:val="en-US" w:eastAsia="zh-CN" w:bidi="ar-SA"/>
                    </w:rPr>
                  </w:pPr>
                  <w:r>
                    <w:rPr>
                      <w:rFonts w:hint="eastAsia" w:ascii="Times New Roman" w:hAnsi="Times New Roman" w:cs="Times New Roman"/>
                      <w:bCs/>
                      <w:color w:val="auto"/>
                      <w:sz w:val="21"/>
                      <w:szCs w:val="21"/>
                      <w:lang w:val="en-US" w:eastAsia="zh-CN"/>
                    </w:rPr>
                    <w:t>09</w:t>
                  </w:r>
                  <w:r>
                    <w:rPr>
                      <w:rFonts w:hint="eastAsia" w:ascii="Times New Roman" w:hAnsi="Times New Roman" w:cs="Times New Roman" w:eastAsiaTheme="minorEastAsia"/>
                      <w:bCs/>
                      <w:color w:val="auto"/>
                      <w:sz w:val="21"/>
                      <w:szCs w:val="21"/>
                      <w:lang w:val="en-US" w:eastAsia="zh-CN"/>
                    </w:rPr>
                    <w:t>月</w:t>
                  </w:r>
                  <w:r>
                    <w:rPr>
                      <w:rFonts w:hint="eastAsia" w:ascii="Times New Roman" w:hAnsi="Times New Roman" w:cs="Times New Roman"/>
                      <w:bCs/>
                      <w:color w:val="auto"/>
                      <w:sz w:val="21"/>
                      <w:szCs w:val="21"/>
                      <w:lang w:val="en-US" w:eastAsia="zh-CN"/>
                    </w:rPr>
                    <w:t>10</w:t>
                  </w:r>
                  <w:r>
                    <w:rPr>
                      <w:rFonts w:hint="eastAsia" w:ascii="Times New Roman" w:hAnsi="Times New Roman" w:cs="Times New Roman" w:eastAsiaTheme="minorEastAsia"/>
                      <w:bCs/>
                      <w:color w:val="auto"/>
                      <w:sz w:val="21"/>
                      <w:szCs w:val="21"/>
                      <w:lang w:val="en-US" w:eastAsia="zh-CN"/>
                    </w:rPr>
                    <w:t>日</w:t>
                  </w:r>
                </w:p>
              </w:tc>
              <w:tc>
                <w:tcPr>
                  <w:tcW w:w="627" w:type="pct"/>
                  <w:tcBorders>
                    <w:right w:val="single" w:color="auto" w:sz="4" w:space="0"/>
                    <w:tl2br w:val="nil"/>
                    <w:tr2bl w:val="nil"/>
                  </w:tcBorders>
                  <w:vAlign w:val="center"/>
                </w:tcPr>
                <w:p>
                  <w:pPr>
                    <w:jc w:val="center"/>
                    <w:rPr>
                      <w:rFonts w:hint="default" w:ascii="Times New Roman" w:hAnsi="Times New Roman" w:cs="Times New Roman"/>
                      <w:color w:val="auto"/>
                      <w:kern w:val="2"/>
                      <w:sz w:val="21"/>
                      <w:szCs w:val="21"/>
                      <w:lang w:val="en-US" w:eastAsia="zh-CN" w:bidi="ar-SA"/>
                    </w:rPr>
                  </w:pPr>
                  <w:r>
                    <w:rPr>
                      <w:rFonts w:hint="eastAsia" w:ascii="Times New Roman" w:hAnsi="Times New Roman" w:cs="Times New Roman"/>
                      <w:color w:val="auto"/>
                      <w:kern w:val="2"/>
                      <w:sz w:val="21"/>
                      <w:szCs w:val="21"/>
                      <w:lang w:val="en-US" w:eastAsia="zh-CN" w:bidi="ar-SA"/>
                    </w:rPr>
                    <w:t>0.06</w:t>
                  </w:r>
                </w:p>
              </w:tc>
              <w:tc>
                <w:tcPr>
                  <w:tcW w:w="587" w:type="pct"/>
                  <w:tcBorders>
                    <w:left w:val="single" w:color="auto" w:sz="4" w:space="0"/>
                    <w:tl2br w:val="nil"/>
                    <w:tr2bl w:val="nil"/>
                  </w:tcBorders>
                  <w:vAlign w:val="center"/>
                </w:tcPr>
                <w:p>
                  <w:pPr>
                    <w:jc w:val="center"/>
                    <w:rPr>
                      <w:rFonts w:hint="default" w:ascii="Times New Roman" w:hAnsi="Times New Roman" w:cs="Times New Roman"/>
                      <w:color w:val="auto"/>
                      <w:kern w:val="2"/>
                      <w:sz w:val="21"/>
                      <w:szCs w:val="21"/>
                      <w:lang w:val="en-US" w:eastAsia="zh-CN" w:bidi="ar-SA"/>
                    </w:rPr>
                  </w:pPr>
                  <w:r>
                    <w:rPr>
                      <w:rFonts w:hint="eastAsia" w:ascii="Times New Roman" w:hAnsi="Times New Roman" w:cs="Times New Roman"/>
                      <w:color w:val="auto"/>
                      <w:kern w:val="2"/>
                      <w:sz w:val="21"/>
                      <w:szCs w:val="21"/>
                      <w:lang w:val="en-US" w:eastAsia="zh-CN" w:bidi="ar-SA"/>
                    </w:rPr>
                    <w:t>0.06</w:t>
                  </w:r>
                </w:p>
              </w:tc>
              <w:tc>
                <w:tcPr>
                  <w:tcW w:w="529" w:type="pct"/>
                  <w:tcBorders>
                    <w:left w:val="single" w:color="auto" w:sz="4" w:space="0"/>
                    <w:tl2br w:val="nil"/>
                    <w:tr2bl w:val="nil"/>
                  </w:tcBorders>
                  <w:vAlign w:val="center"/>
                </w:tcPr>
                <w:p>
                  <w:pPr>
                    <w:jc w:val="center"/>
                    <w:rPr>
                      <w:rFonts w:hint="default" w:ascii="Times New Roman" w:hAnsi="Times New Roman" w:cs="Times New Roman"/>
                      <w:color w:val="auto"/>
                      <w:kern w:val="2"/>
                      <w:sz w:val="21"/>
                      <w:szCs w:val="21"/>
                      <w:lang w:val="en-US" w:eastAsia="zh-CN" w:bidi="ar-SA"/>
                    </w:rPr>
                  </w:pPr>
                  <w:r>
                    <w:rPr>
                      <w:rFonts w:hint="eastAsia" w:ascii="Times New Roman" w:hAnsi="Times New Roman" w:cs="Times New Roman"/>
                      <w:color w:val="auto"/>
                      <w:kern w:val="2"/>
                      <w:sz w:val="21"/>
                      <w:szCs w:val="21"/>
                      <w:lang w:val="en-US" w:eastAsia="zh-CN" w:bidi="ar-SA"/>
                    </w:rPr>
                    <w:t>0.05</w:t>
                  </w:r>
                </w:p>
              </w:tc>
              <w:tc>
                <w:tcPr>
                  <w:tcW w:w="529" w:type="pct"/>
                  <w:tcBorders>
                    <w:left w:val="single" w:color="auto" w:sz="4" w:space="0"/>
                    <w:tl2br w:val="nil"/>
                    <w:tr2bl w:val="nil"/>
                  </w:tcBorders>
                  <w:vAlign w:val="center"/>
                </w:tcPr>
                <w:p>
                  <w:pPr>
                    <w:jc w:val="center"/>
                    <w:rPr>
                      <w:rFonts w:hint="default" w:ascii="Times New Roman" w:hAnsi="Times New Roman" w:cs="Times New Roman"/>
                      <w:color w:val="auto"/>
                      <w:kern w:val="2"/>
                      <w:sz w:val="21"/>
                      <w:szCs w:val="21"/>
                      <w:lang w:val="en-US" w:eastAsia="zh-CN" w:bidi="ar-SA"/>
                    </w:rPr>
                  </w:pPr>
                  <w:r>
                    <w:rPr>
                      <w:rFonts w:hint="eastAsia" w:ascii="Times New Roman" w:hAnsi="Times New Roman" w:cs="Times New Roman"/>
                      <w:color w:val="auto"/>
                      <w:kern w:val="2"/>
                      <w:sz w:val="21"/>
                      <w:szCs w:val="21"/>
                      <w:lang w:val="en-US" w:eastAsia="zh-CN" w:bidi="ar-SA"/>
                    </w:rPr>
                    <w:t>0.06</w:t>
                  </w:r>
                </w:p>
              </w:tc>
              <w:tc>
                <w:tcPr>
                  <w:tcW w:w="529" w:type="pct"/>
                  <w:tcBorders>
                    <w:left w:val="single" w:color="auto" w:sz="4" w:space="0"/>
                    <w:tl2br w:val="nil"/>
                    <w:tr2bl w:val="nil"/>
                  </w:tcBorders>
                  <w:vAlign w:val="center"/>
                </w:tcPr>
                <w:p>
                  <w:pPr>
                    <w:jc w:val="center"/>
                    <w:rPr>
                      <w:rFonts w:hint="default" w:ascii="Times New Roman" w:hAnsi="Times New Roman" w:cs="Times New Roman"/>
                      <w:color w:val="auto"/>
                      <w:kern w:val="2"/>
                      <w:sz w:val="21"/>
                      <w:szCs w:val="21"/>
                      <w:lang w:val="en-US" w:eastAsia="zh-CN" w:bidi="ar-SA"/>
                    </w:rPr>
                  </w:pPr>
                  <w:r>
                    <w:rPr>
                      <w:rFonts w:hint="eastAsia" w:ascii="Times New Roman" w:hAnsi="Times New Roman" w:cs="Times New Roman"/>
                      <w:color w:val="auto"/>
                      <w:kern w:val="2"/>
                      <w:sz w:val="21"/>
                      <w:szCs w:val="21"/>
                      <w:lang w:val="en-US" w:eastAsia="zh-CN" w:bidi="ar-SA"/>
                    </w:rPr>
                    <w:t>8</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2" w:space="0"/>
                </w:tblBorders>
                <w:tblCellMar>
                  <w:top w:w="0" w:type="dxa"/>
                  <w:left w:w="108" w:type="dxa"/>
                  <w:bottom w:w="0" w:type="dxa"/>
                  <w:right w:w="108" w:type="dxa"/>
                </w:tblCellMar>
              </w:tblPrEx>
              <w:trPr>
                <w:trHeight w:val="523" w:hRule="atLeast"/>
                <w:jc w:val="center"/>
              </w:trPr>
              <w:tc>
                <w:tcPr>
                  <w:tcW w:w="483" w:type="pct"/>
                  <w:vMerge w:val="continue"/>
                  <w:tcBorders>
                    <w:tl2br w:val="nil"/>
                    <w:tr2bl w:val="nil"/>
                  </w:tcBorders>
                  <w:shd w:val="clear" w:color="auto" w:fill="FFFFFF"/>
                  <w:vAlign w:val="center"/>
                </w:tcPr>
                <w:p>
                  <w:pPr>
                    <w:spacing w:line="360" w:lineRule="auto"/>
                    <w:ind w:left="-105" w:leftChars="-50" w:right="-105" w:rightChars="-50"/>
                    <w:jc w:val="center"/>
                    <w:rPr>
                      <w:rFonts w:hint="eastAsia" w:ascii="Times New Roman" w:hAnsi="Times New Roman" w:eastAsia="宋体" w:cs="Times New Roman"/>
                      <w:color w:val="auto"/>
                      <w:kern w:val="2"/>
                      <w:sz w:val="21"/>
                      <w:szCs w:val="21"/>
                      <w:lang w:val="en-US" w:eastAsia="zh-CN" w:bidi="ar-SA"/>
                    </w:rPr>
                  </w:pPr>
                </w:p>
              </w:tc>
              <w:tc>
                <w:tcPr>
                  <w:tcW w:w="832" w:type="pct"/>
                  <w:vMerge w:val="continue"/>
                  <w:tcBorders>
                    <w:tl2br w:val="nil"/>
                    <w:tr2bl w:val="nil"/>
                  </w:tcBorders>
                  <w:shd w:val="clear" w:color="auto" w:fill="FFFFFF"/>
                  <w:vAlign w:val="center"/>
                </w:tcPr>
                <w:p>
                  <w:pPr>
                    <w:spacing w:before="100" w:beforeAutospacing="1" w:after="100" w:afterAutospacing="1" w:line="240" w:lineRule="auto"/>
                    <w:jc w:val="center"/>
                    <w:rPr>
                      <w:rFonts w:hint="eastAsia" w:ascii="Times New Roman" w:hAnsi="Times New Roman" w:cs="Times New Roman"/>
                      <w:bCs/>
                      <w:color w:val="auto"/>
                      <w:sz w:val="21"/>
                      <w:szCs w:val="21"/>
                      <w:lang w:val="en-US" w:eastAsia="zh-CN"/>
                    </w:rPr>
                  </w:pPr>
                </w:p>
              </w:tc>
              <w:tc>
                <w:tcPr>
                  <w:tcW w:w="881" w:type="pct"/>
                  <w:tcBorders>
                    <w:tl2br w:val="nil"/>
                    <w:tr2bl w:val="nil"/>
                  </w:tcBorders>
                  <w:shd w:val="clear" w:color="auto" w:fill="FFFFFF"/>
                  <w:vAlign w:val="center"/>
                </w:tcPr>
                <w:p>
                  <w:pPr>
                    <w:spacing w:before="100" w:beforeAutospacing="1" w:after="100" w:afterAutospacing="1" w:line="240" w:lineRule="auto"/>
                    <w:jc w:val="center"/>
                    <w:rPr>
                      <w:rFonts w:hint="eastAsia" w:ascii="Times New Roman" w:hAnsi="Times New Roman" w:eastAsia="宋体" w:cs="Times New Roman"/>
                      <w:bCs/>
                      <w:color w:val="auto"/>
                      <w:kern w:val="2"/>
                      <w:sz w:val="21"/>
                      <w:szCs w:val="21"/>
                      <w:lang w:val="en-US" w:eastAsia="zh-CN" w:bidi="ar-SA"/>
                    </w:rPr>
                  </w:pPr>
                  <w:r>
                    <w:rPr>
                      <w:rFonts w:hint="eastAsia" w:ascii="Times New Roman" w:hAnsi="Times New Roman" w:cs="Times New Roman"/>
                      <w:bCs/>
                      <w:color w:val="auto"/>
                      <w:sz w:val="21"/>
                      <w:szCs w:val="21"/>
                      <w:lang w:val="en-US" w:eastAsia="zh-CN"/>
                    </w:rPr>
                    <w:t>09</w:t>
                  </w:r>
                  <w:r>
                    <w:rPr>
                      <w:rFonts w:hint="eastAsia" w:ascii="Times New Roman" w:hAnsi="Times New Roman" w:cs="Times New Roman" w:eastAsiaTheme="minorEastAsia"/>
                      <w:bCs/>
                      <w:color w:val="auto"/>
                      <w:sz w:val="21"/>
                      <w:szCs w:val="21"/>
                      <w:lang w:val="en-US" w:eastAsia="zh-CN"/>
                    </w:rPr>
                    <w:t>月</w:t>
                  </w:r>
                  <w:r>
                    <w:rPr>
                      <w:rFonts w:hint="eastAsia" w:ascii="Times New Roman" w:hAnsi="Times New Roman" w:cs="Times New Roman"/>
                      <w:bCs/>
                      <w:color w:val="auto"/>
                      <w:sz w:val="21"/>
                      <w:szCs w:val="21"/>
                      <w:lang w:val="en-US" w:eastAsia="zh-CN"/>
                    </w:rPr>
                    <w:t>11</w:t>
                  </w:r>
                  <w:r>
                    <w:rPr>
                      <w:rFonts w:hint="eastAsia" w:ascii="Times New Roman" w:hAnsi="Times New Roman" w:cs="Times New Roman" w:eastAsiaTheme="minorEastAsia"/>
                      <w:bCs/>
                      <w:color w:val="auto"/>
                      <w:sz w:val="21"/>
                      <w:szCs w:val="21"/>
                      <w:lang w:val="en-US" w:eastAsia="zh-CN"/>
                    </w:rPr>
                    <w:t>日</w:t>
                  </w:r>
                </w:p>
              </w:tc>
              <w:tc>
                <w:tcPr>
                  <w:tcW w:w="627" w:type="pct"/>
                  <w:tcBorders>
                    <w:right w:val="single" w:color="auto" w:sz="4" w:space="0"/>
                    <w:tl2br w:val="nil"/>
                    <w:tr2bl w:val="nil"/>
                  </w:tcBorders>
                  <w:vAlign w:val="center"/>
                </w:tcPr>
                <w:p>
                  <w:pPr>
                    <w:jc w:val="center"/>
                    <w:rPr>
                      <w:rFonts w:hint="default" w:ascii="Times New Roman" w:hAnsi="Times New Roman" w:cs="Times New Roman"/>
                      <w:color w:val="auto"/>
                      <w:kern w:val="2"/>
                      <w:sz w:val="21"/>
                      <w:szCs w:val="21"/>
                      <w:lang w:val="en-US" w:eastAsia="zh-CN" w:bidi="ar-SA"/>
                    </w:rPr>
                  </w:pPr>
                  <w:r>
                    <w:rPr>
                      <w:rFonts w:hint="eastAsia" w:ascii="Times New Roman" w:hAnsi="Times New Roman" w:cs="Times New Roman"/>
                      <w:color w:val="auto"/>
                      <w:kern w:val="2"/>
                      <w:sz w:val="21"/>
                      <w:szCs w:val="21"/>
                      <w:lang w:val="en-US" w:eastAsia="zh-CN" w:bidi="ar-SA"/>
                    </w:rPr>
                    <w:t>0.05</w:t>
                  </w:r>
                </w:p>
              </w:tc>
              <w:tc>
                <w:tcPr>
                  <w:tcW w:w="587" w:type="pct"/>
                  <w:tcBorders>
                    <w:left w:val="single" w:color="auto" w:sz="4" w:space="0"/>
                    <w:tl2br w:val="nil"/>
                    <w:tr2bl w:val="nil"/>
                  </w:tcBorders>
                  <w:vAlign w:val="center"/>
                </w:tcPr>
                <w:p>
                  <w:pPr>
                    <w:jc w:val="center"/>
                    <w:rPr>
                      <w:rFonts w:hint="default" w:ascii="Times New Roman" w:hAnsi="Times New Roman" w:cs="Times New Roman"/>
                      <w:color w:val="auto"/>
                      <w:kern w:val="2"/>
                      <w:sz w:val="21"/>
                      <w:szCs w:val="21"/>
                      <w:lang w:val="en-US" w:eastAsia="zh-CN" w:bidi="ar-SA"/>
                    </w:rPr>
                  </w:pPr>
                  <w:r>
                    <w:rPr>
                      <w:rFonts w:hint="eastAsia" w:ascii="Times New Roman" w:hAnsi="Times New Roman" w:cs="Times New Roman"/>
                      <w:color w:val="auto"/>
                      <w:kern w:val="2"/>
                      <w:sz w:val="21"/>
                      <w:szCs w:val="21"/>
                      <w:lang w:val="en-US" w:eastAsia="zh-CN" w:bidi="ar-SA"/>
                    </w:rPr>
                    <w:t>0.04</w:t>
                  </w:r>
                </w:p>
              </w:tc>
              <w:tc>
                <w:tcPr>
                  <w:tcW w:w="529" w:type="pct"/>
                  <w:tcBorders>
                    <w:left w:val="single" w:color="auto" w:sz="4" w:space="0"/>
                    <w:tl2br w:val="nil"/>
                    <w:tr2bl w:val="nil"/>
                  </w:tcBorders>
                  <w:vAlign w:val="center"/>
                </w:tcPr>
                <w:p>
                  <w:pPr>
                    <w:jc w:val="center"/>
                    <w:rPr>
                      <w:rFonts w:hint="default" w:ascii="Times New Roman" w:hAnsi="Times New Roman" w:cs="Times New Roman"/>
                      <w:color w:val="auto"/>
                      <w:kern w:val="2"/>
                      <w:sz w:val="21"/>
                      <w:szCs w:val="21"/>
                      <w:lang w:val="en-US" w:eastAsia="zh-CN" w:bidi="ar-SA"/>
                    </w:rPr>
                  </w:pPr>
                  <w:r>
                    <w:rPr>
                      <w:rFonts w:hint="eastAsia" w:ascii="Times New Roman" w:hAnsi="Times New Roman" w:cs="Times New Roman"/>
                      <w:color w:val="auto"/>
                      <w:kern w:val="2"/>
                      <w:sz w:val="21"/>
                      <w:szCs w:val="21"/>
                      <w:lang w:val="en-US" w:eastAsia="zh-CN" w:bidi="ar-SA"/>
                    </w:rPr>
                    <w:t>0.06</w:t>
                  </w:r>
                </w:p>
              </w:tc>
              <w:tc>
                <w:tcPr>
                  <w:tcW w:w="529" w:type="pct"/>
                  <w:tcBorders>
                    <w:left w:val="single" w:color="auto" w:sz="4" w:space="0"/>
                    <w:tl2br w:val="nil"/>
                    <w:tr2bl w:val="nil"/>
                  </w:tcBorders>
                  <w:vAlign w:val="center"/>
                </w:tcPr>
                <w:p>
                  <w:pPr>
                    <w:jc w:val="center"/>
                    <w:rPr>
                      <w:rFonts w:hint="default" w:ascii="Times New Roman" w:hAnsi="Times New Roman" w:cs="Times New Roman"/>
                      <w:color w:val="auto"/>
                      <w:kern w:val="2"/>
                      <w:sz w:val="21"/>
                      <w:szCs w:val="21"/>
                      <w:lang w:val="en-US" w:eastAsia="zh-CN" w:bidi="ar-SA"/>
                    </w:rPr>
                  </w:pPr>
                  <w:r>
                    <w:rPr>
                      <w:rFonts w:hint="eastAsia" w:ascii="Times New Roman" w:hAnsi="Times New Roman" w:cs="Times New Roman"/>
                      <w:color w:val="auto"/>
                      <w:kern w:val="2"/>
                      <w:sz w:val="21"/>
                      <w:szCs w:val="21"/>
                      <w:lang w:val="en-US" w:eastAsia="zh-CN" w:bidi="ar-SA"/>
                    </w:rPr>
                    <w:t>0.04</w:t>
                  </w:r>
                </w:p>
              </w:tc>
              <w:tc>
                <w:tcPr>
                  <w:tcW w:w="529" w:type="pct"/>
                  <w:tcBorders>
                    <w:left w:val="single" w:color="auto" w:sz="4" w:space="0"/>
                    <w:tl2br w:val="nil"/>
                    <w:tr2bl w:val="nil"/>
                  </w:tcBorders>
                  <w:vAlign w:val="center"/>
                </w:tcPr>
                <w:p>
                  <w:pPr>
                    <w:jc w:val="center"/>
                    <w:rPr>
                      <w:rFonts w:hint="default" w:ascii="Times New Roman" w:hAnsi="Times New Roman" w:cs="Times New Roman"/>
                      <w:color w:val="auto"/>
                      <w:kern w:val="2"/>
                      <w:sz w:val="21"/>
                      <w:szCs w:val="21"/>
                      <w:lang w:val="en-US" w:eastAsia="zh-CN" w:bidi="ar-SA"/>
                    </w:rPr>
                  </w:pPr>
                  <w:r>
                    <w:rPr>
                      <w:rFonts w:hint="eastAsia" w:ascii="Times New Roman" w:hAnsi="Times New Roman" w:cs="Times New Roman"/>
                      <w:color w:val="auto"/>
                      <w:kern w:val="2"/>
                      <w:sz w:val="21"/>
                      <w:szCs w:val="21"/>
                      <w:lang w:val="en-US" w:eastAsia="zh-CN" w:bidi="ar-SA"/>
                    </w:rPr>
                    <w:t>8</w:t>
                  </w:r>
                </w:p>
              </w:tc>
            </w:tr>
          </w:tbl>
          <w:p>
            <w:pPr>
              <w:spacing w:line="360" w:lineRule="auto"/>
              <w:ind w:firstLine="420" w:firstLineChars="200"/>
              <w:jc w:val="left"/>
              <w:rPr>
                <w:rFonts w:hint="default" w:ascii="Times New Roman" w:hAnsi="Times New Roman" w:eastAsia="宋体"/>
                <w:b/>
                <w:bCs/>
                <w:color w:val="auto"/>
                <w:sz w:val="21"/>
                <w:szCs w:val="21"/>
                <w:lang w:val="en-US" w:eastAsia="zh-CN"/>
              </w:rPr>
            </w:pPr>
            <w:r>
              <w:rPr>
                <w:rFonts w:hint="default" w:ascii="Times New Roman" w:hAnsi="Times New Roman" w:eastAsia="宋体" w:cs="Times New Roman"/>
                <w:color w:val="auto"/>
                <w:sz w:val="21"/>
                <w:szCs w:val="21"/>
              </w:rPr>
              <w:t>由表</w:t>
            </w:r>
            <w:r>
              <w:rPr>
                <w:rFonts w:hint="eastAsia" w:ascii="Times New Roman" w:hAnsi="Times New Roman" w:cs="Times New Roman"/>
                <w:color w:val="auto"/>
                <w:sz w:val="21"/>
                <w:szCs w:val="21"/>
                <w:lang w:val="en-US" w:eastAsia="zh-CN"/>
              </w:rPr>
              <w:t>7-4</w:t>
            </w:r>
            <w:r>
              <w:rPr>
                <w:rFonts w:hint="default" w:ascii="Times New Roman" w:hAnsi="Times New Roman" w:eastAsia="宋体" w:cs="Times New Roman"/>
                <w:color w:val="auto"/>
                <w:sz w:val="21"/>
                <w:szCs w:val="21"/>
              </w:rPr>
              <w:t>可知，验收监测期间，</w:t>
            </w:r>
            <w:r>
              <w:rPr>
                <w:rFonts w:hint="eastAsia" w:ascii="Times New Roman" w:hAnsi="Times New Roman" w:cs="Times New Roman"/>
                <w:color w:val="auto"/>
                <w:sz w:val="21"/>
                <w:szCs w:val="21"/>
                <w:lang w:val="en-US" w:eastAsia="zh-CN"/>
              </w:rPr>
              <w:t>pH、化学需氧量、五日生化需氧量、悬浮物、动植物油、阴离子表面活性剂</w:t>
            </w:r>
            <w:r>
              <w:rPr>
                <w:rFonts w:hint="default" w:ascii="Times New Roman" w:hAnsi="Times New Roman" w:eastAsia="宋体" w:cs="Times New Roman"/>
                <w:color w:val="auto"/>
                <w:sz w:val="21"/>
                <w:szCs w:val="21"/>
              </w:rPr>
              <w:t>检测结果均符合《</w:t>
            </w:r>
            <w:r>
              <w:rPr>
                <w:rFonts w:hint="eastAsia" w:ascii="Times New Roman" w:hAnsi="Times New Roman" w:cs="Times New Roman"/>
                <w:color w:val="auto"/>
                <w:sz w:val="21"/>
                <w:szCs w:val="21"/>
                <w:lang w:val="en-US" w:eastAsia="zh-CN"/>
              </w:rPr>
              <w:t>污水综合</w:t>
            </w:r>
            <w:r>
              <w:rPr>
                <w:rFonts w:hint="default" w:ascii="Times New Roman" w:hAnsi="Times New Roman" w:eastAsia="宋体" w:cs="Times New Roman"/>
                <w:color w:val="auto"/>
                <w:sz w:val="21"/>
                <w:szCs w:val="21"/>
              </w:rPr>
              <w:t xml:space="preserve">排放标准》(GB </w:t>
            </w:r>
            <w:r>
              <w:rPr>
                <w:rFonts w:hint="eastAsia" w:ascii="Times New Roman" w:hAnsi="Times New Roman" w:cs="Times New Roman"/>
                <w:color w:val="auto"/>
                <w:sz w:val="21"/>
                <w:szCs w:val="21"/>
                <w:lang w:val="en-US" w:eastAsia="zh-CN"/>
              </w:rPr>
              <w:t>8978-1996</w:t>
            </w:r>
            <w:r>
              <w:rPr>
                <w:rFonts w:hint="default" w:ascii="Times New Roman" w:hAnsi="Times New Roman" w:eastAsia="宋体" w:cs="Times New Roman"/>
                <w:color w:val="auto"/>
                <w:sz w:val="21"/>
                <w:szCs w:val="21"/>
              </w:rPr>
              <w:t>)表</w:t>
            </w:r>
            <w:r>
              <w:rPr>
                <w:rFonts w:hint="eastAsia" w:ascii="Times New Roman" w:hAnsi="Times New Roman" w:cs="Times New Roman"/>
                <w:color w:val="auto"/>
                <w:sz w:val="21"/>
                <w:szCs w:val="21"/>
                <w:lang w:val="en-US" w:eastAsia="zh-CN"/>
              </w:rPr>
              <w:t>4</w:t>
            </w:r>
            <w:r>
              <w:rPr>
                <w:rFonts w:hint="default" w:ascii="Times New Roman" w:hAnsi="Times New Roman" w:eastAsia="宋体" w:cs="Times New Roman"/>
                <w:color w:val="auto"/>
                <w:sz w:val="21"/>
                <w:szCs w:val="21"/>
              </w:rPr>
              <w:t>中</w:t>
            </w:r>
            <w:r>
              <w:rPr>
                <w:rFonts w:hint="eastAsia" w:ascii="Times New Roman" w:hAnsi="Times New Roman" w:cs="Times New Roman"/>
                <w:color w:val="auto"/>
                <w:sz w:val="21"/>
                <w:szCs w:val="21"/>
                <w:lang w:val="en-US" w:eastAsia="zh-CN"/>
              </w:rPr>
              <w:t>三级</w:t>
            </w:r>
            <w:r>
              <w:rPr>
                <w:rFonts w:hint="default" w:ascii="Times New Roman" w:hAnsi="Times New Roman" w:eastAsia="宋体" w:cs="Times New Roman"/>
                <w:color w:val="auto"/>
                <w:sz w:val="21"/>
                <w:szCs w:val="21"/>
              </w:rPr>
              <w:t>标准</w:t>
            </w:r>
            <w:r>
              <w:rPr>
                <w:rFonts w:hint="eastAsia" w:ascii="Times New Roman" w:hAnsi="Times New Roman" w:cs="Times New Roman"/>
                <w:color w:val="auto"/>
                <w:sz w:val="21"/>
                <w:szCs w:val="21"/>
                <w:lang w:eastAsia="zh-CN"/>
              </w:rPr>
              <w:t>，</w:t>
            </w:r>
            <w:r>
              <w:rPr>
                <w:rFonts w:hint="eastAsia" w:ascii="Times New Roman" w:hAnsi="Times New Roman" w:cs="Times New Roman"/>
                <w:color w:val="auto"/>
                <w:sz w:val="21"/>
                <w:szCs w:val="21"/>
                <w:lang w:val="en-US" w:eastAsia="zh-CN"/>
              </w:rPr>
              <w:t>氨氮和总磷符合《污水排入城镇下水道水质标准》（GB/T31962-2015）表1中B级标准</w:t>
            </w:r>
            <w:r>
              <w:rPr>
                <w:rFonts w:hint="default" w:ascii="Times New Roman" w:hAnsi="Times New Roman" w:eastAsia="宋体" w:cs="Times New Roman"/>
                <w:color w:val="auto"/>
                <w:sz w:val="21"/>
                <w:szCs w:val="21"/>
              </w:rPr>
              <w:t>。</w:t>
            </w:r>
          </w:p>
          <w:p>
            <w:pPr>
              <w:spacing w:line="360" w:lineRule="auto"/>
              <w:ind w:firstLine="422" w:firstLineChars="200"/>
              <w:jc w:val="left"/>
              <w:rPr>
                <w:rFonts w:ascii="Times New Roman" w:hAnsi="Times New Roman"/>
                <w:b/>
                <w:bCs/>
                <w:color w:val="auto"/>
                <w:sz w:val="21"/>
                <w:szCs w:val="21"/>
              </w:rPr>
            </w:pPr>
            <w:r>
              <w:rPr>
                <w:rFonts w:hint="eastAsia" w:ascii="Times New Roman" w:hAnsi="Times New Roman"/>
                <w:b/>
                <w:bCs/>
                <w:color w:val="auto"/>
                <w:sz w:val="21"/>
                <w:szCs w:val="21"/>
              </w:rPr>
              <w:t>3. 验收监测结果</w:t>
            </w:r>
          </w:p>
          <w:p>
            <w:pPr>
              <w:spacing w:line="360" w:lineRule="auto"/>
              <w:ind w:firstLine="420" w:firstLineChars="200"/>
              <w:jc w:val="left"/>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项目无组织废气</w:t>
            </w:r>
            <w:r>
              <w:rPr>
                <w:rFonts w:hint="eastAsia" w:ascii="Times New Roman" w:hAnsi="Times New Roman" w:eastAsia="宋体" w:cs="Times New Roman"/>
                <w:color w:val="auto"/>
                <w:sz w:val="21"/>
                <w:szCs w:val="21"/>
                <w:lang w:eastAsia="zh-CN"/>
              </w:rPr>
              <w:t>检测</w:t>
            </w:r>
            <w:r>
              <w:rPr>
                <w:rFonts w:hint="default" w:ascii="Times New Roman" w:hAnsi="Times New Roman" w:eastAsia="宋体" w:cs="Times New Roman"/>
                <w:color w:val="auto"/>
                <w:sz w:val="21"/>
                <w:szCs w:val="21"/>
                <w:lang w:eastAsia="zh-CN"/>
              </w:rPr>
              <w:t>结果</w:t>
            </w:r>
            <w:r>
              <w:rPr>
                <w:rFonts w:hint="default" w:ascii="Times New Roman" w:hAnsi="Times New Roman" w:eastAsia="宋体" w:cs="Times New Roman"/>
                <w:color w:val="auto"/>
                <w:sz w:val="21"/>
                <w:szCs w:val="21"/>
                <w:lang w:val="en-US" w:eastAsia="zh-CN"/>
              </w:rPr>
              <w:t>得知，</w:t>
            </w:r>
            <w:r>
              <w:rPr>
                <w:rFonts w:hint="eastAsia" w:ascii="Times New Roman" w:hAnsi="Times New Roman" w:eastAsia="宋体" w:cs="Times New Roman"/>
                <w:bCs/>
                <w:color w:val="auto"/>
                <w:sz w:val="21"/>
                <w:szCs w:val="21"/>
                <w:lang w:eastAsia="zh-CN"/>
              </w:rPr>
              <w:t>检测</w:t>
            </w:r>
            <w:r>
              <w:rPr>
                <w:rFonts w:hint="default" w:ascii="Times New Roman" w:hAnsi="Times New Roman" w:eastAsia="宋体" w:cs="Times New Roman"/>
                <w:bCs/>
                <w:color w:val="auto"/>
                <w:sz w:val="21"/>
                <w:szCs w:val="21"/>
                <w:lang w:eastAsia="zh-CN"/>
              </w:rPr>
              <w:t>点位</w:t>
            </w:r>
            <w:r>
              <w:rPr>
                <w:rFonts w:hint="eastAsia" w:ascii="Times New Roman" w:hAnsi="Times New Roman" w:eastAsia="宋体" w:cs="Times New Roman"/>
                <w:bCs/>
                <w:color w:val="auto"/>
                <w:sz w:val="21"/>
                <w:szCs w:val="21"/>
                <w:lang w:eastAsia="zh-CN"/>
              </w:rPr>
              <w:t>“</w:t>
            </w:r>
            <w:r>
              <w:rPr>
                <w:rFonts w:hint="eastAsia" w:ascii="Times New Roman" w:hAnsi="Times New Roman" w:eastAsia="宋体" w:cs="Times New Roman"/>
                <w:bCs/>
                <w:color w:val="auto"/>
                <w:sz w:val="21"/>
                <w:szCs w:val="21"/>
                <w:lang w:val="en-US" w:eastAsia="zh-CN"/>
              </w:rPr>
              <w:t>1</w:t>
            </w:r>
            <w:r>
              <w:rPr>
                <w:rFonts w:hint="default" w:ascii="Times New Roman" w:hAnsi="Times New Roman" w:eastAsia="宋体" w:cs="Times New Roman"/>
                <w:bCs/>
                <w:color w:val="auto"/>
                <w:sz w:val="21"/>
                <w:szCs w:val="21"/>
                <w:lang w:val="en-US" w:eastAsia="zh-CN"/>
              </w:rPr>
              <w:t>#</w:t>
            </w:r>
            <w:r>
              <w:rPr>
                <w:rFonts w:hint="eastAsia" w:ascii="Times New Roman" w:hAnsi="Times New Roman" w:eastAsia="宋体" w:cs="Times New Roman"/>
                <w:bCs/>
                <w:color w:val="auto"/>
                <w:sz w:val="21"/>
                <w:szCs w:val="21"/>
                <w:lang w:val="en-US" w:eastAsia="zh-CN"/>
              </w:rPr>
              <w:t>、2#、3#</w:t>
            </w:r>
            <w:r>
              <w:rPr>
                <w:rFonts w:hint="eastAsia" w:ascii="Times New Roman" w:hAnsi="Times New Roman" w:eastAsia="宋体" w:cs="Times New Roman"/>
                <w:bCs/>
                <w:color w:val="auto"/>
                <w:sz w:val="21"/>
                <w:szCs w:val="21"/>
                <w:lang w:eastAsia="zh-CN"/>
              </w:rPr>
              <w:t>”</w:t>
            </w:r>
            <w:r>
              <w:rPr>
                <w:rFonts w:hint="default" w:ascii="Times New Roman" w:hAnsi="Times New Roman" w:eastAsia="宋体" w:cs="Times New Roman"/>
                <w:bCs/>
                <w:color w:val="auto"/>
                <w:sz w:val="21"/>
                <w:szCs w:val="21"/>
                <w:lang w:val="en-US" w:eastAsia="zh-CN"/>
              </w:rPr>
              <w:t>所测</w:t>
            </w:r>
            <w:r>
              <w:rPr>
                <w:rFonts w:hint="eastAsia" w:ascii="Times New Roman" w:hAnsi="Times New Roman" w:eastAsia="宋体" w:cs="Times New Roman"/>
                <w:bCs/>
                <w:color w:val="auto"/>
                <w:sz w:val="21"/>
                <w:szCs w:val="21"/>
                <w:lang w:val="en-US" w:eastAsia="zh-CN"/>
              </w:rPr>
              <w:t>项目颗粒物的最大浓度符合</w:t>
            </w:r>
            <w:r>
              <w:rPr>
                <w:rFonts w:ascii="宋体" w:hAnsi="宋体" w:eastAsia="宋体" w:cs="宋体"/>
                <w:kern w:val="2"/>
                <w:sz w:val="21"/>
                <w:szCs w:val="21"/>
                <w:lang w:val="en-US" w:eastAsia="zh-CN" w:bidi="ar-SA"/>
              </w:rPr>
              <w:t>《</w:t>
            </w:r>
            <w:r>
              <w:rPr>
                <w:rFonts w:hint="eastAsia" w:ascii="宋体" w:hAnsi="宋体" w:cs="宋体"/>
                <w:kern w:val="2"/>
                <w:sz w:val="21"/>
                <w:szCs w:val="21"/>
                <w:lang w:val="en-US" w:eastAsia="zh-CN" w:bidi="ar-SA"/>
              </w:rPr>
              <w:t>水泥工业大气污染物</w:t>
            </w:r>
            <w:r>
              <w:rPr>
                <w:rFonts w:hint="default" w:ascii="Times New Roman" w:hAnsi="Times New Roman" w:eastAsia="宋体" w:cs="Times New Roman"/>
                <w:bCs/>
                <w:color w:val="auto"/>
                <w:sz w:val="21"/>
                <w:szCs w:val="21"/>
                <w:lang w:val="en-US" w:eastAsia="zh-CN"/>
              </w:rPr>
              <w:t>排放标准》</w:t>
            </w:r>
            <w:r>
              <w:rPr>
                <w:rFonts w:hint="eastAsia" w:ascii="Times New Roman" w:hAnsi="Times New Roman" w:eastAsia="宋体" w:cs="Times New Roman"/>
                <w:bCs/>
                <w:color w:val="auto"/>
                <w:sz w:val="21"/>
                <w:szCs w:val="21"/>
                <w:lang w:val="en-US" w:eastAsia="zh-CN"/>
              </w:rPr>
              <w:t>（</w:t>
            </w:r>
            <w:r>
              <w:rPr>
                <w:rFonts w:hint="default" w:ascii="Times New Roman" w:hAnsi="Times New Roman" w:eastAsia="宋体" w:cs="Times New Roman"/>
                <w:bCs/>
                <w:color w:val="auto"/>
                <w:sz w:val="21"/>
                <w:szCs w:val="21"/>
                <w:lang w:val="en-US" w:eastAsia="zh-CN"/>
              </w:rPr>
              <w:t>GB</w:t>
            </w:r>
            <w:r>
              <w:rPr>
                <w:rFonts w:hint="eastAsia" w:ascii="Times New Roman" w:hAnsi="Times New Roman" w:cs="Times New Roman"/>
                <w:bCs/>
                <w:color w:val="auto"/>
                <w:sz w:val="21"/>
                <w:szCs w:val="21"/>
                <w:lang w:val="en-US" w:eastAsia="zh-CN"/>
              </w:rPr>
              <w:t>4915-2013</w:t>
            </w:r>
            <w:r>
              <w:rPr>
                <w:rFonts w:hint="eastAsia" w:ascii="Times New Roman" w:hAnsi="Times New Roman" w:eastAsia="宋体" w:cs="Times New Roman"/>
                <w:bCs/>
                <w:color w:val="auto"/>
                <w:sz w:val="21"/>
                <w:szCs w:val="21"/>
                <w:lang w:val="en-US" w:eastAsia="zh-CN"/>
              </w:rPr>
              <w:t>）表</w:t>
            </w:r>
            <w:r>
              <w:rPr>
                <w:rFonts w:hint="eastAsia" w:ascii="Times New Roman" w:hAnsi="Times New Roman" w:cs="Times New Roman"/>
                <w:bCs/>
                <w:color w:val="auto"/>
                <w:sz w:val="21"/>
                <w:szCs w:val="21"/>
                <w:lang w:val="en-US" w:eastAsia="zh-CN"/>
              </w:rPr>
              <w:t>3</w:t>
            </w:r>
            <w:r>
              <w:rPr>
                <w:rFonts w:hint="default" w:ascii="Times New Roman" w:hAnsi="Times New Roman" w:eastAsia="宋体" w:cs="Times New Roman"/>
                <w:bCs/>
                <w:color w:val="auto"/>
                <w:sz w:val="21"/>
                <w:szCs w:val="21"/>
                <w:lang w:val="en-US" w:eastAsia="zh-CN"/>
              </w:rPr>
              <w:t>中</w:t>
            </w:r>
            <w:r>
              <w:rPr>
                <w:rFonts w:hint="eastAsia" w:ascii="宋体" w:hAnsi="宋体" w:eastAsia="宋体" w:cs="宋体"/>
                <w:kern w:val="2"/>
                <w:sz w:val="21"/>
                <w:szCs w:val="21"/>
                <w:lang w:val="en-US" w:eastAsia="zh-CN" w:bidi="ar-SA"/>
              </w:rPr>
              <w:t>无组织排放</w:t>
            </w:r>
            <w:r>
              <w:rPr>
                <w:rFonts w:ascii="宋体" w:hAnsi="宋体" w:eastAsia="宋体" w:cs="宋体"/>
                <w:kern w:val="2"/>
                <w:sz w:val="21"/>
                <w:szCs w:val="21"/>
                <w:lang w:val="en-US" w:eastAsia="zh-CN" w:bidi="ar-SA"/>
              </w:rPr>
              <w:t>标准</w:t>
            </w:r>
            <w:r>
              <w:rPr>
                <w:rFonts w:hint="eastAsia" w:eastAsia="宋体" w:cs="宋体"/>
                <w:kern w:val="2"/>
                <w:sz w:val="21"/>
                <w:szCs w:val="21"/>
                <w:lang w:val="en-US" w:eastAsia="zh-CN" w:bidi="ar-SA"/>
              </w:rPr>
              <w:t>限值</w:t>
            </w:r>
            <w:r>
              <w:rPr>
                <w:rFonts w:hint="default" w:ascii="Times New Roman" w:hAnsi="Times New Roman" w:eastAsia="宋体" w:cs="Times New Roman"/>
                <w:color w:val="auto"/>
                <w:sz w:val="21"/>
                <w:szCs w:val="21"/>
                <w:lang w:eastAsia="zh-CN"/>
              </w:rPr>
              <w:t>。</w:t>
            </w:r>
            <w:r>
              <w:rPr>
                <w:rFonts w:hint="eastAsia" w:ascii="Times New Roman" w:hAnsi="Times New Roman" w:cs="Times New Roman"/>
                <w:color w:val="auto"/>
                <w:sz w:val="21"/>
                <w:szCs w:val="21"/>
                <w:lang w:eastAsia="zh-CN"/>
              </w:rPr>
              <w:t>“</w:t>
            </w:r>
            <w:r>
              <w:rPr>
                <w:rFonts w:hint="eastAsia" w:ascii="Times New Roman" w:hAnsi="Times New Roman" w:cs="Times New Roman"/>
                <w:color w:val="auto"/>
                <w:sz w:val="21"/>
                <w:szCs w:val="21"/>
                <w:lang w:val="en-US" w:eastAsia="zh-CN"/>
              </w:rPr>
              <w:t>油烟</w:t>
            </w:r>
            <w:r>
              <w:rPr>
                <w:rFonts w:hint="eastAsia" w:ascii="Times New Roman" w:hAnsi="Times New Roman" w:cs="Times New Roman"/>
                <w:color w:val="auto"/>
                <w:sz w:val="21"/>
                <w:szCs w:val="21"/>
                <w:lang w:eastAsia="zh-CN"/>
              </w:rPr>
              <w:t>”</w:t>
            </w:r>
            <w:r>
              <w:rPr>
                <w:rFonts w:hint="eastAsia" w:ascii="Times New Roman" w:hAnsi="Times New Roman" w:eastAsia="宋体" w:cs="Times New Roman"/>
                <w:bCs/>
                <w:color w:val="auto"/>
                <w:sz w:val="21"/>
                <w:szCs w:val="21"/>
                <w:lang w:val="en-US" w:eastAsia="zh-CN"/>
              </w:rPr>
              <w:t>最大浓度符合</w:t>
            </w:r>
            <w:r>
              <w:rPr>
                <w:rFonts w:ascii="宋体" w:hAnsi="宋体" w:eastAsia="宋体" w:cs="宋体"/>
                <w:kern w:val="2"/>
                <w:sz w:val="21"/>
                <w:szCs w:val="21"/>
                <w:lang w:val="en-US" w:eastAsia="zh-CN" w:bidi="ar-SA"/>
              </w:rPr>
              <w:t>《</w:t>
            </w:r>
            <w:r>
              <w:rPr>
                <w:rFonts w:hint="eastAsia" w:ascii="宋体" w:hAnsi="宋体" w:cs="宋体"/>
                <w:kern w:val="2"/>
                <w:sz w:val="21"/>
                <w:szCs w:val="21"/>
                <w:lang w:val="en-US" w:eastAsia="zh-CN" w:bidi="ar-SA"/>
              </w:rPr>
              <w:t>饮食业油烟</w:t>
            </w:r>
            <w:r>
              <w:rPr>
                <w:rFonts w:hint="default" w:ascii="Times New Roman" w:hAnsi="Times New Roman" w:eastAsia="宋体" w:cs="Times New Roman"/>
                <w:bCs/>
                <w:color w:val="auto"/>
                <w:sz w:val="21"/>
                <w:szCs w:val="21"/>
                <w:lang w:val="en-US" w:eastAsia="zh-CN"/>
              </w:rPr>
              <w:t>排放标准》</w:t>
            </w:r>
            <w:r>
              <w:rPr>
                <w:rFonts w:hint="eastAsia" w:ascii="Times New Roman" w:hAnsi="Times New Roman" w:eastAsia="宋体" w:cs="Times New Roman"/>
                <w:bCs/>
                <w:color w:val="auto"/>
                <w:sz w:val="21"/>
                <w:szCs w:val="21"/>
                <w:lang w:val="en-US" w:eastAsia="zh-CN"/>
              </w:rPr>
              <w:t>（</w:t>
            </w:r>
            <w:r>
              <w:rPr>
                <w:rFonts w:hint="default" w:ascii="Times New Roman" w:hAnsi="Times New Roman" w:eastAsia="宋体" w:cs="Times New Roman"/>
                <w:bCs/>
                <w:color w:val="auto"/>
                <w:sz w:val="21"/>
                <w:szCs w:val="21"/>
                <w:lang w:val="en-US" w:eastAsia="zh-CN"/>
              </w:rPr>
              <w:t>GB</w:t>
            </w:r>
            <w:r>
              <w:rPr>
                <w:rFonts w:hint="eastAsia" w:ascii="Times New Roman" w:hAnsi="Times New Roman" w:cs="Times New Roman"/>
                <w:bCs/>
                <w:color w:val="auto"/>
                <w:sz w:val="21"/>
                <w:szCs w:val="21"/>
                <w:lang w:val="en-US" w:eastAsia="zh-CN"/>
              </w:rPr>
              <w:t>18483-2001</w:t>
            </w:r>
            <w:r>
              <w:rPr>
                <w:rFonts w:hint="eastAsia" w:ascii="Times New Roman" w:hAnsi="Times New Roman" w:eastAsia="宋体" w:cs="Times New Roman"/>
                <w:bCs/>
                <w:color w:val="auto"/>
                <w:sz w:val="21"/>
                <w:szCs w:val="21"/>
                <w:lang w:val="en-US" w:eastAsia="zh-CN"/>
              </w:rPr>
              <w:t>）表</w:t>
            </w:r>
            <w:r>
              <w:rPr>
                <w:rFonts w:hint="eastAsia" w:ascii="Times New Roman" w:hAnsi="Times New Roman" w:cs="Times New Roman"/>
                <w:bCs/>
                <w:color w:val="auto"/>
                <w:sz w:val="21"/>
                <w:szCs w:val="21"/>
                <w:lang w:val="en-US" w:eastAsia="zh-CN"/>
              </w:rPr>
              <w:t>2</w:t>
            </w:r>
            <w:r>
              <w:rPr>
                <w:rFonts w:hint="default" w:ascii="Times New Roman" w:hAnsi="Times New Roman" w:eastAsia="宋体" w:cs="Times New Roman"/>
                <w:bCs/>
                <w:color w:val="auto"/>
                <w:sz w:val="21"/>
                <w:szCs w:val="21"/>
                <w:lang w:val="en-US" w:eastAsia="zh-CN"/>
              </w:rPr>
              <w:t>中</w:t>
            </w:r>
            <w:r>
              <w:rPr>
                <w:rFonts w:hint="eastAsia" w:ascii="Times New Roman" w:hAnsi="Times New Roman" w:cs="Times New Roman"/>
                <w:bCs/>
                <w:color w:val="auto"/>
                <w:sz w:val="21"/>
                <w:szCs w:val="21"/>
                <w:lang w:val="en-US" w:eastAsia="zh-CN"/>
              </w:rPr>
              <w:t>排放浓度</w:t>
            </w:r>
            <w:r>
              <w:rPr>
                <w:rFonts w:hint="eastAsia" w:ascii="Times New Roman" w:hAnsi="Times New Roman" w:eastAsia="宋体" w:cs="Times New Roman"/>
                <w:color w:val="auto"/>
                <w:sz w:val="21"/>
                <w:szCs w:val="21"/>
                <w:lang w:val="en-US" w:eastAsia="zh-CN"/>
              </w:rPr>
              <w:t>；</w:t>
            </w:r>
            <w:r>
              <w:rPr>
                <w:rFonts w:hint="default" w:ascii="Times New Roman" w:hAnsi="Times New Roman" w:eastAsia="宋体" w:cs="Times New Roman"/>
                <w:color w:val="auto"/>
                <w:sz w:val="21"/>
                <w:szCs w:val="21"/>
              </w:rPr>
              <w:t>噪声检测结果均符合《工业企业厂界环境噪声排放标准》(GB 12348-2008)表1中</w:t>
            </w:r>
            <w:r>
              <w:rPr>
                <w:rFonts w:hint="eastAsia" w:ascii="Times New Roman" w:hAnsi="Times New Roman" w:cs="Times New Roman"/>
                <w:color w:val="auto"/>
                <w:sz w:val="21"/>
                <w:szCs w:val="21"/>
                <w:lang w:val="en-US" w:eastAsia="zh-CN"/>
              </w:rPr>
              <w:t>2</w:t>
            </w:r>
            <w:r>
              <w:rPr>
                <w:rFonts w:hint="default" w:ascii="Times New Roman" w:hAnsi="Times New Roman" w:eastAsia="宋体" w:cs="Times New Roman"/>
                <w:color w:val="auto"/>
                <w:sz w:val="21"/>
                <w:szCs w:val="21"/>
              </w:rPr>
              <w:t>类标准</w:t>
            </w:r>
            <w:r>
              <w:rPr>
                <w:rFonts w:hint="eastAsia" w:ascii="Times New Roman" w:hAnsi="Times New Roman" w:cs="Times New Roman"/>
                <w:color w:val="auto"/>
                <w:sz w:val="21"/>
                <w:szCs w:val="21"/>
                <w:lang w:eastAsia="zh-CN"/>
              </w:rPr>
              <w:t>；</w:t>
            </w:r>
            <w:r>
              <w:rPr>
                <w:rFonts w:hint="eastAsia" w:ascii="Times New Roman" w:hAnsi="Times New Roman" w:cs="Times New Roman"/>
                <w:color w:val="auto"/>
                <w:sz w:val="21"/>
                <w:szCs w:val="21"/>
                <w:lang w:val="en-US" w:eastAsia="zh-CN"/>
              </w:rPr>
              <w:t>废水监测结果pH、化学需氧量、五日生化需氧量、悬浮物、动植物油、阴离子表面活性剂</w:t>
            </w:r>
            <w:r>
              <w:rPr>
                <w:rFonts w:hint="default" w:ascii="Times New Roman" w:hAnsi="Times New Roman" w:eastAsia="宋体" w:cs="Times New Roman"/>
                <w:color w:val="auto"/>
                <w:sz w:val="21"/>
                <w:szCs w:val="21"/>
              </w:rPr>
              <w:t>检测结果均符合《</w:t>
            </w:r>
            <w:r>
              <w:rPr>
                <w:rFonts w:hint="eastAsia" w:ascii="Times New Roman" w:hAnsi="Times New Roman" w:cs="Times New Roman"/>
                <w:color w:val="auto"/>
                <w:sz w:val="21"/>
                <w:szCs w:val="21"/>
                <w:lang w:val="en-US" w:eastAsia="zh-CN"/>
              </w:rPr>
              <w:t>污水综合</w:t>
            </w:r>
            <w:r>
              <w:rPr>
                <w:rFonts w:hint="default" w:ascii="Times New Roman" w:hAnsi="Times New Roman" w:eastAsia="宋体" w:cs="Times New Roman"/>
                <w:color w:val="auto"/>
                <w:sz w:val="21"/>
                <w:szCs w:val="21"/>
              </w:rPr>
              <w:t xml:space="preserve">排放标准》(GB </w:t>
            </w:r>
            <w:r>
              <w:rPr>
                <w:rFonts w:hint="eastAsia" w:ascii="Times New Roman" w:hAnsi="Times New Roman" w:cs="Times New Roman"/>
                <w:color w:val="auto"/>
                <w:sz w:val="21"/>
                <w:szCs w:val="21"/>
                <w:lang w:val="en-US" w:eastAsia="zh-CN"/>
              </w:rPr>
              <w:t>8978-1996</w:t>
            </w:r>
            <w:r>
              <w:rPr>
                <w:rFonts w:hint="default" w:ascii="Times New Roman" w:hAnsi="Times New Roman" w:eastAsia="宋体" w:cs="Times New Roman"/>
                <w:color w:val="auto"/>
                <w:sz w:val="21"/>
                <w:szCs w:val="21"/>
              </w:rPr>
              <w:t>)表</w:t>
            </w:r>
            <w:r>
              <w:rPr>
                <w:rFonts w:hint="eastAsia" w:ascii="Times New Roman" w:hAnsi="Times New Roman" w:cs="Times New Roman"/>
                <w:color w:val="auto"/>
                <w:sz w:val="21"/>
                <w:szCs w:val="21"/>
                <w:lang w:val="en-US" w:eastAsia="zh-CN"/>
              </w:rPr>
              <w:t>4</w:t>
            </w:r>
            <w:r>
              <w:rPr>
                <w:rFonts w:hint="default" w:ascii="Times New Roman" w:hAnsi="Times New Roman" w:eastAsia="宋体" w:cs="Times New Roman"/>
                <w:color w:val="auto"/>
                <w:sz w:val="21"/>
                <w:szCs w:val="21"/>
              </w:rPr>
              <w:t>中</w:t>
            </w:r>
            <w:r>
              <w:rPr>
                <w:rFonts w:hint="eastAsia" w:ascii="Times New Roman" w:hAnsi="Times New Roman" w:cs="Times New Roman"/>
                <w:color w:val="auto"/>
                <w:sz w:val="21"/>
                <w:szCs w:val="21"/>
                <w:lang w:val="en-US" w:eastAsia="zh-CN"/>
              </w:rPr>
              <w:t>三级</w:t>
            </w:r>
            <w:r>
              <w:rPr>
                <w:rFonts w:hint="default" w:ascii="Times New Roman" w:hAnsi="Times New Roman" w:eastAsia="宋体" w:cs="Times New Roman"/>
                <w:color w:val="auto"/>
                <w:sz w:val="21"/>
                <w:szCs w:val="21"/>
              </w:rPr>
              <w:t>标准</w:t>
            </w:r>
            <w:r>
              <w:rPr>
                <w:rFonts w:hint="eastAsia" w:ascii="Times New Roman" w:hAnsi="Times New Roman" w:cs="Times New Roman"/>
                <w:color w:val="auto"/>
                <w:sz w:val="21"/>
                <w:szCs w:val="21"/>
                <w:lang w:eastAsia="zh-CN"/>
              </w:rPr>
              <w:t>，</w:t>
            </w:r>
            <w:r>
              <w:rPr>
                <w:rFonts w:hint="eastAsia" w:ascii="Times New Roman" w:hAnsi="Times New Roman" w:cs="Times New Roman"/>
                <w:color w:val="auto"/>
                <w:sz w:val="21"/>
                <w:szCs w:val="21"/>
                <w:lang w:val="en-US" w:eastAsia="zh-CN"/>
              </w:rPr>
              <w:t>氨氮和总磷符合《污水排入城镇下水道水质标准》（GB/T31962-2015）表1中B级标准</w:t>
            </w:r>
            <w:r>
              <w:rPr>
                <w:rFonts w:hint="default" w:ascii="Times New Roman" w:hAnsi="Times New Roman" w:eastAsia="宋体" w:cs="Times New Roman"/>
                <w:color w:val="auto"/>
                <w:sz w:val="21"/>
                <w:szCs w:val="21"/>
              </w:rPr>
              <w:t>。</w:t>
            </w:r>
          </w:p>
          <w:p>
            <w:pPr>
              <w:spacing w:line="360" w:lineRule="auto"/>
              <w:ind w:firstLine="422" w:firstLineChars="200"/>
              <w:rPr>
                <w:rFonts w:ascii="Times New Roman" w:hAnsi="Times New Roman"/>
                <w:b/>
                <w:bCs/>
                <w:color w:val="auto"/>
                <w:sz w:val="21"/>
                <w:szCs w:val="21"/>
              </w:rPr>
            </w:pPr>
            <w:r>
              <w:rPr>
                <w:rFonts w:hint="eastAsia" w:ascii="Times New Roman" w:hAnsi="Times New Roman"/>
                <w:b/>
                <w:bCs/>
                <w:color w:val="auto"/>
                <w:sz w:val="21"/>
                <w:szCs w:val="21"/>
                <w:lang w:val="en-US" w:eastAsia="zh-CN"/>
              </w:rPr>
              <w:t>4.</w:t>
            </w:r>
            <w:r>
              <w:rPr>
                <w:rFonts w:hint="eastAsia" w:ascii="Times New Roman" w:hAnsi="Times New Roman"/>
                <w:b/>
                <w:bCs/>
                <w:color w:val="auto"/>
                <w:sz w:val="21"/>
                <w:szCs w:val="21"/>
              </w:rPr>
              <w:t xml:space="preserve"> </w:t>
            </w:r>
            <w:r>
              <w:rPr>
                <w:rFonts w:ascii="Times New Roman" w:hAnsi="Times New Roman"/>
                <w:b/>
                <w:bCs/>
                <w:color w:val="auto"/>
                <w:sz w:val="21"/>
                <w:szCs w:val="21"/>
              </w:rPr>
              <w:t>项目固废检查结果</w:t>
            </w:r>
          </w:p>
          <w:p>
            <w:pPr>
              <w:spacing w:line="360" w:lineRule="auto"/>
              <w:ind w:firstLine="420" w:firstLineChars="200"/>
              <w:rPr>
                <w:rFonts w:hint="eastAsia" w:ascii="Times New Roman" w:hAnsi="Times New Roman" w:eastAsia="宋体" w:cs="Times New Roman"/>
                <w:bCs/>
                <w:color w:val="auto"/>
                <w:sz w:val="21"/>
                <w:szCs w:val="21"/>
                <w:lang w:val="en-US" w:eastAsia="zh-CN"/>
              </w:rPr>
            </w:pPr>
            <w:r>
              <w:rPr>
                <w:rFonts w:hint="eastAsia" w:ascii="Times New Roman" w:hAnsi="Times New Roman" w:eastAsia="宋体" w:cs="Times New Roman"/>
                <w:bCs/>
                <w:color w:val="auto"/>
                <w:sz w:val="21"/>
                <w:szCs w:val="21"/>
                <w:lang w:val="en-US" w:eastAsia="zh-CN"/>
              </w:rPr>
              <w:t>本项目生活垃圾交环卫部门统一清运；沉淀池沉渣清掏后回用生产线，不外排；除尘器收集粉尘回用于生产，不外排；危险废物（废机油、含油废棉纱及手套、废机油桶）均分类收集至危废暂存间暂存后，交有具有该类危废处置的资质单位处理。本项目固体废物去向明确，均得到了妥善处置，不会造成二次污染，不会对评价区域造成明显影响。</w:t>
            </w:r>
          </w:p>
          <w:p>
            <w:pPr>
              <w:pStyle w:val="3"/>
              <w:spacing w:line="360" w:lineRule="auto"/>
              <w:ind w:firstLine="422" w:firstLineChars="200"/>
              <w:rPr>
                <w:rFonts w:hint="default" w:asciiTheme="minorEastAsia" w:hAnsiTheme="minorEastAsia" w:eastAsiaTheme="minorEastAsia" w:cstheme="minorEastAsia"/>
                <w:color w:val="auto"/>
                <w:sz w:val="21"/>
                <w:szCs w:val="21"/>
                <w:lang w:val="en-US" w:eastAsia="zh-CN"/>
              </w:rPr>
            </w:pPr>
            <w:r>
              <w:rPr>
                <w:rFonts w:hint="eastAsia" w:ascii="Times New Roman" w:hAnsi="Times New Roman"/>
                <w:b/>
                <w:bCs/>
                <w:color w:val="auto"/>
                <w:sz w:val="21"/>
                <w:szCs w:val="21"/>
                <w:lang w:val="en-US" w:eastAsia="zh-CN"/>
              </w:rPr>
              <w:t>6</w:t>
            </w:r>
            <w:r>
              <w:rPr>
                <w:rFonts w:hint="eastAsia" w:ascii="Times New Roman" w:hAnsi="Times New Roman"/>
                <w:b/>
                <w:bCs/>
                <w:color w:val="auto"/>
                <w:sz w:val="21"/>
                <w:szCs w:val="21"/>
              </w:rPr>
              <w:t xml:space="preserve"> </w:t>
            </w:r>
            <w:r>
              <w:rPr>
                <w:rStyle w:val="48"/>
                <w:rFonts w:hint="default" w:asciiTheme="minorEastAsia" w:hAnsiTheme="minorEastAsia" w:eastAsiaTheme="minorEastAsia" w:cstheme="minorEastAsia"/>
                <w:b/>
                <w:bCs w:val="0"/>
                <w:color w:val="auto"/>
                <w:sz w:val="21"/>
                <w:szCs w:val="21"/>
                <w:lang w:val="en-US" w:eastAsia="zh-CN"/>
              </w:rPr>
              <w:t xml:space="preserve"> </w:t>
            </w:r>
            <w:r>
              <w:rPr>
                <w:rFonts w:hint="default" w:asciiTheme="minorEastAsia" w:hAnsiTheme="minorEastAsia" w:eastAsiaTheme="minorEastAsia" w:cstheme="minorEastAsia"/>
                <w:color w:val="auto"/>
                <w:sz w:val="21"/>
                <w:szCs w:val="21"/>
                <w:lang w:val="en-US" w:eastAsia="zh-CN"/>
              </w:rPr>
              <w:t>环保组织机构的设置情况</w:t>
            </w:r>
          </w:p>
          <w:p>
            <w:pPr>
              <w:tabs>
                <w:tab w:val="left" w:pos="645"/>
              </w:tabs>
              <w:spacing w:line="420" w:lineRule="exact"/>
              <w:ind w:firstLine="420" w:firstLineChars="200"/>
              <w:rPr>
                <w:rFonts w:hint="eastAsia" w:ascii="Times New Roman" w:hAnsi="Times New Roman" w:cs="Times New Roman"/>
                <w:color w:val="auto"/>
                <w:sz w:val="21"/>
                <w:szCs w:val="21"/>
                <w:lang w:eastAsia="zh-CN"/>
              </w:rPr>
            </w:pPr>
            <w:r>
              <w:rPr>
                <w:rFonts w:hint="default" w:ascii="Times New Roman" w:hAnsi="Times New Roman" w:cs="Times New Roman"/>
                <w:color w:val="auto"/>
                <w:sz w:val="21"/>
                <w:szCs w:val="21"/>
                <w:lang w:eastAsia="zh-CN"/>
              </w:rPr>
              <w:t>宜宾创发永固新型墙材有限公司已成立了环保小组，以经理为组长，下设</w:t>
            </w:r>
            <w:r>
              <w:rPr>
                <w:rFonts w:hint="eastAsia" w:ascii="Times New Roman" w:hAnsi="Times New Roman" w:cs="Times New Roman"/>
                <w:color w:val="auto"/>
                <w:sz w:val="21"/>
                <w:szCs w:val="21"/>
                <w:lang w:val="en-US" w:eastAsia="zh-CN"/>
              </w:rPr>
              <w:t>1</w:t>
            </w:r>
            <w:r>
              <w:rPr>
                <w:rFonts w:hint="default" w:ascii="Times New Roman" w:hAnsi="Times New Roman" w:cs="Times New Roman"/>
                <w:color w:val="auto"/>
                <w:sz w:val="21"/>
                <w:szCs w:val="21"/>
                <w:lang w:eastAsia="zh-CN"/>
              </w:rPr>
              <w:t>名成员，挂靠办公室，负责厂区日常的环保工作。</w:t>
            </w:r>
          </w:p>
          <w:p>
            <w:pPr>
              <w:pStyle w:val="3"/>
              <w:spacing w:line="360" w:lineRule="auto"/>
              <w:ind w:firstLine="422" w:firstLineChars="200"/>
              <w:rPr>
                <w:rFonts w:hint="default" w:asciiTheme="minorEastAsia" w:hAnsiTheme="minorEastAsia" w:eastAsiaTheme="minorEastAsia" w:cstheme="minorEastAsia"/>
                <w:color w:val="auto"/>
                <w:sz w:val="21"/>
                <w:szCs w:val="21"/>
              </w:rPr>
            </w:pPr>
            <w:r>
              <w:rPr>
                <w:rFonts w:hint="eastAsia" w:ascii="Times New Roman" w:hAnsi="Times New Roman"/>
                <w:b/>
                <w:bCs/>
                <w:color w:val="auto"/>
                <w:sz w:val="21"/>
                <w:szCs w:val="21"/>
                <w:lang w:val="en-US" w:eastAsia="zh-CN"/>
              </w:rPr>
              <w:t>7</w:t>
            </w:r>
            <w:r>
              <w:rPr>
                <w:rFonts w:hint="eastAsia" w:ascii="Times New Roman" w:hAnsi="Times New Roman"/>
                <w:b/>
                <w:bCs/>
                <w:color w:val="auto"/>
                <w:sz w:val="21"/>
                <w:szCs w:val="21"/>
              </w:rPr>
              <w:t xml:space="preserve"> </w:t>
            </w:r>
            <w:r>
              <w:rPr>
                <w:rFonts w:hint="default" w:asciiTheme="minorEastAsia" w:hAnsiTheme="minorEastAsia" w:eastAsiaTheme="minorEastAsia" w:cstheme="minorEastAsia"/>
                <w:color w:val="auto"/>
                <w:sz w:val="21"/>
                <w:szCs w:val="21"/>
                <w:lang w:val="en-US" w:eastAsia="zh-CN"/>
              </w:rPr>
              <w:t xml:space="preserve"> 环境管理规章制度的建立情况</w:t>
            </w:r>
          </w:p>
          <w:p>
            <w:pPr>
              <w:tabs>
                <w:tab w:val="left" w:pos="645"/>
              </w:tabs>
              <w:spacing w:line="420" w:lineRule="exact"/>
              <w:ind w:firstLine="420" w:firstLineChars="200"/>
              <w:rPr>
                <w:rFonts w:hint="eastAsia" w:ascii="Times New Roman" w:hAnsi="Times New Roman" w:cs="Times New Roman"/>
                <w:b/>
                <w:bCs/>
                <w:color w:val="auto"/>
                <w:sz w:val="21"/>
                <w:szCs w:val="21"/>
                <w:lang w:val="en-US" w:eastAsia="zh-CN"/>
              </w:rPr>
            </w:pPr>
            <w:r>
              <w:rPr>
                <w:rFonts w:hint="default" w:ascii="Times New Roman" w:hAnsi="Times New Roman" w:cs="Times New Roman"/>
                <w:color w:val="auto"/>
                <w:sz w:val="21"/>
                <w:szCs w:val="21"/>
                <w:lang w:eastAsia="zh-CN"/>
              </w:rPr>
              <w:t>制定了《宜宾创发永固新型墙材有限公司环保管理制度》，划定了环保责任制，以保证厂区各项环保设施正常运行。</w:t>
            </w:r>
          </w:p>
          <w:p>
            <w:pPr>
              <w:spacing w:line="360" w:lineRule="auto"/>
              <w:ind w:firstLine="422" w:firstLineChars="200"/>
              <w:rPr>
                <w:rFonts w:hint="default" w:asciiTheme="minorEastAsia" w:hAnsiTheme="minorEastAsia" w:eastAsiaTheme="minorEastAsia" w:cstheme="minorEastAsia"/>
                <w:b/>
                <w:bCs w:val="0"/>
                <w:color w:val="auto"/>
                <w:sz w:val="21"/>
                <w:szCs w:val="21"/>
                <w:lang w:val="en-US" w:eastAsia="zh-CN"/>
              </w:rPr>
            </w:pPr>
            <w:r>
              <w:rPr>
                <w:rFonts w:hint="eastAsia" w:ascii="Times New Roman" w:hAnsi="Times New Roman"/>
                <w:b/>
                <w:bCs/>
                <w:color w:val="auto"/>
                <w:sz w:val="21"/>
                <w:szCs w:val="21"/>
                <w:lang w:val="en-US" w:eastAsia="zh-CN"/>
              </w:rPr>
              <w:t>8</w:t>
            </w:r>
            <w:r>
              <w:rPr>
                <w:rFonts w:hint="eastAsia" w:ascii="Times New Roman" w:hAnsi="Times New Roman"/>
                <w:b/>
                <w:bCs/>
                <w:color w:val="auto"/>
                <w:sz w:val="21"/>
                <w:szCs w:val="21"/>
              </w:rPr>
              <w:t xml:space="preserve"> </w:t>
            </w:r>
            <w:r>
              <w:rPr>
                <w:rFonts w:hint="default" w:asciiTheme="minorEastAsia" w:hAnsiTheme="minorEastAsia" w:eastAsiaTheme="minorEastAsia" w:cstheme="minorEastAsia"/>
                <w:b/>
                <w:bCs w:val="0"/>
                <w:color w:val="auto"/>
                <w:sz w:val="21"/>
                <w:szCs w:val="21"/>
                <w:lang w:val="en-US" w:eastAsia="zh-CN"/>
              </w:rPr>
              <w:t>风险事故防范与应急措施检查</w:t>
            </w:r>
          </w:p>
          <w:p>
            <w:pPr>
              <w:tabs>
                <w:tab w:val="left" w:pos="645"/>
              </w:tabs>
              <w:spacing w:line="420" w:lineRule="exact"/>
              <w:ind w:firstLine="420" w:firstLineChars="200"/>
              <w:rPr>
                <w:rFonts w:hint="eastAsia" w:ascii="Times New Roman" w:hAnsi="Times New Roman"/>
                <w:b/>
                <w:bCs/>
                <w:color w:val="auto"/>
                <w:sz w:val="21"/>
                <w:szCs w:val="21"/>
                <w:lang w:val="en-US" w:eastAsia="zh-CN"/>
              </w:rPr>
            </w:pPr>
            <w:r>
              <w:rPr>
                <w:rFonts w:hint="eastAsia" w:ascii="Times New Roman" w:hAnsi="Times New Roman" w:eastAsia="宋体" w:cs="Times New Roman"/>
                <w:color w:val="auto"/>
                <w:sz w:val="21"/>
                <w:szCs w:val="21"/>
                <w:lang w:eastAsia="zh-CN"/>
              </w:rPr>
              <w:t>企业编制有《</w:t>
            </w:r>
            <w:r>
              <w:rPr>
                <w:rFonts w:hint="default" w:ascii="Times New Roman" w:hAnsi="Times New Roman" w:cs="Times New Roman"/>
                <w:color w:val="auto"/>
                <w:sz w:val="21"/>
                <w:szCs w:val="21"/>
                <w:lang w:eastAsia="zh-CN"/>
              </w:rPr>
              <w:t>宜宾创发永固新型墙材有限公司</w:t>
            </w:r>
            <w:r>
              <w:rPr>
                <w:rFonts w:hint="eastAsia" w:ascii="Times New Roman" w:hAnsi="Times New Roman" w:eastAsia="宋体" w:cs="Times New Roman"/>
                <w:color w:val="auto"/>
                <w:sz w:val="21"/>
                <w:szCs w:val="21"/>
                <w:lang w:eastAsia="zh-CN"/>
              </w:rPr>
              <w:t>突发环境事件应急预案》，</w:t>
            </w:r>
            <w:r>
              <w:rPr>
                <w:rFonts w:hint="eastAsia" w:ascii="Times New Roman" w:hAnsi="Times New Roman" w:cs="Times New Roman"/>
                <w:color w:val="auto"/>
                <w:sz w:val="21"/>
                <w:szCs w:val="21"/>
                <w:lang w:eastAsia="zh-CN"/>
              </w:rPr>
              <w:t>并成功备案，</w:t>
            </w:r>
            <w:r>
              <w:rPr>
                <w:rFonts w:hint="eastAsia" w:ascii="Times New Roman" w:hAnsi="Times New Roman" w:eastAsia="宋体" w:cs="Times New Roman"/>
                <w:color w:val="auto"/>
                <w:sz w:val="21"/>
                <w:szCs w:val="21"/>
                <w:lang w:eastAsia="zh-CN"/>
              </w:rPr>
              <w:t>企业日常有专人进行风险源巡查，并定期组织相关演练，</w:t>
            </w:r>
            <w:r>
              <w:rPr>
                <w:rFonts w:hint="default" w:ascii="Times New Roman" w:hAnsi="Times New Roman" w:eastAsia="宋体" w:cs="Times New Roman"/>
                <w:color w:val="auto"/>
                <w:sz w:val="21"/>
                <w:szCs w:val="21"/>
                <w:lang w:val="en-US" w:eastAsia="zh-CN"/>
              </w:rPr>
              <w:t>能对各类环境突发事件作出有效的处置。</w:t>
            </w:r>
          </w:p>
          <w:p>
            <w:pPr>
              <w:spacing w:line="360" w:lineRule="auto"/>
              <w:ind w:firstLine="422" w:firstLineChars="200"/>
              <w:rPr>
                <w:rFonts w:hint="default" w:asciiTheme="minorEastAsia" w:hAnsiTheme="minorEastAsia" w:eastAsiaTheme="minorEastAsia" w:cstheme="minorEastAsia"/>
                <w:b/>
                <w:bCs w:val="0"/>
                <w:color w:val="auto"/>
                <w:sz w:val="21"/>
                <w:szCs w:val="21"/>
              </w:rPr>
            </w:pPr>
            <w:r>
              <w:rPr>
                <w:rFonts w:hint="eastAsia" w:ascii="Times New Roman" w:hAnsi="Times New Roman"/>
                <w:b/>
                <w:bCs/>
                <w:color w:val="auto"/>
                <w:sz w:val="21"/>
                <w:szCs w:val="21"/>
                <w:lang w:val="en-US" w:eastAsia="zh-CN"/>
              </w:rPr>
              <w:t>9</w:t>
            </w:r>
            <w:r>
              <w:rPr>
                <w:rFonts w:hint="eastAsia" w:ascii="Times New Roman" w:hAnsi="Times New Roman"/>
                <w:b/>
                <w:bCs/>
                <w:color w:val="auto"/>
                <w:sz w:val="21"/>
                <w:szCs w:val="21"/>
              </w:rPr>
              <w:t xml:space="preserve"> </w:t>
            </w:r>
            <w:r>
              <w:rPr>
                <w:rFonts w:hint="default" w:asciiTheme="minorEastAsia" w:hAnsiTheme="minorEastAsia" w:eastAsiaTheme="minorEastAsia" w:cstheme="minorEastAsia"/>
                <w:b/>
                <w:bCs w:val="0"/>
                <w:color w:val="auto"/>
                <w:sz w:val="21"/>
                <w:szCs w:val="21"/>
              </w:rPr>
              <w:t>环境保护档案管理情况</w:t>
            </w:r>
          </w:p>
          <w:p>
            <w:pPr>
              <w:spacing w:line="360" w:lineRule="auto"/>
              <w:ind w:firstLine="420" w:firstLineChars="200"/>
              <w:rPr>
                <w:rFonts w:hint="default" w:ascii="Times New Roman" w:hAnsi="Times New Roman" w:cs="Times New Roman" w:eastAsiaTheme="minorEastAsia"/>
                <w:b w:val="0"/>
                <w:bCs w:val="0"/>
                <w:color w:val="auto"/>
                <w:sz w:val="21"/>
                <w:szCs w:val="21"/>
                <w:lang w:eastAsia="zh-CN"/>
              </w:rPr>
            </w:pPr>
            <w:r>
              <w:rPr>
                <w:rFonts w:hint="eastAsia" w:ascii="Times New Roman" w:hAnsi="Times New Roman" w:cs="Times New Roman" w:eastAsiaTheme="minorEastAsia"/>
                <w:b w:val="0"/>
                <w:bCs w:val="0"/>
                <w:color w:val="auto"/>
                <w:sz w:val="21"/>
                <w:szCs w:val="21"/>
                <w:lang w:val="en-US" w:eastAsia="zh-CN"/>
              </w:rPr>
              <w:t>企业</w:t>
            </w:r>
            <w:r>
              <w:rPr>
                <w:rFonts w:hint="default" w:ascii="Times New Roman" w:hAnsi="Times New Roman" w:cs="Times New Roman" w:eastAsiaTheme="minorEastAsia"/>
                <w:b w:val="0"/>
                <w:bCs w:val="0"/>
                <w:color w:val="auto"/>
                <w:sz w:val="21"/>
                <w:szCs w:val="21"/>
                <w:lang w:val="en-US" w:eastAsia="zh-CN"/>
              </w:rPr>
              <w:t>对建设项目环保资料进行收集、整理、归档，按照《环境保护档案管理办法》（环保部令第43号）要求对</w:t>
            </w:r>
            <w:r>
              <w:rPr>
                <w:rFonts w:hint="default" w:ascii="Times New Roman" w:hAnsi="Times New Roman" w:cs="Times New Roman" w:eastAsiaTheme="minorEastAsia"/>
                <w:b w:val="0"/>
                <w:bCs w:val="0"/>
                <w:color w:val="auto"/>
                <w:sz w:val="21"/>
                <w:szCs w:val="21"/>
              </w:rPr>
              <w:t>环保档案</w:t>
            </w:r>
            <w:r>
              <w:rPr>
                <w:rFonts w:hint="default" w:ascii="Times New Roman" w:hAnsi="Times New Roman" w:cs="Times New Roman" w:eastAsiaTheme="minorEastAsia"/>
                <w:b w:val="0"/>
                <w:bCs w:val="0"/>
                <w:color w:val="auto"/>
                <w:sz w:val="21"/>
                <w:szCs w:val="21"/>
                <w:lang w:val="en-US" w:eastAsia="zh-CN"/>
              </w:rPr>
              <w:t>进行</w:t>
            </w:r>
            <w:r>
              <w:rPr>
                <w:rFonts w:hint="default" w:ascii="Times New Roman" w:hAnsi="Times New Roman" w:cs="Times New Roman" w:eastAsiaTheme="minorEastAsia"/>
                <w:b w:val="0"/>
                <w:bCs w:val="0"/>
                <w:color w:val="auto"/>
                <w:sz w:val="21"/>
                <w:szCs w:val="21"/>
              </w:rPr>
              <w:t>管理</w:t>
            </w:r>
            <w:r>
              <w:rPr>
                <w:rFonts w:hint="default" w:ascii="Times New Roman" w:hAnsi="Times New Roman" w:cs="Times New Roman" w:eastAsiaTheme="minorEastAsia"/>
                <w:b w:val="0"/>
                <w:bCs w:val="0"/>
                <w:color w:val="auto"/>
                <w:sz w:val="21"/>
                <w:szCs w:val="21"/>
                <w:lang w:eastAsia="zh-CN"/>
              </w:rPr>
              <w:t>。</w:t>
            </w:r>
          </w:p>
          <w:p>
            <w:pPr>
              <w:spacing w:line="360" w:lineRule="auto"/>
              <w:ind w:firstLine="420" w:firstLineChars="200"/>
              <w:rPr>
                <w:rFonts w:hint="default" w:ascii="Times New Roman" w:hAnsi="Times New Roman" w:cs="Times New Roman" w:eastAsiaTheme="minorEastAsia"/>
                <w:b w:val="0"/>
                <w:bCs w:val="0"/>
                <w:color w:val="auto"/>
                <w:sz w:val="21"/>
                <w:szCs w:val="21"/>
                <w:lang w:eastAsia="zh-CN"/>
              </w:rPr>
            </w:pPr>
          </w:p>
          <w:p>
            <w:pPr>
              <w:spacing w:line="360" w:lineRule="auto"/>
              <w:ind w:firstLine="420" w:firstLineChars="200"/>
              <w:rPr>
                <w:rFonts w:hint="default" w:ascii="Times New Roman" w:hAnsi="Times New Roman" w:cs="Times New Roman" w:eastAsiaTheme="minorEastAsia"/>
                <w:b w:val="0"/>
                <w:bCs w:val="0"/>
                <w:color w:val="auto"/>
                <w:sz w:val="21"/>
                <w:szCs w:val="21"/>
                <w:lang w:eastAsia="zh-CN"/>
              </w:rPr>
            </w:pPr>
          </w:p>
          <w:p>
            <w:pPr>
              <w:spacing w:line="360" w:lineRule="auto"/>
              <w:ind w:firstLine="420" w:firstLineChars="200"/>
              <w:rPr>
                <w:rFonts w:hint="default" w:ascii="Times New Roman" w:hAnsi="Times New Roman" w:cs="Times New Roman" w:eastAsiaTheme="minorEastAsia"/>
                <w:b w:val="0"/>
                <w:bCs w:val="0"/>
                <w:color w:val="auto"/>
                <w:sz w:val="21"/>
                <w:szCs w:val="21"/>
                <w:lang w:eastAsia="zh-CN"/>
              </w:rPr>
            </w:pPr>
          </w:p>
          <w:p>
            <w:pPr>
              <w:spacing w:line="360" w:lineRule="auto"/>
              <w:ind w:firstLine="420" w:firstLineChars="200"/>
              <w:rPr>
                <w:rFonts w:hint="default" w:ascii="Times New Roman" w:hAnsi="Times New Roman" w:cs="Times New Roman" w:eastAsiaTheme="minorEastAsia"/>
                <w:b w:val="0"/>
                <w:bCs w:val="0"/>
                <w:color w:val="auto"/>
                <w:sz w:val="21"/>
                <w:szCs w:val="21"/>
                <w:lang w:eastAsia="zh-CN"/>
              </w:rPr>
            </w:pPr>
          </w:p>
          <w:p>
            <w:pPr>
              <w:spacing w:line="360" w:lineRule="auto"/>
              <w:ind w:firstLine="420" w:firstLineChars="200"/>
              <w:rPr>
                <w:rFonts w:hint="default" w:ascii="Times New Roman" w:hAnsi="Times New Roman" w:cs="Times New Roman" w:eastAsiaTheme="minorEastAsia"/>
                <w:b w:val="0"/>
                <w:bCs w:val="0"/>
                <w:color w:val="auto"/>
                <w:sz w:val="21"/>
                <w:szCs w:val="21"/>
                <w:lang w:eastAsia="zh-CN"/>
              </w:rPr>
            </w:pPr>
          </w:p>
          <w:p>
            <w:pPr>
              <w:spacing w:line="360" w:lineRule="auto"/>
              <w:ind w:firstLine="420" w:firstLineChars="200"/>
              <w:rPr>
                <w:rFonts w:hint="default" w:ascii="Times New Roman" w:hAnsi="Times New Roman" w:cs="Times New Roman" w:eastAsiaTheme="minorEastAsia"/>
                <w:b w:val="0"/>
                <w:bCs w:val="0"/>
                <w:color w:val="auto"/>
                <w:sz w:val="21"/>
                <w:szCs w:val="21"/>
                <w:lang w:eastAsia="zh-CN"/>
              </w:rPr>
            </w:pPr>
          </w:p>
          <w:p>
            <w:pPr>
              <w:spacing w:line="360" w:lineRule="auto"/>
              <w:ind w:firstLine="420" w:firstLineChars="200"/>
              <w:rPr>
                <w:rFonts w:hint="default" w:ascii="Times New Roman" w:hAnsi="Times New Roman" w:cs="Times New Roman" w:eastAsiaTheme="minorEastAsia"/>
                <w:b w:val="0"/>
                <w:bCs w:val="0"/>
                <w:color w:val="auto"/>
                <w:sz w:val="21"/>
                <w:szCs w:val="21"/>
                <w:lang w:eastAsia="zh-CN"/>
              </w:rPr>
            </w:pPr>
          </w:p>
          <w:p>
            <w:pPr>
              <w:spacing w:line="360" w:lineRule="auto"/>
              <w:ind w:firstLine="420" w:firstLineChars="200"/>
              <w:rPr>
                <w:rFonts w:hint="default" w:ascii="Times New Roman" w:hAnsi="Times New Roman" w:cs="Times New Roman" w:eastAsiaTheme="minorEastAsia"/>
                <w:b w:val="0"/>
                <w:bCs w:val="0"/>
                <w:color w:val="auto"/>
                <w:sz w:val="21"/>
                <w:szCs w:val="21"/>
                <w:lang w:eastAsia="zh-CN"/>
              </w:rPr>
            </w:pPr>
          </w:p>
          <w:p>
            <w:pPr>
              <w:spacing w:line="360" w:lineRule="auto"/>
              <w:ind w:firstLine="420" w:firstLineChars="200"/>
              <w:rPr>
                <w:rFonts w:hint="default" w:ascii="Times New Roman" w:hAnsi="Times New Roman" w:cs="Times New Roman" w:eastAsiaTheme="minorEastAsia"/>
                <w:b w:val="0"/>
                <w:bCs w:val="0"/>
                <w:color w:val="auto"/>
                <w:sz w:val="21"/>
                <w:szCs w:val="21"/>
                <w:lang w:eastAsia="zh-CN"/>
              </w:rPr>
            </w:pPr>
          </w:p>
          <w:p>
            <w:pPr>
              <w:spacing w:line="360" w:lineRule="auto"/>
              <w:ind w:firstLine="420" w:firstLineChars="200"/>
              <w:rPr>
                <w:rFonts w:hint="default" w:ascii="Times New Roman" w:hAnsi="Times New Roman" w:cs="Times New Roman" w:eastAsiaTheme="minorEastAsia"/>
                <w:b w:val="0"/>
                <w:bCs w:val="0"/>
                <w:color w:val="auto"/>
                <w:sz w:val="21"/>
                <w:szCs w:val="21"/>
                <w:lang w:eastAsia="zh-CN"/>
              </w:rPr>
            </w:pPr>
          </w:p>
          <w:p>
            <w:pPr>
              <w:spacing w:line="360" w:lineRule="auto"/>
              <w:ind w:firstLine="420" w:firstLineChars="200"/>
              <w:rPr>
                <w:rFonts w:hint="default" w:ascii="Times New Roman" w:hAnsi="Times New Roman" w:cs="Times New Roman" w:eastAsiaTheme="minorEastAsia"/>
                <w:b w:val="0"/>
                <w:bCs w:val="0"/>
                <w:color w:val="auto"/>
                <w:sz w:val="21"/>
                <w:szCs w:val="21"/>
                <w:lang w:eastAsia="zh-CN"/>
              </w:rPr>
            </w:pPr>
          </w:p>
          <w:p>
            <w:pPr>
              <w:spacing w:line="360" w:lineRule="auto"/>
              <w:ind w:firstLine="420" w:firstLineChars="200"/>
              <w:rPr>
                <w:rFonts w:hint="default" w:ascii="Times New Roman" w:hAnsi="Times New Roman" w:cs="Times New Roman" w:eastAsiaTheme="minorEastAsia"/>
                <w:b w:val="0"/>
                <w:bCs w:val="0"/>
                <w:color w:val="auto"/>
                <w:sz w:val="21"/>
                <w:szCs w:val="21"/>
                <w:lang w:eastAsia="zh-CN"/>
              </w:rPr>
            </w:pPr>
          </w:p>
          <w:p>
            <w:pPr>
              <w:spacing w:line="360" w:lineRule="auto"/>
              <w:ind w:firstLine="420" w:firstLineChars="200"/>
              <w:rPr>
                <w:rFonts w:hint="default" w:ascii="Times New Roman" w:hAnsi="Times New Roman" w:cs="Times New Roman" w:eastAsiaTheme="minorEastAsia"/>
                <w:b w:val="0"/>
                <w:bCs w:val="0"/>
                <w:color w:val="auto"/>
                <w:sz w:val="21"/>
                <w:szCs w:val="21"/>
                <w:lang w:eastAsia="zh-CN"/>
              </w:rPr>
            </w:pPr>
          </w:p>
          <w:p>
            <w:pPr>
              <w:spacing w:line="360" w:lineRule="auto"/>
              <w:ind w:firstLine="420" w:firstLineChars="200"/>
              <w:rPr>
                <w:rFonts w:hint="default" w:ascii="Times New Roman" w:hAnsi="Times New Roman" w:cs="Times New Roman" w:eastAsiaTheme="minorEastAsia"/>
                <w:b w:val="0"/>
                <w:bCs w:val="0"/>
                <w:color w:val="auto"/>
                <w:sz w:val="21"/>
                <w:szCs w:val="21"/>
                <w:lang w:eastAsia="zh-CN"/>
              </w:rPr>
            </w:pPr>
          </w:p>
          <w:p>
            <w:pPr>
              <w:spacing w:line="360" w:lineRule="auto"/>
              <w:rPr>
                <w:rFonts w:ascii="Times New Roman" w:hAnsi="Times New Roman"/>
                <w:color w:val="auto"/>
                <w:sz w:val="21"/>
                <w:szCs w:val="21"/>
              </w:rPr>
            </w:pPr>
          </w:p>
        </w:tc>
      </w:tr>
    </w:tbl>
    <w:p>
      <w:pPr>
        <w:rPr>
          <w:rFonts w:ascii="Times New Roman" w:hAnsi="Times New Roman"/>
          <w:color w:val="auto"/>
          <w:sz w:val="28"/>
          <w:szCs w:val="28"/>
        </w:rPr>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docGrid w:type="lines" w:linePitch="312" w:charSpace="0"/>
        </w:sectPr>
      </w:pPr>
    </w:p>
    <w:p>
      <w:pPr>
        <w:rPr>
          <w:rFonts w:hint="eastAsia" w:ascii="Times New Roman" w:hAnsi="Times New Roman" w:eastAsia="宋体"/>
          <w:b/>
          <w:bCs/>
          <w:color w:val="auto"/>
          <w:sz w:val="28"/>
          <w:szCs w:val="28"/>
          <w:lang w:eastAsia="zh-CN"/>
        </w:rPr>
      </w:pPr>
      <w:r>
        <w:rPr>
          <w:rFonts w:hint="eastAsia" w:ascii="Times New Roman" w:hAnsi="Times New Roman"/>
          <w:b/>
          <w:bCs/>
          <w:color w:val="auto"/>
          <w:sz w:val="28"/>
          <w:szCs w:val="28"/>
        </w:rPr>
        <w:t>表</w:t>
      </w:r>
      <w:r>
        <w:rPr>
          <w:rFonts w:hint="eastAsia" w:ascii="Times New Roman" w:hAnsi="Times New Roman"/>
          <w:b/>
          <w:bCs/>
          <w:color w:val="auto"/>
          <w:sz w:val="28"/>
          <w:szCs w:val="28"/>
          <w:lang w:eastAsia="zh-CN"/>
        </w:rPr>
        <w:t>八</w:t>
      </w:r>
    </w:p>
    <w:tbl>
      <w:tblPr>
        <w:tblStyle w:val="32"/>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1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tcPr>
          <w:p>
            <w:pPr>
              <w:adjustRightInd w:val="0"/>
              <w:snapToGrid w:val="0"/>
              <w:spacing w:line="360" w:lineRule="auto"/>
              <w:rPr>
                <w:rFonts w:ascii="Times New Roman" w:hAnsi="Times New Roman"/>
                <w:b/>
                <w:bCs/>
                <w:color w:val="auto"/>
                <w:sz w:val="21"/>
                <w:szCs w:val="21"/>
              </w:rPr>
            </w:pPr>
            <w:r>
              <w:rPr>
                <w:rFonts w:hint="eastAsia" w:ascii="Times New Roman" w:hAnsi="Times New Roman"/>
                <w:b/>
                <w:bCs/>
                <w:color w:val="auto"/>
                <w:sz w:val="21"/>
                <w:szCs w:val="21"/>
              </w:rPr>
              <w:t>1.验收监测结论</w:t>
            </w:r>
          </w:p>
          <w:p>
            <w:pPr>
              <w:spacing w:line="360" w:lineRule="auto"/>
              <w:ind w:firstLine="420" w:firstLineChars="200"/>
              <w:rPr>
                <w:rFonts w:hint="eastAsia" w:ascii="Times New Roman" w:hAnsi="Times New Roman" w:cs="Times New Roman" w:eastAsiaTheme="minorEastAsia"/>
                <w:color w:val="auto"/>
                <w:sz w:val="21"/>
                <w:szCs w:val="21"/>
                <w:lang w:val="en-US" w:eastAsia="zh-CN"/>
              </w:rPr>
            </w:pPr>
            <w:r>
              <w:rPr>
                <w:rFonts w:hint="eastAsia" w:ascii="Times New Roman" w:hAnsi="Times New Roman" w:cs="Times New Roman" w:eastAsiaTheme="minorEastAsia"/>
                <w:color w:val="auto"/>
                <w:sz w:val="21"/>
                <w:szCs w:val="21"/>
                <w:lang w:val="en-US" w:eastAsia="zh-CN"/>
              </w:rPr>
              <w:t>通过对宜宾创发永固新型墙材有限公司兴文县新型墙材办公室及厂房建设项目竣工环境保护验收监测和环境管理检查，可以得出如下结论。</w:t>
            </w:r>
          </w:p>
          <w:p>
            <w:pPr>
              <w:adjustRightInd w:val="0"/>
              <w:snapToGrid w:val="0"/>
              <w:spacing w:line="360" w:lineRule="auto"/>
              <w:ind w:firstLine="422" w:firstLineChars="200"/>
              <w:rPr>
                <w:rFonts w:ascii="Times New Roman" w:hAnsi="Times New Roman"/>
                <w:b/>
                <w:bCs/>
                <w:color w:val="auto"/>
                <w:sz w:val="21"/>
                <w:szCs w:val="21"/>
              </w:rPr>
            </w:pPr>
            <w:r>
              <w:rPr>
                <w:rFonts w:hint="eastAsia" w:ascii="Times New Roman" w:hAnsi="Times New Roman"/>
                <w:b/>
                <w:bCs/>
                <w:color w:val="auto"/>
                <w:sz w:val="21"/>
                <w:szCs w:val="21"/>
              </w:rPr>
              <w:t>1). 废水</w:t>
            </w:r>
          </w:p>
          <w:p>
            <w:pPr>
              <w:adjustRightInd w:val="0"/>
              <w:snapToGrid w:val="0"/>
              <w:spacing w:line="360" w:lineRule="auto"/>
              <w:ind w:firstLine="420" w:firstLineChars="200"/>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本项目员工产生的生活污水，经厂区污水处理设施处理达到《污水综合排放标准》（GB8978-1996）三级排放标准</w:t>
            </w:r>
            <w:r>
              <w:rPr>
                <w:rFonts w:hint="eastAsia" w:ascii="Times New Roman" w:hAnsi="Times New Roman" w:cs="Times New Roman"/>
                <w:color w:val="auto"/>
                <w:sz w:val="21"/>
                <w:szCs w:val="21"/>
                <w:lang w:val="en-US" w:eastAsia="zh-CN"/>
              </w:rPr>
              <w:t>及《污水排入城镇下水道水质标准》（GB/T31962-2015）表1中B级标准</w:t>
            </w:r>
            <w:r>
              <w:rPr>
                <w:rFonts w:hint="eastAsia" w:ascii="Times New Roman" w:hAnsi="Times New Roman" w:eastAsia="宋体" w:cs="Times New Roman"/>
                <w:color w:val="auto"/>
                <w:sz w:val="21"/>
                <w:szCs w:val="21"/>
                <w:lang w:val="en-US" w:eastAsia="zh-CN"/>
              </w:rPr>
              <w:t>后，外排园区污水管网，最终经兴文县工业园区污水处理厂处理达标后，外排古宋河。项目车辆车身及轮胎清洗废水、地面冲洗废水经经沉淀池处理后回用，不外排。</w:t>
            </w:r>
          </w:p>
          <w:p>
            <w:pPr>
              <w:adjustRightInd w:val="0"/>
              <w:snapToGrid w:val="0"/>
              <w:spacing w:line="360" w:lineRule="auto"/>
              <w:ind w:firstLine="422" w:firstLineChars="200"/>
              <w:rPr>
                <w:rFonts w:ascii="Times New Roman" w:hAnsi="Times New Roman"/>
                <w:b/>
                <w:bCs/>
                <w:color w:val="auto"/>
                <w:sz w:val="21"/>
                <w:szCs w:val="21"/>
              </w:rPr>
            </w:pPr>
            <w:r>
              <w:rPr>
                <w:rFonts w:hint="eastAsia" w:ascii="Times New Roman" w:hAnsi="Times New Roman"/>
                <w:b/>
                <w:bCs/>
                <w:color w:val="auto"/>
                <w:sz w:val="21"/>
                <w:szCs w:val="21"/>
              </w:rPr>
              <w:t>2). 废气</w:t>
            </w:r>
          </w:p>
          <w:p>
            <w:pPr>
              <w:adjustRightInd w:val="0"/>
              <w:snapToGrid w:val="0"/>
              <w:spacing w:line="360" w:lineRule="auto"/>
              <w:ind w:firstLine="422" w:firstLineChars="200"/>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b/>
                <w:bCs/>
                <w:color w:val="auto"/>
                <w:sz w:val="21"/>
                <w:szCs w:val="21"/>
                <w:lang w:val="en-US" w:eastAsia="zh-CN"/>
              </w:rPr>
              <w:t>投料、计量及搅拌处粉尘：</w:t>
            </w:r>
            <w:r>
              <w:rPr>
                <w:rFonts w:hint="default" w:ascii="Times New Roman" w:hAnsi="Times New Roman" w:eastAsia="宋体" w:cs="Times New Roman"/>
                <w:color w:val="auto"/>
                <w:sz w:val="21"/>
                <w:szCs w:val="21"/>
                <w:lang w:val="en-US" w:eastAsia="zh-CN"/>
              </w:rPr>
              <w:t>粉尘经设备管道直接引至除尘器内净化处理，处理后废废气再经除尘器扩散。搅拌及计量系统均封装于车间内部，除尘器处理后废气再经房屋阻隔后外溢，最终经车间面源形式无组织扩散，对外界环境影响较小。</w:t>
            </w:r>
          </w:p>
          <w:p>
            <w:pPr>
              <w:adjustRightInd w:val="0"/>
              <w:snapToGrid w:val="0"/>
              <w:spacing w:line="360" w:lineRule="auto"/>
              <w:ind w:firstLine="422" w:firstLineChars="200"/>
              <w:rPr>
                <w:rFonts w:hint="eastAsia" w:ascii="Times New Roman" w:hAnsi="Times New Roman" w:eastAsia="宋体" w:cs="Times New Roman"/>
                <w:color w:val="auto"/>
                <w:sz w:val="21"/>
                <w:szCs w:val="21"/>
                <w:lang w:val="en-US" w:eastAsia="zh-CN"/>
              </w:rPr>
            </w:pPr>
            <w:r>
              <w:rPr>
                <w:rFonts w:hint="default" w:ascii="Times New Roman" w:hAnsi="Times New Roman" w:eastAsia="宋体" w:cs="Times New Roman"/>
                <w:b/>
                <w:bCs/>
                <w:color w:val="auto"/>
                <w:sz w:val="21"/>
                <w:szCs w:val="21"/>
                <w:lang w:val="en-US" w:eastAsia="zh-CN"/>
              </w:rPr>
              <w:t>筒仓放空口粉尘：</w:t>
            </w:r>
            <w:r>
              <w:rPr>
                <w:rFonts w:hint="default" w:ascii="Times New Roman" w:hAnsi="Times New Roman" w:eastAsia="宋体" w:cs="Times New Roman"/>
                <w:color w:val="auto"/>
                <w:sz w:val="21"/>
                <w:szCs w:val="21"/>
                <w:lang w:val="en-US" w:eastAsia="zh-CN"/>
              </w:rPr>
              <w:t>各粉料筒仓均配备有仓顶除尘器，筒仓均封装于车间内部，除尘器处理后废气再经房屋阻隔后外溢，最终经车间面源形式无组织扩散，对外界环境影响较小。</w:t>
            </w:r>
          </w:p>
          <w:p>
            <w:pPr>
              <w:spacing w:line="360" w:lineRule="auto"/>
              <w:ind w:firstLine="422" w:firstLineChars="200"/>
              <w:rPr>
                <w:rFonts w:hint="default" w:ascii="Times New Roman" w:hAnsi="Times New Roman" w:eastAsia="宋体" w:cs="Times New Roman"/>
                <w:b/>
                <w:bCs w:val="0"/>
                <w:color w:val="auto"/>
                <w:sz w:val="21"/>
                <w:szCs w:val="21"/>
                <w:lang w:val="en-US" w:eastAsia="zh-CN"/>
              </w:rPr>
            </w:pPr>
            <w:r>
              <w:rPr>
                <w:rFonts w:hint="eastAsia" w:ascii="Times New Roman" w:hAnsi="Times New Roman" w:cs="Times New Roman"/>
                <w:b/>
                <w:bCs w:val="0"/>
                <w:color w:val="auto"/>
                <w:sz w:val="21"/>
                <w:szCs w:val="21"/>
                <w:lang w:val="en-US" w:eastAsia="zh-CN"/>
              </w:rPr>
              <w:t>食堂油烟：</w:t>
            </w:r>
            <w:r>
              <w:rPr>
                <w:rFonts w:hint="eastAsia" w:ascii="Times New Roman" w:hAnsi="Times New Roman" w:cs="Times New Roman"/>
                <w:b w:val="0"/>
                <w:bCs/>
                <w:color w:val="auto"/>
                <w:sz w:val="21"/>
                <w:szCs w:val="21"/>
                <w:lang w:val="en-US" w:eastAsia="zh-CN"/>
              </w:rPr>
              <w:t>经过油烟机净化器收集处理后引至楼顶排放。</w:t>
            </w:r>
          </w:p>
          <w:p>
            <w:pPr>
              <w:spacing w:line="360" w:lineRule="auto"/>
              <w:ind w:firstLine="420" w:firstLineChars="200"/>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bCs/>
                <w:color w:val="auto"/>
                <w:sz w:val="21"/>
                <w:szCs w:val="21"/>
                <w:lang w:val="en-US" w:eastAsia="zh-CN"/>
              </w:rPr>
              <w:t>由无组织废气</w:t>
            </w:r>
            <w:r>
              <w:rPr>
                <w:rFonts w:hint="eastAsia" w:ascii="Times New Roman" w:hAnsi="Times New Roman" w:cs="Times New Roman"/>
                <w:bCs/>
                <w:color w:val="auto"/>
                <w:sz w:val="21"/>
                <w:szCs w:val="21"/>
                <w:lang w:val="en-US" w:eastAsia="zh-CN"/>
              </w:rPr>
              <w:t>和油烟</w:t>
            </w:r>
            <w:r>
              <w:rPr>
                <w:rFonts w:hint="eastAsia" w:ascii="Times New Roman" w:hAnsi="Times New Roman" w:eastAsia="宋体" w:cs="Times New Roman"/>
                <w:bCs/>
                <w:color w:val="auto"/>
                <w:sz w:val="21"/>
                <w:szCs w:val="21"/>
                <w:lang w:eastAsia="zh-CN"/>
              </w:rPr>
              <w:t>检测</w:t>
            </w:r>
            <w:r>
              <w:rPr>
                <w:rFonts w:hint="default" w:ascii="Times New Roman" w:hAnsi="Times New Roman" w:eastAsia="宋体" w:cs="Times New Roman"/>
                <w:bCs/>
                <w:color w:val="auto"/>
                <w:sz w:val="21"/>
                <w:szCs w:val="21"/>
              </w:rPr>
              <w:t>结果</w:t>
            </w:r>
            <w:r>
              <w:rPr>
                <w:rFonts w:hint="default" w:ascii="Times New Roman" w:hAnsi="Times New Roman" w:eastAsia="宋体" w:cs="Times New Roman"/>
                <w:bCs/>
                <w:color w:val="auto"/>
                <w:sz w:val="21"/>
                <w:szCs w:val="21"/>
                <w:lang w:val="en-US" w:eastAsia="zh-CN"/>
              </w:rPr>
              <w:t>得知，</w:t>
            </w:r>
            <w:r>
              <w:rPr>
                <w:rFonts w:hint="eastAsia" w:ascii="Times New Roman" w:hAnsi="Times New Roman" w:eastAsia="宋体" w:cs="Times New Roman"/>
                <w:bCs/>
                <w:color w:val="auto"/>
                <w:sz w:val="21"/>
                <w:szCs w:val="21"/>
                <w:lang w:eastAsia="zh-CN"/>
              </w:rPr>
              <w:t>检测</w:t>
            </w:r>
            <w:r>
              <w:rPr>
                <w:rFonts w:hint="default" w:ascii="Times New Roman" w:hAnsi="Times New Roman" w:eastAsia="宋体" w:cs="Times New Roman"/>
                <w:bCs/>
                <w:color w:val="auto"/>
                <w:sz w:val="21"/>
                <w:szCs w:val="21"/>
                <w:lang w:eastAsia="zh-CN"/>
              </w:rPr>
              <w:t>点位</w:t>
            </w:r>
            <w:r>
              <w:rPr>
                <w:rFonts w:hint="eastAsia" w:ascii="Times New Roman" w:hAnsi="Times New Roman" w:eastAsia="宋体" w:cs="Times New Roman"/>
                <w:bCs/>
                <w:color w:val="auto"/>
                <w:sz w:val="21"/>
                <w:szCs w:val="21"/>
                <w:lang w:eastAsia="zh-CN"/>
              </w:rPr>
              <w:t>“</w:t>
            </w:r>
            <w:r>
              <w:rPr>
                <w:rFonts w:hint="eastAsia" w:ascii="Times New Roman" w:hAnsi="Times New Roman" w:eastAsia="宋体" w:cs="Times New Roman"/>
                <w:bCs/>
                <w:color w:val="auto"/>
                <w:sz w:val="21"/>
                <w:szCs w:val="21"/>
                <w:lang w:val="en-US" w:eastAsia="zh-CN"/>
              </w:rPr>
              <w:t>1</w:t>
            </w:r>
            <w:r>
              <w:rPr>
                <w:rFonts w:hint="default" w:ascii="Times New Roman" w:hAnsi="Times New Roman" w:eastAsia="宋体" w:cs="Times New Roman"/>
                <w:bCs/>
                <w:color w:val="auto"/>
                <w:sz w:val="21"/>
                <w:szCs w:val="21"/>
                <w:lang w:val="en-US" w:eastAsia="zh-CN"/>
              </w:rPr>
              <w:t>#</w:t>
            </w:r>
            <w:r>
              <w:rPr>
                <w:rFonts w:hint="eastAsia" w:ascii="Times New Roman" w:hAnsi="Times New Roman" w:eastAsia="宋体" w:cs="Times New Roman"/>
                <w:bCs/>
                <w:color w:val="auto"/>
                <w:sz w:val="21"/>
                <w:szCs w:val="21"/>
                <w:lang w:val="en-US" w:eastAsia="zh-CN"/>
              </w:rPr>
              <w:t>、2#、3#</w:t>
            </w:r>
            <w:r>
              <w:rPr>
                <w:rFonts w:hint="eastAsia" w:ascii="Times New Roman" w:hAnsi="Times New Roman" w:eastAsia="宋体" w:cs="Times New Roman"/>
                <w:bCs/>
                <w:color w:val="auto"/>
                <w:sz w:val="21"/>
                <w:szCs w:val="21"/>
                <w:lang w:eastAsia="zh-CN"/>
              </w:rPr>
              <w:t>”</w:t>
            </w:r>
            <w:r>
              <w:rPr>
                <w:rFonts w:hint="default" w:ascii="Times New Roman" w:hAnsi="Times New Roman" w:eastAsia="宋体" w:cs="Times New Roman"/>
                <w:bCs/>
                <w:color w:val="auto"/>
                <w:sz w:val="21"/>
                <w:szCs w:val="21"/>
                <w:lang w:val="en-US" w:eastAsia="zh-CN"/>
              </w:rPr>
              <w:t>所测</w:t>
            </w:r>
            <w:r>
              <w:rPr>
                <w:rFonts w:hint="eastAsia" w:ascii="Times New Roman" w:hAnsi="Times New Roman" w:eastAsia="宋体" w:cs="Times New Roman"/>
                <w:bCs/>
                <w:color w:val="auto"/>
                <w:sz w:val="21"/>
                <w:szCs w:val="21"/>
                <w:lang w:val="en-US" w:eastAsia="zh-CN"/>
              </w:rPr>
              <w:t>项目</w:t>
            </w:r>
            <w:r>
              <w:rPr>
                <w:rFonts w:hint="eastAsia" w:ascii="Times New Roman" w:hAnsi="Times New Roman" w:cs="Times New Roman"/>
                <w:bCs/>
                <w:color w:val="auto"/>
                <w:sz w:val="21"/>
                <w:szCs w:val="21"/>
                <w:lang w:val="en-US" w:eastAsia="zh-CN"/>
              </w:rPr>
              <w:t>无组织</w:t>
            </w:r>
            <w:r>
              <w:rPr>
                <w:rFonts w:hint="eastAsia" w:ascii="Times New Roman" w:hAnsi="Times New Roman" w:eastAsia="宋体" w:cs="Times New Roman"/>
                <w:bCs/>
                <w:color w:val="auto"/>
                <w:sz w:val="21"/>
                <w:szCs w:val="21"/>
                <w:lang w:val="en-US" w:eastAsia="zh-CN"/>
              </w:rPr>
              <w:t>颗粒物的最大浓度符合</w:t>
            </w:r>
            <w:r>
              <w:rPr>
                <w:rFonts w:ascii="宋体" w:hAnsi="宋体" w:eastAsia="宋体" w:cs="宋体"/>
                <w:kern w:val="2"/>
                <w:sz w:val="21"/>
                <w:szCs w:val="21"/>
                <w:lang w:val="en-US" w:eastAsia="zh-CN" w:bidi="ar-SA"/>
              </w:rPr>
              <w:t>《</w:t>
            </w:r>
            <w:r>
              <w:rPr>
                <w:rFonts w:hint="eastAsia" w:ascii="宋体" w:hAnsi="宋体" w:cs="宋体"/>
                <w:kern w:val="2"/>
                <w:sz w:val="21"/>
                <w:szCs w:val="21"/>
                <w:lang w:val="en-US" w:eastAsia="zh-CN" w:bidi="ar-SA"/>
              </w:rPr>
              <w:t>水泥工业大气污染物</w:t>
            </w:r>
            <w:r>
              <w:rPr>
                <w:rFonts w:hint="default" w:ascii="Times New Roman" w:hAnsi="Times New Roman" w:eastAsia="宋体" w:cs="Times New Roman"/>
                <w:bCs/>
                <w:color w:val="auto"/>
                <w:sz w:val="21"/>
                <w:szCs w:val="21"/>
                <w:lang w:val="en-US" w:eastAsia="zh-CN"/>
              </w:rPr>
              <w:t>排放标准》</w:t>
            </w:r>
            <w:r>
              <w:rPr>
                <w:rFonts w:hint="eastAsia" w:ascii="Times New Roman" w:hAnsi="Times New Roman" w:eastAsia="宋体" w:cs="Times New Roman"/>
                <w:bCs/>
                <w:color w:val="auto"/>
                <w:sz w:val="21"/>
                <w:szCs w:val="21"/>
                <w:lang w:val="en-US" w:eastAsia="zh-CN"/>
              </w:rPr>
              <w:t>（</w:t>
            </w:r>
            <w:r>
              <w:rPr>
                <w:rFonts w:hint="default" w:ascii="Times New Roman" w:hAnsi="Times New Roman" w:eastAsia="宋体" w:cs="Times New Roman"/>
                <w:bCs/>
                <w:color w:val="auto"/>
                <w:sz w:val="21"/>
                <w:szCs w:val="21"/>
                <w:lang w:val="en-US" w:eastAsia="zh-CN"/>
              </w:rPr>
              <w:t>GB</w:t>
            </w:r>
            <w:r>
              <w:rPr>
                <w:rFonts w:hint="eastAsia" w:ascii="Times New Roman" w:hAnsi="Times New Roman" w:cs="Times New Roman"/>
                <w:bCs/>
                <w:color w:val="auto"/>
                <w:sz w:val="21"/>
                <w:szCs w:val="21"/>
                <w:lang w:val="en-US" w:eastAsia="zh-CN"/>
              </w:rPr>
              <w:t>4915-2013</w:t>
            </w:r>
            <w:r>
              <w:rPr>
                <w:rFonts w:hint="eastAsia" w:ascii="Times New Roman" w:hAnsi="Times New Roman" w:eastAsia="宋体" w:cs="Times New Roman"/>
                <w:bCs/>
                <w:color w:val="auto"/>
                <w:sz w:val="21"/>
                <w:szCs w:val="21"/>
                <w:lang w:val="en-US" w:eastAsia="zh-CN"/>
              </w:rPr>
              <w:t>）表</w:t>
            </w:r>
            <w:r>
              <w:rPr>
                <w:rFonts w:hint="eastAsia" w:ascii="Times New Roman" w:hAnsi="Times New Roman" w:cs="Times New Roman"/>
                <w:bCs/>
                <w:color w:val="auto"/>
                <w:sz w:val="21"/>
                <w:szCs w:val="21"/>
                <w:lang w:val="en-US" w:eastAsia="zh-CN"/>
              </w:rPr>
              <w:t>3</w:t>
            </w:r>
            <w:r>
              <w:rPr>
                <w:rFonts w:hint="default" w:ascii="Times New Roman" w:hAnsi="Times New Roman" w:eastAsia="宋体" w:cs="Times New Roman"/>
                <w:bCs/>
                <w:color w:val="auto"/>
                <w:sz w:val="21"/>
                <w:szCs w:val="21"/>
                <w:lang w:val="en-US" w:eastAsia="zh-CN"/>
              </w:rPr>
              <w:t>中</w:t>
            </w:r>
            <w:r>
              <w:rPr>
                <w:rFonts w:hint="eastAsia" w:ascii="宋体" w:hAnsi="宋体" w:eastAsia="宋体" w:cs="宋体"/>
                <w:kern w:val="2"/>
                <w:sz w:val="21"/>
                <w:szCs w:val="21"/>
                <w:lang w:val="en-US" w:eastAsia="zh-CN" w:bidi="ar-SA"/>
              </w:rPr>
              <w:t>无组织排放</w:t>
            </w:r>
            <w:r>
              <w:rPr>
                <w:rFonts w:ascii="宋体" w:hAnsi="宋体" w:eastAsia="宋体" w:cs="宋体"/>
                <w:kern w:val="2"/>
                <w:sz w:val="21"/>
                <w:szCs w:val="21"/>
                <w:lang w:val="en-US" w:eastAsia="zh-CN" w:bidi="ar-SA"/>
              </w:rPr>
              <w:t>标准</w:t>
            </w:r>
            <w:r>
              <w:rPr>
                <w:rFonts w:hint="eastAsia" w:eastAsia="宋体" w:cs="宋体"/>
                <w:kern w:val="2"/>
                <w:sz w:val="21"/>
                <w:szCs w:val="21"/>
                <w:lang w:val="en-US" w:eastAsia="zh-CN" w:bidi="ar-SA"/>
              </w:rPr>
              <w:t>限值</w:t>
            </w:r>
            <w:r>
              <w:rPr>
                <w:rFonts w:hint="default" w:ascii="Times New Roman" w:hAnsi="Times New Roman" w:eastAsia="宋体" w:cs="Times New Roman"/>
                <w:color w:val="auto"/>
                <w:sz w:val="21"/>
                <w:szCs w:val="21"/>
                <w:lang w:eastAsia="zh-CN"/>
              </w:rPr>
              <w:t>。</w:t>
            </w:r>
            <w:r>
              <w:rPr>
                <w:rFonts w:hint="eastAsia" w:ascii="Times New Roman" w:hAnsi="Times New Roman" w:cs="Times New Roman"/>
                <w:color w:val="auto"/>
                <w:sz w:val="21"/>
                <w:szCs w:val="21"/>
                <w:lang w:eastAsia="zh-CN"/>
              </w:rPr>
              <w:t>“</w:t>
            </w:r>
            <w:r>
              <w:rPr>
                <w:rFonts w:hint="eastAsia" w:ascii="Times New Roman" w:hAnsi="Times New Roman" w:cs="Times New Roman"/>
                <w:color w:val="auto"/>
                <w:sz w:val="21"/>
                <w:szCs w:val="21"/>
                <w:lang w:val="en-US" w:eastAsia="zh-CN"/>
              </w:rPr>
              <w:t>油烟</w:t>
            </w:r>
            <w:r>
              <w:rPr>
                <w:rFonts w:hint="eastAsia" w:ascii="Times New Roman" w:hAnsi="Times New Roman" w:cs="Times New Roman"/>
                <w:color w:val="auto"/>
                <w:sz w:val="21"/>
                <w:szCs w:val="21"/>
                <w:lang w:eastAsia="zh-CN"/>
              </w:rPr>
              <w:t>”</w:t>
            </w:r>
            <w:r>
              <w:rPr>
                <w:rFonts w:hint="eastAsia" w:ascii="Times New Roman" w:hAnsi="Times New Roman" w:eastAsia="宋体" w:cs="Times New Roman"/>
                <w:bCs/>
                <w:color w:val="auto"/>
                <w:sz w:val="21"/>
                <w:szCs w:val="21"/>
                <w:lang w:val="en-US" w:eastAsia="zh-CN"/>
              </w:rPr>
              <w:t>最大浓度符合</w:t>
            </w:r>
            <w:r>
              <w:rPr>
                <w:rFonts w:ascii="宋体" w:hAnsi="宋体" w:eastAsia="宋体" w:cs="宋体"/>
                <w:kern w:val="2"/>
                <w:sz w:val="21"/>
                <w:szCs w:val="21"/>
                <w:lang w:val="en-US" w:eastAsia="zh-CN" w:bidi="ar-SA"/>
              </w:rPr>
              <w:t>《</w:t>
            </w:r>
            <w:r>
              <w:rPr>
                <w:rFonts w:hint="eastAsia" w:ascii="宋体" w:hAnsi="宋体" w:cs="宋体"/>
                <w:kern w:val="2"/>
                <w:sz w:val="21"/>
                <w:szCs w:val="21"/>
                <w:lang w:val="en-US" w:eastAsia="zh-CN" w:bidi="ar-SA"/>
              </w:rPr>
              <w:t>饮食业油烟</w:t>
            </w:r>
            <w:r>
              <w:rPr>
                <w:rFonts w:hint="default" w:ascii="Times New Roman" w:hAnsi="Times New Roman" w:eastAsia="宋体" w:cs="Times New Roman"/>
                <w:bCs/>
                <w:color w:val="auto"/>
                <w:sz w:val="21"/>
                <w:szCs w:val="21"/>
                <w:lang w:val="en-US" w:eastAsia="zh-CN"/>
              </w:rPr>
              <w:t>排放标准》</w:t>
            </w:r>
            <w:r>
              <w:rPr>
                <w:rFonts w:hint="eastAsia" w:ascii="Times New Roman" w:hAnsi="Times New Roman" w:eastAsia="宋体" w:cs="Times New Roman"/>
                <w:bCs/>
                <w:color w:val="auto"/>
                <w:sz w:val="21"/>
                <w:szCs w:val="21"/>
                <w:lang w:val="en-US" w:eastAsia="zh-CN"/>
              </w:rPr>
              <w:t>（</w:t>
            </w:r>
            <w:r>
              <w:rPr>
                <w:rFonts w:hint="default" w:ascii="Times New Roman" w:hAnsi="Times New Roman" w:eastAsia="宋体" w:cs="Times New Roman"/>
                <w:bCs/>
                <w:color w:val="auto"/>
                <w:sz w:val="21"/>
                <w:szCs w:val="21"/>
                <w:lang w:val="en-US" w:eastAsia="zh-CN"/>
              </w:rPr>
              <w:t>GB</w:t>
            </w:r>
            <w:r>
              <w:rPr>
                <w:rFonts w:hint="eastAsia" w:ascii="Times New Roman" w:hAnsi="Times New Roman" w:cs="Times New Roman"/>
                <w:bCs/>
                <w:color w:val="auto"/>
                <w:sz w:val="21"/>
                <w:szCs w:val="21"/>
                <w:lang w:val="en-US" w:eastAsia="zh-CN"/>
              </w:rPr>
              <w:t>18483-2001</w:t>
            </w:r>
            <w:r>
              <w:rPr>
                <w:rFonts w:hint="eastAsia" w:ascii="Times New Roman" w:hAnsi="Times New Roman" w:eastAsia="宋体" w:cs="Times New Roman"/>
                <w:bCs/>
                <w:color w:val="auto"/>
                <w:sz w:val="21"/>
                <w:szCs w:val="21"/>
                <w:lang w:val="en-US" w:eastAsia="zh-CN"/>
              </w:rPr>
              <w:t>）表</w:t>
            </w:r>
            <w:r>
              <w:rPr>
                <w:rFonts w:hint="eastAsia" w:ascii="Times New Roman" w:hAnsi="Times New Roman" w:cs="Times New Roman"/>
                <w:bCs/>
                <w:color w:val="auto"/>
                <w:sz w:val="21"/>
                <w:szCs w:val="21"/>
                <w:lang w:val="en-US" w:eastAsia="zh-CN"/>
              </w:rPr>
              <w:t>2</w:t>
            </w:r>
            <w:r>
              <w:rPr>
                <w:rFonts w:hint="default" w:ascii="Times New Roman" w:hAnsi="Times New Roman" w:eastAsia="宋体" w:cs="Times New Roman"/>
                <w:bCs/>
                <w:color w:val="auto"/>
                <w:sz w:val="21"/>
                <w:szCs w:val="21"/>
                <w:lang w:val="en-US" w:eastAsia="zh-CN"/>
              </w:rPr>
              <w:t>中</w:t>
            </w:r>
            <w:r>
              <w:rPr>
                <w:rFonts w:hint="eastAsia" w:ascii="Times New Roman" w:hAnsi="Times New Roman" w:cs="Times New Roman"/>
                <w:bCs/>
                <w:color w:val="auto"/>
                <w:sz w:val="21"/>
                <w:szCs w:val="21"/>
                <w:lang w:val="en-US" w:eastAsia="zh-CN"/>
              </w:rPr>
              <w:t>排放浓度。</w:t>
            </w:r>
          </w:p>
          <w:p>
            <w:pPr>
              <w:adjustRightInd w:val="0"/>
              <w:snapToGrid w:val="0"/>
              <w:spacing w:line="360" w:lineRule="auto"/>
              <w:ind w:firstLine="422" w:firstLineChars="200"/>
              <w:rPr>
                <w:rFonts w:ascii="Times New Roman" w:hAnsi="Times New Roman"/>
                <w:b/>
                <w:bCs/>
                <w:color w:val="auto"/>
                <w:sz w:val="21"/>
                <w:szCs w:val="21"/>
              </w:rPr>
            </w:pPr>
            <w:r>
              <w:rPr>
                <w:rFonts w:hint="eastAsia" w:ascii="Times New Roman" w:hAnsi="Times New Roman"/>
                <w:b/>
                <w:bCs/>
                <w:color w:val="auto"/>
                <w:sz w:val="21"/>
                <w:szCs w:val="21"/>
              </w:rPr>
              <w:t>3). 噪声</w:t>
            </w:r>
          </w:p>
          <w:p>
            <w:pPr>
              <w:spacing w:line="360" w:lineRule="auto"/>
              <w:ind w:firstLine="420" w:firstLineChars="200"/>
              <w:jc w:val="left"/>
              <w:rPr>
                <w:rFonts w:hint="eastAsia"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rPr>
              <w:t>噪声检测结果均符合《工业企业厂界环境噪声排放标准》(GB 12348-2008)表1中</w:t>
            </w:r>
            <w:r>
              <w:rPr>
                <w:rFonts w:hint="eastAsia" w:ascii="Times New Roman" w:hAnsi="Times New Roman" w:cs="Times New Roman"/>
                <w:color w:val="auto"/>
                <w:sz w:val="21"/>
                <w:szCs w:val="21"/>
                <w:lang w:val="en-US" w:eastAsia="zh-CN"/>
              </w:rPr>
              <w:t>3</w:t>
            </w:r>
            <w:r>
              <w:rPr>
                <w:rFonts w:hint="default" w:ascii="Times New Roman" w:hAnsi="Times New Roman" w:eastAsia="宋体" w:cs="Times New Roman"/>
                <w:color w:val="auto"/>
                <w:sz w:val="21"/>
                <w:szCs w:val="21"/>
              </w:rPr>
              <w:t>类标准。</w:t>
            </w:r>
          </w:p>
          <w:p>
            <w:pPr>
              <w:spacing w:line="360" w:lineRule="auto"/>
              <w:ind w:firstLine="422" w:firstLineChars="200"/>
              <w:rPr>
                <w:rFonts w:ascii="Times New Roman" w:hAnsi="Times New Roman"/>
                <w:b/>
                <w:bCs/>
                <w:color w:val="auto"/>
                <w:sz w:val="21"/>
                <w:szCs w:val="21"/>
              </w:rPr>
            </w:pPr>
            <w:r>
              <w:rPr>
                <w:rFonts w:hint="eastAsia" w:ascii="Times New Roman" w:hAnsi="Times New Roman"/>
                <w:b/>
                <w:bCs/>
                <w:color w:val="auto"/>
                <w:sz w:val="21"/>
                <w:szCs w:val="21"/>
              </w:rPr>
              <w:t>4). 固体废物</w:t>
            </w:r>
          </w:p>
          <w:p>
            <w:pPr>
              <w:spacing w:line="360" w:lineRule="auto"/>
              <w:ind w:firstLine="420" w:firstLineChars="200"/>
              <w:jc w:val="left"/>
              <w:rPr>
                <w:rFonts w:hint="eastAsia"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rPr>
              <w:t>本项目生活垃圾交环卫部门统一清运；沉淀池沉渣清掏后回用生产线，不外排；除尘器收集粉尘回用于生产，不外排</w:t>
            </w:r>
            <w:r>
              <w:rPr>
                <w:rFonts w:hint="eastAsia" w:ascii="Times New Roman" w:hAnsi="Times New Roman" w:cs="Times New Roman"/>
                <w:color w:val="auto"/>
                <w:sz w:val="21"/>
                <w:szCs w:val="21"/>
                <w:lang w:eastAsia="zh-CN"/>
              </w:rPr>
              <w:t>；</w:t>
            </w:r>
            <w:r>
              <w:rPr>
                <w:rFonts w:hint="eastAsia" w:ascii="Times New Roman" w:hAnsi="Times New Roman" w:cs="Times New Roman"/>
                <w:color w:val="auto"/>
                <w:sz w:val="21"/>
                <w:szCs w:val="21"/>
                <w:lang w:val="en-US" w:eastAsia="zh-CN"/>
              </w:rPr>
              <w:t>危险废物（废机油、含油废棉纱及手套、废机油桶）均分类收集至危废暂存间暂存后，交有具有该类危废处置的资质单位处理。</w:t>
            </w:r>
            <w:r>
              <w:rPr>
                <w:rFonts w:hint="default" w:ascii="Times New Roman" w:hAnsi="Times New Roman" w:eastAsia="宋体" w:cs="Times New Roman"/>
                <w:color w:val="auto"/>
                <w:sz w:val="21"/>
                <w:szCs w:val="21"/>
              </w:rPr>
              <w:t>本项目固体废物去向明确，均得到了妥善处置，不会造成二次污染，不会对评价区域造成明显影响。</w:t>
            </w:r>
          </w:p>
          <w:p>
            <w:pPr>
              <w:spacing w:line="360" w:lineRule="auto"/>
              <w:ind w:firstLine="422" w:firstLineChars="200"/>
              <w:rPr>
                <w:rFonts w:hint="default" w:ascii="Times New Roman" w:hAnsi="Times New Roman" w:eastAsia="宋体" w:cs="Times New Roman"/>
                <w:color w:val="auto"/>
                <w:sz w:val="21"/>
                <w:szCs w:val="21"/>
              </w:rPr>
            </w:pPr>
            <w:r>
              <w:rPr>
                <w:rFonts w:hint="eastAsia" w:ascii="Times New Roman" w:hAnsi="Times New Roman"/>
                <w:b/>
                <w:bCs/>
                <w:color w:val="auto"/>
                <w:sz w:val="21"/>
                <w:szCs w:val="21"/>
              </w:rPr>
              <w:t>5). 污染物总量控制</w:t>
            </w:r>
          </w:p>
          <w:p>
            <w:pPr>
              <w:spacing w:line="360" w:lineRule="auto"/>
              <w:ind w:firstLine="420" w:firstLineChars="200"/>
              <w:rPr>
                <w:rFonts w:hint="eastAsia" w:ascii="Times New Roman" w:hAnsi="Times New Roman" w:cs="Times New Roman"/>
                <w:b w:val="0"/>
                <w:bCs/>
                <w:color w:val="auto"/>
                <w:sz w:val="21"/>
                <w:szCs w:val="21"/>
                <w:lang w:val="en-US" w:eastAsia="zh-CN"/>
              </w:rPr>
            </w:pPr>
            <w:r>
              <w:rPr>
                <w:rFonts w:hint="eastAsia" w:ascii="Times New Roman" w:hAnsi="Times New Roman" w:cs="Times New Roman"/>
                <w:b w:val="0"/>
                <w:bCs/>
                <w:color w:val="auto"/>
                <w:sz w:val="21"/>
                <w:szCs w:val="21"/>
                <w:lang w:val="en-US" w:eastAsia="zh-CN"/>
              </w:rPr>
              <w:t>项目</w:t>
            </w:r>
            <w:r>
              <w:rPr>
                <w:rFonts w:hint="default" w:ascii="Times New Roman" w:hAnsi="Times New Roman" w:eastAsia="宋体" w:cs="Times New Roman"/>
                <w:color w:val="auto"/>
                <w:spacing w:val="8"/>
                <w:kern w:val="0"/>
                <w:sz w:val="21"/>
                <w:szCs w:val="21"/>
              </w:rPr>
              <w:t>生活污水，</w:t>
            </w:r>
            <w:r>
              <w:rPr>
                <w:rFonts w:hint="default" w:ascii="Times New Roman" w:hAnsi="Times New Roman" w:eastAsia="宋体" w:cs="Times New Roman"/>
                <w:color w:val="auto"/>
                <w:sz w:val="21"/>
                <w:szCs w:val="21"/>
              </w:rPr>
              <w:t>经厂区污水处理设施处理达到《污水综合排放标准》（</w:t>
            </w:r>
            <w:r>
              <w:rPr>
                <w:rFonts w:hint="default" w:ascii="Times New Roman" w:hAnsi="Times New Roman" w:eastAsia="宋体" w:cs="Times New Roman"/>
                <w:color w:val="auto"/>
                <w:sz w:val="21"/>
                <w:szCs w:val="21"/>
                <w:lang w:eastAsia="zh-CN"/>
              </w:rPr>
              <w:t>GB8978-1996</w:t>
            </w:r>
            <w:r>
              <w:rPr>
                <w:rFonts w:hint="default" w:ascii="Times New Roman" w:hAnsi="Times New Roman" w:eastAsia="宋体" w:cs="Times New Roman"/>
                <w:color w:val="auto"/>
                <w:sz w:val="21"/>
                <w:szCs w:val="21"/>
              </w:rPr>
              <w:t>）三级排放标准后，</w:t>
            </w:r>
            <w:r>
              <w:rPr>
                <w:rFonts w:hint="default" w:ascii="Times New Roman" w:hAnsi="Times New Roman" w:eastAsia="宋体" w:cs="Times New Roman"/>
                <w:color w:val="auto"/>
                <w:sz w:val="21"/>
                <w:szCs w:val="21"/>
                <w:lang w:eastAsia="zh-CN"/>
              </w:rPr>
              <w:t>外排园区污水管网</w:t>
            </w:r>
            <w:r>
              <w:rPr>
                <w:rFonts w:hint="eastAsia" w:ascii="Times New Roman" w:hAnsi="Times New Roman" w:cs="Times New Roman"/>
                <w:b w:val="0"/>
                <w:bCs/>
                <w:color w:val="auto"/>
                <w:sz w:val="21"/>
                <w:szCs w:val="21"/>
                <w:lang w:val="en-US" w:eastAsia="zh-CN"/>
              </w:rPr>
              <w:t>；项目废气均为无组织排放，因此本项目不涉及总量控制指标。</w:t>
            </w:r>
          </w:p>
          <w:p>
            <w:pPr>
              <w:spacing w:line="360" w:lineRule="auto"/>
              <w:ind w:firstLine="377" w:firstLineChars="179"/>
              <w:rPr>
                <w:rFonts w:ascii="Times New Roman" w:hAnsi="Times New Roman"/>
                <w:b/>
                <w:bCs/>
                <w:color w:val="auto"/>
                <w:sz w:val="21"/>
                <w:szCs w:val="21"/>
              </w:rPr>
            </w:pPr>
            <w:r>
              <w:rPr>
                <w:rFonts w:hint="eastAsia" w:ascii="Times New Roman" w:hAnsi="Times New Roman"/>
                <w:b/>
                <w:bCs/>
                <w:color w:val="auto"/>
                <w:sz w:val="21"/>
                <w:szCs w:val="21"/>
              </w:rPr>
              <w:t>6). 环境管理检查</w:t>
            </w:r>
          </w:p>
          <w:p>
            <w:pPr>
              <w:snapToGrid w:val="0"/>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该建设项目严格按照国家建设项目环境管理制度的要求，履行环境影响评价手续，在建设过程中执行“三同时”制度，各项污染防治设施能正常投入使用。公司建立了完善的环保管理制度和档案管理制度，并按制度执行管理；设有兼职环保员1名，项目未配备相应监测仪器设备，日常环境监测工作委托有资质的环境监测机构进行；有相应的应急预案和必要的事故应急防护设备和设施，项目风险防范措施均落到实处；固体废物均按要求进行了处置或回收；在项目试运行期间，未发生扰民和环境污染事故；基本完成环评及批复提出的各项环保设施。</w:t>
            </w:r>
          </w:p>
          <w:p>
            <w:pPr>
              <w:spacing w:line="360" w:lineRule="auto"/>
              <w:ind w:firstLine="422" w:firstLineChars="200"/>
              <w:rPr>
                <w:rFonts w:ascii="Times New Roman" w:hAnsi="Times New Roman"/>
                <w:b/>
                <w:bCs/>
                <w:color w:val="auto"/>
                <w:sz w:val="21"/>
                <w:szCs w:val="21"/>
              </w:rPr>
            </w:pPr>
            <w:r>
              <w:rPr>
                <w:rFonts w:hint="eastAsia" w:ascii="Times New Roman" w:hAnsi="Times New Roman"/>
                <w:b/>
                <w:bCs/>
                <w:color w:val="auto"/>
                <w:sz w:val="21"/>
                <w:szCs w:val="21"/>
              </w:rPr>
              <w:t>7). 结论</w:t>
            </w:r>
          </w:p>
          <w:p>
            <w:pPr>
              <w:snapToGrid w:val="0"/>
              <w:spacing w:line="360" w:lineRule="auto"/>
              <w:ind w:firstLine="422" w:firstLineChars="200"/>
              <w:rPr>
                <w:rFonts w:hint="eastAsia" w:ascii="宋体" w:hAnsi="宋体" w:eastAsia="宋体" w:cs="宋体"/>
                <w:b/>
                <w:bCs/>
                <w:color w:val="auto"/>
                <w:sz w:val="21"/>
                <w:szCs w:val="21"/>
              </w:rPr>
            </w:pPr>
            <w:r>
              <w:rPr>
                <w:rFonts w:hint="eastAsia" w:ascii="宋体" w:hAnsi="宋体" w:eastAsia="宋体" w:cs="宋体"/>
                <w:b/>
                <w:bCs/>
                <w:color w:val="auto"/>
                <w:sz w:val="21"/>
                <w:szCs w:val="21"/>
              </w:rPr>
              <w:t>综上所</w:t>
            </w:r>
            <w:r>
              <w:rPr>
                <w:rFonts w:hint="eastAsia" w:ascii="宋体" w:hAnsi="宋体" w:eastAsia="宋体" w:cs="宋体"/>
                <w:b/>
                <w:bCs/>
                <w:color w:val="auto"/>
                <w:sz w:val="21"/>
                <w:szCs w:val="21"/>
                <w:lang w:eastAsia="zh-CN"/>
              </w:rPr>
              <w:t>述，</w:t>
            </w:r>
            <w:r>
              <w:rPr>
                <w:rFonts w:hint="eastAsia" w:ascii="宋体" w:hAnsi="宋体" w:cs="宋体"/>
                <w:b/>
                <w:bCs/>
                <w:color w:val="auto"/>
                <w:sz w:val="21"/>
                <w:szCs w:val="21"/>
                <w:lang w:val="en-US" w:eastAsia="zh-CN"/>
              </w:rPr>
              <w:t>宜宾创发永固新型墙材有限公司兴文县新型墙材办公室及厂房建设项目</w:t>
            </w:r>
            <w:r>
              <w:rPr>
                <w:rFonts w:hint="eastAsia" w:ascii="宋体" w:hAnsi="宋体" w:eastAsia="宋体" w:cs="宋体"/>
                <w:b/>
                <w:bCs/>
                <w:color w:val="auto"/>
                <w:sz w:val="21"/>
                <w:szCs w:val="21"/>
              </w:rPr>
              <w:t>严格执行环境影响评价制度和“三同时”制度，各项污染防治措施按要求落到实处，环境管理体系健全，已完成环评及其批复提出的各项环保设施、措施和要求。项目厂界大气污染物颗粒物</w:t>
            </w:r>
            <w:r>
              <w:rPr>
                <w:rFonts w:hint="eastAsia" w:ascii="宋体" w:hAnsi="宋体" w:eastAsia="宋体" w:cs="宋体"/>
                <w:b/>
                <w:bCs/>
                <w:color w:val="auto"/>
                <w:sz w:val="21"/>
                <w:szCs w:val="21"/>
                <w:lang w:eastAsia="zh-CN"/>
              </w:rPr>
              <w:t>等</w:t>
            </w:r>
            <w:r>
              <w:rPr>
                <w:rFonts w:hint="eastAsia" w:ascii="宋体" w:hAnsi="宋体" w:eastAsia="宋体" w:cs="宋体"/>
                <w:b/>
                <w:bCs/>
                <w:color w:val="auto"/>
                <w:sz w:val="21"/>
                <w:szCs w:val="21"/>
              </w:rPr>
              <w:t>浓度均符合相关要求，厂界环境噪声达标排放，</w:t>
            </w:r>
            <w:r>
              <w:rPr>
                <w:rFonts w:hint="eastAsia" w:ascii="宋体" w:hAnsi="宋体" w:eastAsia="宋体" w:cs="宋体"/>
                <w:b/>
                <w:bCs/>
                <w:color w:val="auto"/>
                <w:sz w:val="21"/>
                <w:szCs w:val="21"/>
                <w:lang w:eastAsia="zh-CN"/>
              </w:rPr>
              <w:t>固体</w:t>
            </w:r>
            <w:r>
              <w:rPr>
                <w:rFonts w:hint="eastAsia" w:ascii="宋体" w:hAnsi="宋体" w:eastAsia="宋体" w:cs="宋体"/>
                <w:b/>
                <w:bCs/>
                <w:color w:val="auto"/>
                <w:sz w:val="21"/>
                <w:szCs w:val="21"/>
              </w:rPr>
              <w:t>废物</w:t>
            </w:r>
            <w:r>
              <w:rPr>
                <w:rFonts w:hint="eastAsia" w:ascii="宋体" w:hAnsi="宋体" w:eastAsia="宋体" w:cs="宋体"/>
                <w:b/>
                <w:bCs/>
                <w:color w:val="auto"/>
                <w:sz w:val="21"/>
                <w:szCs w:val="21"/>
                <w:lang w:eastAsia="zh-CN"/>
              </w:rPr>
              <w:t>得到合理处置</w:t>
            </w:r>
            <w:r>
              <w:rPr>
                <w:rFonts w:hint="eastAsia" w:ascii="宋体" w:hAnsi="宋体" w:eastAsia="宋体" w:cs="宋体"/>
                <w:b/>
                <w:bCs/>
                <w:color w:val="auto"/>
                <w:sz w:val="21"/>
                <w:szCs w:val="21"/>
              </w:rPr>
              <w:t>。</w:t>
            </w:r>
            <w:r>
              <w:rPr>
                <w:rFonts w:hint="eastAsia" w:ascii="宋体" w:hAnsi="宋体" w:eastAsia="宋体" w:cs="宋体"/>
                <w:b/>
                <w:bCs/>
                <w:color w:val="auto"/>
                <w:sz w:val="21"/>
                <w:szCs w:val="21"/>
                <w:lang w:eastAsia="zh-CN"/>
              </w:rPr>
              <w:t>基本符合竣工验收条件，建议通过验收。</w:t>
            </w:r>
          </w:p>
          <w:p>
            <w:pPr>
              <w:numPr>
                <w:ilvl w:val="0"/>
                <w:numId w:val="0"/>
              </w:numPr>
              <w:tabs>
                <w:tab w:val="left" w:pos="645"/>
              </w:tabs>
              <w:spacing w:line="420" w:lineRule="exact"/>
              <w:rPr>
                <w:rFonts w:ascii="Times New Roman" w:hAnsi="Times New Roman"/>
                <w:b/>
                <w:bCs/>
                <w:color w:val="auto"/>
                <w:sz w:val="21"/>
                <w:szCs w:val="21"/>
              </w:rPr>
            </w:pPr>
            <w:r>
              <w:rPr>
                <w:rFonts w:hint="eastAsia" w:ascii="Times New Roman" w:hAnsi="Times New Roman"/>
                <w:b/>
                <w:bCs/>
                <w:color w:val="auto"/>
                <w:sz w:val="21"/>
                <w:szCs w:val="21"/>
                <w:lang w:val="en-US" w:eastAsia="zh-CN"/>
              </w:rPr>
              <w:t>2.</w:t>
            </w:r>
            <w:r>
              <w:rPr>
                <w:rFonts w:ascii="Times New Roman" w:hAnsi="Times New Roman"/>
                <w:b/>
                <w:bCs/>
                <w:color w:val="auto"/>
                <w:sz w:val="21"/>
                <w:szCs w:val="21"/>
              </w:rPr>
              <w:t>建议</w:t>
            </w:r>
          </w:p>
          <w:p>
            <w:pPr>
              <w:numPr>
                <w:ilvl w:val="0"/>
                <w:numId w:val="3"/>
              </w:numPr>
              <w:tabs>
                <w:tab w:val="left" w:pos="645"/>
              </w:tabs>
              <w:spacing w:line="420" w:lineRule="exact"/>
              <w:rPr>
                <w:rFonts w:ascii="Times New Roman" w:hAnsi="Times New Roman"/>
                <w:color w:val="auto"/>
                <w:sz w:val="21"/>
                <w:szCs w:val="21"/>
              </w:rPr>
            </w:pPr>
            <w:r>
              <w:rPr>
                <w:rFonts w:ascii="Times New Roman" w:hAnsi="Times New Roman"/>
                <w:color w:val="auto"/>
                <w:sz w:val="21"/>
                <w:szCs w:val="21"/>
              </w:rPr>
              <w:t>加强对噪声源的管理，防治偶发性噪声超标。</w:t>
            </w:r>
          </w:p>
          <w:p>
            <w:pPr>
              <w:numPr>
                <w:ilvl w:val="0"/>
                <w:numId w:val="3"/>
              </w:numPr>
              <w:tabs>
                <w:tab w:val="left" w:pos="645"/>
              </w:tabs>
              <w:spacing w:line="420" w:lineRule="exact"/>
              <w:rPr>
                <w:rFonts w:ascii="Times New Roman" w:hAnsi="Times New Roman"/>
                <w:color w:val="auto"/>
                <w:sz w:val="21"/>
                <w:szCs w:val="21"/>
              </w:rPr>
            </w:pPr>
            <w:r>
              <w:rPr>
                <w:rFonts w:ascii="Times New Roman" w:hAnsi="Times New Roman"/>
                <w:color w:val="auto"/>
                <w:sz w:val="21"/>
                <w:szCs w:val="21"/>
              </w:rPr>
              <w:t>加强各项环境保护设施的维护管理，确保项目污染物长期稳定达标。</w:t>
            </w:r>
          </w:p>
          <w:p>
            <w:pPr>
              <w:numPr>
                <w:ilvl w:val="0"/>
                <w:numId w:val="3"/>
              </w:numPr>
              <w:tabs>
                <w:tab w:val="left" w:pos="645"/>
              </w:tabs>
              <w:spacing w:line="420" w:lineRule="exact"/>
              <w:rPr>
                <w:rFonts w:ascii="Times New Roman" w:hAnsi="Times New Roman"/>
                <w:color w:val="auto"/>
                <w:sz w:val="21"/>
                <w:szCs w:val="21"/>
              </w:rPr>
            </w:pPr>
            <w:r>
              <w:rPr>
                <w:rFonts w:ascii="Times New Roman" w:hAnsi="Times New Roman"/>
                <w:color w:val="auto"/>
                <w:sz w:val="21"/>
                <w:szCs w:val="21"/>
              </w:rPr>
              <w:t>严格落实风险防范措施，强化安全与环境风险防范，落实环保应急措施，严防各类环境风险事故发生。</w:t>
            </w:r>
          </w:p>
          <w:p>
            <w:pPr>
              <w:numPr>
                <w:ilvl w:val="0"/>
                <w:numId w:val="0"/>
              </w:numPr>
              <w:tabs>
                <w:tab w:val="left" w:pos="645"/>
              </w:tabs>
              <w:spacing w:line="420" w:lineRule="exact"/>
              <w:rPr>
                <w:rFonts w:ascii="Times New Roman" w:hAnsi="Times New Roman"/>
                <w:color w:val="auto"/>
                <w:sz w:val="21"/>
                <w:szCs w:val="21"/>
              </w:rPr>
            </w:pPr>
          </w:p>
          <w:p>
            <w:pPr>
              <w:numPr>
                <w:ilvl w:val="0"/>
                <w:numId w:val="0"/>
              </w:numPr>
              <w:tabs>
                <w:tab w:val="left" w:pos="645"/>
              </w:tabs>
              <w:spacing w:line="420" w:lineRule="exact"/>
              <w:rPr>
                <w:rFonts w:ascii="Times New Roman" w:hAnsi="Times New Roman"/>
                <w:color w:val="auto"/>
                <w:sz w:val="21"/>
                <w:szCs w:val="21"/>
              </w:rPr>
            </w:pPr>
          </w:p>
          <w:p>
            <w:pPr>
              <w:numPr>
                <w:ilvl w:val="0"/>
                <w:numId w:val="0"/>
              </w:numPr>
              <w:tabs>
                <w:tab w:val="left" w:pos="645"/>
              </w:tabs>
              <w:spacing w:line="420" w:lineRule="exact"/>
              <w:rPr>
                <w:rFonts w:ascii="Times New Roman" w:hAnsi="Times New Roman"/>
                <w:color w:val="auto"/>
                <w:sz w:val="21"/>
                <w:szCs w:val="21"/>
              </w:rPr>
            </w:pPr>
          </w:p>
          <w:p>
            <w:pPr>
              <w:numPr>
                <w:ilvl w:val="0"/>
                <w:numId w:val="0"/>
              </w:numPr>
              <w:tabs>
                <w:tab w:val="left" w:pos="645"/>
              </w:tabs>
              <w:spacing w:line="420" w:lineRule="exact"/>
              <w:rPr>
                <w:rFonts w:ascii="Times New Roman" w:hAnsi="Times New Roman"/>
                <w:color w:val="auto"/>
                <w:sz w:val="21"/>
                <w:szCs w:val="21"/>
              </w:rPr>
            </w:pPr>
          </w:p>
        </w:tc>
      </w:tr>
    </w:tbl>
    <w:p>
      <w:pPr>
        <w:rPr>
          <w:rFonts w:ascii="Times New Roman" w:hAnsi="Times New Roman"/>
          <w:color w:val="auto"/>
          <w:sz w:val="28"/>
          <w:szCs w:val="28"/>
        </w:rPr>
        <w:sectPr>
          <w:pgSz w:w="11850" w:h="16783"/>
          <w:pgMar w:top="1800" w:right="1440" w:bottom="1800" w:left="1440" w:header="851" w:footer="992" w:gutter="0"/>
          <w:pgBorders>
            <w:top w:val="none" w:sz="0" w:space="0"/>
            <w:left w:val="none" w:sz="0" w:space="0"/>
            <w:bottom w:val="none" w:sz="0" w:space="0"/>
            <w:right w:val="none" w:sz="0" w:space="0"/>
          </w:pgBorders>
          <w:pgNumType w:fmt="decimal"/>
          <w:cols w:space="425" w:num="1"/>
          <w:docGrid w:type="lines" w:linePitch="312" w:charSpace="0"/>
        </w:sectPr>
      </w:pPr>
    </w:p>
    <w:p>
      <w:pPr>
        <w:rPr>
          <w:rFonts w:ascii="Times New Roman" w:hAnsi="Times New Roman"/>
          <w:color w:val="auto"/>
          <w:sz w:val="28"/>
          <w:szCs w:val="28"/>
        </w:rPr>
      </w:pPr>
    </w:p>
    <w:sectPr>
      <w:footerReference r:id="rId4" w:type="default"/>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8"/>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18"/>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8"/>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34</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18"/>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34</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5"/>
    <w:multiLevelType w:val="multilevel"/>
    <w:tmpl w:val="00000005"/>
    <w:lvl w:ilvl="0" w:tentative="0">
      <w:start w:val="1"/>
      <w:numFmt w:val="decimal"/>
      <w:pStyle w:val="74"/>
      <w:lvlText w:val="表5-%1"/>
      <w:lvlJc w:val="left"/>
      <w:pPr>
        <w:tabs>
          <w:tab w:val="left" w:pos="2411"/>
        </w:tabs>
        <w:ind w:left="1560" w:firstLine="0"/>
      </w:pPr>
      <w:rPr>
        <w:lang w:val="en-US"/>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06545876"/>
    <w:multiLevelType w:val="singleLevel"/>
    <w:tmpl w:val="06545876"/>
    <w:lvl w:ilvl="0" w:tentative="0">
      <w:start w:val="1"/>
      <w:numFmt w:val="decimalEnclosedCircleChinese"/>
      <w:suff w:val="nothing"/>
      <w:lvlText w:val="%1　"/>
      <w:lvlJc w:val="left"/>
      <w:pPr>
        <w:ind w:left="0" w:firstLine="400"/>
      </w:pPr>
      <w:rPr>
        <w:rFonts w:hint="eastAsia"/>
      </w:rPr>
    </w:lvl>
  </w:abstractNum>
  <w:abstractNum w:abstractNumId="2">
    <w:nsid w:val="4F4D1726"/>
    <w:multiLevelType w:val="singleLevel"/>
    <w:tmpl w:val="4F4D1726"/>
    <w:lvl w:ilvl="0" w:tentative="0">
      <w:start w:val="4"/>
      <w:numFmt w:val="decimal"/>
      <w:suff w:val="nothing"/>
      <w:lvlText w:val="%1、"/>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4"/>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FB8"/>
    <w:rsid w:val="00107418"/>
    <w:rsid w:val="002F6597"/>
    <w:rsid w:val="00350729"/>
    <w:rsid w:val="003E2BE9"/>
    <w:rsid w:val="00673FB8"/>
    <w:rsid w:val="00700A35"/>
    <w:rsid w:val="00783050"/>
    <w:rsid w:val="00882897"/>
    <w:rsid w:val="009A626A"/>
    <w:rsid w:val="00B51228"/>
    <w:rsid w:val="00B80C79"/>
    <w:rsid w:val="00BC70D4"/>
    <w:rsid w:val="00D341A2"/>
    <w:rsid w:val="00D561E8"/>
    <w:rsid w:val="00F114D0"/>
    <w:rsid w:val="01032DB5"/>
    <w:rsid w:val="014B1506"/>
    <w:rsid w:val="01932A34"/>
    <w:rsid w:val="02F37484"/>
    <w:rsid w:val="03663479"/>
    <w:rsid w:val="038A32F7"/>
    <w:rsid w:val="039F072C"/>
    <w:rsid w:val="03D01198"/>
    <w:rsid w:val="03DB74B5"/>
    <w:rsid w:val="03F34029"/>
    <w:rsid w:val="04203EE7"/>
    <w:rsid w:val="05472862"/>
    <w:rsid w:val="054B1087"/>
    <w:rsid w:val="06C557B2"/>
    <w:rsid w:val="06D15A3A"/>
    <w:rsid w:val="072E3AC9"/>
    <w:rsid w:val="0812482C"/>
    <w:rsid w:val="0826216D"/>
    <w:rsid w:val="083D173D"/>
    <w:rsid w:val="085613B0"/>
    <w:rsid w:val="0956378F"/>
    <w:rsid w:val="097B1ADA"/>
    <w:rsid w:val="09F175B2"/>
    <w:rsid w:val="0A07688C"/>
    <w:rsid w:val="0ACA5EA7"/>
    <w:rsid w:val="0B4D5AD9"/>
    <w:rsid w:val="0B5A44BF"/>
    <w:rsid w:val="0B69412E"/>
    <w:rsid w:val="0C086BA4"/>
    <w:rsid w:val="0C5D2EB8"/>
    <w:rsid w:val="0C6176E3"/>
    <w:rsid w:val="0C6F1946"/>
    <w:rsid w:val="0CF9053B"/>
    <w:rsid w:val="0D176875"/>
    <w:rsid w:val="0D694790"/>
    <w:rsid w:val="0D8A7961"/>
    <w:rsid w:val="0D8D1156"/>
    <w:rsid w:val="0D935952"/>
    <w:rsid w:val="0DB36026"/>
    <w:rsid w:val="0DE14937"/>
    <w:rsid w:val="0DFE34F6"/>
    <w:rsid w:val="0E225F6A"/>
    <w:rsid w:val="0EB70B82"/>
    <w:rsid w:val="0EE32DD2"/>
    <w:rsid w:val="0EF505CF"/>
    <w:rsid w:val="0EF61A39"/>
    <w:rsid w:val="107B5779"/>
    <w:rsid w:val="11047846"/>
    <w:rsid w:val="1155347A"/>
    <w:rsid w:val="11F77423"/>
    <w:rsid w:val="123466A3"/>
    <w:rsid w:val="12BA593E"/>
    <w:rsid w:val="13386F0B"/>
    <w:rsid w:val="135C708C"/>
    <w:rsid w:val="13944927"/>
    <w:rsid w:val="139B2331"/>
    <w:rsid w:val="13BE762A"/>
    <w:rsid w:val="13F574D5"/>
    <w:rsid w:val="14047D3B"/>
    <w:rsid w:val="145A27D8"/>
    <w:rsid w:val="14A47965"/>
    <w:rsid w:val="14DC658D"/>
    <w:rsid w:val="14F95608"/>
    <w:rsid w:val="15447A3F"/>
    <w:rsid w:val="15E850ED"/>
    <w:rsid w:val="15F4613B"/>
    <w:rsid w:val="16365DC6"/>
    <w:rsid w:val="165F05F8"/>
    <w:rsid w:val="167B5A8E"/>
    <w:rsid w:val="167C0A75"/>
    <w:rsid w:val="16BC687A"/>
    <w:rsid w:val="173A69D2"/>
    <w:rsid w:val="1786457D"/>
    <w:rsid w:val="17BB1683"/>
    <w:rsid w:val="17E358F6"/>
    <w:rsid w:val="181941FE"/>
    <w:rsid w:val="182113E0"/>
    <w:rsid w:val="187D3F1C"/>
    <w:rsid w:val="18A422CC"/>
    <w:rsid w:val="18EA0A61"/>
    <w:rsid w:val="18FC7F56"/>
    <w:rsid w:val="19431B2B"/>
    <w:rsid w:val="19872E4A"/>
    <w:rsid w:val="19AB11F8"/>
    <w:rsid w:val="19C61E63"/>
    <w:rsid w:val="19CC6049"/>
    <w:rsid w:val="19E93F36"/>
    <w:rsid w:val="1B6C0B56"/>
    <w:rsid w:val="1C3F31DD"/>
    <w:rsid w:val="1C4F2112"/>
    <w:rsid w:val="1CB12BA6"/>
    <w:rsid w:val="1CBB44B0"/>
    <w:rsid w:val="1CDF6F47"/>
    <w:rsid w:val="1D675C4C"/>
    <w:rsid w:val="1D8F119E"/>
    <w:rsid w:val="1DAF6146"/>
    <w:rsid w:val="1DDD5C6D"/>
    <w:rsid w:val="1E054A48"/>
    <w:rsid w:val="1E411D56"/>
    <w:rsid w:val="1F147C84"/>
    <w:rsid w:val="1F4362E1"/>
    <w:rsid w:val="1F6A344F"/>
    <w:rsid w:val="203C136E"/>
    <w:rsid w:val="20902835"/>
    <w:rsid w:val="21394B44"/>
    <w:rsid w:val="21556B85"/>
    <w:rsid w:val="216B5B5C"/>
    <w:rsid w:val="21E14D8C"/>
    <w:rsid w:val="21FC446F"/>
    <w:rsid w:val="225B1A3C"/>
    <w:rsid w:val="228806EE"/>
    <w:rsid w:val="230E22C4"/>
    <w:rsid w:val="249F2541"/>
    <w:rsid w:val="24DB2F3B"/>
    <w:rsid w:val="252223AA"/>
    <w:rsid w:val="257B40AC"/>
    <w:rsid w:val="258A0251"/>
    <w:rsid w:val="25B31430"/>
    <w:rsid w:val="25D77A54"/>
    <w:rsid w:val="26293535"/>
    <w:rsid w:val="264572DE"/>
    <w:rsid w:val="26906EDD"/>
    <w:rsid w:val="28AA7B3A"/>
    <w:rsid w:val="28F61FFA"/>
    <w:rsid w:val="296E2BBD"/>
    <w:rsid w:val="298A19E3"/>
    <w:rsid w:val="29CC6E7C"/>
    <w:rsid w:val="2A0803ED"/>
    <w:rsid w:val="2A8670B4"/>
    <w:rsid w:val="2A9C4C82"/>
    <w:rsid w:val="2AA100DA"/>
    <w:rsid w:val="2BD12292"/>
    <w:rsid w:val="2C6068AF"/>
    <w:rsid w:val="2CB0491D"/>
    <w:rsid w:val="2CC846D8"/>
    <w:rsid w:val="2CDC5964"/>
    <w:rsid w:val="2DE7629C"/>
    <w:rsid w:val="2DF752D9"/>
    <w:rsid w:val="2E446914"/>
    <w:rsid w:val="2E8147A1"/>
    <w:rsid w:val="2E8F5F8C"/>
    <w:rsid w:val="2EC349FC"/>
    <w:rsid w:val="2F1079B1"/>
    <w:rsid w:val="2F5D38DA"/>
    <w:rsid w:val="2F804C94"/>
    <w:rsid w:val="31200172"/>
    <w:rsid w:val="32711335"/>
    <w:rsid w:val="32790D85"/>
    <w:rsid w:val="32D532A0"/>
    <w:rsid w:val="32D56BC8"/>
    <w:rsid w:val="332B5963"/>
    <w:rsid w:val="335978FE"/>
    <w:rsid w:val="339B0E2A"/>
    <w:rsid w:val="341F1F31"/>
    <w:rsid w:val="34383527"/>
    <w:rsid w:val="34441CEE"/>
    <w:rsid w:val="347269EF"/>
    <w:rsid w:val="34FD0C55"/>
    <w:rsid w:val="35105983"/>
    <w:rsid w:val="35774E11"/>
    <w:rsid w:val="35CB1FF8"/>
    <w:rsid w:val="35E1066C"/>
    <w:rsid w:val="36A21C34"/>
    <w:rsid w:val="36A60EB9"/>
    <w:rsid w:val="36F75F48"/>
    <w:rsid w:val="36F84F23"/>
    <w:rsid w:val="37955039"/>
    <w:rsid w:val="37DA24ED"/>
    <w:rsid w:val="3847320F"/>
    <w:rsid w:val="394157EA"/>
    <w:rsid w:val="39777A72"/>
    <w:rsid w:val="3A145D2C"/>
    <w:rsid w:val="3A6C625B"/>
    <w:rsid w:val="3B057D4D"/>
    <w:rsid w:val="3B110FC7"/>
    <w:rsid w:val="3B9E57AF"/>
    <w:rsid w:val="3C19462B"/>
    <w:rsid w:val="3C640C0A"/>
    <w:rsid w:val="3D5A6566"/>
    <w:rsid w:val="3D72501C"/>
    <w:rsid w:val="3D7F7CAF"/>
    <w:rsid w:val="3D886F6D"/>
    <w:rsid w:val="3E540D18"/>
    <w:rsid w:val="3E832E0C"/>
    <w:rsid w:val="3EDB7B00"/>
    <w:rsid w:val="3EEF5647"/>
    <w:rsid w:val="3FC8795D"/>
    <w:rsid w:val="3FCB65A3"/>
    <w:rsid w:val="40BE5B47"/>
    <w:rsid w:val="40CC47EE"/>
    <w:rsid w:val="40DD5ED9"/>
    <w:rsid w:val="413A6FC6"/>
    <w:rsid w:val="4146063E"/>
    <w:rsid w:val="41D95312"/>
    <w:rsid w:val="42201E52"/>
    <w:rsid w:val="42BF77FF"/>
    <w:rsid w:val="42D8154B"/>
    <w:rsid w:val="42E7239E"/>
    <w:rsid w:val="430211EC"/>
    <w:rsid w:val="4330790D"/>
    <w:rsid w:val="433A2199"/>
    <w:rsid w:val="43D64F40"/>
    <w:rsid w:val="443B7531"/>
    <w:rsid w:val="44AA2A7B"/>
    <w:rsid w:val="45044721"/>
    <w:rsid w:val="455D4BFB"/>
    <w:rsid w:val="45CE2FB8"/>
    <w:rsid w:val="46E74DD1"/>
    <w:rsid w:val="46FE7073"/>
    <w:rsid w:val="47261D07"/>
    <w:rsid w:val="47292E07"/>
    <w:rsid w:val="481860B1"/>
    <w:rsid w:val="48356BF4"/>
    <w:rsid w:val="483F44A0"/>
    <w:rsid w:val="4843232A"/>
    <w:rsid w:val="49960306"/>
    <w:rsid w:val="49DE02D5"/>
    <w:rsid w:val="4A0C6D0D"/>
    <w:rsid w:val="4A594EAA"/>
    <w:rsid w:val="4A642594"/>
    <w:rsid w:val="4A8D66EE"/>
    <w:rsid w:val="4AA7435A"/>
    <w:rsid w:val="4AD56ABC"/>
    <w:rsid w:val="4B8C73CC"/>
    <w:rsid w:val="4BB9153F"/>
    <w:rsid w:val="4BCE54B8"/>
    <w:rsid w:val="4BE06BE9"/>
    <w:rsid w:val="4C32185F"/>
    <w:rsid w:val="4C7C7CBD"/>
    <w:rsid w:val="4CB465E9"/>
    <w:rsid w:val="4D4D4C9A"/>
    <w:rsid w:val="4D5353EE"/>
    <w:rsid w:val="4DF07195"/>
    <w:rsid w:val="4E2B7968"/>
    <w:rsid w:val="4E7C26EA"/>
    <w:rsid w:val="4EDF644C"/>
    <w:rsid w:val="4F500D30"/>
    <w:rsid w:val="4FAA3F5F"/>
    <w:rsid w:val="505B18F3"/>
    <w:rsid w:val="507B7656"/>
    <w:rsid w:val="512A6AF1"/>
    <w:rsid w:val="515D6B7D"/>
    <w:rsid w:val="51AF0655"/>
    <w:rsid w:val="523E068E"/>
    <w:rsid w:val="525248D9"/>
    <w:rsid w:val="52E303AB"/>
    <w:rsid w:val="52F62BCE"/>
    <w:rsid w:val="5317485B"/>
    <w:rsid w:val="53982A03"/>
    <w:rsid w:val="541D49F2"/>
    <w:rsid w:val="54467A2D"/>
    <w:rsid w:val="54753FCD"/>
    <w:rsid w:val="54D20FE6"/>
    <w:rsid w:val="54D64B63"/>
    <w:rsid w:val="54F50149"/>
    <w:rsid w:val="557B5321"/>
    <w:rsid w:val="55AF37F6"/>
    <w:rsid w:val="55B24A20"/>
    <w:rsid w:val="56077281"/>
    <w:rsid w:val="56241F6A"/>
    <w:rsid w:val="56525C43"/>
    <w:rsid w:val="56887C24"/>
    <w:rsid w:val="568A57AF"/>
    <w:rsid w:val="56C1275F"/>
    <w:rsid w:val="56DD39F7"/>
    <w:rsid w:val="56E326EF"/>
    <w:rsid w:val="56F7183B"/>
    <w:rsid w:val="57532493"/>
    <w:rsid w:val="57B448E2"/>
    <w:rsid w:val="57D26D78"/>
    <w:rsid w:val="58FD4F38"/>
    <w:rsid w:val="594667AA"/>
    <w:rsid w:val="59AF0785"/>
    <w:rsid w:val="59FA059E"/>
    <w:rsid w:val="5A306E43"/>
    <w:rsid w:val="5A623F77"/>
    <w:rsid w:val="5A760B2A"/>
    <w:rsid w:val="5A7F3A47"/>
    <w:rsid w:val="5ACB43B9"/>
    <w:rsid w:val="5AFC1401"/>
    <w:rsid w:val="5B42006F"/>
    <w:rsid w:val="5B667354"/>
    <w:rsid w:val="5C0F2A62"/>
    <w:rsid w:val="5C9D29CE"/>
    <w:rsid w:val="5D5B08C7"/>
    <w:rsid w:val="5ED72C3C"/>
    <w:rsid w:val="5EEB11AE"/>
    <w:rsid w:val="5F277A7E"/>
    <w:rsid w:val="5F5D1E9C"/>
    <w:rsid w:val="5F7F7D6F"/>
    <w:rsid w:val="605161B8"/>
    <w:rsid w:val="607A4F48"/>
    <w:rsid w:val="615D6B4D"/>
    <w:rsid w:val="619D28C7"/>
    <w:rsid w:val="61E56B0B"/>
    <w:rsid w:val="622A61B7"/>
    <w:rsid w:val="64516616"/>
    <w:rsid w:val="64840E97"/>
    <w:rsid w:val="652426E2"/>
    <w:rsid w:val="65F17766"/>
    <w:rsid w:val="660A1428"/>
    <w:rsid w:val="66685992"/>
    <w:rsid w:val="667542F8"/>
    <w:rsid w:val="672B129D"/>
    <w:rsid w:val="67420EED"/>
    <w:rsid w:val="67E714E2"/>
    <w:rsid w:val="67F930D3"/>
    <w:rsid w:val="67FD098F"/>
    <w:rsid w:val="68913E27"/>
    <w:rsid w:val="69121378"/>
    <w:rsid w:val="69283D00"/>
    <w:rsid w:val="69AB0C5B"/>
    <w:rsid w:val="6A121E9F"/>
    <w:rsid w:val="6A2018F6"/>
    <w:rsid w:val="6A2437AA"/>
    <w:rsid w:val="6A982894"/>
    <w:rsid w:val="6AB65740"/>
    <w:rsid w:val="6AFB5FC5"/>
    <w:rsid w:val="6C070BD1"/>
    <w:rsid w:val="6CC34AC2"/>
    <w:rsid w:val="6CE472C2"/>
    <w:rsid w:val="6D156090"/>
    <w:rsid w:val="6D5A6C2C"/>
    <w:rsid w:val="6D693AD8"/>
    <w:rsid w:val="6D6D77A1"/>
    <w:rsid w:val="6D883444"/>
    <w:rsid w:val="6DA7203F"/>
    <w:rsid w:val="6E030435"/>
    <w:rsid w:val="6E182C20"/>
    <w:rsid w:val="6E3E77B4"/>
    <w:rsid w:val="6E985FF4"/>
    <w:rsid w:val="6EB94DCB"/>
    <w:rsid w:val="6F7024DE"/>
    <w:rsid w:val="6F990B38"/>
    <w:rsid w:val="703232C7"/>
    <w:rsid w:val="707B12EF"/>
    <w:rsid w:val="70AC7623"/>
    <w:rsid w:val="70B957BB"/>
    <w:rsid w:val="70BC361A"/>
    <w:rsid w:val="70BF475D"/>
    <w:rsid w:val="716636AC"/>
    <w:rsid w:val="71790814"/>
    <w:rsid w:val="718307A2"/>
    <w:rsid w:val="71CF55D1"/>
    <w:rsid w:val="71FC56D7"/>
    <w:rsid w:val="726D60AF"/>
    <w:rsid w:val="73274260"/>
    <w:rsid w:val="73CB5A63"/>
    <w:rsid w:val="73DB409D"/>
    <w:rsid w:val="73F81887"/>
    <w:rsid w:val="744B6AB4"/>
    <w:rsid w:val="74F46873"/>
    <w:rsid w:val="75367F9C"/>
    <w:rsid w:val="758F444D"/>
    <w:rsid w:val="75B27ADA"/>
    <w:rsid w:val="75B45C89"/>
    <w:rsid w:val="7613728C"/>
    <w:rsid w:val="762013F3"/>
    <w:rsid w:val="766046EE"/>
    <w:rsid w:val="76EE263B"/>
    <w:rsid w:val="779C30D8"/>
    <w:rsid w:val="77FF041C"/>
    <w:rsid w:val="78DC354B"/>
    <w:rsid w:val="79906436"/>
    <w:rsid w:val="79C408B8"/>
    <w:rsid w:val="79D51FD9"/>
    <w:rsid w:val="7A3F1321"/>
    <w:rsid w:val="7A6B2CF9"/>
    <w:rsid w:val="7ABE0EB2"/>
    <w:rsid w:val="7AD43405"/>
    <w:rsid w:val="7B2D466F"/>
    <w:rsid w:val="7B7E2974"/>
    <w:rsid w:val="7BB21993"/>
    <w:rsid w:val="7BCE5AEB"/>
    <w:rsid w:val="7BE1224C"/>
    <w:rsid w:val="7BE5238C"/>
    <w:rsid w:val="7BF25E84"/>
    <w:rsid w:val="7C2A23EE"/>
    <w:rsid w:val="7CF7556B"/>
    <w:rsid w:val="7D9A5D03"/>
    <w:rsid w:val="7DEA14D0"/>
    <w:rsid w:val="7E2A63D1"/>
    <w:rsid w:val="7E316253"/>
    <w:rsid w:val="7F096953"/>
    <w:rsid w:val="7F3F1C09"/>
    <w:rsid w:val="7F975147"/>
    <w:rsid w:val="7F9B70A8"/>
    <w:rsid w:val="7FD845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iPriority="0" w:name="heading 3"/>
    <w:lsdException w:qFormat="1" w:unhideWhenUsed="0" w:uiPriority="1" w:semiHidden="0" w:name="heading 4"/>
    <w:lsdException w:qFormat="1" w:unhideWhenUsed="0" w:uiPriority="1" w:semiHidden="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qFormat="1" w:unhideWhenUsed="0" w:uiPriority="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qFormat="1" w:uiPriority="99"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link w:val="48"/>
    <w:qFormat/>
    <w:uiPriority w:val="0"/>
    <w:pPr>
      <w:keepNext/>
      <w:outlineLvl w:val="0"/>
    </w:pPr>
    <w:rPr>
      <w:b/>
      <w:bCs/>
      <w:sz w:val="28"/>
      <w:szCs w:val="28"/>
    </w:rPr>
  </w:style>
  <w:style w:type="paragraph" w:styleId="4">
    <w:name w:val="heading 2"/>
    <w:basedOn w:val="1"/>
    <w:next w:val="1"/>
    <w:qFormat/>
    <w:uiPriority w:val="99"/>
    <w:pPr>
      <w:keepNext/>
      <w:keepLines/>
      <w:spacing w:line="413" w:lineRule="auto"/>
      <w:outlineLvl w:val="1"/>
    </w:pPr>
    <w:rPr>
      <w:rFonts w:ascii="Arial" w:hAnsi="Arial" w:eastAsia="黑体"/>
      <w:b/>
      <w:sz w:val="32"/>
    </w:rPr>
  </w:style>
  <w:style w:type="paragraph" w:styleId="5">
    <w:name w:val="heading 3"/>
    <w:basedOn w:val="1"/>
    <w:next w:val="1"/>
    <w:semiHidden/>
    <w:unhideWhenUsed/>
    <w:qFormat/>
    <w:uiPriority w:val="0"/>
    <w:pPr>
      <w:keepNext/>
      <w:keepLines/>
      <w:spacing w:line="500" w:lineRule="exact"/>
      <w:outlineLvl w:val="2"/>
    </w:pPr>
    <w:rPr>
      <w:sz w:val="28"/>
      <w:szCs w:val="20"/>
    </w:rPr>
  </w:style>
  <w:style w:type="paragraph" w:styleId="6">
    <w:name w:val="heading 4"/>
    <w:basedOn w:val="1"/>
    <w:next w:val="1"/>
    <w:qFormat/>
    <w:uiPriority w:val="1"/>
    <w:pPr>
      <w:ind w:left="801"/>
      <w:outlineLvl w:val="4"/>
    </w:pPr>
    <w:rPr>
      <w:rFonts w:ascii="微软雅黑" w:hAnsi="微软雅黑" w:eastAsia="微软雅黑" w:cs="微软雅黑"/>
      <w:b/>
      <w:bCs/>
      <w:sz w:val="24"/>
      <w:szCs w:val="24"/>
      <w:lang w:val="zh-CN" w:eastAsia="zh-CN" w:bidi="zh-CN"/>
    </w:rPr>
  </w:style>
  <w:style w:type="paragraph" w:styleId="7">
    <w:name w:val="heading 5"/>
    <w:basedOn w:val="1"/>
    <w:next w:val="1"/>
    <w:qFormat/>
    <w:uiPriority w:val="1"/>
    <w:pPr>
      <w:ind w:left="702"/>
      <w:outlineLvl w:val="5"/>
    </w:pPr>
    <w:rPr>
      <w:rFonts w:ascii="微软雅黑" w:hAnsi="微软雅黑" w:eastAsia="微软雅黑" w:cs="微软雅黑"/>
      <w:b/>
      <w:bCs/>
      <w:sz w:val="24"/>
      <w:szCs w:val="24"/>
      <w:lang w:val="zh-CN" w:eastAsia="zh-CN" w:bidi="zh-CN"/>
    </w:rPr>
  </w:style>
  <w:style w:type="character" w:default="1" w:styleId="34">
    <w:name w:val="Default Paragraph Font"/>
    <w:link w:val="35"/>
    <w:semiHidden/>
    <w:unhideWhenUsed/>
    <w:qFormat/>
    <w:uiPriority w:val="1"/>
  </w:style>
  <w:style w:type="table" w:default="1" w:styleId="31">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styleId="8">
    <w:name w:val="Normal Indent"/>
    <w:basedOn w:val="1"/>
    <w:next w:val="2"/>
    <w:qFormat/>
    <w:uiPriority w:val="0"/>
    <w:pPr>
      <w:ind w:firstLine="420"/>
    </w:pPr>
    <w:rPr>
      <w:sz w:val="28"/>
      <w:szCs w:val="20"/>
    </w:rPr>
  </w:style>
  <w:style w:type="paragraph" w:styleId="9">
    <w:name w:val="annotation text"/>
    <w:basedOn w:val="1"/>
    <w:link w:val="45"/>
    <w:qFormat/>
    <w:uiPriority w:val="0"/>
    <w:pPr>
      <w:jc w:val="left"/>
    </w:pPr>
  </w:style>
  <w:style w:type="paragraph" w:styleId="10">
    <w:name w:val="Body Text"/>
    <w:basedOn w:val="1"/>
    <w:next w:val="1"/>
    <w:qFormat/>
    <w:uiPriority w:val="0"/>
    <w:pPr>
      <w:ind w:left="2327"/>
    </w:pPr>
    <w:rPr>
      <w:rFonts w:hint="eastAsia" w:ascii="宋体" w:hAnsi="宋体"/>
      <w:sz w:val="32"/>
    </w:rPr>
  </w:style>
  <w:style w:type="paragraph" w:styleId="11">
    <w:name w:val="Body Text Indent"/>
    <w:basedOn w:val="1"/>
    <w:qFormat/>
    <w:uiPriority w:val="0"/>
    <w:pPr>
      <w:ind w:firstLine="420" w:firstLineChars="200"/>
    </w:pPr>
    <w:rPr>
      <w:kern w:val="0"/>
    </w:rPr>
  </w:style>
  <w:style w:type="paragraph" w:styleId="12">
    <w:name w:val="Block Text"/>
    <w:basedOn w:val="1"/>
    <w:qFormat/>
    <w:uiPriority w:val="0"/>
    <w:pPr>
      <w:spacing w:line="320" w:lineRule="exact"/>
      <w:ind w:left="113" w:right="113" w:firstLine="0" w:firstLineChars="0"/>
      <w:jc w:val="center"/>
    </w:pPr>
    <w:rPr>
      <w:b/>
      <w:kern w:val="0"/>
      <w:sz w:val="13"/>
      <w:szCs w:val="15"/>
    </w:rPr>
  </w:style>
  <w:style w:type="paragraph" w:styleId="13">
    <w:name w:val="Plain Text"/>
    <w:basedOn w:val="1"/>
    <w:qFormat/>
    <w:uiPriority w:val="0"/>
    <w:rPr>
      <w:rFonts w:ascii="宋体" w:hAnsi="Courier New" w:cs="Courier New"/>
      <w:szCs w:val="21"/>
    </w:rPr>
  </w:style>
  <w:style w:type="paragraph" w:styleId="14">
    <w:name w:val="Body Text Indent 2"/>
    <w:basedOn w:val="1"/>
    <w:next w:val="15"/>
    <w:qFormat/>
    <w:uiPriority w:val="0"/>
    <w:pPr>
      <w:ind w:firstLine="560" w:firstLineChars="200"/>
    </w:pPr>
    <w:rPr>
      <w:sz w:val="28"/>
      <w:szCs w:val="20"/>
    </w:rPr>
  </w:style>
  <w:style w:type="paragraph" w:customStyle="1" w:styleId="15">
    <w:name w:val="简单回函地址"/>
    <w:next w:val="16"/>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6">
    <w:name w:val="正文2"/>
    <w:basedOn w:val="1"/>
    <w:qFormat/>
    <w:uiPriority w:val="0"/>
    <w:pPr>
      <w:spacing w:line="360" w:lineRule="auto"/>
      <w:ind w:firstLine="200" w:firstLineChars="200"/>
    </w:pPr>
    <w:rPr>
      <w:sz w:val="24"/>
      <w:szCs w:val="24"/>
    </w:rPr>
  </w:style>
  <w:style w:type="paragraph" w:styleId="17">
    <w:name w:val="Balloon Text"/>
    <w:basedOn w:val="1"/>
    <w:link w:val="47"/>
    <w:qFormat/>
    <w:uiPriority w:val="0"/>
    <w:rPr>
      <w:sz w:val="18"/>
      <w:szCs w:val="18"/>
    </w:rPr>
  </w:style>
  <w:style w:type="paragraph" w:styleId="18">
    <w:name w:val="footer"/>
    <w:basedOn w:val="1"/>
    <w:qFormat/>
    <w:uiPriority w:val="0"/>
    <w:pPr>
      <w:tabs>
        <w:tab w:val="center" w:pos="4153"/>
        <w:tab w:val="right" w:pos="8306"/>
      </w:tabs>
      <w:snapToGrid w:val="0"/>
      <w:jc w:val="left"/>
    </w:pPr>
    <w:rPr>
      <w:sz w:val="18"/>
    </w:rPr>
  </w:style>
  <w:style w:type="paragraph" w:styleId="19">
    <w:name w:val="header"/>
    <w:basedOn w:val="1"/>
    <w:next w:val="10"/>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20">
    <w:name w:val="toc 1"/>
    <w:basedOn w:val="1"/>
    <w:next w:val="1"/>
    <w:qFormat/>
    <w:uiPriority w:val="0"/>
    <w:pPr>
      <w:adjustRightInd w:val="0"/>
      <w:snapToGrid w:val="0"/>
      <w:spacing w:line="420" w:lineRule="exact"/>
      <w:jc w:val="center"/>
    </w:pPr>
    <w:rPr>
      <w:rFonts w:hAnsi="宋体"/>
      <w:snapToGrid w:val="0"/>
      <w:kern w:val="0"/>
      <w:sz w:val="24"/>
      <w:szCs w:val="24"/>
    </w:rPr>
  </w:style>
  <w:style w:type="paragraph" w:styleId="21">
    <w:name w:val="toc 4"/>
    <w:basedOn w:val="1"/>
    <w:next w:val="1"/>
    <w:semiHidden/>
    <w:qFormat/>
    <w:uiPriority w:val="0"/>
    <w:pPr>
      <w:spacing w:line="240" w:lineRule="auto"/>
      <w:ind w:left="630" w:firstLine="0" w:firstLineChars="0"/>
      <w:jc w:val="left"/>
    </w:pPr>
    <w:rPr>
      <w:rFonts w:cs="Times New Roman"/>
      <w:kern w:val="0"/>
      <w:sz w:val="18"/>
      <w:szCs w:val="18"/>
    </w:rPr>
  </w:style>
  <w:style w:type="paragraph" w:styleId="22">
    <w:name w:val="index heading"/>
    <w:basedOn w:val="1"/>
    <w:next w:val="23"/>
    <w:qFormat/>
    <w:uiPriority w:val="0"/>
    <w:rPr>
      <w:szCs w:val="20"/>
    </w:rPr>
  </w:style>
  <w:style w:type="paragraph" w:styleId="23">
    <w:name w:val="index 1"/>
    <w:basedOn w:val="1"/>
    <w:next w:val="1"/>
    <w:qFormat/>
    <w:uiPriority w:val="0"/>
    <w:pPr>
      <w:spacing w:line="320" w:lineRule="exact"/>
      <w:jc w:val="center"/>
    </w:pPr>
    <w:rPr>
      <w:color w:val="000000"/>
      <w:szCs w:val="21"/>
    </w:rPr>
  </w:style>
  <w:style w:type="paragraph" w:styleId="24">
    <w:name w:val="Subtitle"/>
    <w:basedOn w:val="1"/>
    <w:next w:val="1"/>
    <w:qFormat/>
    <w:uiPriority w:val="0"/>
    <w:pPr>
      <w:spacing w:line="240" w:lineRule="auto"/>
      <w:ind w:firstLine="0" w:firstLineChars="0"/>
      <w:jc w:val="center"/>
    </w:pPr>
    <w:rPr>
      <w:bCs/>
      <w:kern w:val="28"/>
      <w:sz w:val="21"/>
      <w:szCs w:val="32"/>
    </w:rPr>
  </w:style>
  <w:style w:type="paragraph" w:styleId="25">
    <w:name w:val="List"/>
    <w:basedOn w:val="1"/>
    <w:qFormat/>
    <w:uiPriority w:val="0"/>
    <w:pPr>
      <w:ind w:left="200" w:hanging="200" w:hangingChars="200"/>
    </w:pPr>
  </w:style>
  <w:style w:type="paragraph" w:styleId="26">
    <w:name w:val="Body Text Indent 3"/>
    <w:basedOn w:val="1"/>
    <w:qFormat/>
    <w:uiPriority w:val="0"/>
    <w:pPr>
      <w:spacing w:line="360" w:lineRule="auto"/>
      <w:ind w:firstLine="555"/>
    </w:pPr>
    <w:rPr>
      <w:rFonts w:ascii="仿宋_GB2312" w:eastAsia="仿宋_GB2312"/>
      <w:sz w:val="28"/>
    </w:rPr>
  </w:style>
  <w:style w:type="paragraph" w:styleId="27">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28">
    <w:name w:val="Title"/>
    <w:basedOn w:val="1"/>
    <w:qFormat/>
    <w:uiPriority w:val="0"/>
    <w:pPr>
      <w:spacing w:before="240" w:beforeLines="0" w:after="60" w:afterLines="0" w:line="240" w:lineRule="auto"/>
      <w:ind w:firstLine="0" w:firstLineChars="0"/>
      <w:jc w:val="center"/>
      <w:outlineLvl w:val="0"/>
    </w:pPr>
    <w:rPr>
      <w:rFonts w:ascii="Arial" w:hAnsi="Arial"/>
      <w:b/>
      <w:bCs/>
      <w:sz w:val="32"/>
      <w:szCs w:val="32"/>
    </w:rPr>
  </w:style>
  <w:style w:type="paragraph" w:styleId="29">
    <w:name w:val="annotation subject"/>
    <w:basedOn w:val="9"/>
    <w:next w:val="9"/>
    <w:link w:val="46"/>
    <w:qFormat/>
    <w:uiPriority w:val="0"/>
    <w:rPr>
      <w:b/>
      <w:bCs/>
    </w:rPr>
  </w:style>
  <w:style w:type="paragraph" w:styleId="30">
    <w:name w:val="Body Text First Indent 2"/>
    <w:basedOn w:val="1"/>
    <w:next w:val="1"/>
    <w:unhideWhenUsed/>
    <w:qFormat/>
    <w:uiPriority w:val="99"/>
    <w:pPr>
      <w:ind w:firstLine="420"/>
    </w:pPr>
  </w:style>
  <w:style w:type="table" w:styleId="32">
    <w:name w:val="Table Grid"/>
    <w:basedOn w:val="3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33">
    <w:name w:val="Table List 3"/>
    <w:basedOn w:val="31"/>
    <w:unhideWhenUsed/>
    <w:qFormat/>
    <w:uiPriority w:val="99"/>
    <w:pPr>
      <w:widowControl w:val="0"/>
      <w:jc w:val="both"/>
    </w:pPr>
    <w:tblPr>
      <w:tblBorders>
        <w:top w:val="single" w:color="000000" w:sz="12" w:space="0"/>
        <w:bottom w:val="single" w:color="000000" w:sz="12" w:space="0"/>
        <w:insideH w:val="single" w:color="000000" w:sz="6" w:space="0"/>
      </w:tblBorders>
    </w:tblPr>
    <w:tcPr>
      <w:shd w:val="clear" w:color="auto" w:fill="auto"/>
    </w:tcPr>
    <w:tblStylePr w:type="firstRow">
      <w:rPr>
        <w:b/>
        <w:bCs/>
        <w:color w:val="000080"/>
      </w:rPr>
      <w:tblPr/>
      <w:tcPr>
        <w:tcBorders>
          <w:top w:val="nil"/>
          <w:left w:val="single" w:color="000000" w:sz="12" w:space="0"/>
          <w:bottom w:val="nil"/>
          <w:right w:val="nil"/>
          <w:insideH w:val="nil"/>
          <w:insideV w:val="nil"/>
          <w:tl2br w:val="nil"/>
          <w:tr2bl w:val="nil"/>
        </w:tcBorders>
      </w:tcPr>
    </w:tblStylePr>
    <w:tblStylePr w:type="lastRow">
      <w:tblPr/>
      <w:tcPr>
        <w:tcBorders>
          <w:top w:val="single" w:color="000000" w:sz="12" w:space="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paragraph" w:customStyle="1" w:styleId="35">
    <w:name w:val="Char"/>
    <w:basedOn w:val="1"/>
    <w:link w:val="34"/>
    <w:qFormat/>
    <w:uiPriority w:val="0"/>
    <w:pPr>
      <w:spacing w:line="240" w:lineRule="atLeast"/>
      <w:ind w:left="420" w:firstLine="420"/>
    </w:pPr>
  </w:style>
  <w:style w:type="character" w:styleId="36">
    <w:name w:val="page number"/>
    <w:basedOn w:val="34"/>
    <w:qFormat/>
    <w:uiPriority w:val="0"/>
    <w:rPr>
      <w:rFonts w:ascii="宋体" w:hAnsi="宋体" w:eastAsia="宋体"/>
    </w:rPr>
  </w:style>
  <w:style w:type="character" w:styleId="37">
    <w:name w:val="annotation reference"/>
    <w:basedOn w:val="34"/>
    <w:qFormat/>
    <w:uiPriority w:val="0"/>
    <w:rPr>
      <w:sz w:val="21"/>
      <w:szCs w:val="21"/>
    </w:rPr>
  </w:style>
  <w:style w:type="paragraph" w:customStyle="1" w:styleId="38">
    <w:name w:val="Char Char Char Char"/>
    <w:basedOn w:val="1"/>
    <w:qFormat/>
    <w:uiPriority w:val="0"/>
  </w:style>
  <w:style w:type="paragraph" w:customStyle="1" w:styleId="39">
    <w:name w:val="样式2"/>
    <w:basedOn w:val="1"/>
    <w:qFormat/>
    <w:uiPriority w:val="99"/>
    <w:pPr>
      <w:spacing w:line="360" w:lineRule="auto"/>
      <w:ind w:firstLine="420" w:firstLineChars="200"/>
    </w:pPr>
    <w:rPr>
      <w:rFonts w:eastAsia="仿宋_GB2312"/>
      <w:kern w:val="0"/>
      <w:sz w:val="28"/>
      <w:szCs w:val="20"/>
    </w:rPr>
  </w:style>
  <w:style w:type="paragraph" w:styleId="40">
    <w:name w:val="No Spacing"/>
    <w:qFormat/>
    <w:uiPriority w:val="0"/>
    <w:pPr>
      <w:widowControl w:val="0"/>
      <w:jc w:val="center"/>
    </w:pPr>
    <w:rPr>
      <w:rFonts w:ascii="宋体" w:hAnsi="宋体" w:eastAsia="宋体" w:cs="Times New Roman"/>
      <w:color w:val="000000"/>
      <w:sz w:val="21"/>
      <w:szCs w:val="21"/>
      <w:lang w:val="zh-CN" w:eastAsia="zh-CN" w:bidi="ar-SA"/>
    </w:rPr>
  </w:style>
  <w:style w:type="paragraph" w:customStyle="1" w:styleId="41">
    <w:name w:val="xl25"/>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kern w:val="0"/>
      <w:sz w:val="24"/>
    </w:rPr>
  </w:style>
  <w:style w:type="paragraph" w:customStyle="1" w:styleId="42">
    <w:name w:val="0"/>
    <w:basedOn w:val="1"/>
    <w:qFormat/>
    <w:uiPriority w:val="0"/>
    <w:pPr>
      <w:widowControl/>
      <w:snapToGrid w:val="0"/>
      <w:spacing w:line="365" w:lineRule="atLeast"/>
      <w:ind w:left="1"/>
      <w:textAlignment w:val="bottom"/>
    </w:pPr>
    <w:rPr>
      <w:kern w:val="0"/>
      <w:sz w:val="20"/>
      <w:szCs w:val="20"/>
    </w:rPr>
  </w:style>
  <w:style w:type="paragraph" w:customStyle="1" w:styleId="43">
    <w:name w:val="普通(网站)1"/>
    <w:basedOn w:val="1"/>
    <w:qFormat/>
    <w:uiPriority w:val="0"/>
    <w:pPr>
      <w:spacing w:before="100" w:beforeAutospacing="1" w:after="100" w:afterAutospacing="1"/>
    </w:pPr>
    <w:rPr>
      <w:rFonts w:ascii="宋体" w:hAnsi="宋体" w:cs="宋体"/>
      <w:sz w:val="24"/>
    </w:rPr>
  </w:style>
  <w:style w:type="paragraph" w:customStyle="1" w:styleId="44">
    <w:name w:val="正文-xin"/>
    <w:basedOn w:val="1"/>
    <w:next w:val="1"/>
    <w:qFormat/>
    <w:uiPriority w:val="0"/>
    <w:pPr>
      <w:tabs>
        <w:tab w:val="left" w:pos="360"/>
        <w:tab w:val="left" w:pos="540"/>
        <w:tab w:val="left" w:pos="720"/>
      </w:tabs>
      <w:spacing w:line="360" w:lineRule="auto"/>
      <w:ind w:firstLine="560" w:firstLineChars="200"/>
    </w:pPr>
    <w:rPr>
      <w:bCs/>
      <w:color w:val="000000"/>
      <w:sz w:val="28"/>
      <w:szCs w:val="28"/>
    </w:rPr>
  </w:style>
  <w:style w:type="character" w:customStyle="1" w:styleId="45">
    <w:name w:val="批注文字 Char"/>
    <w:basedOn w:val="34"/>
    <w:link w:val="9"/>
    <w:qFormat/>
    <w:uiPriority w:val="0"/>
    <w:rPr>
      <w:rFonts w:ascii="Calibri" w:hAnsi="Calibri"/>
      <w:kern w:val="2"/>
      <w:sz w:val="21"/>
      <w:szCs w:val="24"/>
    </w:rPr>
  </w:style>
  <w:style w:type="character" w:customStyle="1" w:styleId="46">
    <w:name w:val="批注主题 Char"/>
    <w:basedOn w:val="45"/>
    <w:link w:val="29"/>
    <w:qFormat/>
    <w:uiPriority w:val="0"/>
    <w:rPr>
      <w:rFonts w:ascii="Calibri" w:hAnsi="Calibri"/>
      <w:b/>
      <w:bCs/>
      <w:kern w:val="2"/>
      <w:sz w:val="21"/>
      <w:szCs w:val="24"/>
    </w:rPr>
  </w:style>
  <w:style w:type="character" w:customStyle="1" w:styleId="47">
    <w:name w:val="批注框文本 Char"/>
    <w:basedOn w:val="34"/>
    <w:link w:val="17"/>
    <w:qFormat/>
    <w:uiPriority w:val="0"/>
    <w:rPr>
      <w:rFonts w:ascii="Calibri" w:hAnsi="Calibri"/>
      <w:kern w:val="2"/>
      <w:sz w:val="18"/>
      <w:szCs w:val="18"/>
    </w:rPr>
  </w:style>
  <w:style w:type="character" w:customStyle="1" w:styleId="48">
    <w:name w:val="Heading 1 Char"/>
    <w:basedOn w:val="34"/>
    <w:link w:val="3"/>
    <w:qFormat/>
    <w:locked/>
    <w:uiPriority w:val="99"/>
    <w:rPr>
      <w:b/>
      <w:bCs/>
      <w:sz w:val="28"/>
      <w:szCs w:val="28"/>
    </w:rPr>
  </w:style>
  <w:style w:type="paragraph" w:customStyle="1" w:styleId="49">
    <w:name w:val="_Style 1"/>
    <w:qFormat/>
    <w:uiPriority w:val="1"/>
    <w:pPr>
      <w:widowControl w:val="0"/>
      <w:jc w:val="both"/>
    </w:pPr>
    <w:rPr>
      <w:rFonts w:ascii="宋体" w:hAnsi="Times New Roman" w:eastAsia="宋体" w:cs="Times New Roman"/>
      <w:kern w:val="2"/>
      <w:sz w:val="22"/>
      <w:szCs w:val="28"/>
      <w:lang w:val="en-US" w:eastAsia="zh-CN" w:bidi="ar-SA"/>
    </w:rPr>
  </w:style>
  <w:style w:type="character" w:customStyle="1" w:styleId="50">
    <w:name w:val="正文表头"/>
    <w:qFormat/>
    <w:uiPriority w:val="0"/>
    <w:rPr>
      <w:rFonts w:ascii="宋体" w:hAnsi="宋体" w:eastAsia="Times New Roman" w:cs="宋体"/>
    </w:rPr>
  </w:style>
  <w:style w:type="paragraph" w:customStyle="1" w:styleId="51">
    <w:name w:val="_Style 6"/>
    <w:qFormat/>
    <w:uiPriority w:val="1"/>
    <w:pPr>
      <w:widowControl w:val="0"/>
      <w:jc w:val="both"/>
    </w:pPr>
    <w:rPr>
      <w:rFonts w:ascii="宋体" w:hAnsi="Times New Roman" w:eastAsia="宋体" w:cs="Times New Roman"/>
      <w:kern w:val="2"/>
      <w:sz w:val="22"/>
      <w:szCs w:val="28"/>
      <w:lang w:val="en-US" w:eastAsia="zh-CN" w:bidi="ar-SA"/>
    </w:rPr>
  </w:style>
  <w:style w:type="paragraph" w:customStyle="1" w:styleId="52">
    <w:name w:val="表格文字"/>
    <w:basedOn w:val="13"/>
    <w:next w:val="1"/>
    <w:qFormat/>
    <w:uiPriority w:val="0"/>
    <w:pPr>
      <w:autoSpaceDE w:val="0"/>
      <w:autoSpaceDN w:val="0"/>
      <w:adjustRightInd w:val="0"/>
      <w:spacing w:before="60" w:beforeLines="0" w:after="60" w:afterLines="0"/>
      <w:jc w:val="left"/>
      <w:textAlignment w:val="bottom"/>
    </w:pPr>
    <w:rPr>
      <w:kern w:val="0"/>
    </w:rPr>
  </w:style>
  <w:style w:type="paragraph" w:customStyle="1" w:styleId="53">
    <w:name w:val="03"/>
    <w:basedOn w:val="54"/>
    <w:qFormat/>
    <w:uiPriority w:val="0"/>
    <w:pPr>
      <w:ind w:firstLine="480"/>
    </w:pPr>
    <w:rPr>
      <w:b w:val="0"/>
      <w:kern w:val="0"/>
      <w:sz w:val="24"/>
      <w:szCs w:val="24"/>
    </w:rPr>
  </w:style>
  <w:style w:type="paragraph" w:customStyle="1" w:styleId="54">
    <w:name w:val="样式qqq"/>
    <w:basedOn w:val="55"/>
    <w:semiHidden/>
    <w:qFormat/>
    <w:uiPriority w:val="0"/>
  </w:style>
  <w:style w:type="paragraph" w:customStyle="1" w:styleId="55">
    <w:name w:val="样式1234"/>
    <w:basedOn w:val="56"/>
    <w:semiHidden/>
    <w:qFormat/>
    <w:uiPriority w:val="0"/>
  </w:style>
  <w:style w:type="paragraph" w:customStyle="1" w:styleId="56">
    <w:name w:val="样3"/>
    <w:basedOn w:val="57"/>
    <w:semiHidden/>
    <w:qFormat/>
    <w:uiPriority w:val="0"/>
  </w:style>
  <w:style w:type="paragraph" w:customStyle="1" w:styleId="57">
    <w:name w:val="样式21"/>
    <w:basedOn w:val="58"/>
    <w:semiHidden/>
    <w:qFormat/>
    <w:uiPriority w:val="0"/>
  </w:style>
  <w:style w:type="paragraph" w:customStyle="1" w:styleId="58">
    <w:name w:val="样式333"/>
    <w:basedOn w:val="59"/>
    <w:semiHidden/>
    <w:qFormat/>
    <w:uiPriority w:val="0"/>
  </w:style>
  <w:style w:type="paragraph" w:customStyle="1" w:styleId="59">
    <w:name w:val="样式13"/>
    <w:basedOn w:val="60"/>
    <w:semiHidden/>
    <w:qFormat/>
    <w:uiPriority w:val="0"/>
    <w:pPr>
      <w:spacing w:before="0" w:line="360" w:lineRule="auto"/>
      <w:ind w:firstLine="561" w:firstLineChars="200"/>
      <w:outlineLvl w:val="9"/>
    </w:pPr>
    <w:rPr>
      <w:color w:val="000000"/>
      <w:sz w:val="28"/>
      <w:szCs w:val="28"/>
    </w:rPr>
  </w:style>
  <w:style w:type="paragraph" w:customStyle="1" w:styleId="60">
    <w:name w:val="标1"/>
    <w:basedOn w:val="1"/>
    <w:semiHidden/>
    <w:qFormat/>
    <w:uiPriority w:val="0"/>
    <w:pPr>
      <w:spacing w:before="60" w:line="460" w:lineRule="exact"/>
      <w:outlineLvl w:val="0"/>
    </w:pPr>
    <w:rPr>
      <w:b/>
      <w:sz w:val="32"/>
    </w:rPr>
  </w:style>
  <w:style w:type="paragraph" w:customStyle="1" w:styleId="61">
    <w:name w:val="应填表格"/>
    <w:basedOn w:val="1"/>
    <w:qFormat/>
    <w:uiPriority w:val="0"/>
    <w:pPr>
      <w:adjustRightInd w:val="0"/>
      <w:spacing w:before="40" w:beforeLines="0" w:beforeAutospacing="0" w:after="40" w:afterLines="0" w:afterAutospacing="0"/>
      <w:jc w:val="left"/>
      <w:textAlignment w:val="baseline"/>
    </w:pPr>
    <w:rPr>
      <w:kern w:val="0"/>
      <w:sz w:val="24"/>
    </w:rPr>
  </w:style>
  <w:style w:type="paragraph" w:customStyle="1" w:styleId="62">
    <w:name w:val="Table Paragraph"/>
    <w:basedOn w:val="1"/>
    <w:qFormat/>
    <w:uiPriority w:val="1"/>
  </w:style>
  <w:style w:type="paragraph" w:customStyle="1" w:styleId="63">
    <w:name w:val="p0"/>
    <w:basedOn w:val="1"/>
    <w:qFormat/>
    <w:uiPriority w:val="0"/>
    <w:pPr>
      <w:widowControl/>
    </w:pPr>
    <w:rPr>
      <w:kern w:val="0"/>
      <w:szCs w:val="21"/>
    </w:rPr>
  </w:style>
  <w:style w:type="paragraph" w:customStyle="1" w:styleId="64">
    <w:name w:val="首行缩进"/>
    <w:basedOn w:val="1"/>
    <w:qFormat/>
    <w:uiPriority w:val="0"/>
    <w:pPr>
      <w:spacing w:line="360" w:lineRule="auto"/>
      <w:ind w:firstLine="480" w:firstLineChars="200"/>
    </w:pPr>
    <w:rPr>
      <w:sz w:val="24"/>
      <w:szCs w:val="24"/>
    </w:rPr>
  </w:style>
  <w:style w:type="paragraph" w:styleId="65">
    <w:name w:val="List Paragraph"/>
    <w:basedOn w:val="1"/>
    <w:qFormat/>
    <w:uiPriority w:val="1"/>
    <w:pPr>
      <w:ind w:left="1303" w:hanging="601"/>
    </w:pPr>
    <w:rPr>
      <w:rFonts w:ascii="宋体" w:hAnsi="宋体" w:eastAsia="宋体" w:cs="宋体"/>
      <w:lang w:val="zh-CN" w:eastAsia="zh-CN" w:bidi="zh-CN"/>
    </w:rPr>
  </w:style>
  <w:style w:type="paragraph" w:customStyle="1" w:styleId="66">
    <w:name w:val="正文-欣欣"/>
    <w:basedOn w:val="13"/>
    <w:qFormat/>
    <w:uiPriority w:val="0"/>
    <w:pPr>
      <w:adjustRightInd w:val="0"/>
      <w:spacing w:line="360" w:lineRule="auto"/>
      <w:ind w:firstLine="200" w:firstLineChars="200"/>
    </w:pPr>
    <w:rPr>
      <w:rFonts w:ascii="Times New Roman" w:hAnsi="Times New Roman" w:cs="Courier New"/>
      <w:sz w:val="24"/>
    </w:rPr>
  </w:style>
  <w:style w:type="paragraph" w:customStyle="1" w:styleId="67">
    <w:name w:val="报告表格"/>
    <w:basedOn w:val="1"/>
    <w:qFormat/>
    <w:uiPriority w:val="0"/>
    <w:pPr>
      <w:autoSpaceDE w:val="0"/>
      <w:autoSpaceDN w:val="0"/>
      <w:adjustRightInd w:val="0"/>
      <w:spacing w:before="40" w:after="40" w:line="240" w:lineRule="auto"/>
      <w:ind w:firstLine="0" w:firstLineChars="0"/>
      <w:jc w:val="center"/>
      <w:textAlignment w:val="bottom"/>
    </w:pPr>
    <w:rPr>
      <w:kern w:val="0"/>
      <w:sz w:val="21"/>
      <w:szCs w:val="20"/>
    </w:rPr>
  </w:style>
  <w:style w:type="paragraph" w:customStyle="1" w:styleId="68">
    <w:name w:val="报告书"/>
    <w:basedOn w:val="1"/>
    <w:qFormat/>
    <w:uiPriority w:val="0"/>
    <w:pPr>
      <w:autoSpaceDE w:val="0"/>
      <w:autoSpaceDN w:val="0"/>
      <w:adjustRightInd w:val="0"/>
      <w:spacing w:line="520" w:lineRule="exact"/>
      <w:ind w:firstLine="480"/>
      <w:jc w:val="left"/>
      <w:textAlignment w:val="bottom"/>
    </w:pPr>
    <w:rPr>
      <w:kern w:val="0"/>
      <w:szCs w:val="24"/>
    </w:rPr>
  </w:style>
  <w:style w:type="paragraph" w:customStyle="1" w:styleId="69">
    <w:name w:val="Normal"/>
    <w:qFormat/>
    <w:uiPriority w:val="0"/>
    <w:pPr>
      <w:jc w:val="both"/>
    </w:pPr>
    <w:rPr>
      <w:rFonts w:ascii="Calibri" w:hAnsi="Calibri" w:eastAsia="Calibri" w:cs="宋体"/>
      <w:kern w:val="2"/>
      <w:sz w:val="21"/>
      <w:szCs w:val="21"/>
      <w:lang w:val="en-US" w:eastAsia="zh-CN" w:bidi="ar-SA"/>
    </w:rPr>
  </w:style>
  <w:style w:type="paragraph" w:customStyle="1" w:styleId="70">
    <w:name w:val="Lux 正文"/>
    <w:basedOn w:val="1"/>
    <w:qFormat/>
    <w:uiPriority w:val="0"/>
    <w:pPr>
      <w:spacing w:before="80" w:after="80" w:line="500" w:lineRule="exact"/>
      <w:ind w:firstLine="200" w:firstLineChars="200"/>
    </w:pPr>
    <w:rPr>
      <w:rFonts w:ascii="Calibri" w:hAnsi="Calibri"/>
      <w:kern w:val="0"/>
    </w:rPr>
  </w:style>
  <w:style w:type="paragraph" w:customStyle="1" w:styleId="71">
    <w:name w:val="Lux 表格标题"/>
    <w:basedOn w:val="70"/>
    <w:qFormat/>
    <w:uiPriority w:val="0"/>
    <w:pPr>
      <w:spacing w:before="0" w:after="0" w:line="360" w:lineRule="auto"/>
      <w:ind w:firstLine="0" w:firstLineChars="0"/>
      <w:jc w:val="center"/>
    </w:pPr>
    <w:rPr>
      <w:rFonts w:ascii="Times New Roman" w:hAnsi="Times New Roman"/>
      <w:b/>
      <w:bCs/>
      <w:kern w:val="2"/>
      <w:sz w:val="21"/>
      <w:szCs w:val="21"/>
    </w:rPr>
  </w:style>
  <w:style w:type="paragraph" w:customStyle="1" w:styleId="72">
    <w:name w:val="报告表正文"/>
    <w:basedOn w:val="1"/>
    <w:qFormat/>
    <w:uiPriority w:val="0"/>
    <w:pPr>
      <w:adjustRightInd w:val="0"/>
      <w:spacing w:line="312" w:lineRule="auto"/>
      <w:ind w:left="113" w:right="113" w:firstLine="482" w:firstLineChars="0"/>
      <w:jc w:val="left"/>
      <w:textAlignment w:val="baseline"/>
    </w:pPr>
    <w:rPr>
      <w:kern w:val="0"/>
      <w:sz w:val="24"/>
      <w:szCs w:val="20"/>
    </w:rPr>
  </w:style>
  <w:style w:type="paragraph" w:customStyle="1" w:styleId="73">
    <w:name w:val="正文-蓝色"/>
    <w:basedOn w:val="1"/>
    <w:qFormat/>
    <w:uiPriority w:val="0"/>
    <w:pPr>
      <w:jc w:val="both"/>
    </w:pPr>
    <w:rPr>
      <w:color w:val="0000FF"/>
      <w:kern w:val="0"/>
    </w:rPr>
  </w:style>
  <w:style w:type="paragraph" w:customStyle="1" w:styleId="74">
    <w:name w:val="表格标题-5"/>
    <w:basedOn w:val="75"/>
    <w:next w:val="1"/>
    <w:qFormat/>
    <w:uiPriority w:val="0"/>
    <w:pPr>
      <w:numPr>
        <w:ilvl w:val="0"/>
        <w:numId w:val="1"/>
      </w:numPr>
      <w:tabs>
        <w:tab w:val="clear" w:pos="2411"/>
      </w:tabs>
      <w:ind w:left="0" w:firstLineChars="0"/>
    </w:pPr>
    <w:rPr>
      <w:rFonts w:ascii="Times New Roman" w:eastAsia="宋体"/>
      <w:b/>
    </w:rPr>
  </w:style>
  <w:style w:type="paragraph" w:customStyle="1" w:styleId="75">
    <w:name w:val="表格标题-xin"/>
    <w:basedOn w:val="1"/>
    <w:next w:val="1"/>
    <w:qFormat/>
    <w:uiPriority w:val="0"/>
    <w:pPr>
      <w:adjustRightInd w:val="0"/>
      <w:snapToGrid w:val="0"/>
      <w:jc w:val="center"/>
    </w:pPr>
    <w:rPr>
      <w:rFonts w:ascii="黑体" w:eastAsia="黑体"/>
    </w:rPr>
  </w:style>
  <w:style w:type="paragraph" w:customStyle="1" w:styleId="76">
    <w:name w:val="_Style 2"/>
    <w:basedOn w:val="77"/>
    <w:qFormat/>
    <w:uiPriority w:val="1"/>
    <w:pPr>
      <w:widowControl w:val="0"/>
      <w:jc w:val="both"/>
    </w:pPr>
    <w:rPr>
      <w:rFonts w:ascii="宋体" w:hAnsi="Times New Roman" w:eastAsia="宋体" w:cs="Times New Roman"/>
      <w:kern w:val="2"/>
      <w:sz w:val="22"/>
      <w:szCs w:val="28"/>
      <w:lang w:val="en-US" w:eastAsia="zh-CN" w:bidi="ar-SA"/>
    </w:rPr>
  </w:style>
  <w:style w:type="paragraph" w:customStyle="1" w:styleId="77">
    <w:name w:val="1表格"/>
    <w:basedOn w:val="1"/>
    <w:qFormat/>
    <w:uiPriority w:val="0"/>
    <w:pPr>
      <w:snapToGrid w:val="0"/>
      <w:spacing w:line="160" w:lineRule="atLeast"/>
      <w:jc w:val="center"/>
    </w:pPr>
    <w:rPr>
      <w:rFonts w:eastAsia="仿宋_GB2312"/>
    </w:rPr>
  </w:style>
  <w:style w:type="paragraph" w:customStyle="1" w:styleId="78">
    <w:name w:val="表格内容"/>
    <w:basedOn w:val="13"/>
    <w:next w:val="13"/>
    <w:qFormat/>
    <w:uiPriority w:val="0"/>
    <w:pPr>
      <w:spacing w:line="240" w:lineRule="auto"/>
      <w:ind w:firstLine="0" w:firstLineChars="0"/>
      <w:jc w:val="center"/>
    </w:pPr>
    <w:rPr>
      <w:rFonts w:ascii="Times New Roman" w:hAnsi="Times New Roman" w:eastAsia="宋体"/>
      <w:sz w:val="21"/>
    </w:rPr>
  </w:style>
  <w:style w:type="paragraph" w:customStyle="1" w:styleId="79">
    <w:name w:val="文本"/>
    <w:basedOn w:val="1"/>
    <w:next w:val="14"/>
    <w:qFormat/>
    <w:uiPriority w:val="0"/>
    <w:pPr>
      <w:spacing w:line="360" w:lineRule="auto"/>
      <w:ind w:firstLine="495"/>
    </w:pPr>
    <w:rPr>
      <w:rFonts w:eastAsia="宋体"/>
      <w:kern w:val="2"/>
      <w:sz w:val="24"/>
      <w:lang w:val="en-US" w:eastAsia="zh-CN" w:bidi="ar-SA"/>
    </w:rPr>
  </w:style>
  <w:style w:type="paragraph" w:customStyle="1" w:styleId="80">
    <w:name w:val="报告"/>
    <w:basedOn w:val="1"/>
    <w:qFormat/>
    <w:uiPriority w:val="0"/>
    <w:pPr>
      <w:adjustRightInd w:val="0"/>
      <w:spacing w:line="360" w:lineRule="auto"/>
      <w:ind w:firstLine="505"/>
      <w:textAlignment w:val="baseline"/>
    </w:pPr>
    <w:rPr>
      <w:rFonts w:ascii="Times New Roman" w:hAnsi="Times New Roman" w:cs="Times New Roman"/>
      <w:szCs w:val="20"/>
    </w:rPr>
  </w:style>
  <w:style w:type="paragraph" w:customStyle="1" w:styleId="81">
    <w:name w:val="无间隔"/>
    <w:qFormat/>
    <w:uiPriority w:val="0"/>
    <w:pPr>
      <w:widowControl w:val="0"/>
      <w:jc w:val="center"/>
    </w:pPr>
    <w:rPr>
      <w:rFonts w:ascii="宋体" w:hAnsi="宋体" w:eastAsia="宋体" w:cs="Times New Roman"/>
      <w:color w:val="000000"/>
      <w:sz w:val="21"/>
      <w:szCs w:val="21"/>
      <w:lang w:val="zh-CN" w:eastAsia="zh-CN" w:bidi="ar-SA"/>
    </w:rPr>
  </w:style>
  <w:style w:type="paragraph" w:customStyle="1" w:styleId="82">
    <w:name w:val="正文lcc"/>
    <w:basedOn w:val="1"/>
    <w:qFormat/>
    <w:uiPriority w:val="0"/>
    <w:pPr>
      <w:widowControl w:val="0"/>
      <w:overflowPunct w:val="0"/>
      <w:adjustRightInd w:val="0"/>
      <w:snapToGrid w:val="0"/>
      <w:spacing w:line="360" w:lineRule="auto"/>
      <w:ind w:firstLine="200" w:firstLineChars="200"/>
      <w:jc w:val="both"/>
    </w:pPr>
    <w:rPr>
      <w:rFonts w:ascii="Times New Roman" w:hAnsi="Times New Roman" w:eastAsia="Times New Roman" w:cs="Times New Roman"/>
      <w:kern w:val="24"/>
      <w:szCs w:val="20"/>
    </w:rPr>
  </w:style>
  <w:style w:type="paragraph" w:customStyle="1" w:styleId="83">
    <w:name w:val=" Char1"/>
    <w:basedOn w:val="1"/>
    <w:qFormat/>
    <w:uiPriority w:val="0"/>
    <w:pPr>
      <w:keepNext w:val="0"/>
      <w:keepLines w:val="0"/>
      <w:widowControl w:val="0"/>
      <w:suppressLineNumbers w:val="0"/>
      <w:spacing w:before="0" w:beforeLines="0" w:beforeAutospacing="0" w:after="0" w:afterLines="0" w:afterAutospacing="0"/>
      <w:ind w:left="0" w:right="0"/>
      <w:jc w:val="both"/>
    </w:pPr>
    <w:rPr>
      <w:rFonts w:hint="default" w:ascii="Times New Roman" w:hAnsi="Times New Roman" w:eastAsia="宋体" w:cs="Times New Roman"/>
      <w:kern w:val="2"/>
      <w:sz w:val="21"/>
      <w:szCs w:val="24"/>
      <w:lang w:val="en-US" w:eastAsia="zh-CN" w:bidi="ar"/>
    </w:rPr>
  </w:style>
  <w:style w:type="paragraph" w:customStyle="1" w:styleId="84">
    <w:name w:val="文章正文"/>
    <w:basedOn w:val="1"/>
    <w:qFormat/>
    <w:uiPriority w:val="0"/>
    <w:pPr>
      <w:spacing w:line="360" w:lineRule="auto"/>
      <w:ind w:firstLine="200" w:firstLineChars="200"/>
      <w:jc w:val="left"/>
    </w:pPr>
    <w:rPr>
      <w:rFonts w:eastAsia="Times New Roman"/>
      <w:sz w:val="24"/>
      <w:szCs w:val="24"/>
    </w:rPr>
  </w:style>
  <w:style w:type="paragraph" w:customStyle="1" w:styleId="85">
    <w:name w:val="宋-正文"/>
    <w:basedOn w:val="1"/>
    <w:qFormat/>
    <w:uiPriority w:val="0"/>
    <w:pPr>
      <w:autoSpaceDE w:val="0"/>
      <w:autoSpaceDN w:val="0"/>
      <w:adjustRightInd w:val="0"/>
      <w:spacing w:line="360" w:lineRule="auto"/>
      <w:ind w:firstLine="200" w:firstLineChars="200"/>
    </w:pPr>
    <w:rPr>
      <w:color w:val="00B0F0"/>
      <w:kern w:val="0"/>
      <w:sz w:val="24"/>
    </w:rPr>
  </w:style>
  <w:style w:type="paragraph" w:customStyle="1" w:styleId="86">
    <w:name w:val="lcc表格内容"/>
    <w:basedOn w:val="1"/>
    <w:qFormat/>
    <w:uiPriority w:val="0"/>
    <w:pPr>
      <w:jc w:val="center"/>
    </w:pPr>
    <w:rPr>
      <w:rFonts w:eastAsia="Times New Roman"/>
      <w:b/>
      <w:kern w:val="0"/>
      <w:sz w:val="20"/>
      <w:szCs w:val="20"/>
    </w:rPr>
  </w:style>
  <w:style w:type="character" w:customStyle="1" w:styleId="87">
    <w:name w:val="font81"/>
    <w:basedOn w:val="34"/>
    <w:qFormat/>
    <w:uiPriority w:val="0"/>
    <w:rPr>
      <w:rFonts w:hint="eastAsia" w:ascii="宋体" w:hAnsi="宋体" w:eastAsia="宋体" w:cs="宋体"/>
      <w:color w:val="auto"/>
      <w:sz w:val="20"/>
      <w:szCs w:val="20"/>
      <w:u w:val="none"/>
    </w:rPr>
  </w:style>
  <w:style w:type="character" w:customStyle="1" w:styleId="88">
    <w:name w:val="font61"/>
    <w:basedOn w:val="34"/>
    <w:qFormat/>
    <w:uiPriority w:val="0"/>
    <w:rPr>
      <w:rFonts w:hint="eastAsia" w:ascii="宋体" w:hAnsi="宋体" w:eastAsia="宋体" w:cs="宋体"/>
      <w:color w:val="auto"/>
      <w:sz w:val="20"/>
      <w:szCs w:val="20"/>
      <w:u w:val="none"/>
    </w:rPr>
  </w:style>
  <w:style w:type="character" w:customStyle="1" w:styleId="89">
    <w:name w:val="font91"/>
    <w:basedOn w:val="34"/>
    <w:qFormat/>
    <w:uiPriority w:val="0"/>
    <w:rPr>
      <w:rFonts w:hint="eastAsia" w:ascii="宋体" w:hAnsi="宋体" w:eastAsia="宋体" w:cs="宋体"/>
      <w:b/>
      <w:color w:val="auto"/>
      <w:sz w:val="20"/>
      <w:szCs w:val="20"/>
      <w:u w:val="none"/>
    </w:rPr>
  </w:style>
  <w:style w:type="paragraph" w:customStyle="1" w:styleId="90">
    <w:name w:val="环评正文"/>
    <w:basedOn w:val="1"/>
    <w:qFormat/>
    <w:uiPriority w:val="99"/>
    <w:pPr>
      <w:spacing w:beforeLines="30"/>
      <w:ind w:firstLine="480" w:firstLineChars="200"/>
    </w:pPr>
    <w:rPr>
      <w:rFonts w:ascii="Tahoma" w:hAnsi="Tahoma" w:cs="Tahoma"/>
      <w:kern w:val="0"/>
      <w:sz w:val="24"/>
      <w:szCs w:val="20"/>
    </w:rPr>
  </w:style>
  <w:style w:type="paragraph" w:customStyle="1" w:styleId="91">
    <w:name w:val="标准正文"/>
    <w:qFormat/>
    <w:uiPriority w:val="0"/>
    <w:pPr>
      <w:keepNext/>
      <w:keepLines/>
      <w:snapToGrid w:val="0"/>
      <w:spacing w:beforeLines="50" w:afterLines="50" w:line="360" w:lineRule="auto"/>
      <w:ind w:firstLine="200" w:firstLineChars="200"/>
      <w:jc w:val="both"/>
    </w:pPr>
    <w:rPr>
      <w:rFonts w:ascii="Times New Roman" w:hAnsi="Times New Roman" w:eastAsia="宋体" w:cs="Times New Roman"/>
      <w:sz w:val="24"/>
      <w:szCs w:val="24"/>
      <w:lang w:val="en-US" w:eastAsia="zh-CN" w:bidi="ar-SA"/>
    </w:rPr>
  </w:style>
  <w:style w:type="paragraph" w:customStyle="1" w:styleId="92">
    <w:name w:val="reader-word-layer reader-word-s15-11"/>
    <w:basedOn w:val="1"/>
    <w:qFormat/>
    <w:uiPriority w:val="0"/>
    <w:pPr>
      <w:widowControl/>
      <w:spacing w:before="100" w:beforeAutospacing="1" w:after="100" w:afterAutospacing="1"/>
      <w:jc w:val="left"/>
    </w:pPr>
    <w:rPr>
      <w:rFonts w:ascii="宋体" w:hAnsi="宋体" w:cs="宋体"/>
      <w:kern w:val="0"/>
      <w:sz w:val="24"/>
    </w:rPr>
  </w:style>
  <w:style w:type="paragraph" w:customStyle="1" w:styleId="93">
    <w:name w:val="A正文"/>
    <w:basedOn w:val="1"/>
    <w:qFormat/>
    <w:uiPriority w:val="0"/>
    <w:pPr>
      <w:autoSpaceDE w:val="0"/>
      <w:autoSpaceDN w:val="0"/>
      <w:adjustRightInd w:val="0"/>
      <w:spacing w:line="360" w:lineRule="auto"/>
      <w:ind w:firstLine="200" w:firstLineChars="200"/>
    </w:pPr>
    <w:rPr>
      <w:kern w:val="0"/>
      <w:sz w:val="24"/>
    </w:rPr>
  </w:style>
</w:styles>
</file>

<file path=word/_rels/document.xml.rels><?xml version="1.0" encoding="UTF-8" standalone="yes"?>
<Relationships xmlns="http://schemas.openxmlformats.org/package/2006/relationships"><Relationship Id="rId9" Type="http://schemas.openxmlformats.org/officeDocument/2006/relationships/image" Target="media/image2.emf"/><Relationship Id="rId8" Type="http://schemas.openxmlformats.org/officeDocument/2006/relationships/oleObject" Target="embeddings/oleObject2.bin"/><Relationship Id="rId7" Type="http://schemas.openxmlformats.org/officeDocument/2006/relationships/image" Target="media/image1.emf"/><Relationship Id="rId6" Type="http://schemas.openxmlformats.org/officeDocument/2006/relationships/oleObject" Target="embeddings/oleObject1.bin"/><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4.png"/><Relationship Id="rId11" Type="http://schemas.openxmlformats.org/officeDocument/2006/relationships/image" Target="media/image3.emf"/><Relationship Id="rId10" Type="http://schemas.openxmlformats.org/officeDocument/2006/relationships/oleObject" Target="embeddings/oleObject3.bin"/><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38</Pages>
  <Words>18480</Words>
  <Characters>20074</Characters>
  <Lines>173</Lines>
  <Paragraphs>48</Paragraphs>
  <TotalTime>154</TotalTime>
  <ScaleCrop>false</ScaleCrop>
  <LinksUpToDate>false</LinksUpToDate>
  <CharactersWithSpaces>20238</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WaitinGo</cp:lastModifiedBy>
  <cp:lastPrinted>2021-01-08T09:19:00Z</cp:lastPrinted>
  <dcterms:modified xsi:type="dcterms:W3CDTF">2021-10-22T00:43:34Z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73F465D3300749D0B43BD50489F62BF1</vt:lpwstr>
  </property>
</Properties>
</file>