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ascii="仿宋_GB2312" w:eastAsia="仿宋_GB2312"/>
          <w:color w:val="000000"/>
          <w:sz w:val="28"/>
        </w:rPr>
      </w:pPr>
    </w:p>
    <w:p>
      <w:pPr>
        <w:spacing w:line="360" w:lineRule="auto"/>
        <w:jc w:val="center"/>
        <w:rPr>
          <w:rFonts w:hint="eastAsia" w:ascii="黑体" w:hAnsi="黑体" w:eastAsia="黑体" w:cs="黑体"/>
          <w:b/>
          <w:bCs/>
          <w:color w:val="000000"/>
          <w:sz w:val="52"/>
          <w:szCs w:val="52"/>
          <w:lang w:eastAsia="zh-CN"/>
        </w:rPr>
      </w:pPr>
      <w:r>
        <w:rPr>
          <w:rFonts w:hint="eastAsia" w:ascii="黑体" w:hAnsi="黑体" w:eastAsia="黑体" w:cs="黑体"/>
          <w:b/>
          <w:bCs/>
          <w:color w:val="000000"/>
          <w:sz w:val="52"/>
          <w:szCs w:val="52"/>
          <w:lang w:eastAsia="zh-CN"/>
        </w:rPr>
        <w:t>年回收拆解一万辆报废汽车项目</w:t>
      </w:r>
    </w:p>
    <w:p>
      <w:pPr>
        <w:spacing w:line="360" w:lineRule="auto"/>
        <w:jc w:val="center"/>
        <w:rPr>
          <w:rFonts w:hint="eastAsia" w:ascii="黑体" w:hAnsi="黑体" w:eastAsia="黑体" w:cs="黑体"/>
          <w:b/>
          <w:bCs/>
          <w:color w:val="000000"/>
          <w:sz w:val="52"/>
          <w:szCs w:val="52"/>
        </w:rPr>
      </w:pPr>
      <w:r>
        <w:rPr>
          <w:rFonts w:hint="eastAsia" w:ascii="黑体" w:hAnsi="黑体" w:eastAsia="黑体" w:cs="黑体"/>
          <w:b/>
          <w:bCs/>
          <w:color w:val="000000"/>
          <w:sz w:val="52"/>
          <w:szCs w:val="52"/>
        </w:rPr>
        <w:t>竣工环境保护验收监测报告表</w:t>
      </w:r>
    </w:p>
    <w:p>
      <w:pPr>
        <w:spacing w:line="360" w:lineRule="auto"/>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jc w:val="center"/>
        <w:rPr>
          <w:rFonts w:hint="eastAsia" w:ascii="黑体" w:hAnsi="黑体" w:eastAsia="黑体" w:cs="黑体"/>
          <w:b/>
          <w:bCs/>
          <w:color w:val="000000"/>
          <w:sz w:val="28"/>
        </w:rPr>
      </w:pPr>
    </w:p>
    <w:p>
      <w:pPr>
        <w:pStyle w:val="2"/>
        <w:rPr>
          <w:rFonts w:hint="eastAsia" w:ascii="黑体" w:hAnsi="黑体" w:eastAsia="黑体" w:cs="黑体"/>
          <w:b/>
          <w:bCs/>
          <w:color w:val="000000"/>
          <w:sz w:val="28"/>
        </w:rPr>
      </w:pPr>
    </w:p>
    <w:p>
      <w:pPr>
        <w:rPr>
          <w:rFonts w:hint="eastAsia"/>
        </w:rPr>
      </w:pPr>
    </w:p>
    <w:p>
      <w:pPr>
        <w:jc w:val="center"/>
        <w:rPr>
          <w:rFonts w:hint="eastAsia" w:ascii="黑体" w:hAnsi="黑体" w:eastAsia="黑体" w:cs="黑体"/>
          <w:b/>
          <w:bCs/>
          <w:color w:val="000000"/>
          <w:sz w:val="28"/>
        </w:rPr>
      </w:pPr>
    </w:p>
    <w:p>
      <w:pPr>
        <w:pStyle w:val="2"/>
        <w:rPr>
          <w:rFonts w:hint="eastAsia" w:ascii="黑体" w:hAnsi="黑体" w:eastAsia="黑体" w:cs="黑体"/>
          <w:b/>
          <w:bCs/>
          <w:color w:val="000000"/>
          <w:sz w:val="28"/>
        </w:rPr>
      </w:pPr>
    </w:p>
    <w:p>
      <w:pPr>
        <w:rPr>
          <w:rFonts w:hint="eastAsia"/>
        </w:rPr>
      </w:pPr>
    </w:p>
    <w:p>
      <w:pPr>
        <w:pStyle w:val="2"/>
        <w:rPr>
          <w:rFonts w:hint="eastAsia" w:ascii="黑体" w:hAnsi="黑体" w:eastAsia="黑体" w:cs="黑体"/>
          <w:b/>
          <w:bCs/>
          <w:color w:val="000000"/>
          <w:sz w:val="28"/>
        </w:rPr>
      </w:pPr>
    </w:p>
    <w:p>
      <w:pPr>
        <w:rPr>
          <w:rFonts w:hint="eastAsia"/>
        </w:rPr>
      </w:pPr>
    </w:p>
    <w:p>
      <w:pPr>
        <w:rPr>
          <w:rFonts w:hint="eastAsia" w:ascii="黑体" w:hAnsi="黑体" w:eastAsia="黑体" w:cs="黑体"/>
          <w:b/>
          <w:bCs/>
          <w:color w:val="000000"/>
          <w:sz w:val="28"/>
        </w:rPr>
      </w:pPr>
    </w:p>
    <w:p>
      <w:pPr>
        <w:tabs>
          <w:tab w:val="left" w:pos="660"/>
        </w:tabs>
        <w:ind w:firstLine="1687" w:firstLineChars="600"/>
        <w:jc w:val="both"/>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rPr>
        <w:t>建设单位</w:t>
      </w:r>
      <w:r>
        <w:rPr>
          <w:rFonts w:hint="eastAsia" w:ascii="黑体" w:hAnsi="黑体" w:eastAsia="黑体" w:cs="黑体"/>
          <w:b/>
          <w:bCs/>
          <w:color w:val="000000"/>
          <w:sz w:val="28"/>
          <w:szCs w:val="28"/>
          <w:lang w:eastAsia="zh-CN"/>
        </w:rPr>
        <w:t>：泸州市环锦再生资源回收有限公司</w:t>
      </w:r>
    </w:p>
    <w:p>
      <w:pPr>
        <w:tabs>
          <w:tab w:val="left" w:pos="660"/>
        </w:tabs>
        <w:spacing w:line="360" w:lineRule="auto"/>
        <w:ind w:firstLine="1687" w:firstLineChars="600"/>
        <w:jc w:val="both"/>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rPr>
        <w:t>编制单位：</w:t>
      </w:r>
      <w:r>
        <w:rPr>
          <w:rFonts w:hint="eastAsia" w:ascii="黑体" w:hAnsi="黑体" w:eastAsia="黑体" w:cs="黑体"/>
          <w:b/>
          <w:bCs/>
          <w:color w:val="000000"/>
          <w:sz w:val="28"/>
          <w:szCs w:val="28"/>
          <w:lang w:val="en-US" w:eastAsia="zh-CN"/>
        </w:rPr>
        <w:t>泸州市环锦再生资源回收有限公司</w:t>
      </w:r>
    </w:p>
    <w:p>
      <w:pPr>
        <w:pStyle w:val="2"/>
        <w:ind w:left="0" w:leftChars="0" w:firstLine="0" w:firstLineChars="0"/>
        <w:rPr>
          <w:rFonts w:hint="eastAsia"/>
        </w:rPr>
      </w:pPr>
    </w:p>
    <w:p>
      <w:pPr>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2023</w:t>
      </w:r>
      <w:r>
        <w:rPr>
          <w:rFonts w:hint="eastAsia" w:ascii="黑体" w:hAnsi="黑体" w:eastAsia="黑体" w:cs="黑体"/>
          <w:b/>
          <w:bCs/>
          <w:color w:val="000000"/>
          <w:sz w:val="28"/>
          <w:szCs w:val="28"/>
        </w:rPr>
        <w:t>年</w:t>
      </w:r>
      <w:r>
        <w:rPr>
          <w:rFonts w:hint="eastAsia" w:ascii="黑体" w:hAnsi="黑体" w:eastAsia="黑体" w:cs="黑体"/>
          <w:b/>
          <w:bCs/>
          <w:color w:val="000000"/>
          <w:sz w:val="28"/>
          <w:szCs w:val="28"/>
          <w:lang w:val="en-US" w:eastAsia="zh-CN"/>
        </w:rPr>
        <w:t>1</w:t>
      </w:r>
      <w:r>
        <w:rPr>
          <w:rFonts w:hint="eastAsia" w:ascii="黑体" w:hAnsi="黑体" w:eastAsia="黑体" w:cs="黑体"/>
          <w:b/>
          <w:bCs/>
          <w:color w:val="000000"/>
          <w:sz w:val="28"/>
          <w:szCs w:val="28"/>
        </w:rPr>
        <w:t>月</w:t>
      </w:r>
    </w:p>
    <w:p/>
    <w:p>
      <w:p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pPr>
    </w:p>
    <w:p>
      <w:pPr>
        <w:pStyle w:val="2"/>
      </w:pPr>
    </w:p>
    <w:p/>
    <w:p>
      <w:pPr>
        <w:spacing w:line="240" w:lineRule="auto"/>
        <w:rPr>
          <w:rFonts w:hint="eastAsia" w:ascii="仿宋_GB2312" w:eastAsia="仿宋_GB2312"/>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仿宋_GB2312" w:eastAsia="仿宋_GB2312"/>
          <w:b/>
          <w:color w:val="000000"/>
          <w:sz w:val="28"/>
          <w:lang w:eastAsia="zh-CN"/>
        </w:rPr>
      </w:pPr>
      <w:r>
        <w:rPr>
          <w:rFonts w:hint="eastAsia" w:ascii="仿宋_GB2312" w:eastAsia="仿宋_GB2312"/>
          <w:b/>
          <w:color w:val="000000"/>
          <w:sz w:val="28"/>
        </w:rPr>
        <w:t>建设单位</w:t>
      </w:r>
      <w:r>
        <w:rPr>
          <w:rFonts w:hint="eastAsia" w:ascii="仿宋_GB2312" w:eastAsia="仿宋_GB2312"/>
          <w:b/>
          <w:color w:val="000000"/>
          <w:sz w:val="28"/>
          <w:lang w:eastAsia="zh-CN"/>
        </w:rPr>
        <w:t>：泸州市环锦再生资源回收有限公司</w:t>
      </w:r>
    </w:p>
    <w:p>
      <w:pPr>
        <w:spacing w:line="240" w:lineRule="auto"/>
        <w:rPr>
          <w:rFonts w:hint="default" w:ascii="仿宋_GB2312" w:eastAsia="仿宋_GB2312"/>
          <w:color w:val="000000"/>
          <w:sz w:val="28"/>
          <w:lang w:val="en-US" w:eastAsia="zh-CN"/>
        </w:rPr>
      </w:pPr>
      <w:r>
        <w:rPr>
          <w:rFonts w:hint="eastAsia" w:ascii="仿宋_GB2312" w:eastAsia="仿宋_GB2312"/>
          <w:b/>
          <w:color w:val="000000"/>
          <w:sz w:val="28"/>
        </w:rPr>
        <w:t>法人代表</w:t>
      </w:r>
      <w:r>
        <w:rPr>
          <w:rFonts w:hint="eastAsia" w:ascii="仿宋_GB2312" w:eastAsia="仿宋_GB2312"/>
          <w:b/>
          <w:color w:val="000000"/>
          <w:sz w:val="28"/>
          <w:lang w:eastAsia="zh-CN"/>
        </w:rPr>
        <w:t>：</w:t>
      </w:r>
      <w:r>
        <w:rPr>
          <w:rFonts w:hint="eastAsia" w:ascii="仿宋_GB2312" w:eastAsia="仿宋_GB2312"/>
          <w:b/>
          <w:color w:val="000000"/>
          <w:sz w:val="28"/>
          <w:lang w:val="en-US" w:eastAsia="zh-CN"/>
        </w:rPr>
        <w:t>杜娟</w:t>
      </w:r>
    </w:p>
    <w:p>
      <w:pPr>
        <w:spacing w:line="240" w:lineRule="auto"/>
        <w:rPr>
          <w:rFonts w:hint="eastAsia" w:ascii="仿宋_GB2312" w:eastAsia="仿宋_GB2312"/>
          <w:b/>
          <w:color w:val="000000"/>
          <w:sz w:val="28"/>
          <w:lang w:eastAsia="zh-CN"/>
        </w:rPr>
      </w:pPr>
      <w:r>
        <w:rPr>
          <w:rFonts w:hint="eastAsia" w:ascii="仿宋_GB2312" w:eastAsia="仿宋_GB2312"/>
          <w:b/>
          <w:color w:val="000000"/>
          <w:sz w:val="28"/>
        </w:rPr>
        <w:t>编制单位</w:t>
      </w:r>
      <w:r>
        <w:rPr>
          <w:rFonts w:hint="eastAsia" w:ascii="仿宋_GB2312" w:eastAsia="仿宋_GB2312"/>
          <w:b/>
          <w:color w:val="000000"/>
          <w:sz w:val="28"/>
          <w:lang w:eastAsia="zh-CN"/>
        </w:rPr>
        <w:t>：泸州市环锦再生资源回收有限公司</w:t>
      </w:r>
    </w:p>
    <w:p>
      <w:pPr>
        <w:spacing w:line="240" w:lineRule="auto"/>
        <w:rPr>
          <w:rFonts w:hint="default" w:ascii="仿宋_GB2312" w:eastAsia="仿宋_GB2312"/>
          <w:b/>
          <w:color w:val="000000"/>
          <w:spacing w:val="7"/>
          <w:w w:val="79"/>
          <w:sz w:val="28"/>
          <w:lang w:val="en-US" w:eastAsia="zh-CN"/>
        </w:rPr>
      </w:pPr>
      <w:r>
        <w:rPr>
          <w:rFonts w:hint="eastAsia" w:ascii="仿宋_GB2312" w:eastAsia="仿宋_GB2312"/>
          <w:b/>
          <w:color w:val="000000"/>
          <w:sz w:val="28"/>
        </w:rPr>
        <w:t>法人代表</w:t>
      </w:r>
      <w:r>
        <w:rPr>
          <w:rFonts w:hint="eastAsia" w:ascii="仿宋_GB2312" w:eastAsia="仿宋_GB2312"/>
          <w:b/>
          <w:color w:val="000000"/>
          <w:sz w:val="28"/>
          <w:lang w:eastAsia="zh-CN"/>
        </w:rPr>
        <w:t>：</w:t>
      </w:r>
      <w:r>
        <w:rPr>
          <w:rFonts w:hint="eastAsia" w:ascii="仿宋_GB2312" w:eastAsia="仿宋_GB2312"/>
          <w:b/>
          <w:color w:val="000000"/>
          <w:sz w:val="28"/>
          <w:lang w:val="en-US" w:eastAsia="zh-CN"/>
        </w:rPr>
        <w:t>杜娟</w:t>
      </w:r>
    </w:p>
    <w:p>
      <w:pPr>
        <w:spacing w:line="360" w:lineRule="auto"/>
        <w:rPr>
          <w:rFonts w:hint="eastAsia" w:ascii="仿宋_GB2312" w:eastAsia="仿宋_GB2312"/>
          <w:color w:val="000000"/>
          <w:sz w:val="28"/>
        </w:rPr>
      </w:pPr>
      <w:r>
        <w:rPr>
          <w:rFonts w:ascii="仿宋_GB2312" w:eastAsia="仿宋_GB2312"/>
          <w:color w:val="000000"/>
          <w:sz w:val="28"/>
        </w:rPr>
        <w:tab/>
      </w:r>
    </w:p>
    <w:p>
      <w:pPr>
        <w:spacing w:line="360" w:lineRule="auto"/>
        <w:rPr>
          <w:rFonts w:hint="eastAsia" w:ascii="仿宋_GB2312" w:eastAsia="仿宋_GB2312"/>
          <w:color w:val="000000"/>
          <w:sz w:val="28"/>
        </w:rPr>
      </w:pPr>
    </w:p>
    <w:p>
      <w:pPr>
        <w:tabs>
          <w:tab w:val="left" w:pos="984"/>
        </w:tabs>
        <w:spacing w:line="360" w:lineRule="auto"/>
        <w:rPr>
          <w:rFonts w:hint="eastAsia" w:ascii="仿宋_GB2312" w:eastAsia="仿宋_GB2312"/>
          <w:color w:val="000000"/>
          <w:sz w:val="28"/>
        </w:rPr>
      </w:pPr>
      <w:r>
        <w:rPr>
          <w:rFonts w:ascii="仿宋_GB2312" w:eastAsia="仿宋_GB2312"/>
          <w:color w:val="000000"/>
          <w:sz w:val="28"/>
        </w:rPr>
        <w:tab/>
      </w:r>
    </w:p>
    <w:p>
      <w:pPr>
        <w:tabs>
          <w:tab w:val="left" w:pos="984"/>
        </w:tabs>
        <w:spacing w:line="360" w:lineRule="auto"/>
        <w:rPr>
          <w:rFonts w:hint="eastAsia" w:ascii="仿宋_GB2312" w:eastAsia="仿宋_GB2312"/>
          <w:color w:val="000000"/>
          <w:sz w:val="28"/>
        </w:rPr>
      </w:pPr>
    </w:p>
    <w:p>
      <w:pPr>
        <w:spacing w:line="360" w:lineRule="auto"/>
        <w:rPr>
          <w:rFonts w:hint="eastAsia" w:ascii="仿宋_GB2312" w:eastAsia="仿宋_GB2312"/>
          <w:color w:val="000000"/>
          <w:sz w:val="28"/>
        </w:rPr>
      </w:pPr>
    </w:p>
    <w:p>
      <w:pPr>
        <w:spacing w:line="360" w:lineRule="auto"/>
        <w:rPr>
          <w:rFonts w:hint="eastAsia" w:ascii="仿宋_GB2312" w:eastAsia="仿宋_GB2312"/>
          <w:color w:val="000000"/>
          <w:sz w:val="28"/>
        </w:rPr>
      </w:pPr>
    </w:p>
    <w:p>
      <w:pPr>
        <w:pStyle w:val="2"/>
        <w:rPr>
          <w:rFonts w:hint="eastAsia" w:ascii="仿宋_GB2312" w:eastAsia="仿宋_GB2312"/>
          <w:color w:val="000000"/>
          <w:sz w:val="28"/>
        </w:rPr>
      </w:pPr>
    </w:p>
    <w:p>
      <w:pPr>
        <w:rPr>
          <w:rFonts w:hint="eastAsia" w:ascii="仿宋_GB2312" w:eastAsia="仿宋_GB2312"/>
          <w:color w:val="000000"/>
          <w:sz w:val="28"/>
        </w:rPr>
      </w:pPr>
    </w:p>
    <w:p>
      <w:pPr>
        <w:pStyle w:val="2"/>
        <w:rPr>
          <w:rFonts w:hint="eastAsia" w:ascii="仿宋_GB2312" w:eastAsia="仿宋_GB2312"/>
          <w:color w:val="000000"/>
          <w:sz w:val="28"/>
        </w:rPr>
      </w:pPr>
    </w:p>
    <w:p>
      <w:pPr>
        <w:rPr>
          <w:rFonts w:hint="eastAsia"/>
        </w:rPr>
      </w:pPr>
      <w:bookmarkStart w:id="61" w:name="_GoBack"/>
      <w:bookmarkEnd w:id="61"/>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建设单位:</w:t>
            </w:r>
          </w:p>
        </w:tc>
        <w:tc>
          <w:tcPr>
            <w:tcW w:w="3512"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泸州市环锦再生资源回收有限公司</w:t>
            </w:r>
          </w:p>
        </w:tc>
        <w:tc>
          <w:tcPr>
            <w:tcW w:w="1558"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编制单位</w:t>
            </w:r>
            <w:r>
              <w:rPr>
                <w:rFonts w:hint="eastAsia" w:ascii="宋体" w:hAnsi="宋体" w:eastAsia="宋体" w:cs="宋体"/>
                <w:color w:val="000000"/>
                <w:kern w:val="0"/>
                <w:sz w:val="24"/>
                <w:szCs w:val="24"/>
                <w:lang w:val="en-US" w:eastAsia="zh-CN" w:bidi="ar"/>
              </w:rPr>
              <w:t>:</w:t>
            </w:r>
          </w:p>
        </w:tc>
        <w:tc>
          <w:tcPr>
            <w:tcW w:w="357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泸州市环锦再生资源回收有限公司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 xml:space="preserve">电 </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话</w:t>
            </w:r>
            <w:r>
              <w:rPr>
                <w:rFonts w:hint="eastAsia" w:ascii="宋体" w:hAnsi="宋体" w:eastAsia="宋体" w:cs="宋体"/>
                <w:color w:val="000000"/>
                <w:kern w:val="0"/>
                <w:sz w:val="24"/>
                <w:szCs w:val="24"/>
                <w:lang w:val="en-US" w:eastAsia="zh-CN" w:bidi="ar"/>
              </w:rPr>
              <w:t>:</w:t>
            </w:r>
          </w:p>
        </w:tc>
        <w:tc>
          <w:tcPr>
            <w:tcW w:w="351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15983003641</w:t>
            </w:r>
          </w:p>
        </w:tc>
        <w:tc>
          <w:tcPr>
            <w:tcW w:w="1558"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 xml:space="preserve">电 </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话</w:t>
            </w:r>
            <w:r>
              <w:rPr>
                <w:rFonts w:hint="eastAsia" w:ascii="宋体" w:hAnsi="宋体" w:eastAsia="宋体" w:cs="宋体"/>
                <w:color w:val="000000"/>
                <w:kern w:val="0"/>
                <w:sz w:val="24"/>
                <w:szCs w:val="24"/>
                <w:lang w:val="en-US" w:eastAsia="zh-CN" w:bidi="ar"/>
              </w:rPr>
              <w:t>:</w:t>
            </w:r>
          </w:p>
        </w:tc>
        <w:tc>
          <w:tcPr>
            <w:tcW w:w="357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15983003641</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 xml:space="preserve">传  </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真</w:t>
            </w:r>
            <w:r>
              <w:rPr>
                <w:rFonts w:hint="eastAsia" w:ascii="宋体" w:hAnsi="宋体" w:eastAsia="宋体" w:cs="宋体"/>
                <w:color w:val="000000"/>
                <w:kern w:val="0"/>
                <w:sz w:val="24"/>
                <w:szCs w:val="24"/>
                <w:lang w:val="en-US" w:eastAsia="zh-CN" w:bidi="ar"/>
              </w:rPr>
              <w:t>:</w:t>
            </w:r>
          </w:p>
        </w:tc>
        <w:tc>
          <w:tcPr>
            <w:tcW w:w="3512"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p>
        </w:tc>
        <w:tc>
          <w:tcPr>
            <w:tcW w:w="1558"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传</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真</w:t>
            </w:r>
            <w:r>
              <w:rPr>
                <w:rFonts w:hint="eastAsia" w:ascii="宋体" w:hAnsi="宋体" w:eastAsia="宋体" w:cs="宋体"/>
                <w:color w:val="000000"/>
                <w:kern w:val="0"/>
                <w:sz w:val="24"/>
                <w:szCs w:val="24"/>
                <w:lang w:val="en-US" w:eastAsia="zh-CN" w:bidi="ar"/>
              </w:rPr>
              <w:t>:</w:t>
            </w:r>
          </w:p>
        </w:tc>
        <w:tc>
          <w:tcPr>
            <w:tcW w:w="357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邮</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编</w:t>
            </w:r>
            <w:r>
              <w:rPr>
                <w:rFonts w:hint="eastAsia" w:ascii="宋体" w:hAnsi="宋体" w:eastAsia="宋体" w:cs="宋体"/>
                <w:color w:val="000000"/>
                <w:kern w:val="0"/>
                <w:sz w:val="24"/>
                <w:szCs w:val="24"/>
                <w:lang w:val="en-US" w:eastAsia="zh-CN" w:bidi="ar"/>
              </w:rPr>
              <w:t>:</w:t>
            </w:r>
          </w:p>
        </w:tc>
        <w:tc>
          <w:tcPr>
            <w:tcW w:w="3512"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646128</w:t>
            </w:r>
          </w:p>
        </w:tc>
        <w:tc>
          <w:tcPr>
            <w:tcW w:w="1558"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 xml:space="preserve">邮 </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编</w:t>
            </w:r>
            <w:r>
              <w:rPr>
                <w:rFonts w:hint="eastAsia" w:ascii="宋体" w:hAnsi="宋体" w:eastAsia="宋体" w:cs="宋体"/>
                <w:color w:val="000000"/>
                <w:kern w:val="0"/>
                <w:sz w:val="24"/>
                <w:szCs w:val="24"/>
                <w:lang w:val="en-US" w:eastAsia="zh-CN" w:bidi="ar"/>
              </w:rPr>
              <w:t>:</w:t>
            </w:r>
          </w:p>
        </w:tc>
        <w:tc>
          <w:tcPr>
            <w:tcW w:w="357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646128</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地    址</w:t>
            </w:r>
            <w:r>
              <w:rPr>
                <w:rFonts w:hint="eastAsia" w:ascii="宋体" w:hAnsi="宋体" w:eastAsia="宋体" w:cs="宋体"/>
                <w:color w:val="000000"/>
                <w:kern w:val="0"/>
                <w:sz w:val="24"/>
                <w:szCs w:val="24"/>
                <w:lang w:val="en-US" w:eastAsia="zh-CN" w:bidi="ar"/>
              </w:rPr>
              <w:t>:</w:t>
            </w:r>
          </w:p>
        </w:tc>
        <w:tc>
          <w:tcPr>
            <w:tcW w:w="3512"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泸州市嘉明镇罗桥村街村（原泸州印染二厂）</w:t>
            </w:r>
          </w:p>
        </w:tc>
        <w:tc>
          <w:tcPr>
            <w:tcW w:w="1558"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 xml:space="preserve">地 </w:t>
            </w:r>
            <w:r>
              <w:rPr>
                <w:rFonts w:hint="eastAsia" w:ascii="宋体" w:hAnsi="宋体" w:eastAsia="宋体" w:cs="宋体"/>
                <w:color w:val="000000"/>
                <w:kern w:val="0"/>
                <w:sz w:val="24"/>
                <w:szCs w:val="24"/>
                <w:lang w:val="en-US" w:eastAsia="zh-CN" w:bidi="ar"/>
              </w:rPr>
              <w:t xml:space="preserve"> </w:t>
            </w:r>
            <w:r>
              <w:rPr>
                <w:rFonts w:hint="default" w:ascii="宋体" w:hAnsi="宋体" w:eastAsia="宋体" w:cs="宋体"/>
                <w:color w:val="000000"/>
                <w:kern w:val="0"/>
                <w:sz w:val="24"/>
                <w:szCs w:val="24"/>
                <w:lang w:val="en-US" w:eastAsia="zh-CN" w:bidi="ar"/>
              </w:rPr>
              <w:t xml:space="preserve">  址</w:t>
            </w:r>
            <w:r>
              <w:rPr>
                <w:rFonts w:hint="eastAsia" w:ascii="宋体" w:hAnsi="宋体" w:eastAsia="宋体" w:cs="宋体"/>
                <w:color w:val="000000"/>
                <w:kern w:val="0"/>
                <w:sz w:val="24"/>
                <w:szCs w:val="24"/>
                <w:lang w:val="en-US" w:eastAsia="zh-CN" w:bidi="ar"/>
              </w:rPr>
              <w:t>:</w:t>
            </w:r>
          </w:p>
        </w:tc>
        <w:tc>
          <w:tcPr>
            <w:tcW w:w="3572" w:type="dxa"/>
            <w:vAlign w:val="top"/>
          </w:tcPr>
          <w:p>
            <w:pPr>
              <w:keepNext w:val="0"/>
              <w:keepLines w:val="0"/>
              <w:widowControl/>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泸州市嘉明镇罗桥村街村（原泸州印染二厂）</w:t>
            </w:r>
          </w:p>
        </w:tc>
      </w:tr>
    </w:tbl>
    <w:p>
      <w:pPr>
        <w:spacing w:before="0" w:beforeLines="0" w:after="0" w:afterLines="0" w:line="240" w:lineRule="auto"/>
        <w:ind w:left="0" w:leftChars="0" w:right="0" w:rightChars="0" w:firstLine="0" w:firstLineChars="0"/>
        <w:jc w:val="center"/>
        <w:rPr>
          <w:rFonts w:ascii="宋体" w:hAnsi="宋体" w:eastAsia="宋体" w:cstheme="minorBidi"/>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ascii="宋体" w:hAnsi="宋体" w:eastAsia="宋体" w:cstheme="minorBidi"/>
          <w:sz w:val="30"/>
          <w:szCs w:val="30"/>
          <w:lang w:val="en-US" w:eastAsia="zh-CN" w:bidi="ar-SA"/>
        </w:rPr>
        <w:id w:val="147464629"/>
        <w15:color w:val="DBDBDB"/>
        <w:docPartObj>
          <w:docPartGallery w:val="Table of Contents"/>
          <w:docPartUnique/>
        </w:docPartObj>
      </w:sdtPr>
      <w:sdtEndPr>
        <w:rPr>
          <w:rFonts w:ascii="宋体" w:hAnsi="宋体" w:eastAsia="宋体" w:cstheme="minorBidi"/>
          <w:sz w:val="21"/>
          <w:szCs w:val="22"/>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bookmarkStart w:id="0" w:name="_Toc11214_WPSOffice_Level1"/>
          <w:bookmarkStart w:id="1" w:name="_Toc30302_WPSOffice_Level1"/>
          <w:bookmarkStart w:id="2" w:name="_Toc230_WPSOffice_Level1"/>
          <w:r>
            <w:rPr>
              <w:rFonts w:ascii="宋体" w:hAnsi="宋体" w:eastAsia="宋体"/>
              <w:sz w:val="30"/>
              <w:szCs w:val="30"/>
            </w:rPr>
            <w:t>目录</w:t>
          </w:r>
        </w:p>
        <w:p>
          <w:pPr>
            <w:pStyle w:val="41"/>
            <w:tabs>
              <w:tab w:val="right" w:leader="dot" w:pos="8306"/>
            </w:tabs>
          </w:pPr>
          <w:r>
            <w:fldChar w:fldCharType="begin"/>
          </w:r>
          <w:r>
            <w:instrText xml:space="preserve">TOC \o "1-1" \h \u </w:instrText>
          </w:r>
          <w:r>
            <w:fldChar w:fldCharType="separate"/>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表一</w:t>
          </w:r>
          <w:r>
            <w:rPr>
              <w:rFonts w:hint="default" w:ascii="Times New Roman" w:hAnsi="Times New Roman" w:eastAsia="宋体" w:cs="Times New Roman"/>
              <w:sz w:val="24"/>
              <w:szCs w:val="24"/>
              <w:highlight w:val="none"/>
              <w:lang w:val="en-US" w:eastAsia="zh-CN"/>
            </w:rPr>
            <w:t xml:space="preserve">  项目基本情况</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_Toc31267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表二</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建设项目工程概况</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_Toc14641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表三</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主要污染物的产生、治理及排放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_Toc14641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_Toc24327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lang w:val="en-US" w:eastAsia="zh-CN" w:bidi="ar-SA"/>
            </w:rPr>
            <w:t xml:space="preserve">表四 </w:t>
          </w:r>
          <w:r>
            <w:rPr>
              <w:rFonts w:hint="eastAsia" w:ascii="Times New Roman" w:hAnsi="Times New Roman" w:eastAsia="宋体" w:cs="Times New Roman"/>
              <w:bCs/>
              <w:sz w:val="24"/>
              <w:szCs w:val="24"/>
              <w:highlight w:val="none"/>
              <w:lang w:val="en-US" w:eastAsia="zh-CN" w:bidi="ar-SA"/>
            </w:rPr>
            <w:t xml:space="preserve"> </w:t>
          </w:r>
          <w:r>
            <w:rPr>
              <w:rFonts w:hint="default" w:ascii="Times New Roman" w:hAnsi="Times New Roman" w:eastAsia="宋体" w:cs="Times New Roman"/>
              <w:bCs/>
              <w:sz w:val="24"/>
              <w:szCs w:val="24"/>
              <w:highlight w:val="none"/>
              <w:lang w:val="en-US" w:eastAsia="zh-CN" w:bidi="ar-SA"/>
            </w:rPr>
            <w:t>建设项目环境影响报告表主要结论及审批部门审批决定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_Toc24327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表五</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验收监测质量保证及质量控制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_Toc18835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表六</w:t>
          </w:r>
          <w:r>
            <w:rPr>
              <w:rFonts w:hint="default" w:ascii="Times New Roman" w:hAnsi="Times New Roman" w:eastAsia="宋体" w:cs="Times New Roman"/>
              <w:sz w:val="24"/>
              <w:szCs w:val="24"/>
              <w:highlight w:val="none"/>
              <w:lang w:val="en-US" w:eastAsia="zh-CN"/>
            </w:rPr>
            <w:t xml:space="preserve">  验收监测内容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_Toc24056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表七</w:t>
          </w:r>
          <w:r>
            <w:rPr>
              <w:rFonts w:hint="default" w:ascii="Times New Roman" w:hAnsi="Times New Roman" w:eastAsia="宋体" w:cs="Times New Roman"/>
              <w:bCs/>
              <w:sz w:val="24"/>
              <w:szCs w:val="24"/>
              <w:highlight w:val="none"/>
              <w:lang w:val="en-US" w:eastAsia="zh-CN"/>
            </w:rPr>
            <w:t xml:space="preserve">  验收监测结果及评价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_Toc24056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表八</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验收监测结论：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_Toc10668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_Toc17305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建设项目竣工环境保护“三同时”验收登记表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3" w:name="_Toc23163"/>
      <w:r>
        <w:rPr>
          <w:rFonts w:hint="default" w:ascii="Times New Roman" w:hAnsi="Times New Roman" w:eastAsia="宋体" w:cs="Times New Roman"/>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4" w:name="_Toc12441_WPSOffice_Level1"/>
      <w:bookmarkStart w:id="5" w:name="_Toc19285"/>
      <w:bookmarkStart w:id="6" w:name="_Toc14200_WPSOffice_Level1"/>
      <w:bookmarkStart w:id="7" w:name="_Toc7306_WPSOffice_Level1"/>
      <w:r>
        <w:rPr>
          <w:rFonts w:hint="default" w:ascii="Times New Roman" w:hAnsi="Times New Roman" w:eastAsia="宋体" w:cs="Times New Roman"/>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8" w:name="_Toc15229_WPSOffice_Level1"/>
      <w:bookmarkStart w:id="9" w:name="_Toc19725_WPSOffice_Level1"/>
      <w:bookmarkStart w:id="10" w:name="_Toc1919_WPSOffice_Level1"/>
      <w:r>
        <w:rPr>
          <w:rFonts w:hint="default" w:ascii="Times New Roman" w:hAnsi="Times New Roman" w:eastAsia="宋体" w:cs="Times New Roman"/>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11" w:name="_Toc27160_WPSOffice_Level1"/>
      <w:bookmarkStart w:id="12" w:name="_Toc11431_WPSOffice_Level1"/>
      <w:bookmarkStart w:id="13" w:name="_Toc20193"/>
      <w:bookmarkStart w:id="14" w:name="_Toc9089_WPSOffice_Level1"/>
      <w:r>
        <w:rPr>
          <w:rFonts w:hint="default" w:ascii="Times New Roman" w:hAnsi="Times New Roman" w:eastAsia="宋体" w:cs="Times New Roma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15" w:name="_Toc24075_WPSOffice_Level1"/>
      <w:bookmarkStart w:id="16" w:name="_Toc21482_WPSOffice_Level1"/>
      <w:bookmarkStart w:id="17" w:name="_Toc1908_WPSOffice_Level1"/>
      <w:bookmarkStart w:id="18" w:name="_Toc25442"/>
      <w:r>
        <w:rPr>
          <w:rFonts w:hint="default" w:ascii="Times New Roman" w:hAnsi="Times New Roman" w:eastAsia="宋体" w:cs="Times New Roman"/>
        </w:rPr>
        <w:t xml:space="preserve">附图2 </w:t>
      </w:r>
      <w:bookmarkEnd w:id="15"/>
      <w:bookmarkEnd w:id="16"/>
      <w:bookmarkEnd w:id="17"/>
      <w:bookmarkEnd w:id="18"/>
      <w:bookmarkStart w:id="19" w:name="_Toc21280_WPSOffice_Level1"/>
      <w:bookmarkStart w:id="20" w:name="_Toc7449_WPSOffice_Level1"/>
      <w:bookmarkStart w:id="21" w:name="_Toc26713_WPSOffice_Level1"/>
      <w:bookmarkStart w:id="22" w:name="_Toc9252"/>
      <w:r>
        <w:rPr>
          <w:rFonts w:hint="default" w:ascii="Times New Roman" w:hAnsi="Times New Roman" w:eastAsia="宋体" w:cs="Times New Roman"/>
          <w:lang w:val="en-US" w:eastAsia="zh-CN"/>
        </w:rPr>
        <w:t>项目平面布置图</w:t>
      </w:r>
    </w:p>
    <w:p>
      <w:pPr>
        <w:pStyle w:val="2"/>
        <w:ind w:left="0" w:leftChars="0" w:firstLine="0" w:firstLineChars="0"/>
        <w:rPr>
          <w:rFonts w:hint="default" w:ascii="Times New Roman" w:hAnsi="Times New Roman" w:eastAsia="宋体" w:cs="Times New Roman"/>
          <w:color w:val="auto"/>
          <w:sz w:val="22"/>
          <w:szCs w:val="22"/>
          <w:lang w:val="en-US" w:eastAsia="zh-CN" w:bidi="ar-SA"/>
        </w:rPr>
      </w:pPr>
      <w:r>
        <w:rPr>
          <w:rFonts w:hint="eastAsia" w:ascii="Times New Roman" w:hAnsi="Times New Roman" w:eastAsia="宋体" w:cs="Times New Roman"/>
          <w:color w:val="auto"/>
          <w:sz w:val="22"/>
          <w:szCs w:val="22"/>
          <w:lang w:val="en-US" w:eastAsia="zh-CN" w:bidi="ar-SA"/>
        </w:rPr>
        <w:t>附图3  雨污管网图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lang w:val="en-US" w:eastAsia="zh-CN"/>
        </w:rPr>
      </w:pPr>
      <w:r>
        <w:rPr>
          <w:rFonts w:hint="default" w:ascii="Times New Roman" w:hAnsi="Times New Roman" w:eastAsia="宋体" w:cs="Times New Roman"/>
        </w:rPr>
        <w:t>附图</w:t>
      </w:r>
      <w:r>
        <w:rPr>
          <w:rFonts w:hint="eastAsia" w:ascii="Times New Roman" w:hAnsi="Times New Roman" w:eastAsia="宋体" w:cs="Times New Roman"/>
          <w:lang w:val="en-US" w:eastAsia="zh-CN"/>
        </w:rPr>
        <w:t>4</w:t>
      </w:r>
      <w:r>
        <w:rPr>
          <w:rFonts w:hint="default" w:ascii="Times New Roman" w:hAnsi="Times New Roman" w:eastAsia="宋体" w:cs="Times New Roman"/>
        </w:rPr>
        <w:t xml:space="preserve"> </w:t>
      </w:r>
      <w:bookmarkEnd w:id="19"/>
      <w:bookmarkEnd w:id="20"/>
      <w:bookmarkEnd w:id="21"/>
      <w:bookmarkEnd w:id="22"/>
      <w:bookmarkStart w:id="23" w:name="_Toc4372_WPSOffice_Level1"/>
      <w:bookmarkStart w:id="24" w:name="_Toc20599_WPSOffice_Level1"/>
      <w:bookmarkStart w:id="25" w:name="_Toc16748_WPSOffice_Level1"/>
      <w:bookmarkStart w:id="26" w:name="_Toc5115"/>
      <w:r>
        <w:rPr>
          <w:rFonts w:hint="default" w:ascii="Times New Roman" w:hAnsi="Times New Roman" w:eastAsia="宋体" w:cs="Times New Roman"/>
          <w:lang w:val="en-US" w:eastAsia="zh-CN"/>
        </w:rPr>
        <w:t>项目外环境关系图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附图</w:t>
      </w:r>
      <w:r>
        <w:rPr>
          <w:rFonts w:hint="eastAsia" w:ascii="Times New Roman" w:hAnsi="Times New Roman" w:eastAsia="宋体" w:cs="Times New Roman"/>
          <w:lang w:val="en-US" w:eastAsia="zh-CN"/>
        </w:rPr>
        <w:t>5监测布点图</w:t>
      </w:r>
    </w:p>
    <w:bookmarkEnd w:id="23"/>
    <w:bookmarkEnd w:id="24"/>
    <w:bookmarkEnd w:id="25"/>
    <w:bookmarkEnd w:id="26"/>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27" w:name="_Toc24893_WPSOffice_Level1"/>
      <w:bookmarkStart w:id="28" w:name="_Toc8860_WPSOffice_Level1"/>
      <w:bookmarkStart w:id="29" w:name="_Toc3805_WPSOffice_Level1"/>
      <w:bookmarkStart w:id="30" w:name="_Toc26449"/>
      <w:r>
        <w:rPr>
          <w:rFonts w:hint="default" w:ascii="Times New Roman" w:hAnsi="Times New Roman" w:eastAsia="宋体" w:cs="Times New Roman"/>
          <w:lang w:val="en-US" w:eastAsia="zh-CN"/>
        </w:rPr>
        <w:t>附图</w:t>
      </w:r>
      <w:r>
        <w:rPr>
          <w:rFonts w:hint="eastAsia" w:ascii="Times New Roman" w:hAnsi="Times New Roman" w:eastAsia="宋体" w:cs="Times New Roman"/>
          <w:lang w:val="en-US" w:eastAsia="zh-CN"/>
        </w:rPr>
        <w:t>6</w:t>
      </w:r>
      <w:r>
        <w:rPr>
          <w:rFonts w:hint="default" w:ascii="Times New Roman" w:hAnsi="Times New Roman" w:eastAsia="宋体" w:cs="Times New Roman"/>
          <w:lang w:val="en-US" w:eastAsia="zh-CN"/>
        </w:rPr>
        <w:t xml:space="preserve"> </w:t>
      </w:r>
      <w:bookmarkEnd w:id="27"/>
      <w:bookmarkEnd w:id="28"/>
      <w:bookmarkEnd w:id="29"/>
      <w:bookmarkStart w:id="31" w:name="_Toc28657_WPSOffice_Level1"/>
      <w:r>
        <w:rPr>
          <w:rFonts w:hint="default" w:ascii="Times New Roman" w:hAnsi="Times New Roman" w:eastAsia="宋体" w:cs="Times New Roman"/>
          <w:lang w:val="en-US" w:eastAsia="zh-CN"/>
        </w:rPr>
        <w:t>项目现状图</w:t>
      </w:r>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rPr>
      </w:pPr>
      <w:bookmarkStart w:id="32" w:name="_Toc23649_WPSOffice_Level1"/>
      <w:bookmarkStart w:id="33" w:name="_Toc28126_WPSOffice_Level1"/>
      <w:bookmarkStart w:id="34" w:name="_Toc6448"/>
      <w:bookmarkStart w:id="35" w:name="_Toc10634_WPSOffice_Level1"/>
      <w:r>
        <w:rPr>
          <w:rFonts w:hint="default" w:ascii="Times New Roman" w:hAnsi="Times New Roman" w:eastAsia="宋体" w:cs="Times New Roman"/>
        </w:rPr>
        <w:t>附件</w:t>
      </w:r>
      <w:bookmarkEnd w:id="32"/>
      <w:bookmarkEnd w:id="33"/>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bookmarkStart w:id="36" w:name="_Toc20297_WPSOffice_Level1"/>
      <w:bookmarkStart w:id="37" w:name="_Toc19454_WPSOffice_Level1"/>
      <w:bookmarkStart w:id="38" w:name="_Toc24508_WPSOffice_Level1"/>
      <w:bookmarkStart w:id="39" w:name="_Toc283"/>
      <w:r>
        <w:rPr>
          <w:rFonts w:hint="default" w:ascii="Times New Roman" w:hAnsi="Times New Roman" w:eastAsia="宋体" w:cs="Times New Roman"/>
        </w:rPr>
        <w:t>附件</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 </w:t>
      </w:r>
      <w:bookmarkEnd w:id="36"/>
      <w:bookmarkEnd w:id="37"/>
      <w:r>
        <w:rPr>
          <w:rFonts w:hint="default" w:ascii="Times New Roman" w:hAnsi="Times New Roman" w:eastAsia="宋体" w:cs="Times New Roman"/>
          <w:lang w:val="en-US" w:eastAsia="zh-CN"/>
        </w:rPr>
        <w:t>项目立项文件</w:t>
      </w:r>
      <w:bookmarkEnd w:id="38"/>
      <w:bookmarkEnd w:id="39"/>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附件</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Times New Roman" w:hAnsi="Times New Roman" w:eastAsia="宋体" w:cs="Times New Roman"/>
          <w:lang w:val="en-US" w:eastAsia="zh-CN"/>
        </w:rPr>
      </w:pPr>
      <w:bookmarkStart w:id="40" w:name="_Toc26690"/>
      <w:r>
        <w:rPr>
          <w:rFonts w:hint="default" w:ascii="Times New Roman" w:hAnsi="Times New Roman" w:eastAsia="宋体" w:cs="Times New Roman"/>
          <w:lang w:val="en-US" w:eastAsia="zh-CN"/>
        </w:rPr>
        <w:t>附件</w:t>
      </w:r>
      <w:r>
        <w:rPr>
          <w:rFonts w:hint="eastAsia" w:ascii="Times New Roman" w:hAnsi="Times New Roman" w:eastAsia="宋体" w:cs="Times New Roman"/>
          <w:lang w:val="en-US" w:eastAsia="zh-CN"/>
        </w:rPr>
        <w:t>3</w:t>
      </w:r>
      <w:r>
        <w:rPr>
          <w:rFonts w:hint="default" w:ascii="Times New Roman" w:hAnsi="Times New Roman" w:eastAsia="宋体" w:cs="Times New Roman"/>
          <w:lang w:val="en-US" w:eastAsia="zh-CN"/>
        </w:rPr>
        <w:t xml:space="preserve"> </w:t>
      </w:r>
      <w:r>
        <w:rPr>
          <w:rFonts w:hint="eastAsia" w:ascii="Times New Roman" w:hAnsi="Times New Roman" w:eastAsia="宋体" w:cs="Times New Roman"/>
          <w:lang w:val="en-US" w:eastAsia="zh-CN"/>
        </w:rPr>
        <w:t>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附件</w:t>
      </w:r>
      <w:r>
        <w:rPr>
          <w:rFonts w:hint="eastAsia" w:ascii="Times New Roman" w:hAnsi="Times New Roman" w:eastAsia="宋体" w:cs="Times New Roman"/>
          <w:lang w:val="en-US" w:eastAsia="zh-CN"/>
        </w:rPr>
        <w:t>4</w:t>
      </w:r>
      <w:r>
        <w:rPr>
          <w:rFonts w:hint="default" w:ascii="Times New Roman" w:hAnsi="Times New Roman" w:eastAsia="宋体" w:cs="Times New Roman"/>
          <w:lang w:val="en-US" w:eastAsia="zh-CN"/>
        </w:rPr>
        <w:t xml:space="preserve"> </w:t>
      </w:r>
      <w:bookmarkEnd w:id="40"/>
      <w:r>
        <w:rPr>
          <w:rFonts w:hint="eastAsia" w:ascii="Times New Roman" w:hAnsi="Times New Roman" w:eastAsia="宋体" w:cs="Times New Roman"/>
          <w:lang w:val="en-US" w:eastAsia="zh-CN"/>
        </w:rPr>
        <w:t>应急预案备案表</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附件5 危废协议</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附件6 检测报告</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附件</w:t>
      </w:r>
      <w:r>
        <w:rPr>
          <w:rFonts w:hint="eastAsia" w:ascii="Times New Roman" w:hAnsi="Times New Roman" w:eastAsia="宋体" w:cs="Times New Roman"/>
          <w:lang w:val="en-US" w:eastAsia="zh-CN"/>
        </w:rPr>
        <w:t>7</w:t>
      </w:r>
      <w:r>
        <w:rPr>
          <w:rFonts w:hint="default" w:ascii="Times New Roman" w:hAnsi="Times New Roman" w:eastAsia="宋体" w:cs="Times New Roman"/>
          <w:lang w:val="en-US" w:eastAsia="zh-CN"/>
        </w:rPr>
        <w:t xml:space="preserve">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color w:val="auto"/>
          <w:sz w:val="36"/>
          <w:szCs w:val="36"/>
          <w:lang w:val="en-US" w:eastAsia="zh-CN"/>
        </w:rPr>
      </w:pPr>
      <w:r>
        <w:rPr>
          <w:rFonts w:hint="default" w:ascii="Times New Roman" w:hAnsi="Times New Roman" w:eastAsia="宋体" w:cs="Times New Roman"/>
          <w:lang w:val="en-US" w:eastAsia="zh-CN"/>
        </w:rPr>
        <w:t>附件</w:t>
      </w:r>
      <w:r>
        <w:rPr>
          <w:rFonts w:hint="eastAsia" w:ascii="Times New Roman" w:hAnsi="Times New Roman" w:eastAsia="宋体" w:cs="Times New Roman"/>
          <w:lang w:val="en-US" w:eastAsia="zh-CN"/>
        </w:rPr>
        <w:t>8</w:t>
      </w:r>
      <w:r>
        <w:rPr>
          <w:rFonts w:hint="default" w:ascii="Times New Roman" w:hAnsi="Times New Roman" w:eastAsia="宋体" w:cs="Times New Roman"/>
          <w:lang w:val="en-US" w:eastAsia="zh-CN"/>
        </w:rPr>
        <w:t xml:space="preserve"> 公示截图</w:t>
      </w:r>
    </w:p>
    <w:p>
      <w:pPr>
        <w:pStyle w:val="2"/>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
        <w:ind w:left="0" w:leftChars="0" w:firstLine="0" w:firstLine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表一   项目基本情况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558"/>
        <w:gridCol w:w="1879"/>
        <w:gridCol w:w="1290"/>
        <w:gridCol w:w="890"/>
        <w:gridCol w:w="14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建设项目名称</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 xml:space="preserve">年回收拆解一万辆报废汽车项目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建设单位名称</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泸州市环锦再生资源回收有限公司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建设项目性质</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新建</w:t>
            </w:r>
            <w:r>
              <w:rPr>
                <w:rFonts w:hint="eastAsia" w:ascii="宋体" w:hAnsi="宋体" w:eastAsia="宋体" w:cs="宋体"/>
                <w:color w:val="000000"/>
                <w:kern w:val="21"/>
                <w:sz w:val="24"/>
                <w:lang w:eastAsia="zh-CN"/>
              </w:rPr>
              <w:t>☑</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rPr>
              <w:t>改扩建</w:t>
            </w:r>
            <w:sdt>
              <w:sdtPr>
                <w:rPr>
                  <w:rFonts w:hint="eastAsia" w:ascii="宋体" w:hAnsi="宋体" w:eastAsia="宋体" w:cs="宋体"/>
                  <w:color w:val="000000"/>
                  <w:sz w:val="24"/>
                  <w:szCs w:val="24"/>
                  <w:lang w:val="en-US" w:eastAsia="zh-CN" w:bidi="ar-SA"/>
                </w:rPr>
                <w:id w:val="147453984"/>
                <w14:checkbox>
                  <w14:checked w14:val="0"/>
                  <w14:checkedState w14:val="2612" w14:font="MS Gothic"/>
                  <w14:uncheckedState w14:val="2610" w14:font="MS Gothic"/>
                </w14:checkbox>
              </w:sdtPr>
              <w:sdtEndPr>
                <w:rPr>
                  <w:rFonts w:hint="eastAsia" w:ascii="宋体" w:hAnsi="宋体" w:eastAsia="宋体" w:cs="宋体"/>
                  <w:color w:val="000000"/>
                  <w:sz w:val="24"/>
                  <w:szCs w:val="24"/>
                  <w:lang w:val="en-US" w:eastAsia="zh-CN" w:bidi="ar-SA"/>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技改</w:t>
            </w:r>
            <w:sdt>
              <w:sdtPr>
                <w:rPr>
                  <w:rFonts w:hint="eastAsia" w:ascii="宋体" w:hAnsi="宋体" w:eastAsia="宋体" w:cs="宋体"/>
                  <w:color w:val="000000"/>
                  <w:sz w:val="24"/>
                  <w:szCs w:val="24"/>
                  <w:lang w:val="en-US" w:eastAsia="zh-CN" w:bidi="ar-SA"/>
                </w:rPr>
                <w:id w:val="147453984"/>
                <w14:checkbox>
                  <w14:checked w14:val="0"/>
                  <w14:checkedState w14:val="2612" w14:font="MS Gothic"/>
                  <w14:uncheckedState w14:val="2610" w14:font="MS Gothic"/>
                </w14:checkbox>
              </w:sdtPr>
              <w:sdtEndPr>
                <w:rPr>
                  <w:rFonts w:hint="eastAsia" w:ascii="宋体" w:hAnsi="宋体" w:eastAsia="宋体" w:cs="宋体"/>
                  <w:color w:val="000000"/>
                  <w:sz w:val="24"/>
                  <w:szCs w:val="24"/>
                  <w:lang w:val="en-US" w:eastAsia="zh-CN" w:bidi="ar-SA"/>
                </w:rPr>
              </w:sdtEndPr>
              <w:sdtContent>
                <w:r>
                  <w:rPr>
                    <w:rFonts w:hint="eastAsia" w:ascii="宋体" w:hAnsi="宋体" w:eastAsia="宋体" w:cs="宋体"/>
                    <w:sz w:val="24"/>
                    <w:szCs w:val="24"/>
                    <w:lang w:val="en-US" w:eastAsia="zh-CN" w:bidi="ar-SA"/>
                  </w:rPr>
                  <w:t>☐</w:t>
                </w:r>
              </w:sdtContent>
            </w:sdt>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bidi="ar-SA"/>
              </w:rPr>
              <w:t xml:space="preserve">      </w:t>
            </w:r>
            <w:r>
              <w:rPr>
                <w:rFonts w:hint="eastAsia" w:ascii="宋体" w:hAnsi="宋体" w:eastAsia="宋体" w:cs="宋体"/>
                <w:color w:val="000000"/>
                <w:sz w:val="24"/>
                <w:szCs w:val="24"/>
              </w:rPr>
              <w:t>迁建</w:t>
            </w:r>
            <w:sdt>
              <w:sdtPr>
                <w:rPr>
                  <w:rFonts w:hint="eastAsia" w:ascii="宋体" w:hAnsi="宋体" w:eastAsia="宋体" w:cs="宋体"/>
                  <w:color w:val="000000"/>
                  <w:sz w:val="24"/>
                  <w:szCs w:val="24"/>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4"/>
                  <w:szCs w:val="24"/>
                  <w:lang w:val="en-US" w:eastAsia="zh-CN" w:bidi="ar-SA"/>
                </w:rPr>
              </w:sdtEndPr>
              <w:sdtContent>
                <w:r>
                  <w:rPr>
                    <w:rFonts w:hint="eastAsia" w:ascii="宋体" w:hAnsi="宋体" w:eastAsia="宋体" w:cs="宋体"/>
                    <w:sz w:val="24"/>
                    <w:szCs w:val="24"/>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建设地点</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sz w:val="24"/>
                <w:szCs w:val="24"/>
              </w:rPr>
              <w:t>四川省</w:t>
            </w:r>
            <w:r>
              <w:rPr>
                <w:rFonts w:hint="eastAsia" w:ascii="宋体" w:hAnsi="宋体" w:eastAsia="宋体" w:cs="宋体"/>
                <w:sz w:val="24"/>
                <w:szCs w:val="24"/>
                <w:lang w:eastAsia="zh-CN"/>
              </w:rPr>
              <w:t>泸州市嘉明镇罗桥村街村（原泸州印染二厂）</w:t>
            </w:r>
            <w:r>
              <w:rPr>
                <w:rFonts w:hint="eastAsia" w:ascii="宋体" w:hAnsi="宋体" w:eastAsia="宋体" w:cs="宋体"/>
                <w:sz w:val="24"/>
                <w:szCs w:val="24"/>
              </w:rPr>
              <w:t>（位置：E</w:t>
            </w:r>
            <w:r>
              <w:rPr>
                <w:rFonts w:hint="eastAsia" w:ascii="宋体" w:hAnsi="宋体" w:eastAsia="宋体" w:cs="宋体"/>
                <w:sz w:val="24"/>
                <w:szCs w:val="24"/>
                <w:lang w:val="en-US" w:eastAsia="zh-CN"/>
              </w:rPr>
              <w:t>105°21′12.99″</w:t>
            </w:r>
            <w:r>
              <w:rPr>
                <w:rFonts w:hint="eastAsia" w:ascii="宋体" w:hAnsi="宋体" w:eastAsia="宋体" w:cs="宋体"/>
                <w:sz w:val="24"/>
                <w:szCs w:val="24"/>
              </w:rPr>
              <w:t>，N</w:t>
            </w:r>
            <w:r>
              <w:rPr>
                <w:rFonts w:hint="eastAsia" w:ascii="宋体" w:hAnsi="宋体" w:eastAsia="宋体" w:cs="宋体"/>
                <w:sz w:val="24"/>
                <w:szCs w:val="24"/>
                <w:lang w:val="en-US" w:eastAsia="zh-CN"/>
              </w:rPr>
              <w:t>29°14′28.49″</w:t>
            </w:r>
            <w:r>
              <w:rPr>
                <w:rFonts w:hint="eastAsia" w:ascii="宋体" w:hAnsi="宋体" w:eastAsia="宋体" w:cs="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主要产品名称</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报废汽车拆解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设计生产能力</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每年预估拆解车辆一万辆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实际生产能力</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每年拆解车辆一万辆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建设项目环评时间</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2021年10月</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开工建设时间</w:t>
            </w:r>
          </w:p>
        </w:tc>
        <w:tc>
          <w:tcPr>
            <w:tcW w:w="366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 4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调试时间</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2022年7月</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验收现场监测时间</w:t>
            </w:r>
          </w:p>
        </w:tc>
        <w:tc>
          <w:tcPr>
            <w:tcW w:w="366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2022年12月6日-7日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审批部门</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泸州市泸县生态环境局</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编制单位</w:t>
            </w:r>
          </w:p>
        </w:tc>
        <w:tc>
          <w:tcPr>
            <w:tcW w:w="366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泸州尚阳工程技术咨询有限公司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环保设施设计单位</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环保设施施工单位</w:t>
            </w:r>
          </w:p>
        </w:tc>
        <w:tc>
          <w:tcPr>
            <w:tcW w:w="366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投资总概算</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4351</w:t>
            </w:r>
            <w:r>
              <w:rPr>
                <w:rFonts w:hint="eastAsia" w:ascii="宋体" w:hAnsi="宋体" w:eastAsia="宋体" w:cs="宋体"/>
                <w:color w:val="auto"/>
                <w:sz w:val="24"/>
                <w:szCs w:val="24"/>
              </w:rPr>
              <w:t>万</w:t>
            </w:r>
            <w:r>
              <w:rPr>
                <w:rFonts w:hint="eastAsia" w:ascii="宋体" w:hAnsi="宋体" w:eastAsia="宋体" w:cs="宋体"/>
                <w:color w:val="auto"/>
                <w:sz w:val="24"/>
                <w:szCs w:val="24"/>
                <w:lang w:val="en-US" w:eastAsia="zh-CN"/>
              </w:rPr>
              <w:t>元</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环保投资总概算</w:t>
            </w:r>
          </w:p>
        </w:tc>
        <w:tc>
          <w:tcPr>
            <w:tcW w:w="129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63万元</w:t>
            </w:r>
          </w:p>
        </w:tc>
        <w:tc>
          <w:tcPr>
            <w:tcW w:w="89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比例</w:t>
            </w:r>
          </w:p>
        </w:tc>
        <w:tc>
          <w:tcPr>
            <w:tcW w:w="14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实际总概算</w:t>
            </w:r>
          </w:p>
        </w:tc>
        <w:tc>
          <w:tcPr>
            <w:tcW w:w="155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4351万元</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环保投资</w:t>
            </w:r>
          </w:p>
        </w:tc>
        <w:tc>
          <w:tcPr>
            <w:tcW w:w="129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45万元</w:t>
            </w:r>
          </w:p>
        </w:tc>
        <w:tc>
          <w:tcPr>
            <w:tcW w:w="890"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比例</w:t>
            </w:r>
          </w:p>
        </w:tc>
        <w:tc>
          <w:tcPr>
            <w:tcW w:w="14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16" w:type="dxa"/>
            <w:noWrap w:val="0"/>
            <w:vAlign w:val="center"/>
          </w:tcPr>
          <w:p>
            <w:pPr>
              <w:spacing w:after="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验收监测依据</w:t>
            </w:r>
          </w:p>
        </w:tc>
        <w:tc>
          <w:tcPr>
            <w:tcW w:w="7106"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宋体" w:hAnsi="宋体" w:eastAsia="宋体" w:cs="宋体"/>
                <w:lang w:val="en-US" w:eastAsia="zh-CN"/>
              </w:rPr>
            </w:pPr>
            <w:r>
              <w:rPr>
                <w:rFonts w:hint="eastAsia" w:ascii="宋体" w:hAnsi="宋体" w:eastAsia="宋体" w:cs="宋体"/>
                <w:lang w:val="en-US" w:eastAsia="zh-CN"/>
              </w:rPr>
              <w:t>（9）</w:t>
            </w:r>
            <w:r>
              <w:rPr>
                <w:rFonts w:hint="eastAsia" w:ascii="宋体" w:hAnsi="宋体" w:eastAsia="宋体" w:cs="宋体"/>
                <w:color w:val="auto"/>
                <w:sz w:val="24"/>
                <w:szCs w:val="24"/>
                <w:lang w:eastAsia="zh-CN"/>
              </w:rPr>
              <w:t>泸州尚阳工程技术咨询有限公司</w:t>
            </w:r>
            <w:r>
              <w:rPr>
                <w:rFonts w:hint="eastAsia" w:ascii="宋体" w:hAnsi="宋体" w:eastAsia="宋体" w:cs="宋体"/>
                <w:lang w:eastAsia="zh-CN"/>
              </w:rPr>
              <w:t>《</w:t>
            </w:r>
            <w:r>
              <w:rPr>
                <w:rFonts w:hint="eastAsia" w:ascii="宋体" w:hAnsi="宋体" w:eastAsia="宋体" w:cs="宋体"/>
                <w:lang w:val="en-US" w:eastAsia="zh-CN"/>
              </w:rPr>
              <w:t>年回收拆解一万辆报废汽车项目</w:t>
            </w:r>
            <w:r>
              <w:rPr>
                <w:rFonts w:hint="eastAsia" w:ascii="宋体" w:hAnsi="宋体" w:eastAsia="宋体" w:cs="宋体"/>
                <w:lang w:eastAsia="zh-CN"/>
              </w:rPr>
              <w:t xml:space="preserve"> </w:t>
            </w:r>
            <w:r>
              <w:rPr>
                <w:rFonts w:hint="eastAsia" w:ascii="宋体" w:hAnsi="宋体" w:eastAsia="宋体" w:cs="宋体"/>
              </w:rPr>
              <w:t>建设项目环境影响报告表</w:t>
            </w:r>
            <w:r>
              <w:rPr>
                <w:rFonts w:hint="eastAsia" w:ascii="宋体" w:hAnsi="宋体" w:eastAsia="宋体" w:cs="宋体"/>
                <w:lang w:eastAsia="zh-CN"/>
              </w:rPr>
              <w:t>》</w:t>
            </w:r>
            <w:r>
              <w:rPr>
                <w:rFonts w:hint="eastAsia" w:ascii="宋体" w:hAnsi="宋体" w:eastAsia="宋体" w:cs="宋体"/>
                <w:lang w:val="en-US" w:eastAsia="zh-CN"/>
              </w:rPr>
              <w:t>2021.10、《泸州市环锦再生资源回收有限公司年回收拆解一万辆报废汽车项目环境影响补充报告》2022.5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20" w:firstLineChars="100"/>
              <w:jc w:val="both"/>
              <w:textAlignment w:val="auto"/>
              <w:rPr>
                <w:rFonts w:hint="default" w:ascii="宋体" w:hAnsi="宋体" w:eastAsia="宋体" w:cs="宋体"/>
                <w:color w:val="FF0000"/>
                <w:lang w:val="en-US" w:eastAsia="zh-CN"/>
              </w:rPr>
            </w:pPr>
            <w:r>
              <w:rPr>
                <w:rFonts w:hint="eastAsia" w:ascii="宋体" w:hAnsi="宋体" w:eastAsia="宋体" w:cs="宋体"/>
                <w:lang w:val="en-US" w:eastAsia="zh-CN"/>
              </w:rPr>
              <w:t>（10）泸州市泸县生态环境局《泸州市泸县生态环境局关于泸州市环锦再生资源回收有限公司年回收拆解一万辆报废汽车项目环境影响报告表批复的函》（泸市环泸县建函[2021]42号）2021.11.16、《泸州市泸县生态环境局关于泸州市环锦再生资源回收有限公司年回收拆解一万辆报废汽车项目环境影响补充报告批复的函》（泸市环泸县建函[2022]42号）2022.5.27</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val="en-US" w:eastAsia="zh-CN"/>
              </w:rPr>
            </w:pPr>
            <w:r>
              <w:rPr>
                <w:rFonts w:hint="eastAsia" w:ascii="宋体" w:hAnsi="宋体" w:eastAsia="宋体" w:cs="宋体"/>
                <w:b/>
                <w:bCs/>
                <w:color w:val="auto"/>
                <w:spacing w:val="-9"/>
                <w:sz w:val="24"/>
                <w:szCs w:val="24"/>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项目名称：年回收拆解一万辆报废汽车项目 </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建设地点：泸州市嘉明镇罗桥村街村（原泸州印染二厂）（</w:t>
            </w:r>
            <w:r>
              <w:rPr>
                <w:rFonts w:hint="eastAsia" w:ascii="宋体" w:hAnsi="宋体" w:eastAsia="宋体" w:cs="宋体"/>
                <w:sz w:val="24"/>
                <w:szCs w:val="24"/>
              </w:rPr>
              <w:t>E</w:t>
            </w:r>
            <w:r>
              <w:rPr>
                <w:rFonts w:hint="eastAsia" w:ascii="宋体" w:hAnsi="宋体" w:eastAsia="宋体" w:cs="宋体"/>
                <w:sz w:val="24"/>
                <w:szCs w:val="24"/>
                <w:lang w:val="en-US" w:eastAsia="zh-CN"/>
              </w:rPr>
              <w:t>105°21′12.99″</w:t>
            </w:r>
            <w:r>
              <w:rPr>
                <w:rFonts w:hint="eastAsia" w:ascii="宋体" w:hAnsi="宋体" w:eastAsia="宋体" w:cs="宋体"/>
                <w:sz w:val="24"/>
                <w:szCs w:val="24"/>
              </w:rPr>
              <w:t>，N</w:t>
            </w:r>
            <w:r>
              <w:rPr>
                <w:rFonts w:hint="eastAsia" w:ascii="宋体" w:hAnsi="宋体" w:eastAsia="宋体" w:cs="宋体"/>
                <w:sz w:val="24"/>
                <w:szCs w:val="24"/>
                <w:lang w:val="en-US" w:eastAsia="zh-CN"/>
              </w:rPr>
              <w:t>29°14′28.49″</w:t>
            </w:r>
            <w:r>
              <w:rPr>
                <w:rFonts w:hint="eastAsia" w:ascii="宋体" w:hAnsi="宋体" w:eastAsia="宋体" w:cs="宋体"/>
                <w:sz w:val="24"/>
                <w:szCs w:val="24"/>
                <w:highlight w:val="none"/>
                <w:lang w:val="en-US" w:eastAsia="zh-CN"/>
              </w:rPr>
              <w:t>）</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项目性质：新建</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建设单位：泸州市环锦再生资源回收有限公司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项目投资：本项目总投资4351万元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占地面积：23139.8</w:t>
            </w:r>
            <w:r>
              <w:rPr>
                <w:rStyle w:val="32"/>
                <w:rFonts w:hint="eastAsia" w:ascii="宋体" w:hAnsi="宋体" w:eastAsia="宋体" w:cs="宋体"/>
                <w:i w:val="0"/>
                <w:iCs w:val="0"/>
                <w:caps w:val="0"/>
                <w:color w:val="333333"/>
                <w:spacing w:val="0"/>
                <w:sz w:val="19"/>
                <w:szCs w:val="19"/>
                <w:shd w:val="clear" w:fill="FFFFFF"/>
              </w:rPr>
              <w:t>m²</w:t>
            </w:r>
          </w:p>
          <w:p>
            <w:pPr>
              <w:pStyle w:val="49"/>
              <w:keepNext w:val="0"/>
              <w:keepLines w:val="0"/>
              <w:widowControl w:val="0"/>
              <w:shd w:val="clear" w:color="auto" w:fill="auto"/>
              <w:bidi w:val="0"/>
              <w:spacing w:before="0" w:after="0" w:line="505" w:lineRule="exact"/>
              <w:ind w:left="0" w:leftChars="0" w:right="0" w:firstLine="480" w:firstLineChars="200"/>
              <w:jc w:val="both"/>
              <w:rPr>
                <w:rFonts w:hint="eastAsia" w:ascii="宋体" w:hAnsi="宋体" w:eastAsia="宋体" w:cs="宋体"/>
              </w:rPr>
            </w:pPr>
            <w:r>
              <w:rPr>
                <w:rFonts w:hint="eastAsia" w:ascii="宋体" w:hAnsi="宋体" w:eastAsia="宋体" w:cs="宋体"/>
                <w:sz w:val="24"/>
                <w:szCs w:val="24"/>
                <w:highlight w:val="none"/>
                <w:lang w:val="en-US" w:eastAsia="zh-CN"/>
              </w:rPr>
              <w:t>建设内容：</w:t>
            </w:r>
            <w:r>
              <w:rPr>
                <w:rFonts w:hint="eastAsia" w:ascii="宋体" w:hAnsi="宋体" w:eastAsia="宋体" w:cs="宋体"/>
                <w:lang w:val="en-US" w:eastAsia="zh-CN"/>
              </w:rPr>
              <w:t>本项目位于泸州市嘉明镇罗桥村街村（原泸州印染二厂），为新建项目，</w:t>
            </w:r>
            <w:r>
              <w:rPr>
                <w:rFonts w:hint="eastAsia" w:ascii="宋体" w:hAnsi="宋体" w:eastAsia="宋体" w:cs="宋体"/>
                <w:color w:val="000000"/>
                <w:spacing w:val="0"/>
                <w:w w:val="100"/>
                <w:position w:val="0"/>
                <w:sz w:val="24"/>
                <w:szCs w:val="24"/>
              </w:rPr>
              <w:t>项目为专用汽车、挂车及跨区（县）的其他汽车投资项目（包括汽车发动机、动力电池、燃料电池和车 身总成等汽车零部件，以及动力电池回收、利用、汽车零部件销售）之外的其他汽车回收利用项目。涉及汽车零部件与批发，再生资源回收与销售等。项目建成后每年预估拆解车辆</w:t>
            </w:r>
            <w:r>
              <w:rPr>
                <w:rFonts w:hint="eastAsia" w:ascii="宋体" w:hAnsi="宋体" w:eastAsia="宋体" w:cs="宋体"/>
                <w:b/>
                <w:bCs/>
                <w:color w:val="000000"/>
                <w:spacing w:val="0"/>
                <w:w w:val="100"/>
                <w:position w:val="0"/>
                <w:sz w:val="26"/>
                <w:szCs w:val="26"/>
              </w:rPr>
              <w:t>10000</w:t>
            </w:r>
            <w:r>
              <w:rPr>
                <w:rFonts w:hint="eastAsia" w:ascii="宋体" w:hAnsi="宋体" w:eastAsia="宋体" w:cs="宋体"/>
                <w:color w:val="000000"/>
                <w:spacing w:val="0"/>
                <w:w w:val="100"/>
                <w:position w:val="0"/>
                <w:sz w:val="24"/>
                <w:szCs w:val="24"/>
              </w:rPr>
              <w:t>辆,其中小型汽车</w:t>
            </w:r>
            <w:r>
              <w:rPr>
                <w:rFonts w:hint="eastAsia" w:ascii="宋体" w:hAnsi="宋体" w:eastAsia="宋体" w:cs="宋体"/>
                <w:b/>
                <w:bCs/>
                <w:color w:val="000000"/>
                <w:spacing w:val="0"/>
                <w:w w:val="100"/>
                <w:position w:val="0"/>
                <w:sz w:val="26"/>
                <w:szCs w:val="26"/>
              </w:rPr>
              <w:t>6000</w:t>
            </w:r>
            <w:r>
              <w:rPr>
                <w:rFonts w:hint="eastAsia" w:ascii="宋体" w:hAnsi="宋体" w:eastAsia="宋体" w:cs="宋体"/>
                <w:color w:val="000000"/>
                <w:spacing w:val="0"/>
                <w:w w:val="100"/>
                <w:position w:val="0"/>
                <w:sz w:val="24"/>
                <w:szCs w:val="24"/>
              </w:rPr>
              <w:t>辆，大型汽车</w:t>
            </w:r>
            <w:r>
              <w:rPr>
                <w:rFonts w:hint="eastAsia" w:ascii="宋体" w:hAnsi="宋体" w:eastAsia="宋体" w:cs="宋体"/>
                <w:b/>
                <w:bCs/>
                <w:color w:val="000000"/>
                <w:spacing w:val="0"/>
                <w:w w:val="100"/>
                <w:position w:val="0"/>
                <w:sz w:val="26"/>
                <w:szCs w:val="26"/>
              </w:rPr>
              <w:t>3000</w:t>
            </w:r>
            <w:r>
              <w:rPr>
                <w:rFonts w:hint="eastAsia" w:ascii="宋体" w:hAnsi="宋体" w:eastAsia="宋体" w:cs="宋体"/>
                <w:color w:val="000000"/>
                <w:spacing w:val="0"/>
                <w:w w:val="100"/>
                <w:position w:val="0"/>
                <w:sz w:val="24"/>
                <w:szCs w:val="24"/>
              </w:rPr>
              <w:t>辆，摩托车</w:t>
            </w:r>
            <w:r>
              <w:rPr>
                <w:rFonts w:hint="eastAsia" w:ascii="宋体" w:hAnsi="宋体" w:eastAsia="宋体" w:cs="宋体"/>
                <w:b/>
                <w:bCs/>
                <w:color w:val="000000"/>
                <w:spacing w:val="0"/>
                <w:w w:val="100"/>
                <w:position w:val="0"/>
                <w:sz w:val="26"/>
                <w:szCs w:val="26"/>
              </w:rPr>
              <w:t>500</w:t>
            </w:r>
            <w:r>
              <w:rPr>
                <w:rFonts w:hint="eastAsia" w:ascii="宋体" w:hAnsi="宋体" w:eastAsia="宋体" w:cs="宋体"/>
                <w:color w:val="000000"/>
                <w:spacing w:val="0"/>
                <w:w w:val="100"/>
                <w:position w:val="0"/>
                <w:sz w:val="24"/>
                <w:szCs w:val="24"/>
              </w:rPr>
              <w:t>辆，电动车</w:t>
            </w:r>
            <w:r>
              <w:rPr>
                <w:rFonts w:hint="eastAsia" w:ascii="宋体" w:hAnsi="宋体" w:eastAsia="宋体" w:cs="宋体"/>
                <w:b/>
                <w:bCs/>
                <w:color w:val="000000"/>
                <w:spacing w:val="0"/>
                <w:w w:val="100"/>
                <w:position w:val="0"/>
                <w:sz w:val="26"/>
                <w:szCs w:val="26"/>
              </w:rPr>
              <w:t>500</w:t>
            </w:r>
            <w:r>
              <w:rPr>
                <w:rFonts w:hint="eastAsia" w:ascii="宋体" w:hAnsi="宋体" w:eastAsia="宋体" w:cs="宋体"/>
                <w:color w:val="000000"/>
                <w:spacing w:val="0"/>
                <w:w w:val="100"/>
                <w:position w:val="0"/>
                <w:sz w:val="24"/>
                <w:szCs w:val="24"/>
              </w:rPr>
              <w:t>辆。</w:t>
            </w:r>
          </w:p>
          <w:p>
            <w:pPr>
              <w:pStyle w:val="49"/>
              <w:keepNext w:val="0"/>
              <w:keepLines w:val="0"/>
              <w:widowControl w:val="0"/>
              <w:shd w:val="clear" w:color="auto" w:fill="auto"/>
              <w:bidi w:val="0"/>
              <w:spacing w:before="0" w:after="0" w:line="505" w:lineRule="exact"/>
              <w:ind w:left="0" w:leftChars="0" w:right="0" w:firstLine="480" w:firstLineChars="200"/>
              <w:jc w:val="both"/>
              <w:rPr>
                <w:rFonts w:hint="eastAsia" w:ascii="宋体" w:hAnsi="宋体" w:eastAsia="宋体" w:cs="宋体"/>
              </w:rPr>
            </w:pPr>
            <w:r>
              <w:rPr>
                <w:rFonts w:hint="eastAsia" w:ascii="宋体" w:hAnsi="宋体" w:eastAsia="宋体" w:cs="宋体"/>
                <w:color w:val="000000"/>
                <w:spacing w:val="0"/>
                <w:w w:val="100"/>
                <w:position w:val="0"/>
                <w:sz w:val="24"/>
                <w:szCs w:val="24"/>
              </w:rPr>
              <w:t>项目仅接收一般性质使用车辆的拆解，不接收槽罐车、危险化学品运输车 挂车等特殊装备车辆。</w:t>
            </w:r>
          </w:p>
          <w:p>
            <w:pPr>
              <w:pStyle w:val="2"/>
              <w:ind w:left="0" w:leftChars="0" w:firstLine="0" w:firstLineChars="0"/>
              <w:rPr>
                <w:rFonts w:hint="eastAsia" w:ascii="宋体" w:hAnsi="宋体" w:eastAsia="宋体" w:cs="宋体"/>
                <w:lang w:val="en-US" w:eastAsia="zh-CN"/>
              </w:rPr>
            </w:pP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eastAsia="zh-CN"/>
              </w:rPr>
            </w:pPr>
            <w:r>
              <w:rPr>
                <w:rFonts w:hint="eastAsia" w:ascii="宋体" w:hAnsi="宋体" w:eastAsia="宋体" w:cs="宋体"/>
                <w:b/>
                <w:bCs/>
                <w:color w:val="auto"/>
                <w:spacing w:val="-9"/>
                <w:sz w:val="24"/>
                <w:szCs w:val="24"/>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eastAsia="宋体" w:cs="宋体"/>
                <w:color w:val="auto"/>
                <w:spacing w:val="-9"/>
                <w:sz w:val="24"/>
                <w:szCs w:val="24"/>
                <w:highlight w:val="none"/>
                <w:lang w:val="en-US" w:eastAsia="zh-CN"/>
              </w:rPr>
              <w:t>泸州市环锦再生资源回收有限公司</w:t>
            </w:r>
            <w:r>
              <w:rPr>
                <w:rFonts w:hint="eastAsia" w:ascii="宋体" w:hAnsi="宋体" w:eastAsia="宋体" w:cs="宋体"/>
                <w:color w:val="auto"/>
                <w:spacing w:val="-9"/>
                <w:sz w:val="24"/>
                <w:szCs w:val="24"/>
                <w:highlight w:val="none"/>
                <w:lang w:eastAsia="zh-CN"/>
              </w:rPr>
              <w:t>组织编制《年回收拆解一万辆报废汽车项目》 竣工环境保护验收监测报告表编制工作。</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pacing w:val="-9"/>
                <w:sz w:val="24"/>
                <w:szCs w:val="24"/>
                <w:highlight w:val="none"/>
                <w:lang w:val="en-US" w:eastAsia="zh-CN"/>
              </w:rPr>
              <w:t>2022年12月6日-7日</w:t>
            </w:r>
            <w:r>
              <w:rPr>
                <w:rFonts w:hint="eastAsia" w:ascii="宋体" w:hAnsi="宋体" w:eastAsia="宋体" w:cs="宋体"/>
                <w:color w:val="auto"/>
                <w:spacing w:val="-9"/>
                <w:sz w:val="24"/>
                <w:szCs w:val="24"/>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4"/>
                <w:szCs w:val="24"/>
                <w:highlight w:val="none"/>
                <w:lang w:eastAsia="zh-CN"/>
              </w:rPr>
            </w:pPr>
            <w:r>
              <w:rPr>
                <w:rFonts w:hint="eastAsia" w:ascii="宋体" w:hAnsi="宋体" w:eastAsia="宋体" w:cs="宋体"/>
                <w:b/>
                <w:bCs/>
                <w:color w:val="auto"/>
                <w:spacing w:val="-9"/>
                <w:sz w:val="24"/>
                <w:szCs w:val="24"/>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（1）验收范围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（2）验收内容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4"/>
                <w:szCs w:val="24"/>
                <w:highlight w:val="none"/>
                <w:lang w:eastAsia="zh-CN"/>
              </w:rPr>
            </w:pPr>
            <w:r>
              <w:rPr>
                <w:rFonts w:hint="eastAsia" w:ascii="宋体" w:hAnsi="宋体" w:eastAsia="宋体" w:cs="宋体"/>
                <w:color w:val="auto"/>
                <w:spacing w:val="-9"/>
                <w:sz w:val="24"/>
                <w:szCs w:val="24"/>
                <w:highlight w:val="none"/>
                <w:lang w:eastAsia="zh-CN"/>
              </w:rPr>
              <w:t>4）施工期、运营期环境保护措施及环保投资落实情况调查；</w:t>
            </w:r>
          </w:p>
          <w:p>
            <w:pPr>
              <w:pStyle w:val="2"/>
              <w:ind w:left="0" w:leftChars="0" w:firstLine="444" w:firstLineChars="200"/>
              <w:rPr>
                <w:rFonts w:hint="eastAsia" w:ascii="宋体" w:hAnsi="宋体" w:eastAsia="宋体" w:cs="宋体"/>
              </w:rPr>
            </w:pPr>
            <w:r>
              <w:rPr>
                <w:rFonts w:hint="eastAsia" w:ascii="宋体" w:hAnsi="宋体" w:eastAsia="宋体" w:cs="宋体"/>
                <w:color w:val="auto"/>
                <w:spacing w:val="-9"/>
                <w:sz w:val="24"/>
                <w:szCs w:val="24"/>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16" w:type="dxa"/>
            <w:noWrap w:val="0"/>
            <w:vAlign w:val="center"/>
          </w:tcPr>
          <w:p>
            <w:pPr>
              <w:spacing w:after="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验收监测评价标准、标号、级别、限值</w:t>
            </w:r>
          </w:p>
        </w:tc>
        <w:tc>
          <w:tcPr>
            <w:tcW w:w="7106"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1、废气</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lang w:eastAsia="zh-CN"/>
              </w:rPr>
            </w:pPr>
            <w:r>
              <w:rPr>
                <w:rFonts w:hint="eastAsia" w:ascii="宋体" w:hAnsi="宋体" w:eastAsia="宋体" w:cs="宋体"/>
                <w:lang w:val="en-US" w:eastAsia="zh-CN"/>
              </w:rPr>
              <w:t>有组织VOC</w:t>
            </w:r>
            <w:r>
              <w:rPr>
                <w:rFonts w:hint="eastAsia" w:ascii="宋体" w:hAnsi="宋体" w:eastAsia="宋体" w:cs="宋体"/>
                <w:vertAlign w:val="subscript"/>
                <w:lang w:val="en-US" w:eastAsia="zh-CN"/>
              </w:rPr>
              <w:t>S</w:t>
            </w:r>
            <w:r>
              <w:rPr>
                <w:rFonts w:hint="eastAsia" w:ascii="宋体" w:hAnsi="宋体" w:eastAsia="宋体" w:cs="宋体"/>
                <w:lang w:val="en-US" w:eastAsia="zh-CN"/>
              </w:rPr>
              <w:t>执行</w:t>
            </w:r>
            <w:r>
              <w:rPr>
                <w:rFonts w:hint="eastAsia" w:ascii="宋体" w:hAnsi="宋体" w:eastAsia="宋体" w:cs="宋体"/>
                <w:lang w:eastAsia="zh-CN"/>
              </w:rPr>
              <w:t>《四川省固定污染源大气挥发性有机物排放标准》 （DB51/2377-2017）表 3 中其他行业排放限值要求；</w:t>
            </w:r>
            <w:r>
              <w:rPr>
                <w:rFonts w:hint="eastAsia" w:ascii="宋体" w:hAnsi="宋体" w:eastAsia="宋体" w:cs="宋体"/>
                <w:lang w:val="en-US" w:eastAsia="zh-CN"/>
              </w:rPr>
              <w:t xml:space="preserve"> </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油烟执行《饮食行业油烟排放标准（试行）》（GB18483-2001）中的排放限值；</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无组织VOCS执行《四川省固定污染源大气挥发性有机物排放标准》 （DB51/2377-2017）表 5中其他行业排放限值要求；</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无组织颗粒物执行《大气污染物综合排放标准》（GB16297—1996）表 2 二级标准限值。</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rPr>
            </w:pPr>
          </w:p>
          <w:p>
            <w:pPr>
              <w:keepNext/>
              <w:keepLines w:val="0"/>
              <w:pageBreakBefore w:val="0"/>
              <w:widowControl/>
              <w:kinsoku/>
              <w:wordWrap w:val="0"/>
              <w:overflowPunct/>
              <w:topLinePunct w:val="0"/>
              <w:autoSpaceDE/>
              <w:autoSpaceDN/>
              <w:bidi w:val="0"/>
              <w:adjustRightInd w:val="0"/>
              <w:snapToGrid w:val="0"/>
              <w:spacing w:after="0" w:line="360" w:lineRule="auto"/>
              <w:jc w:val="left"/>
              <w:textAlignment w:val="auto"/>
              <w:rPr>
                <w:rFonts w:hint="eastAsia" w:ascii="宋体" w:hAnsi="宋体" w:eastAsia="宋体" w:cs="宋体"/>
              </w:rPr>
            </w:pPr>
            <w:r>
              <w:rPr>
                <w:rFonts w:hint="eastAsia" w:ascii="宋体" w:hAnsi="宋体" w:eastAsia="宋体" w:cs="宋体"/>
              </w:rPr>
              <w:t>具体标准值如下：</w:t>
            </w:r>
          </w:p>
          <w:p>
            <w:pPr>
              <w:pStyle w:val="2"/>
              <w:rPr>
                <w:rFonts w:hint="eastAsia" w:ascii="宋体" w:hAnsi="宋体" w:eastAsia="宋体" w:cs="宋体"/>
                <w:color w:val="auto"/>
                <w:lang w:val="en-US" w:eastAsia="zh-CN"/>
              </w:rPr>
            </w:pPr>
            <w:r>
              <w:rPr>
                <w:rFonts w:hint="eastAsia" w:ascii="宋体" w:hAnsi="宋体" w:eastAsia="宋体" w:cs="宋体"/>
                <w:color w:val="auto"/>
                <w:lang w:val="en-US" w:eastAsia="zh-CN"/>
              </w:rPr>
              <w:t>表1-1《饮食行业油烟排放标准（试行）》（GB18483-2001）</w:t>
            </w:r>
          </w:p>
          <w:tbl>
            <w:tblPr>
              <w:tblStyle w:val="2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4"/>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污染物</w:t>
                  </w:r>
                </w:p>
              </w:tc>
              <w:tc>
                <w:tcPr>
                  <w:tcW w:w="3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最高允许排放浓度(mg/m3)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油烟</w:t>
                  </w:r>
                </w:p>
              </w:tc>
              <w:tc>
                <w:tcPr>
                  <w:tcW w:w="3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r>
          </w:tbl>
          <w:p>
            <w:pPr>
              <w:rPr>
                <w:rFonts w:hint="eastAsia" w:ascii="宋体" w:hAnsi="宋体" w:eastAsia="宋体" w:cs="宋体"/>
                <w:lang w:val="en-US" w:eastAsia="zh-CN"/>
              </w:rPr>
            </w:pPr>
          </w:p>
          <w:p>
            <w:pPr>
              <w:adjustRightInd w:val="0"/>
              <w:snapToGrid w:val="0"/>
              <w:jc w:val="center"/>
              <w:rPr>
                <w:rFonts w:hint="eastAsia" w:ascii="宋体" w:hAnsi="宋体" w:eastAsia="宋体" w:cs="宋体"/>
              </w:rPr>
            </w:pPr>
            <w:r>
              <w:rPr>
                <w:rFonts w:hint="eastAsia" w:ascii="宋体" w:hAnsi="宋体" w:eastAsia="宋体" w:cs="宋体"/>
              </w:rPr>
              <w:drawing>
                <wp:inline distT="0" distB="0" distL="114300" distR="114300">
                  <wp:extent cx="4211320" cy="1012825"/>
                  <wp:effectExtent l="0" t="0" r="17780" b="15875"/>
                  <wp:docPr id="4" name="图片 4" descr="166903051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69030513000"/>
                          <pic:cNvPicPr>
                            <a:picLocks noChangeAspect="1"/>
                          </pic:cNvPicPr>
                        </pic:nvPicPr>
                        <pic:blipFill>
                          <a:blip r:embed="rId9"/>
                          <a:stretch>
                            <a:fillRect/>
                          </a:stretch>
                        </pic:blipFill>
                        <pic:spPr>
                          <a:xfrm>
                            <a:off x="0" y="0"/>
                            <a:ext cx="4211320" cy="1012825"/>
                          </a:xfrm>
                          <a:prstGeom prst="rect">
                            <a:avLst/>
                          </a:prstGeom>
                        </pic:spPr>
                      </pic:pic>
                    </a:graphicData>
                  </a:graphic>
                </wp:inline>
              </w:drawing>
            </w:r>
          </w:p>
          <w:p>
            <w:pPr>
              <w:pStyle w:val="2"/>
              <w:rPr>
                <w:rFonts w:hint="eastAsia" w:ascii="宋体" w:hAnsi="宋体" w:eastAsia="宋体" w:cs="宋体"/>
                <w:color w:val="auto"/>
                <w:lang w:eastAsia="zh-CN"/>
              </w:rPr>
            </w:pPr>
          </w:p>
          <w:p>
            <w:pPr>
              <w:pStyle w:val="2"/>
              <w:rPr>
                <w:rFonts w:hint="eastAsia" w:ascii="宋体" w:hAnsi="宋体" w:eastAsia="宋体" w:cs="宋体"/>
                <w:color w:val="auto"/>
              </w:rPr>
            </w:pPr>
            <w:r>
              <w:rPr>
                <w:rFonts w:hint="eastAsia" w:ascii="宋体" w:hAnsi="宋体" w:eastAsia="宋体" w:cs="宋体"/>
                <w:color w:val="auto"/>
                <w:lang w:eastAsia="zh-CN"/>
              </w:rPr>
              <w:t>表</w:t>
            </w:r>
            <w:r>
              <w:rPr>
                <w:rFonts w:hint="eastAsia" w:ascii="宋体" w:hAnsi="宋体" w:eastAsia="宋体" w:cs="宋体"/>
                <w:color w:val="auto"/>
                <w:lang w:val="en-US" w:eastAsia="zh-CN"/>
              </w:rPr>
              <w:t>1-3</w:t>
            </w:r>
            <w:r>
              <w:rPr>
                <w:rFonts w:hint="eastAsia" w:ascii="宋体" w:hAnsi="宋体" w:eastAsia="宋体" w:cs="宋体"/>
                <w:color w:val="auto"/>
              </w:rPr>
              <w:t>《大气污染物综合排放标准》（GB16297—1996）</w:t>
            </w:r>
          </w:p>
          <w:tbl>
            <w:tblPr>
              <w:tblStyle w:val="2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4"/>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污染物</w:t>
                  </w:r>
                </w:p>
              </w:tc>
              <w:tc>
                <w:tcPr>
                  <w:tcW w:w="3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最高允许排放浓度(mg/m3)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颗粒物</w:t>
                  </w:r>
                </w:p>
              </w:tc>
              <w:tc>
                <w:tcPr>
                  <w:tcW w:w="3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1.0</w:t>
                  </w:r>
                </w:p>
              </w:tc>
            </w:tr>
          </w:tbl>
          <w:p>
            <w:pPr>
              <w:rPr>
                <w:rFonts w:hint="eastAsia" w:ascii="宋体" w:hAnsi="宋体" w:eastAsia="宋体" w:cs="宋体"/>
                <w:lang w:val="en-US" w:eastAsia="zh-CN"/>
              </w:rPr>
            </w:pPr>
          </w:p>
          <w:p>
            <w:pPr>
              <w:pStyle w:val="34"/>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2</w:t>
            </w:r>
            <w:r>
              <w:rPr>
                <w:rFonts w:hint="eastAsia" w:ascii="宋体" w:hAnsi="宋体" w:eastAsia="宋体" w:cs="宋体"/>
              </w:rPr>
              <w:t>、噪声</w:t>
            </w:r>
          </w:p>
          <w:p>
            <w:pPr>
              <w:keepNext/>
              <w:keepLines w:val="0"/>
              <w:pageBreakBefore w:val="0"/>
              <w:widowControl/>
              <w:kinsoku/>
              <w:wordWrap w:val="0"/>
              <w:overflowPunct/>
              <w:topLinePunct w:val="0"/>
              <w:autoSpaceDE/>
              <w:autoSpaceDN/>
              <w:bidi w:val="0"/>
              <w:adjustRightInd w:val="0"/>
              <w:snapToGrid w:val="0"/>
              <w:spacing w:after="0" w:line="360" w:lineRule="auto"/>
              <w:ind w:firstLine="44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厂界噪声执行《工业企业厂界环境噪声排放标准》（GB12348-2008）2类标准；敏感点噪声执行《声环境质量标准》（GB3096-2008）中2类标准。</w:t>
            </w:r>
          </w:p>
          <w:p>
            <w:pPr>
              <w:pStyle w:val="2"/>
              <w:rPr>
                <w:rFonts w:hint="eastAsia" w:ascii="宋体" w:hAnsi="宋体" w:eastAsia="宋体" w:cs="宋体"/>
                <w:color w:val="auto"/>
                <w:lang w:eastAsia="zh-CN"/>
              </w:rPr>
            </w:pPr>
          </w:p>
          <w:p>
            <w:pPr>
              <w:pStyle w:val="2"/>
              <w:rPr>
                <w:rFonts w:hint="eastAsia" w:ascii="宋体" w:hAnsi="宋体" w:eastAsia="宋体" w:cs="宋体"/>
                <w:color w:val="auto"/>
                <w:lang w:eastAsia="zh-CN"/>
              </w:rPr>
            </w:pPr>
            <w:r>
              <w:rPr>
                <w:rFonts w:hint="eastAsia" w:ascii="宋体" w:hAnsi="宋体" w:eastAsia="宋体" w:cs="宋体"/>
                <w:color w:val="auto"/>
                <w:lang w:eastAsia="zh-CN"/>
              </w:rPr>
              <w:t>表</w:t>
            </w:r>
            <w:r>
              <w:rPr>
                <w:rFonts w:hint="eastAsia" w:ascii="宋体" w:hAnsi="宋体" w:eastAsia="宋体" w:cs="宋体"/>
                <w:color w:val="auto"/>
                <w:lang w:val="en-US" w:eastAsia="zh-CN"/>
              </w:rPr>
              <w:t>1-4</w:t>
            </w:r>
            <w:r>
              <w:rPr>
                <w:rFonts w:hint="eastAsia" w:ascii="宋体" w:hAnsi="宋体" w:eastAsia="宋体" w:cs="宋体"/>
                <w:color w:val="auto"/>
                <w:lang w:eastAsia="zh-CN"/>
              </w:rPr>
              <w:t>工业企业厂界环境噪声排放标准限值</w:t>
            </w:r>
            <w:r>
              <w:rPr>
                <w:rFonts w:hint="eastAsia" w:ascii="宋体" w:hAnsi="宋体" w:eastAsia="宋体" w:cs="宋体"/>
                <w:color w:val="auto"/>
                <w:lang w:val="fr-FR" w:eastAsia="zh-CN"/>
              </w:rPr>
              <w:t xml:space="preserve">   </w:t>
            </w:r>
            <w:r>
              <w:rPr>
                <w:rFonts w:hint="eastAsia" w:ascii="宋体" w:hAnsi="宋体" w:eastAsia="宋体" w:cs="宋体"/>
                <w:color w:val="auto"/>
                <w:lang w:eastAsia="zh-CN"/>
              </w:rPr>
              <w:t>单位</w:t>
            </w:r>
            <w:r>
              <w:rPr>
                <w:rFonts w:hint="eastAsia" w:ascii="宋体" w:hAnsi="宋体" w:eastAsia="宋体" w:cs="宋体"/>
                <w:color w:val="auto"/>
                <w:lang w:val="fr-FR" w:eastAsia="zh-CN"/>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4"/>
              <w:gridCol w:w="2256"/>
              <w:gridCol w:w="2047"/>
              <w:gridCol w:w="133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环境要素</w:t>
                  </w:r>
                </w:p>
              </w:tc>
              <w:tc>
                <w:tcPr>
                  <w:tcW w:w="1638"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tc>
              <w:tc>
                <w:tcPr>
                  <w:tcW w:w="148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标准（</w:t>
                  </w:r>
                  <w:r>
                    <w:rPr>
                      <w:rFonts w:hint="eastAsia" w:ascii="宋体" w:hAnsi="宋体" w:eastAsia="宋体" w:cs="宋体"/>
                      <w:b/>
                      <w:spacing w:val="4"/>
                      <w:sz w:val="21"/>
                      <w:szCs w:val="21"/>
                    </w:rPr>
                    <w:t>dB(A)</w:t>
                  </w:r>
                  <w:r>
                    <w:rPr>
                      <w:rFonts w:hint="eastAsia" w:ascii="宋体" w:hAnsi="宋体" w:eastAsia="宋体" w:cs="宋体"/>
                      <w:b/>
                      <w:sz w:val="21"/>
                      <w:szCs w:val="21"/>
                    </w:rPr>
                    <w:t>）</w:t>
                  </w:r>
                </w:p>
              </w:tc>
              <w:tc>
                <w:tcPr>
                  <w:tcW w:w="972"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噪声</w:t>
                  </w:r>
                </w:p>
              </w:tc>
              <w:tc>
                <w:tcPr>
                  <w:tcW w:w="1638"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昼间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972"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c>
                <w:tcPr>
                  <w:tcW w:w="1638"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夜间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972"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r>
          </w:tbl>
          <w:p>
            <w:pPr>
              <w:pStyle w:val="2"/>
              <w:rPr>
                <w:rFonts w:hint="eastAsia" w:ascii="宋体" w:hAnsi="宋体" w:eastAsia="宋体" w:cs="宋体"/>
                <w:color w:val="auto"/>
                <w:lang w:val="en-US" w:eastAsia="zh-CN"/>
              </w:rPr>
            </w:pPr>
          </w:p>
          <w:p>
            <w:pPr>
              <w:pStyle w:val="2"/>
              <w:rPr>
                <w:rFonts w:hint="eastAsia" w:ascii="宋体" w:hAnsi="宋体" w:eastAsia="宋体" w:cs="宋体"/>
                <w:color w:val="auto"/>
                <w:lang w:eastAsia="zh-CN"/>
              </w:rPr>
            </w:pPr>
            <w:r>
              <w:rPr>
                <w:rFonts w:hint="eastAsia" w:ascii="宋体" w:hAnsi="宋体" w:eastAsia="宋体" w:cs="宋体"/>
                <w:color w:val="auto"/>
                <w:lang w:val="en-US" w:eastAsia="zh-CN"/>
              </w:rPr>
              <w:t>表1-5《声环境质量标准》（GB3096-2008）</w:t>
            </w:r>
            <w:r>
              <w:rPr>
                <w:rFonts w:hint="eastAsia" w:ascii="宋体" w:hAnsi="宋体" w:eastAsia="宋体" w:cs="宋体"/>
                <w:color w:val="auto"/>
                <w:lang w:eastAsia="zh-CN"/>
              </w:rPr>
              <w:t>单位</w:t>
            </w:r>
            <w:r>
              <w:rPr>
                <w:rFonts w:hint="eastAsia" w:ascii="宋体" w:hAnsi="宋体" w:eastAsia="宋体" w:cs="宋体"/>
                <w:color w:val="auto"/>
                <w:lang w:val="fr-FR" w:eastAsia="zh-CN"/>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4"/>
              <w:gridCol w:w="2256"/>
              <w:gridCol w:w="2047"/>
              <w:gridCol w:w="133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环境要素</w:t>
                  </w:r>
                </w:p>
              </w:tc>
              <w:tc>
                <w:tcPr>
                  <w:tcW w:w="1638"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tc>
              <w:tc>
                <w:tcPr>
                  <w:tcW w:w="148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标准（</w:t>
                  </w:r>
                  <w:r>
                    <w:rPr>
                      <w:rFonts w:hint="eastAsia" w:ascii="宋体" w:hAnsi="宋体" w:eastAsia="宋体" w:cs="宋体"/>
                      <w:b/>
                      <w:spacing w:val="4"/>
                      <w:sz w:val="21"/>
                      <w:szCs w:val="21"/>
                    </w:rPr>
                    <w:t>dB(A)</w:t>
                  </w:r>
                  <w:r>
                    <w:rPr>
                      <w:rFonts w:hint="eastAsia" w:ascii="宋体" w:hAnsi="宋体" w:eastAsia="宋体" w:cs="宋体"/>
                      <w:b/>
                      <w:sz w:val="21"/>
                      <w:szCs w:val="21"/>
                    </w:rPr>
                    <w:t>）</w:t>
                  </w:r>
                </w:p>
              </w:tc>
              <w:tc>
                <w:tcPr>
                  <w:tcW w:w="972"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噪声</w:t>
                  </w:r>
                </w:p>
              </w:tc>
              <w:tc>
                <w:tcPr>
                  <w:tcW w:w="1638"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昼间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972"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3"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c>
                <w:tcPr>
                  <w:tcW w:w="1638"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夜间</w:t>
                  </w:r>
                </w:p>
              </w:tc>
              <w:tc>
                <w:tcPr>
                  <w:tcW w:w="148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w:t>
                  </w:r>
                </w:p>
              </w:tc>
              <w:tc>
                <w:tcPr>
                  <w:tcW w:w="972"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1"/>
                      <w:szCs w:val="21"/>
                    </w:rPr>
                  </w:pPr>
                </w:p>
              </w:tc>
            </w:tr>
          </w:tbl>
          <w:p>
            <w:pPr>
              <w:rPr>
                <w:rFonts w:hint="eastAsia" w:ascii="宋体" w:hAnsi="宋体" w:eastAsia="宋体" w:cs="宋体"/>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lang w:val="en-US" w:eastAsia="zh-CN"/>
        </w:rPr>
        <w:br w:type="page"/>
      </w:r>
      <w:r>
        <w:rPr>
          <w:rFonts w:hint="eastAsia" w:ascii="宋体" w:hAnsi="宋体" w:eastAsia="宋体" w:cs="宋体"/>
          <w:b/>
          <w:bCs/>
          <w:sz w:val="28"/>
          <w:szCs w:val="28"/>
          <w:lang w:val="en-US" w:eastAsia="zh-CN"/>
        </w:rPr>
        <w:t xml:space="preserve">表二   </w:t>
      </w:r>
      <w:r>
        <w:rPr>
          <w:rStyle w:val="43"/>
          <w:rFonts w:hint="eastAsia" w:ascii="宋体" w:hAnsi="宋体" w:eastAsia="宋体" w:cs="宋体"/>
          <w:b/>
          <w:bCs/>
          <w:color w:val="auto"/>
          <w:sz w:val="28"/>
          <w:szCs w:val="28"/>
          <w:highlight w:val="none"/>
        </w:rPr>
        <w:t>建设项目工程概况</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一、</w:t>
            </w:r>
            <w:r>
              <w:rPr>
                <w:rFonts w:hint="default" w:ascii="Times New Roman" w:hAnsi="Times New Roman" w:cs="Times New Roman" w:eastAsiaTheme="minorEastAsia"/>
                <w:b/>
                <w:bCs/>
                <w:sz w:val="24"/>
                <w:szCs w:val="24"/>
                <w:lang w:val="en-US" w:eastAsia="zh-CN"/>
              </w:rPr>
              <w:t xml:space="preserve">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1、</w:t>
            </w:r>
            <w:r>
              <w:rPr>
                <w:rFonts w:hint="default" w:ascii="Times New Roman" w:hAnsi="Times New Roman" w:cs="Times New Roman" w:eastAsiaTheme="minorEastAsia"/>
                <w:b/>
                <w:bCs/>
                <w:sz w:val="24"/>
                <w:szCs w:val="24"/>
                <w:lang w:val="en-US" w:eastAsia="zh-CN"/>
              </w:rPr>
              <w:t>基本情况</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项目名称：</w:t>
            </w:r>
            <w:r>
              <w:rPr>
                <w:rFonts w:hint="eastAsia" w:ascii="Times New Roman" w:hAnsi="Times New Roman" w:cs="Times New Roman" w:eastAsiaTheme="minorEastAsia"/>
                <w:sz w:val="24"/>
                <w:szCs w:val="24"/>
                <w:lang w:eastAsia="zh-CN"/>
              </w:rPr>
              <w:t xml:space="preserve">年回收拆解一万辆报废汽车项目 </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项目性质：</w:t>
            </w:r>
            <w:r>
              <w:rPr>
                <w:rFonts w:hint="eastAsia" w:ascii="Times New Roman" w:hAnsi="Times New Roman" w:cs="Times New Roman" w:eastAsiaTheme="minorEastAsia"/>
                <w:sz w:val="24"/>
                <w:szCs w:val="24"/>
                <w:lang w:val="en-US" w:eastAsia="zh-CN"/>
              </w:rPr>
              <w:t>新</w:t>
            </w:r>
            <w:r>
              <w:rPr>
                <w:rFonts w:hint="default" w:ascii="Times New Roman" w:hAnsi="Times New Roman" w:cs="Times New Roman" w:eastAsiaTheme="minorEastAsia"/>
                <w:sz w:val="24"/>
                <w:szCs w:val="24"/>
                <w:lang w:val="en-US" w:eastAsia="zh-CN"/>
              </w:rPr>
              <w:t>建</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建设单位：</w:t>
            </w:r>
            <w:r>
              <w:rPr>
                <w:rFonts w:hint="eastAsia" w:ascii="Times New Roman" w:hAnsi="Times New Roman" w:cs="Times New Roman" w:eastAsiaTheme="minorEastAsia"/>
                <w:sz w:val="24"/>
                <w:szCs w:val="24"/>
                <w:lang w:eastAsia="zh-CN"/>
              </w:rPr>
              <w:t>泸州市环锦再生资源回收有限公司</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建设地点：</w:t>
            </w:r>
            <w:r>
              <w:rPr>
                <w:rFonts w:hint="eastAsia" w:ascii="Times New Roman" w:hAnsi="Times New Roman" w:cs="Times New Roman" w:eastAsiaTheme="minorEastAsia"/>
                <w:sz w:val="24"/>
                <w:szCs w:val="24"/>
                <w:lang w:eastAsia="zh-CN"/>
              </w:rPr>
              <w:t>泸州市嘉明镇罗桥村街村（原泸州印染二厂）</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sz w:val="24"/>
                <w:szCs w:val="24"/>
              </w:rPr>
              <w:t>实际工程总投资：</w:t>
            </w:r>
            <w:r>
              <w:rPr>
                <w:rFonts w:hint="eastAsia" w:ascii="Times New Roman" w:hAnsi="Times New Roman" w:cs="Times New Roman" w:eastAsiaTheme="minorEastAsia"/>
                <w:sz w:val="24"/>
                <w:szCs w:val="24"/>
                <w:lang w:val="en-US" w:eastAsia="zh-CN"/>
              </w:rPr>
              <w:t>4351</w:t>
            </w:r>
            <w:r>
              <w:rPr>
                <w:rFonts w:hint="default" w:ascii="Times New Roman" w:hAnsi="Times New Roman" w:cs="Times New Roman" w:eastAsiaTheme="minorEastAsia"/>
                <w:sz w:val="24"/>
                <w:szCs w:val="24"/>
              </w:rPr>
              <w:t>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2、地理位置及平面布置</w:t>
            </w:r>
          </w:p>
          <w:p>
            <w:pPr>
              <w:pStyle w:val="3"/>
              <w:spacing w:after="0" w:line="360" w:lineRule="auto"/>
              <w:ind w:left="0" w:leftChars="0" w:firstLine="480" w:firstLineChars="200"/>
              <w:rPr>
                <w:rFonts w:hint="eastAsia" w:asciiTheme="minorEastAsia" w:hAnsiTheme="minorEastAsia" w:eastAsiaTheme="minorEastAsia" w:cstheme="minorEastAsia"/>
                <w:b w:val="0"/>
                <w:color w:val="auto"/>
                <w:sz w:val="24"/>
                <w:szCs w:val="22"/>
                <w:lang w:val="en-US" w:eastAsia="zh-CN" w:bidi="ar-SA"/>
              </w:rPr>
            </w:pPr>
            <w:r>
              <w:rPr>
                <w:rFonts w:hint="eastAsia" w:asciiTheme="minorEastAsia" w:hAnsiTheme="minorEastAsia" w:eastAsiaTheme="minorEastAsia" w:cstheme="minorEastAsia"/>
                <w:color w:val="000000"/>
                <w:spacing w:val="0"/>
                <w:w w:val="100"/>
                <w:position w:val="0"/>
                <w:sz w:val="24"/>
                <w:szCs w:val="24"/>
              </w:rPr>
              <w:t>本项目租用泸县嘉明镇供销合作社厂房（原泸州印染二厂）土地进行生产建设，该地块于</w:t>
            </w:r>
            <w:r>
              <w:rPr>
                <w:rFonts w:hint="eastAsia" w:asciiTheme="minorEastAsia" w:hAnsiTheme="minorEastAsia" w:eastAsiaTheme="minorEastAsia" w:cstheme="minorEastAsia"/>
                <w:b/>
                <w:bCs/>
                <w:color w:val="000000"/>
                <w:spacing w:val="0"/>
                <w:w w:val="100"/>
                <w:position w:val="0"/>
                <w:sz w:val="26"/>
                <w:szCs w:val="26"/>
              </w:rPr>
              <w:t>1998</w:t>
            </w:r>
            <w:r>
              <w:rPr>
                <w:rFonts w:hint="eastAsia" w:asciiTheme="minorEastAsia" w:hAnsiTheme="minorEastAsia" w:eastAsiaTheme="minorEastAsia" w:cstheme="minorEastAsia"/>
                <w:color w:val="000000"/>
                <w:spacing w:val="0"/>
                <w:w w:val="100"/>
                <w:position w:val="0"/>
                <w:sz w:val="24"/>
                <w:szCs w:val="24"/>
              </w:rPr>
              <w:t>年</w:t>
            </w:r>
            <w:r>
              <w:rPr>
                <w:rFonts w:hint="eastAsia" w:asciiTheme="minorEastAsia" w:hAnsiTheme="minorEastAsia" w:eastAsiaTheme="minorEastAsia" w:cstheme="minorEastAsia"/>
                <w:b/>
                <w:bCs/>
                <w:color w:val="000000"/>
                <w:spacing w:val="0"/>
                <w:w w:val="100"/>
                <w:position w:val="0"/>
                <w:sz w:val="26"/>
                <w:szCs w:val="26"/>
              </w:rPr>
              <w:t>6</w:t>
            </w:r>
            <w:r>
              <w:rPr>
                <w:rFonts w:hint="eastAsia" w:asciiTheme="minorEastAsia" w:hAnsiTheme="minorEastAsia" w:eastAsiaTheme="minorEastAsia" w:cstheme="minorEastAsia"/>
                <w:color w:val="000000"/>
                <w:spacing w:val="0"/>
                <w:w w:val="100"/>
                <w:position w:val="0"/>
                <w:sz w:val="24"/>
                <w:szCs w:val="24"/>
              </w:rPr>
              <w:t>月已取得泸县国土局出具的土地证，用途为工业；根据泸县嘉明镇人民政府出具的《选址说明》可知以及嘉明镇建设规划图可知，本项目建设符合嘉明镇相关规划</w:t>
            </w:r>
            <w:r>
              <w:rPr>
                <w:rFonts w:hint="eastAsia" w:asciiTheme="minorEastAsia" w:hAnsiTheme="minorEastAsia" w:eastAsiaTheme="minorEastAsia" w:cstheme="minorEastAsia"/>
                <w:b w:val="0"/>
                <w:color w:val="auto"/>
                <w:sz w:val="24"/>
                <w:szCs w:val="22"/>
                <w:lang w:val="en-US" w:eastAsia="zh-CN" w:bidi="ar-SA"/>
              </w:rPr>
              <w:t>。本项目地理位置见附图1。</w:t>
            </w:r>
          </w:p>
          <w:p>
            <w:pPr>
              <w:pStyle w:val="49"/>
              <w:keepNext w:val="0"/>
              <w:keepLines w:val="0"/>
              <w:widowControl w:val="0"/>
              <w:shd w:val="clear" w:color="auto" w:fill="auto"/>
              <w:bidi w:val="0"/>
              <w:spacing w:before="0" w:after="0" w:line="502" w:lineRule="exact"/>
              <w:ind w:left="0" w:leftChars="0" w:right="0"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pacing w:val="0"/>
                <w:w w:val="100"/>
                <w:position w:val="0"/>
                <w:sz w:val="24"/>
                <w:szCs w:val="24"/>
              </w:rPr>
              <w:t>总平面布置充分利用地形条件及周围设施，厂区内有明确功能分区，物料储存于生产区和办公区分开设置，拆解作业区域集中位于场地西北侧，各储存区位于厂区西侧，方便物料运输；办公区位于厂区大门处，远离拆解区域。报废机动车经大门运输通过地磅后至汽车堆放区，通过入厂质检要求后，按类别进行拆解，拆解后的零部件存放在相应的储存区，厂区布局合理。</w:t>
            </w:r>
          </w:p>
          <w:p>
            <w:pPr>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pPr>
            <w:r>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验收范围</w:t>
            </w:r>
          </w:p>
          <w:p>
            <w:pPr>
              <w:pStyle w:val="26"/>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本次验收范围为已建成和投入运行的年回收拆解一万辆报废汽车项目 ，具体范围如下：</w:t>
            </w:r>
          </w:p>
          <w:p>
            <w:pPr>
              <w:pStyle w:val="24"/>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主体工程：车间</w:t>
            </w:r>
          </w:p>
          <w:p>
            <w:pPr>
              <w:pStyle w:val="24"/>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辅助工程：办公区、住宿区</w:t>
            </w:r>
          </w:p>
          <w:p>
            <w:pPr>
              <w:pStyle w:val="24"/>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公用工程：供水工程、供电工程、停车区</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环保工程</w:t>
            </w:r>
            <w:r>
              <w:rPr>
                <w:rFonts w:hint="eastAsia" w:ascii="宋体" w:hAnsi="宋体" w:eastAsia="宋体" w:cs="宋体"/>
                <w:b w:val="0"/>
                <w:bCs w:val="0"/>
                <w:color w:val="000000"/>
                <w:sz w:val="24"/>
                <w:szCs w:val="24"/>
                <w:highlight w:val="none"/>
                <w:lang w:val="en-US" w:eastAsia="zh-CN" w:bidi="ar-SA"/>
              </w:rPr>
              <w:t>：化粪池、含油污水处理设施、一般固废暂存间、报废汽车暂存区、废气处置系统、拆解废电瓶 库房、废机油暂存间、燃油暂存间、其他危险废物暂存间、食堂油烟、事故池</w:t>
            </w:r>
          </w:p>
          <w:p>
            <w:pPr>
              <w:ind w:firstLine="480" w:firstLineChars="200"/>
              <w:rPr>
                <w:rFonts w:hint="default"/>
                <w:lang w:val="en-US" w:eastAsia="zh-CN"/>
              </w:rPr>
            </w:pPr>
            <w:r>
              <w:rPr>
                <w:rFonts w:hint="eastAsia" w:ascii="宋体" w:hAnsi="宋体" w:eastAsia="宋体" w:cs="宋体"/>
                <w:b w:val="0"/>
                <w:bCs w:val="0"/>
                <w:color w:val="auto"/>
                <w:sz w:val="24"/>
                <w:szCs w:val="24"/>
                <w:highlight w:val="none"/>
                <w:lang w:val="en-US" w:eastAsia="zh-CN" w:bidi="ar-SA"/>
              </w:rPr>
              <w:t>仓储工程：回用件库房</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4、</w:t>
            </w:r>
            <w:r>
              <w:rPr>
                <w:rFonts w:hint="default" w:ascii="Times New Roman" w:hAnsi="Times New Roman" w:cs="Times New Roman" w:eastAsiaTheme="minorEastAsia"/>
                <w:b/>
                <w:bCs/>
                <w:sz w:val="24"/>
                <w:szCs w:val="24"/>
                <w:lang w:val="en-US" w:eastAsia="zh-CN"/>
              </w:rPr>
              <w:t>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lang w:val="en-US" w:eastAsia="zh-CN"/>
              </w:rPr>
            </w:pPr>
            <w:r>
              <w:rPr>
                <w:rFonts w:hint="default" w:ascii="Times New Roman" w:hAnsi="Times New Roman" w:cs="Times New Roman" w:eastAsiaTheme="minorEastAsia"/>
                <w:b w:val="0"/>
                <w:bCs w:val="0"/>
                <w:sz w:val="24"/>
                <w:szCs w:val="24"/>
                <w:lang w:val="en-US" w:eastAsia="zh-CN"/>
              </w:rPr>
              <w:t xml:space="preserve">项目建设内容及变化情况详见下表2-1：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w:t>
            </w:r>
            <w:r>
              <w:rPr>
                <w:rFonts w:hint="eastAsia" w:ascii="Times New Roman" w:hAnsi="Times New Roman" w:eastAsia="宋体" w:cs="Times New Roman"/>
                <w:b/>
                <w:sz w:val="21"/>
                <w:szCs w:val="21"/>
                <w:lang w:val="en-US" w:eastAsia="zh-CN"/>
              </w:rPr>
              <w:t>2-1</w:t>
            </w:r>
            <w:r>
              <w:rPr>
                <w:rFonts w:hint="default" w:ascii="Times New Roman" w:hAnsi="Times New Roman" w:eastAsia="宋体" w:cs="Times New Roman"/>
                <w:b/>
                <w:sz w:val="21"/>
                <w:szCs w:val="21"/>
              </w:rPr>
              <w:t xml:space="preserve">  </w:t>
            </w:r>
            <w:r>
              <w:rPr>
                <w:rFonts w:hint="eastAsia" w:ascii="Times New Roman" w:hAnsi="Times New Roman" w:eastAsia="宋体" w:cs="Times New Roman"/>
                <w:b/>
                <w:sz w:val="21"/>
                <w:szCs w:val="21"/>
                <w:lang w:val="en-US" w:eastAsia="zh-CN"/>
              </w:rPr>
              <w:t>项目建设内容及变化情况</w:t>
            </w:r>
            <w:r>
              <w:rPr>
                <w:rFonts w:hint="default" w:ascii="Times New Roman" w:hAnsi="Times New Roman" w:eastAsia="宋体" w:cs="Times New Roman"/>
                <w:b/>
                <w:sz w:val="21"/>
                <w:szCs w:val="21"/>
              </w:rPr>
              <w:t>一览表</w:t>
            </w:r>
          </w:p>
          <w:tbl>
            <w:tblPr>
              <w:tblStyle w:val="29"/>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1334"/>
              <w:gridCol w:w="2351"/>
              <w:gridCol w:w="2602"/>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5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4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主体工程</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本次一期项目拆解车间位 于整个场地东北侧，为钢 结构厂房，建筑面积 </w:t>
                  </w:r>
                  <w:r>
                    <w:rPr>
                      <w:rStyle w:val="50"/>
                      <w:rFonts w:eastAsia="宋体"/>
                      <w:sz w:val="21"/>
                      <w:szCs w:val="21"/>
                      <w:lang w:val="en-US" w:eastAsia="zh-CN" w:bidi="ar"/>
                    </w:rPr>
                    <w:t>4900m</w:t>
                  </w:r>
                  <w:r>
                    <w:rPr>
                      <w:rStyle w:val="51"/>
                      <w:rFonts w:eastAsia="宋体"/>
                      <w:sz w:val="21"/>
                      <w:szCs w:val="21"/>
                      <w:lang w:val="en-US" w:eastAsia="zh-CN" w:bidi="ar"/>
                    </w:rPr>
                    <w:t>2</w:t>
                  </w:r>
                  <w:r>
                    <w:rPr>
                      <w:rStyle w:val="50"/>
                      <w:rFonts w:eastAsia="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为各类型车辆拆 解区域</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本次一期项目拆解车间位 于整个场地东北侧，为钢 结构厂房，建筑面积 </w:t>
                  </w:r>
                  <w:r>
                    <w:rPr>
                      <w:rStyle w:val="50"/>
                      <w:rFonts w:eastAsia="宋体"/>
                      <w:sz w:val="21"/>
                      <w:szCs w:val="21"/>
                      <w:lang w:val="en-US" w:eastAsia="zh-CN" w:bidi="ar"/>
                    </w:rPr>
                    <w:t>4</w:t>
                  </w:r>
                  <w:r>
                    <w:rPr>
                      <w:rStyle w:val="50"/>
                      <w:rFonts w:hint="eastAsia" w:eastAsia="宋体"/>
                      <w:sz w:val="21"/>
                      <w:szCs w:val="21"/>
                      <w:lang w:val="en-US" w:eastAsia="zh-CN" w:bidi="ar"/>
                    </w:rPr>
                    <w:t>650m2</w:t>
                  </w:r>
                  <w:r>
                    <w:rPr>
                      <w:rStyle w:val="50"/>
                      <w:rFonts w:eastAsia="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为各类型车辆拆 解区域</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43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辅助工程</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办公区位于厂区大门西北 侧，建筑而枳300m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 1F食堂位于回用件库房一侧，建筑面积200m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办公区位于厂区大门西北 侧，建筑而枳700m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 1F食堂位于新能源车辆拆解区一侧，建筑面积200m</w:t>
                  </w:r>
                  <w:r>
                    <w:rPr>
                      <w:rFonts w:hint="eastAsia" w:ascii="宋体" w:hAnsi="宋体" w:eastAsia="宋体" w:cs="宋体"/>
                      <w:i w:val="0"/>
                      <w:iCs w:val="0"/>
                      <w:color w:val="000000"/>
                      <w:kern w:val="0"/>
                      <w:sz w:val="21"/>
                      <w:szCs w:val="21"/>
                      <w:u w:val="none"/>
                      <w:vertAlign w:val="superscript"/>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住宿区</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位于把办公区</w:t>
                  </w:r>
                  <w:r>
                    <w:rPr>
                      <w:rStyle w:val="50"/>
                      <w:rFonts w:eastAsia="宋体"/>
                      <w:sz w:val="21"/>
                      <w:szCs w:val="21"/>
                      <w:lang w:val="en-US" w:eastAsia="zh-CN" w:bidi="ar"/>
                    </w:rPr>
                    <w:t>4F</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无住宿区，为综合办公楼，位于办公区</w:t>
                  </w:r>
                  <w:r>
                    <w:rPr>
                      <w:rFonts w:hint="eastAsia" w:ascii="宋体" w:hAnsi="宋体" w:eastAsia="宋体" w:cs="宋体"/>
                      <w:i w:val="0"/>
                      <w:iCs w:val="0"/>
                      <w:color w:val="000000"/>
                      <w:sz w:val="21"/>
                      <w:szCs w:val="21"/>
                      <w:u w:val="none"/>
                      <w:lang w:val="en-US" w:eastAsia="zh-CN"/>
                    </w:rPr>
                    <w:t>4F</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 工程</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当地自来水管网</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供电</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当地市政供电</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停车区</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用于员工自用车辆停车， 半封闭式厂房，顶部设置 彩钢棚遮挡，</w:t>
                  </w:r>
                  <w:r>
                    <w:rPr>
                      <w:rFonts w:hint="default" w:ascii="Times New Roman" w:hAnsi="Times New Roman" w:eastAsia="宋体" w:cs="Times New Roman"/>
                      <w:b/>
                      <w:bCs/>
                      <w:i w:val="0"/>
                      <w:iCs w:val="0"/>
                      <w:color w:val="000000"/>
                      <w:kern w:val="0"/>
                      <w:sz w:val="21"/>
                      <w:szCs w:val="21"/>
                      <w:u w:val="none"/>
                      <w:lang w:val="en-US" w:eastAsia="zh-CN" w:bidi="ar"/>
                    </w:rPr>
                    <w:t>2000m</w:t>
                  </w:r>
                  <w:r>
                    <w:rPr>
                      <w:rFonts w:hint="default" w:ascii="Times New Roman" w:hAnsi="Times New Roman" w:eastAsia="宋体" w:cs="Times New Roman"/>
                      <w:b/>
                      <w:bCs/>
                      <w:i w:val="0"/>
                      <w:iCs w:val="0"/>
                      <w:color w:val="000000"/>
                      <w:kern w:val="0"/>
                      <w:sz w:val="21"/>
                      <w:szCs w:val="21"/>
                      <w:u w:val="none"/>
                      <w:vertAlign w:val="superscript"/>
                      <w:lang w:val="en-US" w:eastAsia="zh-CN" w:bidi="ar"/>
                    </w:rPr>
                    <w:t>2</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用于员工自用车辆停车， 露天，</w:t>
                  </w:r>
                  <w:r>
                    <w:rPr>
                      <w:rFonts w:hint="default" w:ascii="Times New Roman" w:hAnsi="Times New Roman" w:eastAsia="宋体" w:cs="Times New Roman"/>
                      <w:b/>
                      <w:bCs/>
                      <w:i w:val="0"/>
                      <w:iCs w:val="0"/>
                      <w:color w:val="000000"/>
                      <w:kern w:val="0"/>
                      <w:sz w:val="21"/>
                      <w:szCs w:val="21"/>
                      <w:u w:val="none"/>
                      <w:lang w:val="en-US" w:eastAsia="zh-CN" w:bidi="ar"/>
                    </w:rPr>
                    <w:t>200m</w:t>
                  </w:r>
                  <w:r>
                    <w:rPr>
                      <w:rFonts w:hint="default" w:ascii="Times New Roman" w:hAnsi="Times New Roman" w:eastAsia="宋体" w:cs="Times New Roman"/>
                      <w:b/>
                      <w:bCs/>
                      <w:i w:val="0"/>
                      <w:iCs w:val="0"/>
                      <w:color w:val="000000"/>
                      <w:kern w:val="0"/>
                      <w:sz w:val="21"/>
                      <w:szCs w:val="21"/>
                      <w:u w:val="none"/>
                      <w:vertAlign w:val="superscript"/>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43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环保工程</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化粪池</w:t>
                  </w:r>
                </w:p>
              </w:tc>
              <w:tc>
                <w:tcPr>
                  <w:tcW w:w="1415" w:type="pct"/>
                  <w:tcBorders>
                    <w:top w:val="single" w:color="000000" w:sz="4" w:space="0"/>
                    <w:left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位于厂区西北侧，容积</w:t>
                  </w:r>
                  <w:r>
                    <w:rPr>
                      <w:rFonts w:hint="default" w:ascii="Times New Roman" w:hAnsi="Times New Roman" w:eastAsia="宋体" w:cs="Times New Roman"/>
                      <w:b/>
                      <w:bCs/>
                      <w:i w:val="0"/>
                      <w:iCs w:val="0"/>
                      <w:color w:val="000000"/>
                      <w:kern w:val="0"/>
                      <w:sz w:val="21"/>
                      <w:szCs w:val="21"/>
                      <w:u w:val="none"/>
                      <w:lang w:val="en-US" w:eastAsia="zh-CN" w:bidi="ar"/>
                    </w:rPr>
                    <w:t>10m</w:t>
                  </w:r>
                  <w:r>
                    <w:rPr>
                      <w:rStyle w:val="52"/>
                      <w:rFonts w:eastAsia="宋体"/>
                      <w:sz w:val="21"/>
                      <w:szCs w:val="21"/>
                      <w:lang w:val="en-US" w:eastAsia="zh-CN" w:bidi="ar"/>
                    </w:rPr>
                    <w:t>3</w:t>
                  </w:r>
                </w:p>
              </w:tc>
              <w:tc>
                <w:tcPr>
                  <w:tcW w:w="1566" w:type="pc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位于厂区西北侧，容积</w:t>
                  </w:r>
                  <w:r>
                    <w:rPr>
                      <w:rFonts w:hint="default" w:ascii="Times New Roman" w:hAnsi="Times New Roman" w:eastAsia="宋体" w:cs="Times New Roman"/>
                      <w:b/>
                      <w:bCs/>
                      <w:i w:val="0"/>
                      <w:iCs w:val="0"/>
                      <w:color w:val="000000"/>
                      <w:kern w:val="0"/>
                      <w:sz w:val="21"/>
                      <w:szCs w:val="21"/>
                      <w:u w:val="none"/>
                      <w:lang w:val="en-US" w:eastAsia="zh-CN" w:bidi="ar"/>
                    </w:rPr>
                    <w:t>1</w:t>
                  </w:r>
                  <w:r>
                    <w:rPr>
                      <w:rFonts w:hint="eastAsia" w:ascii="Times New Roman" w:hAnsi="Times New Roman" w:eastAsia="宋体" w:cs="Times New Roman"/>
                      <w:b/>
                      <w:bCs/>
                      <w:i w:val="0"/>
                      <w:iCs w:val="0"/>
                      <w:color w:val="000000"/>
                      <w:kern w:val="0"/>
                      <w:sz w:val="21"/>
                      <w:szCs w:val="21"/>
                      <w:u w:val="none"/>
                      <w:lang w:val="en-US" w:eastAsia="zh-CN" w:bidi="ar"/>
                    </w:rPr>
                    <w:t>5</w:t>
                  </w:r>
                  <w:r>
                    <w:rPr>
                      <w:rFonts w:hint="default" w:ascii="Times New Roman" w:hAnsi="Times New Roman" w:eastAsia="宋体" w:cs="Times New Roman"/>
                      <w:b/>
                      <w:bCs/>
                      <w:i w:val="0"/>
                      <w:iCs w:val="0"/>
                      <w:color w:val="000000"/>
                      <w:kern w:val="0"/>
                      <w:sz w:val="21"/>
                      <w:szCs w:val="21"/>
                      <w:u w:val="none"/>
                      <w:lang w:val="en-US" w:eastAsia="zh-CN" w:bidi="ar"/>
                    </w:rPr>
                    <w:t>m</w:t>
                  </w:r>
                  <w:r>
                    <w:rPr>
                      <w:rStyle w:val="52"/>
                      <w:rFonts w:eastAsia="宋体"/>
                      <w:sz w:val="21"/>
                      <w:szCs w:val="21"/>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含油污水处 理设施</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一套污水处理设施（均质+ 隔油池+絮凝沉淀），处理规模</w:t>
                  </w:r>
                  <w:r>
                    <w:rPr>
                      <w:rFonts w:hint="default" w:ascii="Times New Roman" w:hAnsi="Times New Roman" w:eastAsia="宋体" w:cs="Times New Roman"/>
                      <w:b/>
                      <w:bCs/>
                      <w:i w:val="0"/>
                      <w:iCs w:val="0"/>
                      <w:color w:val="000000"/>
                      <w:kern w:val="0"/>
                      <w:sz w:val="21"/>
                      <w:szCs w:val="21"/>
                      <w:u w:val="none"/>
                      <w:lang w:val="en-US" w:eastAsia="zh-CN" w:bidi="ar"/>
                    </w:rPr>
                    <w:t>5m</w:t>
                  </w:r>
                  <w:r>
                    <w:rPr>
                      <w:rFonts w:hint="eastAsia" w:ascii="Times New Roman" w:hAnsi="Times New Roman" w:eastAsia="宋体" w:cs="Times New Roman"/>
                      <w:b/>
                      <w:bCs/>
                      <w:i w:val="0"/>
                      <w:iCs w:val="0"/>
                      <w:color w:val="000000"/>
                      <w:kern w:val="0"/>
                      <w:sz w:val="21"/>
                      <w:szCs w:val="21"/>
                      <w:u w:val="none"/>
                      <w:vertAlign w:val="superscript"/>
                      <w:lang w:val="en-US" w:eastAsia="zh-CN" w:bidi="ar"/>
                    </w:rPr>
                    <w:t>3</w:t>
                  </w:r>
                  <w:r>
                    <w:rPr>
                      <w:rFonts w:hint="eastAsia" w:ascii="Times New Roman" w:hAnsi="Times New Roman" w:eastAsia="宋体" w:cs="Times New Roman"/>
                      <w:b/>
                      <w:bCs/>
                      <w:i w:val="0"/>
                      <w:iCs w:val="0"/>
                      <w:color w:val="000000"/>
                      <w:kern w:val="0"/>
                      <w:sz w:val="21"/>
                      <w:szCs w:val="21"/>
                      <w:u w:val="none"/>
                      <w:lang w:val="en-US" w:eastAsia="zh-CN" w:bidi="ar"/>
                    </w:rPr>
                    <w:t>/</w:t>
                  </w:r>
                  <w:r>
                    <w:rPr>
                      <w:rFonts w:hint="default" w:ascii="Times New Roman" w:hAnsi="Times New Roman" w:eastAsia="宋体" w:cs="Times New Roman"/>
                      <w:b/>
                      <w:bCs/>
                      <w:i w:val="0"/>
                      <w:iCs w:val="0"/>
                      <w:color w:val="000000"/>
                      <w:kern w:val="0"/>
                      <w:sz w:val="21"/>
                      <w:szCs w:val="21"/>
                      <w:u w:val="none"/>
                      <w:lang w:val="en-US" w:eastAsia="zh-CN" w:bidi="ar"/>
                    </w:rPr>
                    <w:t>d</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油水分离器（预处理池+油水分离器+外转油），处理规模</w:t>
                  </w:r>
                  <w:r>
                    <w:rPr>
                      <w:rFonts w:hint="eastAsia" w:ascii="Times New Roman" w:hAnsi="Times New Roman" w:eastAsia="宋体" w:cs="Times New Roman"/>
                      <w:b/>
                      <w:bCs/>
                      <w:i w:val="0"/>
                      <w:iCs w:val="0"/>
                      <w:color w:val="000000"/>
                      <w:kern w:val="0"/>
                      <w:sz w:val="21"/>
                      <w:szCs w:val="21"/>
                      <w:u w:val="none"/>
                      <w:lang w:val="en-US" w:eastAsia="zh-CN" w:bidi="ar"/>
                    </w:rPr>
                    <w:t>24</w:t>
                  </w:r>
                  <w:r>
                    <w:rPr>
                      <w:rFonts w:hint="default" w:ascii="Times New Roman" w:hAnsi="Times New Roman" w:eastAsia="宋体" w:cs="Times New Roman"/>
                      <w:b/>
                      <w:bCs/>
                      <w:i w:val="0"/>
                      <w:iCs w:val="0"/>
                      <w:color w:val="000000"/>
                      <w:kern w:val="0"/>
                      <w:sz w:val="21"/>
                      <w:szCs w:val="21"/>
                      <w:u w:val="none"/>
                      <w:lang w:val="en-US" w:eastAsia="zh-CN" w:bidi="ar"/>
                    </w:rPr>
                    <w:t>m</w:t>
                  </w:r>
                  <w:r>
                    <w:rPr>
                      <w:rFonts w:hint="eastAsia" w:ascii="Times New Roman" w:hAnsi="Times New Roman" w:eastAsia="宋体" w:cs="Times New Roman"/>
                      <w:b/>
                      <w:bCs/>
                      <w:i w:val="0"/>
                      <w:iCs w:val="0"/>
                      <w:color w:val="000000"/>
                      <w:kern w:val="0"/>
                      <w:sz w:val="21"/>
                      <w:szCs w:val="21"/>
                      <w:u w:val="none"/>
                      <w:vertAlign w:val="superscript"/>
                      <w:lang w:val="en-US" w:eastAsia="zh-CN" w:bidi="ar"/>
                    </w:rPr>
                    <w:t>3</w:t>
                  </w:r>
                  <w:r>
                    <w:rPr>
                      <w:rFonts w:hint="eastAsia" w:ascii="Times New Roman" w:hAnsi="Times New Roman" w:eastAsia="宋体" w:cs="Times New Roman"/>
                      <w:b/>
                      <w:bCs/>
                      <w:i w:val="0"/>
                      <w:iCs w:val="0"/>
                      <w:color w:val="000000"/>
                      <w:kern w:val="0"/>
                      <w:sz w:val="21"/>
                      <w:szCs w:val="21"/>
                      <w:u w:val="none"/>
                      <w:lang w:val="en-US" w:eastAsia="zh-CN" w:bidi="ar"/>
                    </w:rPr>
                    <w:t>/</w:t>
                  </w:r>
                  <w:r>
                    <w:rPr>
                      <w:rFonts w:hint="default" w:ascii="Times New Roman" w:hAnsi="Times New Roman" w:eastAsia="宋体" w:cs="Times New Roman"/>
                      <w:b/>
                      <w:bCs/>
                      <w:i w:val="0"/>
                      <w:iCs w:val="0"/>
                      <w:color w:val="000000"/>
                      <w:kern w:val="0"/>
                      <w:sz w:val="21"/>
                      <w:szCs w:val="21"/>
                      <w:u w:val="none"/>
                      <w:lang w:val="en-US" w:eastAsia="zh-CN" w:bidi="ar"/>
                    </w:rPr>
                    <w:t>d</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一般固废暂存间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位于厂区西侧，堆放废塑料、废橡胶等，</w:t>
                  </w: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w:t>
                  </w:r>
                  <w:r>
                    <w:rPr>
                      <w:rFonts w:hint="default" w:ascii="Times New Roman" w:hAnsi="Times New Roman" w:eastAsia="宋体" w:cs="Times New Roman"/>
                      <w:b/>
                      <w:bCs/>
                      <w:i w:val="0"/>
                      <w:iCs w:val="0"/>
                      <w:color w:val="000000"/>
                      <w:kern w:val="0"/>
                      <w:sz w:val="21"/>
                      <w:szCs w:val="21"/>
                      <w:u w:val="none"/>
                      <w:lang w:val="en-US" w:eastAsia="zh-CN" w:bidi="ar"/>
                    </w:rPr>
                    <w:t>500m</w:t>
                  </w:r>
                  <w:r>
                    <w:rPr>
                      <w:rStyle w:val="52"/>
                      <w:rFonts w:eastAsia="宋体"/>
                      <w:sz w:val="21"/>
                      <w:szCs w:val="21"/>
                      <w:lang w:val="en-US" w:eastAsia="zh-CN" w:bidi="ar"/>
                    </w:rPr>
                    <w:t>2</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位于拆解车间内，</w:t>
                  </w:r>
                  <w:r>
                    <w:rPr>
                      <w:rFonts w:hint="eastAsia" w:ascii="宋体" w:hAnsi="宋体" w:eastAsia="宋体" w:cs="宋体"/>
                      <w:i w:val="0"/>
                      <w:iCs w:val="0"/>
                      <w:color w:val="000000"/>
                      <w:kern w:val="0"/>
                      <w:sz w:val="21"/>
                      <w:szCs w:val="21"/>
                      <w:u w:val="none"/>
                      <w:lang w:val="en-US" w:eastAsia="zh-CN" w:bidi="ar"/>
                    </w:rPr>
                    <w:t>堆放废塑料、废橡胶等，</w:t>
                  </w: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w:t>
                  </w:r>
                  <w:r>
                    <w:rPr>
                      <w:rFonts w:hint="default" w:ascii="Times New Roman" w:hAnsi="Times New Roman" w:eastAsia="宋体" w:cs="Times New Roman"/>
                      <w:b/>
                      <w:bCs/>
                      <w:i w:val="0"/>
                      <w:iCs w:val="0"/>
                      <w:color w:val="000000"/>
                      <w:kern w:val="0"/>
                      <w:sz w:val="21"/>
                      <w:szCs w:val="21"/>
                      <w:u w:val="none"/>
                      <w:lang w:val="en-US" w:eastAsia="zh-CN" w:bidi="ar"/>
                    </w:rPr>
                    <w:t>500m</w:t>
                  </w:r>
                  <w:r>
                    <w:rPr>
                      <w:rStyle w:val="52"/>
                      <w:rFonts w:eastAsia="宋体"/>
                      <w:sz w:val="21"/>
                      <w:szCs w:val="21"/>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报废汽车暂存区</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位于厂区中部，半封闭式 厂房，顶部设置彩钢棚遮 挡，</w:t>
                  </w:r>
                  <w:r>
                    <w:rPr>
                      <w:rFonts w:hint="default" w:ascii="宋体" w:hAnsi="宋体" w:eastAsia="宋体" w:cs="宋体"/>
                      <w:i w:val="0"/>
                      <w:iCs w:val="0"/>
                      <w:color w:val="000000"/>
                      <w:kern w:val="0"/>
                      <w:sz w:val="21"/>
                      <w:szCs w:val="21"/>
                      <w:u w:val="none"/>
                      <w:lang w:val="en-US" w:eastAsia="zh-CN" w:bidi="ar"/>
                    </w:rPr>
                    <w:t>5000m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位于厂区右侧，半封闭式 厂房，顶部设置彩钢棚遮 挡，1</w:t>
                  </w:r>
                  <w:r>
                    <w:rPr>
                      <w:rFonts w:hint="default" w:ascii="宋体" w:hAnsi="宋体" w:eastAsia="宋体" w:cs="宋体"/>
                      <w:i w:val="0"/>
                      <w:iCs w:val="0"/>
                      <w:color w:val="000000"/>
                      <w:kern w:val="0"/>
                      <w:sz w:val="21"/>
                      <w:szCs w:val="21"/>
                      <w:u w:val="none"/>
                      <w:lang w:val="en-US" w:eastAsia="zh-CN" w:bidi="ar"/>
                    </w:rPr>
                    <w:t>000m</w:t>
                  </w:r>
                  <w:r>
                    <w:rPr>
                      <w:rFonts w:hint="eastAsia" w:ascii="宋体" w:hAnsi="宋体" w:eastAsia="宋体" w:cs="宋体"/>
                      <w:i w:val="0"/>
                      <w:iCs w:val="0"/>
                      <w:color w:val="000000"/>
                      <w:kern w:val="0"/>
                      <w:sz w:val="21"/>
                      <w:szCs w:val="21"/>
                      <w:u w:val="none"/>
                      <w:vertAlign w:val="superscript"/>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废油液废气</w:t>
                  </w:r>
                </w:p>
              </w:tc>
              <w:tc>
                <w:tcPr>
                  <w:tcW w:w="1415" w:type="pct"/>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经集气罩收集后，提供过活性炭吸附系统吸附，最后经</w:t>
                  </w:r>
                  <w:r>
                    <w:rPr>
                      <w:rFonts w:hint="default" w:ascii="Times New Roman" w:hAnsi="Times New Roman" w:eastAsia="宋体" w:cs="Times New Roman"/>
                      <w:b/>
                      <w:bCs/>
                      <w:i w:val="0"/>
                      <w:iCs w:val="0"/>
                      <w:color w:val="000000"/>
                      <w:kern w:val="0"/>
                      <w:sz w:val="21"/>
                      <w:szCs w:val="21"/>
                      <w:u w:val="none"/>
                      <w:lang w:val="en-US" w:eastAsia="zh-CN" w:bidi="ar"/>
                    </w:rPr>
                    <w:t>15m</w:t>
                  </w:r>
                  <w:r>
                    <w:rPr>
                      <w:rStyle w:val="53"/>
                      <w:sz w:val="21"/>
                      <w:szCs w:val="21"/>
                      <w:lang w:val="en-US" w:eastAsia="zh-CN" w:bidi="ar"/>
                    </w:rPr>
                    <w:t>排气筒排放</w:t>
                  </w:r>
                </w:p>
              </w:tc>
              <w:tc>
                <w:tcPr>
                  <w:tcW w:w="1566"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经集气罩收集后，提供过 二级活性炭吸附系统吸附，最后经</w:t>
                  </w:r>
                  <w:r>
                    <w:rPr>
                      <w:rFonts w:hint="default" w:ascii="Times New Roman" w:hAnsi="Times New Roman" w:eastAsia="宋体" w:cs="Times New Roman"/>
                      <w:b/>
                      <w:bCs/>
                      <w:i w:val="0"/>
                      <w:iCs w:val="0"/>
                      <w:color w:val="000000"/>
                      <w:kern w:val="0"/>
                      <w:sz w:val="21"/>
                      <w:szCs w:val="21"/>
                      <w:u w:val="none"/>
                      <w:lang w:val="en-US" w:eastAsia="zh-CN" w:bidi="ar"/>
                    </w:rPr>
                    <w:t>15m</w:t>
                  </w:r>
                  <w:r>
                    <w:rPr>
                      <w:rStyle w:val="53"/>
                      <w:sz w:val="21"/>
                      <w:szCs w:val="21"/>
                      <w:lang w:val="en-US" w:eastAsia="zh-CN" w:bidi="ar"/>
                    </w:rPr>
                    <w:t>排气筒排放</w:t>
                  </w:r>
                </w:p>
              </w:tc>
              <w:tc>
                <w:tcPr>
                  <w:tcW w:w="781"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否</w:t>
                  </w:r>
                </w:p>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燃油、废油危 废间废气</w:t>
                  </w:r>
                </w:p>
              </w:tc>
              <w:tc>
                <w:tcPr>
                  <w:tcW w:w="1415" w:type="pct"/>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21"/>
                      <w:szCs w:val="21"/>
                      <w:u w:val="none"/>
                    </w:rPr>
                  </w:pPr>
                </w:p>
              </w:tc>
              <w:tc>
                <w:tcPr>
                  <w:tcW w:w="156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拆解废电瓶库房</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个，位于厂区西侧，</w:t>
                  </w:r>
                  <w:r>
                    <w:rPr>
                      <w:rFonts w:hint="eastAsia" w:ascii="Times New Roman" w:hAnsi="Times New Roman" w:eastAsia="宋体" w:cs="Times New Roman"/>
                      <w:b/>
                      <w:bCs/>
                      <w:i w:val="0"/>
                      <w:iCs w:val="0"/>
                      <w:color w:val="000000"/>
                      <w:kern w:val="0"/>
                      <w:sz w:val="21"/>
                      <w:szCs w:val="21"/>
                      <w:u w:val="none"/>
                      <w:lang w:val="en-US" w:eastAsia="zh-CN" w:bidi="ar"/>
                    </w:rPr>
                    <w:t>50m2</w:t>
                  </w:r>
                </w:p>
              </w:tc>
              <w:tc>
                <w:tcPr>
                  <w:tcW w:w="1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废机油暂存间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个，封闭式厂房内，</w:t>
                  </w:r>
                  <w:r>
                    <w:rPr>
                      <w:rFonts w:hint="eastAsia" w:ascii="Times New Roman" w:hAnsi="Times New Roman" w:eastAsia="宋体" w:cs="Times New Roman"/>
                      <w:b/>
                      <w:bCs/>
                      <w:i w:val="0"/>
                      <w:iCs w:val="0"/>
                      <w:color w:val="000000"/>
                      <w:kern w:val="0"/>
                      <w:sz w:val="21"/>
                      <w:szCs w:val="21"/>
                      <w:u w:val="none"/>
                      <w:lang w:val="en-US" w:eastAsia="zh-CN" w:bidi="ar"/>
                    </w:rPr>
                    <w:t>50m2</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燃油暂存间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个，位于厂区西侧，</w:t>
                  </w:r>
                  <w:r>
                    <w:rPr>
                      <w:rFonts w:hint="eastAsia" w:ascii="Times New Roman" w:hAnsi="Times New Roman" w:eastAsia="宋体" w:cs="Times New Roman"/>
                      <w:b/>
                      <w:bCs/>
                      <w:i w:val="0"/>
                      <w:iCs w:val="0"/>
                      <w:color w:val="000000"/>
                      <w:kern w:val="0"/>
                      <w:sz w:val="21"/>
                      <w:szCs w:val="21"/>
                      <w:u w:val="none"/>
                      <w:lang w:val="en-US" w:eastAsia="zh-CN" w:bidi="ar"/>
                    </w:rPr>
                    <w:t>50m2</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其他危险废物暂存间</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w:t>
                  </w:r>
                  <w:r>
                    <w:rPr>
                      <w:rStyle w:val="53"/>
                      <w:sz w:val="21"/>
                      <w:szCs w:val="21"/>
                      <w:lang w:val="en-US" w:eastAsia="zh-CN" w:bidi="ar"/>
                    </w:rPr>
                    <w:t>个，位于厂区西侧，</w:t>
                  </w:r>
                  <w:r>
                    <w:rPr>
                      <w:rFonts w:hint="eastAsia" w:ascii="Times New Roman" w:hAnsi="Times New Roman" w:eastAsia="宋体" w:cs="Times New Roman"/>
                      <w:b/>
                      <w:bCs/>
                      <w:i w:val="0"/>
                      <w:iCs w:val="0"/>
                      <w:color w:val="000000"/>
                      <w:kern w:val="0"/>
                      <w:sz w:val="21"/>
                      <w:szCs w:val="21"/>
                      <w:u w:val="none"/>
                      <w:lang w:val="en-US" w:eastAsia="zh-CN" w:bidi="ar"/>
                    </w:rPr>
                    <w:t>50m2</w:t>
                  </w:r>
                  <w:r>
                    <w:rPr>
                      <w:rFonts w:hint="default" w:ascii="Times New Roman" w:hAnsi="Times New Roman" w:eastAsia="宋体" w:cs="Times New Roman"/>
                      <w:b/>
                      <w:bCs/>
                      <w:i w:val="0"/>
                      <w:iCs w:val="0"/>
                      <w:color w:val="000000"/>
                      <w:kern w:val="0"/>
                      <w:sz w:val="21"/>
                      <w:szCs w:val="21"/>
                      <w:u w:val="none"/>
                      <w:lang w:val="en-US" w:eastAsia="zh-CN" w:bidi="ar"/>
                    </w:rPr>
                    <w:t>/</w:t>
                  </w:r>
                  <w:r>
                    <w:rPr>
                      <w:rStyle w:val="53"/>
                      <w:sz w:val="21"/>
                      <w:szCs w:val="21"/>
                      <w:lang w:val="en-US" w:eastAsia="zh-CN" w:bidi="ar"/>
                    </w:rPr>
                    <w:t>个</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食堂油烟</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油烟净化器</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事故池</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r>
                    <w:rPr>
                      <w:rStyle w:val="53"/>
                      <w:sz w:val="21"/>
                      <w:szCs w:val="21"/>
                      <w:lang w:val="en-US" w:eastAsia="zh-CN" w:bidi="ar"/>
                    </w:rPr>
                    <w:t>个，容积</w:t>
                  </w:r>
                  <w:r>
                    <w:rPr>
                      <w:rFonts w:hint="default" w:ascii="Times New Roman" w:hAnsi="Times New Roman" w:eastAsia="宋体" w:cs="Times New Roman"/>
                      <w:b/>
                      <w:bCs/>
                      <w:i w:val="0"/>
                      <w:iCs w:val="0"/>
                      <w:color w:val="000000"/>
                      <w:kern w:val="0"/>
                      <w:sz w:val="21"/>
                      <w:szCs w:val="21"/>
                      <w:u w:val="none"/>
                      <w:lang w:val="en-US" w:eastAsia="zh-CN" w:bidi="ar"/>
                    </w:rPr>
                    <w:t>75m</w:t>
                  </w:r>
                  <w:r>
                    <w:rPr>
                      <w:rFonts w:hint="default" w:ascii="Times New Roman" w:hAnsi="Times New Roman" w:eastAsia="宋体" w:cs="Times New Roman"/>
                      <w:b/>
                      <w:bCs/>
                      <w:i w:val="0"/>
                      <w:iCs w:val="0"/>
                      <w:color w:val="000000"/>
                      <w:kern w:val="0"/>
                      <w:sz w:val="21"/>
                      <w:szCs w:val="21"/>
                      <w:u w:val="none"/>
                      <w:vertAlign w:val="superscript"/>
                      <w:lang w:val="en-US" w:eastAsia="zh-CN" w:bidi="ar"/>
                    </w:rPr>
                    <w:t>3</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34"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仓储 工程</w:t>
                  </w:r>
                </w:p>
              </w:tc>
              <w:tc>
                <w:tcPr>
                  <w:tcW w:w="8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回用件库房</w:t>
                  </w:r>
                </w:p>
              </w:tc>
              <w:tc>
                <w:tcPr>
                  <w:tcW w:w="1415"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位于厂区大门西侧，用于 回用件堆放，面积</w:t>
                  </w:r>
                  <w:r>
                    <w:rPr>
                      <w:rFonts w:hint="default" w:ascii="Times New Roman" w:hAnsi="Times New Roman" w:eastAsia="宋体" w:cs="Times New Roman"/>
                      <w:b/>
                      <w:bCs/>
                      <w:i w:val="0"/>
                      <w:iCs w:val="0"/>
                      <w:color w:val="000000"/>
                      <w:kern w:val="0"/>
                      <w:sz w:val="21"/>
                      <w:szCs w:val="21"/>
                      <w:u w:val="none"/>
                      <w:lang w:val="en-US" w:eastAsia="zh-CN" w:bidi="ar"/>
                    </w:rPr>
                    <w:t>1500m</w:t>
                  </w:r>
                  <w:r>
                    <w:rPr>
                      <w:rStyle w:val="52"/>
                      <w:rFonts w:eastAsia="宋体"/>
                      <w:sz w:val="21"/>
                      <w:szCs w:val="21"/>
                      <w:lang w:val="en-US" w:eastAsia="zh-CN" w:bidi="ar"/>
                    </w:rPr>
                    <w:t>2</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与环评一致</w:t>
                  </w:r>
                </w:p>
              </w:tc>
              <w:tc>
                <w:tcPr>
                  <w:tcW w:w="7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否</w:t>
                  </w:r>
                </w:p>
              </w:tc>
            </w:tr>
          </w:tbl>
          <w:p>
            <w:pPr>
              <w:rPr>
                <w:rFonts w:hint="default"/>
                <w:lang w:val="en-US" w:eastAsia="zh-CN"/>
              </w:rPr>
            </w:pPr>
          </w:p>
          <w:p>
            <w:pPr>
              <w:pStyle w:val="23"/>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项目主要</w:t>
            </w:r>
            <w:r>
              <w:rPr>
                <w:rFonts w:hint="eastAsia" w:ascii="Times New Roman" w:hAnsi="Times New Roman" w:cs="Times New Roman" w:eastAsiaTheme="minorEastAsia"/>
                <w:b w:val="0"/>
                <w:bCs w:val="0"/>
                <w:color w:val="auto"/>
                <w:sz w:val="24"/>
                <w:szCs w:val="24"/>
                <w:lang w:val="en-US" w:eastAsia="zh-CN"/>
              </w:rPr>
              <w:t>设施</w:t>
            </w:r>
            <w:r>
              <w:rPr>
                <w:rFonts w:hint="default" w:ascii="Times New Roman" w:hAnsi="Times New Roman" w:cs="Times New Roman" w:eastAsiaTheme="minorEastAsia"/>
                <w:b w:val="0"/>
                <w:bCs w:val="0"/>
                <w:color w:val="auto"/>
                <w:sz w:val="24"/>
                <w:szCs w:val="24"/>
                <w:lang w:val="en-US" w:eastAsia="zh-CN"/>
              </w:rPr>
              <w:t>设备见下表2-2：</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w:t>
            </w:r>
            <w:r>
              <w:rPr>
                <w:rFonts w:hint="eastAsia"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lang w:val="en-US" w:eastAsia="zh-CN"/>
              </w:rPr>
              <w:t>项目主要设施设备一览表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7"/>
              <w:gridCol w:w="2345"/>
              <w:gridCol w:w="3040"/>
              <w:gridCol w:w="1028"/>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地磅</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80T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氟利昂回收装置</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FLA</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低位拆解工作台</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汽车举升平台</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JS30</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油液排放系统</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YP5</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燃油排放凿孔设备</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ZK2</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汽车翻转平*</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FZ30</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液压剪</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ICU40A30/1PUMI2W6SD</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液压郭平衡器支架</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PH-3</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大车油液抽排设备</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DCP-4</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II</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发动机关联部件分离/精拆工作台</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2000*1200*700</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气动玻璃切割刀</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I214A</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安全气囊引爆装置</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QY</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油水分离器</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YF-3</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空压机系统</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22KW</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气动扳手</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风炮</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手动工具</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工具车</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危废周转箱</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周转车</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扒胎机</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等离子切割机</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多功能拆车机</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叉车</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拖车</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辆</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w:t>
                  </w:r>
                </w:p>
              </w:tc>
              <w:tc>
                <w:tcPr>
                  <w:tcW w:w="14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监控系统</w:t>
                  </w:r>
                </w:p>
              </w:tc>
              <w:tc>
                <w:tcPr>
                  <w:tcW w:w="1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eastAsia" w:ascii="Times New Roman" w:hAnsi="Times New Roman" w:cs="Times New Roman" w:eastAsiaTheme="minorEastAsia"/>
                <w:b/>
                <w:bCs/>
                <w:sz w:val="24"/>
                <w:szCs w:val="24"/>
                <w:lang w:val="en-US" w:eastAsia="zh-CN"/>
              </w:rPr>
            </w:pPr>
          </w:p>
          <w:p>
            <w:pPr>
              <w:pStyle w:val="2"/>
              <w:rPr>
                <w:rFonts w:hint="eastAsia" w:ascii="Times New Roman" w:hAnsi="Times New Roman" w:cs="Times New Roman" w:eastAsiaTheme="minorEastAsia"/>
                <w:b/>
                <w:bCs/>
                <w:sz w:val="24"/>
                <w:szCs w:val="24"/>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default" w:ascii="Times New Roman" w:hAnsi="Times New Roman" w:cs="Times New Roman" w:eastAsiaTheme="minorEastAsia"/>
                <w:b w:val="0"/>
                <w:bCs w:val="0"/>
                <w:sz w:val="24"/>
                <w:szCs w:val="24"/>
                <w:lang w:val="en-US" w:eastAsia="zh-CN"/>
              </w:rPr>
            </w:pPr>
            <w:r>
              <w:rPr>
                <w:rFonts w:hint="eastAsia" w:ascii="Times New Roman" w:hAnsi="Times New Roman" w:cs="Times New Roman" w:eastAsiaTheme="minorEastAsia"/>
                <w:b/>
                <w:bCs/>
                <w:sz w:val="24"/>
                <w:szCs w:val="24"/>
                <w:lang w:val="en-US" w:eastAsia="zh-CN"/>
              </w:rPr>
              <w:t>项目变更情况</w:t>
            </w:r>
            <w:r>
              <w:rPr>
                <w:rFonts w:hint="eastAsia" w:ascii="Times New Roman" w:hAnsi="Times New Roman" w:cs="Times New Roman" w:eastAsiaTheme="minorEastAsia"/>
                <w:b w:val="0"/>
                <w:bCs w:val="0"/>
                <w:sz w:val="24"/>
                <w:szCs w:val="24"/>
                <w:lang w:val="en-US" w:eastAsia="zh-CN"/>
              </w:rPr>
              <w:t>：环评要求报废汽车暂存区位于厂区中部，半封闭式厂房，顶部设置彩钢棚遮挡，</w:t>
            </w:r>
            <w:r>
              <w:rPr>
                <w:rFonts w:hint="default" w:ascii="Times New Roman" w:hAnsi="Times New Roman" w:cs="Times New Roman" w:eastAsiaTheme="minorEastAsia"/>
                <w:b w:val="0"/>
                <w:bCs w:val="0"/>
                <w:sz w:val="24"/>
                <w:szCs w:val="24"/>
                <w:lang w:val="en-US" w:eastAsia="zh-CN"/>
              </w:rPr>
              <w:t>5000m</w:t>
            </w:r>
            <w:r>
              <w:rPr>
                <w:rFonts w:hint="eastAsia" w:ascii="Times New Roman" w:hAnsi="Times New Roman" w:cs="Times New Roman" w:eastAsiaTheme="minorEastAsia"/>
                <w:b w:val="0"/>
                <w:bCs w:val="0"/>
                <w:sz w:val="24"/>
                <w:szCs w:val="24"/>
                <w:vertAlign w:val="superscript"/>
                <w:lang w:val="en-US" w:eastAsia="zh-CN"/>
              </w:rPr>
              <w:t>2</w:t>
            </w:r>
            <w:r>
              <w:rPr>
                <w:rFonts w:hint="eastAsia" w:ascii="Times New Roman" w:hAnsi="Times New Roman" w:cs="Times New Roman" w:eastAsiaTheme="minorEastAsia"/>
                <w:b w:val="0"/>
                <w:bCs w:val="0"/>
                <w:sz w:val="24"/>
                <w:szCs w:val="24"/>
                <w:lang w:val="en-US" w:eastAsia="zh-CN"/>
              </w:rPr>
              <w:t>。实际建设为位于厂区右侧，半封闭式厂房，顶部设置彩钢棚遮挡，1</w:t>
            </w:r>
            <w:r>
              <w:rPr>
                <w:rFonts w:hint="default" w:ascii="Times New Roman" w:hAnsi="Times New Roman" w:cs="Times New Roman" w:eastAsiaTheme="minorEastAsia"/>
                <w:b w:val="0"/>
                <w:bCs w:val="0"/>
                <w:sz w:val="24"/>
                <w:szCs w:val="24"/>
                <w:lang w:val="en-US" w:eastAsia="zh-CN"/>
              </w:rPr>
              <w:t>000m</w:t>
            </w:r>
            <w:r>
              <w:rPr>
                <w:rFonts w:hint="eastAsia" w:ascii="Times New Roman" w:hAnsi="Times New Roman" w:cs="Times New Roman" w:eastAsiaTheme="minorEastAsia"/>
                <w:b w:val="0"/>
                <w:bCs w:val="0"/>
                <w:sz w:val="24"/>
                <w:szCs w:val="24"/>
                <w:vertAlign w:val="superscript"/>
                <w:lang w:val="en-US" w:eastAsia="zh-CN"/>
              </w:rPr>
              <w:t>2</w:t>
            </w:r>
            <w:r>
              <w:rPr>
                <w:rFonts w:hint="eastAsia" w:ascii="Times New Roman" w:hAnsi="Times New Roman" w:cs="Times New Roman" w:eastAsiaTheme="minorEastAsia"/>
                <w:b w:val="0"/>
                <w:bCs w:val="0"/>
                <w:sz w:val="24"/>
                <w:szCs w:val="24"/>
                <w:lang w:val="en-US" w:eastAsia="zh-CN"/>
              </w:rPr>
              <w:t>；因现阶段暂存车间满足暂存车辆需求，故暂时修建部分暂存车间，后续将依据需求及环评要求修建相应规格暂存车间，故不属于重大变更。</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Times New Roman" w:hAnsi="Times New Roman" w:cs="Times New Roman" w:eastAsiaTheme="minorEastAsia"/>
                <w:b w:val="0"/>
                <w:bCs w:val="0"/>
                <w:sz w:val="24"/>
                <w:szCs w:val="24"/>
                <w:lang w:val="en-US" w:eastAsia="zh-CN"/>
              </w:rPr>
            </w:pPr>
            <w:r>
              <w:rPr>
                <w:rFonts w:hint="eastAsia" w:ascii="Times New Roman" w:hAnsi="Times New Roman" w:cs="Times New Roman" w:eastAsiaTheme="minorEastAsia"/>
                <w:b w:val="0"/>
                <w:bCs w:val="0"/>
                <w:sz w:val="24"/>
                <w:szCs w:val="24"/>
                <w:lang w:val="en-US" w:eastAsia="zh-CN"/>
              </w:rPr>
              <w:t>本次验收主体工程与环评中建设内容基本相符，而实际建设的环保设施设备也基本按照环评要求进行建设。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textAlignment w:val="auto"/>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val="0"/>
                <w:bCs w:val="0"/>
                <w:sz w:val="24"/>
                <w:szCs w:val="24"/>
                <w:lang w:val="en-US" w:eastAsia="zh-CN"/>
              </w:rPr>
              <w:t>本项目实际变动情况参照关于印发《污染影响类建设项目重大变动清单（试行）》的通知（环办环评函【2020】688号），本项目变动情况不属于重大变动。</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eastAsia" w:ascii="Times New Roman" w:hAnsi="Times New Roman" w:cs="Times New Roman" w:eastAsiaTheme="minorEastAsia"/>
                <w:b/>
                <w:bCs/>
                <w:sz w:val="24"/>
                <w:szCs w:val="24"/>
                <w:lang w:val="en-US" w:eastAsia="zh-CN"/>
              </w:rPr>
              <w:t>二、</w:t>
            </w:r>
            <w:r>
              <w:rPr>
                <w:rFonts w:hint="default" w:ascii="Times New Roman" w:hAnsi="Times New Roman" w:cs="Times New Roman" w:eastAsiaTheme="minorEastAsia"/>
                <w:b/>
                <w:bCs/>
                <w:sz w:val="24"/>
                <w:szCs w:val="24"/>
                <w:lang w:val="en-US" w:eastAsia="zh-CN"/>
              </w:rPr>
              <w:t>原辅材料、能耗</w:t>
            </w:r>
          </w:p>
          <w:p>
            <w:pPr>
              <w:spacing w:line="360" w:lineRule="auto"/>
              <w:ind w:firstLine="480" w:firstLineChars="200"/>
              <w:rPr>
                <w:rFonts w:hint="eastAsia" w:ascii="宋体" w:hAnsi="宋体" w:cs="宋体"/>
                <w:sz w:val="24"/>
                <w:szCs w:val="22"/>
              </w:rPr>
            </w:pPr>
            <w:r>
              <w:rPr>
                <w:rFonts w:hint="default" w:ascii="Times New Roman" w:hAnsi="Times New Roman" w:cs="Times New Roman" w:eastAsiaTheme="minorEastAsia"/>
                <w:color w:val="auto"/>
                <w:sz w:val="24"/>
                <w:szCs w:val="24"/>
              </w:rPr>
              <w:t>按照本项目的设计规模</w:t>
            </w:r>
            <w:r>
              <w:rPr>
                <w:rFonts w:hint="eastAsia" w:ascii="Times New Roman" w:hAnsi="Times New Roman" w:cs="Times New Roman" w:eastAsiaTheme="minorEastAsia"/>
                <w:color w:val="auto"/>
                <w:sz w:val="24"/>
                <w:szCs w:val="24"/>
                <w:lang w:val="en-US" w:eastAsia="zh-CN"/>
              </w:rPr>
              <w:t>及实际消耗量</w:t>
            </w:r>
            <w:r>
              <w:rPr>
                <w:rFonts w:hint="default" w:ascii="Times New Roman" w:hAnsi="Times New Roman" w:cs="Times New Roman" w:eastAsiaTheme="minorEastAsia"/>
                <w:color w:val="auto"/>
                <w:sz w:val="24"/>
                <w:szCs w:val="24"/>
              </w:rPr>
              <w:t>，主要原辅材料种类、数量及项目能耗情况统计见下列表。</w:t>
            </w:r>
          </w:p>
          <w:p>
            <w:pPr>
              <w:pStyle w:val="26"/>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表1-6 项目主要原辅材料一览表</w:t>
            </w:r>
          </w:p>
          <w:tbl>
            <w:tblPr>
              <w:tblStyle w:val="29"/>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1524"/>
              <w:gridCol w:w="847"/>
              <w:gridCol w:w="1051"/>
              <w:gridCol w:w="1051"/>
              <w:gridCol w:w="1051"/>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类别</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最大储量</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来源</w:t>
                  </w:r>
                </w:p>
              </w:tc>
              <w:tc>
                <w:tcPr>
                  <w:tcW w:w="12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贮存及运输方式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w:t>
                  </w:r>
                </w:p>
              </w:tc>
              <w:tc>
                <w:tcPr>
                  <w:tcW w:w="453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1.1</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报废大中型车辆</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r>
                    <w:rPr>
                      <w:rFonts w:hint="default" w:ascii="Times New Roman" w:hAnsi="Times New Roman" w:eastAsia="宋体" w:cs="Times New Roman"/>
                      <w:b/>
                      <w:bCs/>
                      <w:i w:val="0"/>
                      <w:iCs w:val="0"/>
                      <w:color w:val="000000"/>
                      <w:kern w:val="0"/>
                      <w:sz w:val="19"/>
                      <w:szCs w:val="19"/>
                      <w:u w:val="none"/>
                      <w:lang w:val="en-US" w:eastAsia="zh-CN" w:bidi="ar"/>
                    </w:rPr>
                    <w: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3000</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10</w:t>
                  </w:r>
                </w:p>
              </w:tc>
              <w:tc>
                <w:tcPr>
                  <w:tcW w:w="6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泸州市 周边区 域回收</w:t>
                  </w:r>
                </w:p>
              </w:tc>
              <w:tc>
                <w:tcPr>
                  <w:tcW w:w="12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进场检査登记及预处理后，分别运输至报废机动车、堆放区，汽车运输（尽量做到每日拆解）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1.2</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报废小型车辆</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r>
                    <w:rPr>
                      <w:rFonts w:hint="default" w:ascii="Times New Roman" w:hAnsi="Times New Roman" w:eastAsia="宋体" w:cs="Times New Roman"/>
                      <w:b/>
                      <w:bCs/>
                      <w:i w:val="0"/>
                      <w:iCs w:val="0"/>
                      <w:color w:val="000000"/>
                      <w:kern w:val="0"/>
                      <w:sz w:val="19"/>
                      <w:szCs w:val="19"/>
                      <w:u w:val="none"/>
                      <w:lang w:val="en-US" w:eastAsia="zh-CN" w:bidi="ar"/>
                    </w:rPr>
                    <w: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6000</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100</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1.3</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报废摩托车</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r>
                    <w:rPr>
                      <w:rFonts w:hint="default" w:ascii="Times New Roman" w:hAnsi="Times New Roman" w:eastAsia="宋体" w:cs="Times New Roman"/>
                      <w:b/>
                      <w:bCs/>
                      <w:i w:val="0"/>
                      <w:iCs w:val="0"/>
                      <w:color w:val="000000"/>
                      <w:kern w:val="0"/>
                      <w:sz w:val="19"/>
                      <w:szCs w:val="19"/>
                      <w:u w:val="none"/>
                      <w:lang w:val="en-US" w:eastAsia="zh-CN" w:bidi="ar"/>
                    </w:rPr>
                    <w: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500</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45</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1.4</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电动车</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r>
                    <w:rPr>
                      <w:rFonts w:hint="default" w:ascii="Times New Roman" w:hAnsi="Times New Roman" w:eastAsia="宋体" w:cs="Times New Roman"/>
                      <w:b/>
                      <w:bCs/>
                      <w:i w:val="0"/>
                      <w:iCs w:val="0"/>
                      <w:color w:val="000000"/>
                      <w:kern w:val="0"/>
                      <w:sz w:val="19"/>
                      <w:szCs w:val="19"/>
                      <w:u w:val="none"/>
                      <w:lang w:val="en-US" w:eastAsia="zh-CN" w:bidi="ar"/>
                    </w:rPr>
                    <w: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500</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5</w:t>
                  </w:r>
                </w:p>
              </w:tc>
              <w:tc>
                <w:tcPr>
                  <w:tcW w:w="6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2</w:t>
                  </w:r>
                </w:p>
              </w:tc>
              <w:tc>
                <w:tcPr>
                  <w:tcW w:w="453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2.1</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紫凝剂</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0.3</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0.1</w:t>
                  </w:r>
                </w:p>
              </w:tc>
              <w:tc>
                <w:tcPr>
                  <w:tcW w:w="18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3</w:t>
                  </w:r>
                </w:p>
              </w:tc>
              <w:tc>
                <w:tcPr>
                  <w:tcW w:w="453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燃料动力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3.1</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m</w:t>
                  </w:r>
                  <w:r>
                    <w:rPr>
                      <w:rFonts w:hint="default" w:ascii="Times New Roman" w:hAnsi="Times New Roman" w:eastAsia="宋体" w:cs="Times New Roman"/>
                      <w:b/>
                      <w:bCs/>
                      <w:i w:val="0"/>
                      <w:iCs w:val="0"/>
                      <w:color w:val="000000"/>
                      <w:kern w:val="0"/>
                      <w:sz w:val="19"/>
                      <w:szCs w:val="19"/>
                      <w:u w:val="none"/>
                      <w:vertAlign w:val="superscript"/>
                      <w:lang w:val="en-US" w:eastAsia="zh-CN" w:bidi="ar"/>
                    </w:rPr>
                    <w:t>3</w:t>
                  </w:r>
                  <w:r>
                    <w:rPr>
                      <w:rFonts w:hint="default" w:ascii="Times New Roman" w:hAnsi="Times New Roman" w:eastAsia="宋体" w:cs="Times New Roman"/>
                      <w:b/>
                      <w:bCs/>
                      <w:i w:val="0"/>
                      <w:iCs w:val="0"/>
                      <w:color w:val="000000"/>
                      <w:kern w:val="0"/>
                      <w:sz w:val="19"/>
                      <w:szCs w:val="19"/>
                      <w:u w:val="none"/>
                      <w:lang w:val="en-US" w:eastAsia="zh-CN" w:bidi="ar"/>
                    </w:rPr>
                    <w:t>/a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1374</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场镇自来水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3.2</w:t>
                  </w:r>
                </w:p>
              </w:tc>
              <w:tc>
                <w:tcPr>
                  <w:tcW w:w="9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万 </w:t>
                  </w:r>
                  <w:r>
                    <w:rPr>
                      <w:rFonts w:hint="default" w:ascii="Times New Roman" w:hAnsi="Times New Roman" w:eastAsia="宋体" w:cs="Times New Roman"/>
                      <w:b/>
                      <w:bCs/>
                      <w:i w:val="0"/>
                      <w:iCs w:val="0"/>
                      <w:color w:val="000000"/>
                      <w:kern w:val="0"/>
                      <w:sz w:val="19"/>
                      <w:szCs w:val="19"/>
                      <w:u w:val="none"/>
                      <w:lang w:val="en-US" w:eastAsia="zh-CN" w:bidi="ar"/>
                    </w:rPr>
                    <w:t>kW • h/a</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9"/>
                      <w:szCs w:val="19"/>
                      <w:u w:val="none"/>
                    </w:rPr>
                  </w:pPr>
                  <w:r>
                    <w:rPr>
                      <w:rFonts w:hint="default" w:ascii="Times New Roman" w:hAnsi="Times New Roman" w:eastAsia="宋体" w:cs="Times New Roman"/>
                      <w:b/>
                      <w:bCs/>
                      <w:i w:val="0"/>
                      <w:iCs w:val="0"/>
                      <w:color w:val="000000"/>
                      <w:kern w:val="0"/>
                      <w:sz w:val="19"/>
                      <w:szCs w:val="19"/>
                      <w:u w:val="none"/>
                      <w:lang w:val="en-US" w:eastAsia="zh-CN" w:bidi="ar"/>
                    </w:rPr>
                    <w:t>500</w:t>
                  </w:r>
                </w:p>
              </w:tc>
              <w:tc>
                <w:tcPr>
                  <w:tcW w:w="6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3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场镇电网</w:t>
                  </w:r>
                </w:p>
              </w:tc>
            </w:tr>
          </w:tbl>
          <w:p>
            <w:pPr>
              <w:pStyle w:val="26"/>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p>
          <w:p>
            <w:pPr>
              <w:pStyle w:val="26"/>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p>
          <w:p>
            <w:pPr>
              <w:pStyle w:val="26"/>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p>
          <w:p>
            <w:pPr>
              <w:pStyle w:val="26"/>
              <w:keepNext w:val="0"/>
              <w:keepLines w:val="0"/>
              <w:pageBreakBefore w:val="0"/>
              <w:widowControl/>
              <w:kinsoku/>
              <w:wordWrap/>
              <w:overflowPunct/>
              <w:topLinePunct w:val="0"/>
              <w:autoSpaceDE/>
              <w:autoSpaceDN/>
              <w:bidi w:val="0"/>
              <w:adjustRightInd w:val="0"/>
              <w:snapToGrid w:val="0"/>
              <w:spacing w:after="0"/>
              <w:textAlignment w:val="auto"/>
              <w:rPr>
                <w:rFonts w:hint="default" w:ascii="Times New Roman" w:hAnsi="Times New Roman" w:eastAsia="宋体" w:cs="Times New Roman"/>
                <w:b/>
                <w:sz w:val="21"/>
                <w:szCs w:val="21"/>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81" w:beforeLines="50" w:after="0" w:line="360" w:lineRule="auto"/>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sz w:val="24"/>
                <w:szCs w:val="24"/>
                <w:lang w:val="en-US" w:eastAsia="zh-CN"/>
              </w:rPr>
              <w:t>劳动定员及工作制度</w:t>
            </w:r>
          </w:p>
          <w:p>
            <w:pPr>
              <w:adjustRightInd w:val="0"/>
              <w:snapToGrid w:val="0"/>
              <w:spacing w:line="360" w:lineRule="auto"/>
              <w:ind w:firstLine="440" w:firstLineChars="200"/>
              <w:rPr>
                <w:rFonts w:hint="default" w:ascii="宋体" w:hAnsi="宋体" w:eastAsia="宋体" w:cs="宋体"/>
                <w:bCs/>
                <w:szCs w:val="21"/>
              </w:rPr>
            </w:pPr>
            <w:r>
              <w:rPr>
                <w:rFonts w:hint="eastAsia" w:ascii="宋体" w:hAnsi="宋体" w:eastAsia="宋体" w:cs="宋体"/>
                <w:bCs/>
                <w:szCs w:val="21"/>
              </w:rPr>
              <w:t>本项目共设劳动定员30人，其中专业技术人员共8名，厂区内提供食宿。 工作制度：年工作300天，实行白天8小时工作制，夜间不生产。</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lang w:val="en-US" w:eastAsia="zh-CN"/>
              </w:rPr>
              <w:t>四、</w:t>
            </w:r>
            <w:r>
              <w:rPr>
                <w:rFonts w:hint="default" w:ascii="Times New Roman" w:hAnsi="Times New Roman" w:cs="Times New Roman" w:eastAsiaTheme="minorEastAsia"/>
                <w:b/>
                <w:bCs/>
                <w:color w:val="auto"/>
                <w:sz w:val="24"/>
                <w:szCs w:val="24"/>
              </w:rPr>
              <w:t>主要工艺流程及产</w:t>
            </w:r>
            <w:r>
              <w:rPr>
                <w:rFonts w:hint="eastAsia" w:ascii="Times New Roman" w:hAnsi="Times New Roman" w:cs="Times New Roman" w:eastAsiaTheme="minorEastAsia"/>
                <w:b/>
                <w:bCs/>
                <w:color w:val="auto"/>
                <w:sz w:val="24"/>
                <w:szCs w:val="24"/>
                <w:lang w:val="en-US" w:eastAsia="zh-CN"/>
              </w:rPr>
              <w:t>污</w:t>
            </w:r>
            <w:r>
              <w:rPr>
                <w:rFonts w:hint="default" w:ascii="Times New Roman" w:hAnsi="Times New Roman" w:cs="Times New Roman" w:eastAsiaTheme="minorEastAsia"/>
                <w:b/>
                <w:bCs/>
                <w:color w:val="auto"/>
                <w:sz w:val="24"/>
                <w:szCs w:val="24"/>
              </w:rPr>
              <w:t>环节</w:t>
            </w:r>
          </w:p>
          <w:p>
            <w:pPr>
              <w:pStyle w:val="49"/>
              <w:keepNext w:val="0"/>
              <w:keepLines w:val="0"/>
              <w:widowControl w:val="0"/>
              <w:shd w:val="clear" w:color="auto" w:fill="auto"/>
              <w:bidi w:val="0"/>
              <w:spacing w:before="0" w:after="120" w:line="510" w:lineRule="exact"/>
              <w:ind w:left="0" w:leftChars="0" w:right="0" w:firstLine="480" w:firstLineChars="200"/>
              <w:jc w:val="both"/>
            </w:pPr>
            <w:r>
              <w:rPr>
                <w:color w:val="000000"/>
                <w:spacing w:val="0"/>
                <w:w w:val="100"/>
                <w:position w:val="0"/>
                <w:sz w:val="24"/>
                <w:szCs w:val="24"/>
              </w:rPr>
              <w:t>根据《报废机动车回收管理办法》(国务院令第</w:t>
            </w:r>
            <w:r>
              <w:rPr>
                <w:rFonts w:ascii="Times New Roman" w:hAnsi="Times New Roman" w:eastAsia="Times New Roman" w:cs="Times New Roman"/>
                <w:b/>
                <w:bCs/>
                <w:color w:val="000000"/>
                <w:spacing w:val="0"/>
                <w:w w:val="100"/>
                <w:position w:val="0"/>
                <w:sz w:val="26"/>
                <w:szCs w:val="26"/>
              </w:rPr>
              <w:t>715</w:t>
            </w:r>
            <w:r>
              <w:rPr>
                <w:color w:val="000000"/>
                <w:spacing w:val="0"/>
                <w:w w:val="100"/>
                <w:position w:val="0"/>
                <w:sz w:val="24"/>
                <w:szCs w:val="24"/>
              </w:rPr>
              <w:t>号)、《报废机动车拆解环境保护技术规范》</w:t>
            </w:r>
            <w:r>
              <w:rPr>
                <w:b/>
                <w:bCs/>
                <w:color w:val="000000"/>
                <w:spacing w:val="0"/>
                <w:w w:val="100"/>
                <w:position w:val="0"/>
                <w:sz w:val="28"/>
                <w:szCs w:val="28"/>
                <w:lang w:val="en-US" w:eastAsia="en-US" w:bidi="en-US"/>
              </w:rPr>
              <w:t>(</w:t>
            </w:r>
            <w:r>
              <w:rPr>
                <w:rFonts w:ascii="Times New Roman" w:hAnsi="Times New Roman" w:eastAsia="Times New Roman" w:cs="Times New Roman"/>
                <w:b/>
                <w:bCs/>
                <w:color w:val="000000"/>
                <w:spacing w:val="0"/>
                <w:w w:val="100"/>
                <w:position w:val="0"/>
                <w:sz w:val="26"/>
                <w:szCs w:val="26"/>
                <w:lang w:val="en-US" w:eastAsia="en-US" w:bidi="en-US"/>
              </w:rPr>
              <w:t>HJ 348-2007)</w:t>
            </w:r>
            <w:r>
              <w:rPr>
                <w:color w:val="000000"/>
                <w:spacing w:val="0"/>
                <w:w w:val="100"/>
                <w:position w:val="0"/>
                <w:sz w:val="24"/>
                <w:szCs w:val="24"/>
              </w:rPr>
              <w:t>和《报废汽车回收拆解企业技术规范》</w:t>
            </w:r>
            <w:r>
              <w:rPr>
                <w:b/>
                <w:bCs/>
                <w:color w:val="000000"/>
                <w:spacing w:val="0"/>
                <w:w w:val="100"/>
                <w:position w:val="0"/>
                <w:sz w:val="28"/>
                <w:szCs w:val="28"/>
                <w:lang w:val="en-US" w:eastAsia="en-US" w:bidi="en-US"/>
              </w:rPr>
              <w:t>(</w:t>
            </w:r>
            <w:r>
              <w:rPr>
                <w:rFonts w:ascii="Times New Roman" w:hAnsi="Times New Roman" w:eastAsia="Times New Roman" w:cs="Times New Roman"/>
                <w:b/>
                <w:bCs/>
                <w:color w:val="000000"/>
                <w:spacing w:val="0"/>
                <w:w w:val="100"/>
                <w:position w:val="0"/>
                <w:sz w:val="26"/>
                <w:szCs w:val="26"/>
                <w:lang w:val="en-US" w:eastAsia="en-US" w:bidi="en-US"/>
              </w:rPr>
              <w:t>GB2218-2019)</w:t>
            </w:r>
            <w:r>
              <w:rPr>
                <w:color w:val="000000"/>
                <w:spacing w:val="0"/>
                <w:w w:val="100"/>
                <w:position w:val="0"/>
                <w:sz w:val="24"/>
                <w:szCs w:val="24"/>
              </w:rPr>
              <w:t>中相关规定，遵循环保和循环利用的原则，在汽车拆解前培训员工掌握《汽车拆解指导手册》，按照《手册》步骤进行拆解，严格遵循报废汽车回收拆解企业的工作程序，拆解工艺主要包括报废汽车预处理、报废汽车拆解，不涉及深度处理和危险废物处理，不设置破碎过程，也无零件清洗及含危险废物的线路板等部件精细拆解、翻新等步骤，拆解工艺流程如下。</w:t>
            </w:r>
          </w:p>
          <w:p>
            <w:pPr>
              <w:widowControl w:val="0"/>
              <w:jc w:val="center"/>
              <w:rPr>
                <w:rFonts w:hint="eastAsia" w:ascii="宋体" w:hAnsi="宋体" w:eastAsia="宋体" w:cs="宋体"/>
                <w:bCs/>
                <w:szCs w:val="21"/>
              </w:rPr>
            </w:pPr>
            <w:r>
              <w:drawing>
                <wp:inline distT="0" distB="0" distL="114300" distR="114300">
                  <wp:extent cx="5005705" cy="420370"/>
                  <wp:effectExtent l="0" t="0" r="4445" b="17780"/>
                  <wp:docPr id="259" name="Picutre 259"/>
                  <wp:cNvGraphicFramePr/>
                  <a:graphic xmlns:a="http://schemas.openxmlformats.org/drawingml/2006/main">
                    <a:graphicData uri="http://schemas.openxmlformats.org/drawingml/2006/picture">
                      <pic:pic xmlns:pic="http://schemas.openxmlformats.org/drawingml/2006/picture">
                        <pic:nvPicPr>
                          <pic:cNvPr id="259" name="Picutre 259"/>
                          <pic:cNvPicPr/>
                        </pic:nvPicPr>
                        <pic:blipFill>
                          <a:blip r:embed="rId10"/>
                          <a:stretch>
                            <a:fillRect/>
                          </a:stretch>
                        </pic:blipFill>
                        <pic:spPr>
                          <a:xfrm>
                            <a:off x="0" y="0"/>
                            <a:ext cx="5005705" cy="420370"/>
                          </a:xfrm>
                          <a:prstGeom prst="rect">
                            <a:avLst/>
                          </a:prstGeom>
                        </pic:spPr>
                      </pic:pic>
                    </a:graphicData>
                  </a:graphic>
                </wp:inline>
              </w:drawing>
            </w:r>
          </w:p>
          <w:p>
            <w:pPr>
              <w:adjustRightInd w:val="0"/>
              <w:snapToGrid w:val="0"/>
              <w:spacing w:line="360" w:lineRule="auto"/>
              <w:ind w:firstLine="440" w:firstLineChars="200"/>
              <w:rPr>
                <w:rFonts w:hint="eastAsia" w:ascii="宋体" w:hAnsi="宋体" w:eastAsia="宋体" w:cs="宋体"/>
                <w:bCs/>
                <w:szCs w:val="21"/>
              </w:rPr>
            </w:pPr>
            <w:r>
              <w:rPr>
                <w:rFonts w:hint="eastAsia" w:ascii="宋体" w:hAnsi="宋体" w:eastAsia="宋体" w:cs="宋体"/>
                <w:bCs/>
                <w:szCs w:val="21"/>
              </w:rPr>
              <w:t>其主要污染工序及产污位置见下图。</w:t>
            </w:r>
          </w:p>
          <w:p>
            <w:pPr>
              <w:spacing w:line="360" w:lineRule="auto"/>
              <w:rPr>
                <w:rFonts w:hint="eastAsia" w:eastAsia="微软雅黑"/>
                <w:b/>
                <w:color w:val="000000"/>
                <w:sz w:val="24"/>
                <w:lang w:eastAsia="zh-CN"/>
              </w:rPr>
            </w:pPr>
            <w:r>
              <w:rPr>
                <w:rFonts w:hint="eastAsia" w:eastAsia="微软雅黑"/>
                <w:b/>
                <w:color w:val="000000"/>
                <w:sz w:val="24"/>
                <w:lang w:eastAsia="zh-CN"/>
              </w:rPr>
              <w:drawing>
                <wp:inline distT="0" distB="0" distL="114300" distR="114300">
                  <wp:extent cx="5029835" cy="6063615"/>
                  <wp:effectExtent l="0" t="0" r="18415" b="13335"/>
                  <wp:docPr id="5" name="图片 5" descr="166911828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9118289296"/>
                          <pic:cNvPicPr>
                            <a:picLocks noChangeAspect="1"/>
                          </pic:cNvPicPr>
                        </pic:nvPicPr>
                        <pic:blipFill>
                          <a:blip r:embed="rId11"/>
                          <a:stretch>
                            <a:fillRect/>
                          </a:stretch>
                        </pic:blipFill>
                        <pic:spPr>
                          <a:xfrm>
                            <a:off x="0" y="0"/>
                            <a:ext cx="5029835" cy="6063615"/>
                          </a:xfrm>
                          <a:prstGeom prst="rect">
                            <a:avLst/>
                          </a:prstGeom>
                        </pic:spPr>
                      </pic:pic>
                    </a:graphicData>
                  </a:graphic>
                </wp:inline>
              </w:drawing>
            </w:r>
          </w:p>
          <w:p>
            <w:pPr>
              <w:spacing w:line="360" w:lineRule="auto"/>
              <w:jc w:val="center"/>
              <w:rPr>
                <w:rFonts w:hint="default"/>
              </w:rPr>
            </w:pPr>
            <w:r>
              <w:rPr>
                <w:b/>
                <w:color w:val="000000"/>
                <w:szCs w:val="21"/>
              </w:rPr>
              <w:t>图</w:t>
            </w:r>
            <w:r>
              <w:rPr>
                <w:rFonts w:hint="eastAsia"/>
                <w:b/>
                <w:color w:val="000000"/>
                <w:szCs w:val="21"/>
              </w:rPr>
              <w:t>2-</w:t>
            </w:r>
            <w:r>
              <w:rPr>
                <w:rFonts w:hint="eastAsia"/>
                <w:b/>
                <w:color w:val="000000"/>
                <w:szCs w:val="21"/>
                <w:lang w:val="en-US" w:eastAsia="zh-CN"/>
              </w:rPr>
              <w:t>1</w:t>
            </w:r>
            <w:r>
              <w:rPr>
                <w:b/>
                <w:color w:val="000000"/>
                <w:szCs w:val="21"/>
              </w:rPr>
              <w:t xml:space="preserve">    项目运营期工艺流程及产污位置图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rPr>
              <w:t>产</w:t>
            </w:r>
            <w:r>
              <w:rPr>
                <w:rFonts w:hint="default" w:ascii="Times New Roman" w:hAnsi="Times New Roman" w:eastAsia="宋体" w:cs="Times New Roman"/>
                <w:b/>
                <w:bCs/>
                <w:sz w:val="24"/>
                <w:szCs w:val="24"/>
                <w:lang w:val="en-US" w:eastAsia="zh-CN"/>
              </w:rPr>
              <w:t>污</w:t>
            </w:r>
            <w:r>
              <w:rPr>
                <w:rFonts w:hint="default" w:ascii="Times New Roman" w:hAnsi="Times New Roman" w:eastAsia="宋体" w:cs="Times New Roman"/>
                <w:b/>
                <w:bCs/>
                <w:sz w:val="24"/>
                <w:szCs w:val="24"/>
              </w:rPr>
              <w:t>环节</w:t>
            </w:r>
            <w:r>
              <w:rPr>
                <w:rFonts w:hint="default" w:ascii="Times New Roman" w:hAnsi="Times New Roman" w:eastAsia="宋体" w:cs="Times New Roman"/>
                <w:b/>
                <w:bCs/>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leftChars="200" w:right="0" w:rightChars="0"/>
              <w:jc w:val="both"/>
              <w:rPr>
                <w:rFonts w:hint="eastAsia" w:ascii="宋体" w:hAnsi="宋体" w:eastAsia="宋体" w:cs="宋体"/>
                <w:b/>
                <w:bCs/>
                <w:color w:val="000000"/>
                <w:spacing w:val="0"/>
                <w:w w:val="100"/>
                <w:position w:val="0"/>
                <w:sz w:val="24"/>
                <w:szCs w:val="24"/>
              </w:rPr>
            </w:pPr>
            <w:r>
              <w:rPr>
                <w:rFonts w:hint="eastAsia" w:ascii="宋体" w:hAnsi="宋体" w:eastAsia="宋体" w:cs="宋体"/>
                <w:b/>
                <w:bCs/>
                <w:color w:val="000000"/>
                <w:spacing w:val="0"/>
                <w:w w:val="100"/>
                <w:position w:val="0"/>
                <w:sz w:val="24"/>
                <w:szCs w:val="24"/>
              </w:rPr>
              <w:t>废水：</w:t>
            </w:r>
          </w:p>
          <w:p>
            <w:pPr>
              <w:pStyle w:val="49"/>
              <w:keepNext w:val="0"/>
              <w:keepLines w:val="0"/>
              <w:widowControl w:val="0"/>
              <w:numPr>
                <w:ilvl w:val="0"/>
                <w:numId w:val="4"/>
              </w:numPr>
              <w:shd w:val="clear" w:color="auto" w:fill="auto"/>
              <w:tabs>
                <w:tab w:val="left" w:pos="1130"/>
              </w:tabs>
              <w:bidi w:val="0"/>
              <w:spacing w:before="0" w:after="0" w:line="408" w:lineRule="auto"/>
              <w:ind w:left="-40" w:leftChars="0" w:right="0" w:rightChars="0" w:firstLine="480" w:firstLineChars="0"/>
              <w:jc w:val="both"/>
              <w:rPr>
                <w:rFonts w:hint="eastAsia" w:ascii="宋体" w:hAnsi="宋体" w:eastAsia="宋体" w:cs="宋体"/>
                <w:color w:val="000000"/>
                <w:spacing w:val="0"/>
                <w:w w:val="100"/>
                <w:position w:val="0"/>
                <w:sz w:val="24"/>
                <w:szCs w:val="24"/>
                <w:lang w:eastAsia="zh-CN"/>
              </w:rPr>
            </w:pPr>
            <w:r>
              <w:rPr>
                <w:rFonts w:ascii="宋体" w:hAnsi="宋体" w:eastAsia="宋体" w:cs="宋体"/>
                <w:color w:val="000000"/>
                <w:spacing w:val="0"/>
                <w:w w:val="100"/>
                <w:position w:val="0"/>
                <w:sz w:val="24"/>
                <w:szCs w:val="24"/>
              </w:rPr>
              <w:t>生活污水</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本项目员工30人，生活污水按生活用水的80%估算，则污水产生量为</w:t>
            </w:r>
            <w:r>
              <w:rPr>
                <w:rFonts w:ascii="宋体" w:hAnsi="宋体" w:eastAsia="宋体" w:cs="宋体"/>
                <w:color w:val="000000"/>
                <w:spacing w:val="0"/>
                <w:w w:val="100"/>
                <w:position w:val="0"/>
                <w:sz w:val="24"/>
                <w:szCs w:val="24"/>
                <w:lang w:val="en-US" w:eastAsia="en-US"/>
              </w:rPr>
              <w:t>2.88m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/d, 864m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/a,</w:t>
            </w:r>
            <w:r>
              <w:rPr>
                <w:rFonts w:ascii="宋体" w:hAnsi="宋体" w:eastAsia="宋体" w:cs="宋体"/>
                <w:color w:val="000000"/>
                <w:spacing w:val="0"/>
                <w:w w:val="100"/>
                <w:position w:val="0"/>
                <w:sz w:val="24"/>
                <w:szCs w:val="24"/>
              </w:rPr>
              <w:t>生活污水产量较小，水质较简单</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4"/>
              </w:numPr>
              <w:shd w:val="clear" w:color="auto" w:fill="auto"/>
              <w:tabs>
                <w:tab w:val="left" w:pos="1130"/>
              </w:tabs>
              <w:bidi w:val="0"/>
              <w:spacing w:before="0" w:after="0" w:line="408" w:lineRule="auto"/>
              <w:ind w:left="-40" w:leftChars="0" w:right="0" w:rightChars="0" w:firstLine="480" w:firstLineChars="0"/>
              <w:jc w:val="both"/>
              <w:rPr>
                <w:rFonts w:ascii="宋体" w:hAnsi="宋体" w:eastAsia="宋体" w:cs="宋体"/>
                <w:color w:val="000000"/>
                <w:spacing w:val="0"/>
                <w:w w:val="100"/>
                <w:position w:val="0"/>
                <w:sz w:val="24"/>
                <w:szCs w:val="24"/>
                <w:lang w:val="en-US" w:eastAsia="en-US"/>
              </w:rPr>
            </w:pPr>
            <w:r>
              <w:rPr>
                <w:rFonts w:ascii="宋体" w:hAnsi="宋体" w:eastAsia="宋体" w:cs="宋体"/>
                <w:color w:val="000000"/>
                <w:spacing w:val="0"/>
                <w:w w:val="100"/>
                <w:position w:val="0"/>
                <w:sz w:val="24"/>
                <w:szCs w:val="24"/>
              </w:rPr>
              <w:t>车间清洁废水</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拆解车间使用人工清扫、拖地方式清洁，车间地面清洁用水</w:t>
            </w:r>
            <w:r>
              <w:rPr>
                <w:rFonts w:ascii="宋体" w:hAnsi="宋体" w:eastAsia="宋体" w:cs="宋体"/>
                <w:color w:val="000000"/>
                <w:spacing w:val="0"/>
                <w:w w:val="100"/>
                <w:position w:val="0"/>
                <w:sz w:val="24"/>
                <w:szCs w:val="24"/>
                <w:lang w:val="en-US" w:eastAsia="en-US"/>
              </w:rPr>
              <w:t>0.2L/m</w:t>
            </w:r>
            <w:r>
              <w:rPr>
                <w:rFonts w:ascii="宋体" w:hAnsi="宋体" w:eastAsia="宋体" w:cs="宋体"/>
                <w:color w:val="000000"/>
                <w:spacing w:val="0"/>
                <w:w w:val="100"/>
                <w:position w:val="0"/>
                <w:sz w:val="24"/>
                <w:szCs w:val="24"/>
                <w:vertAlign w:val="superscript"/>
                <w:lang w:val="en-US" w:eastAsia="en-US"/>
              </w:rPr>
              <w:t>2</w:t>
            </w:r>
            <w:r>
              <w:rPr>
                <w:rFonts w:ascii="宋体" w:hAnsi="宋体" w:eastAsia="宋体" w:cs="宋体"/>
                <w:color w:val="000000"/>
                <w:spacing w:val="0"/>
                <w:w w:val="100"/>
                <w:position w:val="0"/>
                <w:sz w:val="24"/>
                <w:szCs w:val="24"/>
                <w:lang w:val="en-US" w:eastAsia="en-US"/>
              </w:rPr>
              <w:t xml:space="preserve"> </w:t>
            </w:r>
            <w:r>
              <w:rPr>
                <w:rFonts w:ascii="宋体" w:hAnsi="宋体" w:eastAsia="宋体" w:cs="宋体"/>
                <w:color w:val="000000"/>
                <w:spacing w:val="0"/>
                <w:w w:val="100"/>
                <w:position w:val="0"/>
                <w:sz w:val="24"/>
                <w:szCs w:val="24"/>
                <w:lang w:val="zh-CN" w:eastAsia="zh-CN"/>
              </w:rPr>
              <w:t>•次，</w:t>
            </w:r>
            <w:r>
              <w:rPr>
                <w:rFonts w:ascii="宋体" w:hAnsi="宋体" w:eastAsia="宋体" w:cs="宋体"/>
                <w:color w:val="000000"/>
                <w:spacing w:val="0"/>
                <w:w w:val="100"/>
                <w:position w:val="0"/>
                <w:sz w:val="24"/>
                <w:szCs w:val="24"/>
              </w:rPr>
              <w:t>项目需清洁面积约为</w:t>
            </w:r>
            <w:r>
              <w:rPr>
                <w:rFonts w:ascii="宋体" w:hAnsi="宋体" w:eastAsia="宋体" w:cs="宋体"/>
                <w:color w:val="000000"/>
                <w:spacing w:val="0"/>
                <w:w w:val="100"/>
                <w:position w:val="0"/>
                <w:sz w:val="24"/>
                <w:szCs w:val="24"/>
                <w:lang w:val="en-US" w:eastAsia="en-US"/>
              </w:rPr>
              <w:t>4900m</w:t>
            </w:r>
            <w:r>
              <w:rPr>
                <w:rFonts w:ascii="宋体" w:hAnsi="宋体" w:eastAsia="宋体" w:cs="宋体"/>
                <w:color w:val="000000"/>
                <w:spacing w:val="0"/>
                <w:w w:val="100"/>
                <w:position w:val="0"/>
                <w:sz w:val="24"/>
                <w:szCs w:val="24"/>
                <w:vertAlign w:val="superscript"/>
                <w:lang w:val="en-US" w:eastAsia="en-US"/>
              </w:rPr>
              <w:t xml:space="preserve">2 </w:t>
            </w:r>
            <w:r>
              <w:rPr>
                <w:rFonts w:ascii="宋体" w:hAnsi="宋体" w:eastAsia="宋体" w:cs="宋体"/>
                <w:color w:val="000000"/>
                <w:spacing w:val="0"/>
                <w:w w:val="100"/>
                <w:position w:val="0"/>
                <w:sz w:val="24"/>
                <w:szCs w:val="24"/>
              </w:rPr>
              <w:t>(汽车拆解车间)，清洁水用量约</w:t>
            </w:r>
            <w:r>
              <w:rPr>
                <w:rFonts w:ascii="宋体" w:hAnsi="宋体" w:eastAsia="宋体" w:cs="宋体"/>
                <w:color w:val="000000"/>
                <w:spacing w:val="0"/>
                <w:w w:val="100"/>
                <w:position w:val="0"/>
                <w:sz w:val="24"/>
                <w:szCs w:val="24"/>
                <w:lang w:val="en-US" w:eastAsia="en-US"/>
              </w:rPr>
              <w:t>0.98m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/d,</w:t>
            </w:r>
            <w:r>
              <w:rPr>
                <w:rFonts w:ascii="宋体" w:hAnsi="宋体" w:eastAsia="宋体" w:cs="宋体"/>
                <w:color w:val="000000"/>
                <w:spacing w:val="0"/>
                <w:w w:val="100"/>
                <w:position w:val="0"/>
                <w:sz w:val="24"/>
                <w:szCs w:val="24"/>
              </w:rPr>
              <w:t>产污系数按</w:t>
            </w:r>
            <w:r>
              <w:rPr>
                <w:rFonts w:ascii="宋体" w:hAnsi="宋体" w:eastAsia="宋体" w:cs="宋体"/>
                <w:color w:val="000000"/>
                <w:spacing w:val="0"/>
                <w:w w:val="100"/>
                <w:position w:val="0"/>
                <w:sz w:val="24"/>
                <w:szCs w:val="24"/>
                <w:lang w:val="en-US" w:eastAsia="en-US"/>
              </w:rPr>
              <w:t>0.8,</w:t>
            </w:r>
            <w:r>
              <w:rPr>
                <w:rFonts w:ascii="宋体" w:hAnsi="宋体" w:eastAsia="宋体" w:cs="宋体"/>
                <w:color w:val="000000"/>
                <w:spacing w:val="0"/>
                <w:w w:val="100"/>
                <w:position w:val="0"/>
                <w:sz w:val="24"/>
                <w:szCs w:val="24"/>
              </w:rPr>
              <w:t>废水产生量为0</w:t>
            </w:r>
            <w:r>
              <w:rPr>
                <w:rFonts w:ascii="宋体" w:hAnsi="宋体" w:eastAsia="宋体" w:cs="宋体"/>
                <w:color w:val="000000"/>
                <w:spacing w:val="0"/>
                <w:w w:val="100"/>
                <w:position w:val="0"/>
                <w:sz w:val="24"/>
                <w:szCs w:val="24"/>
                <w:lang w:val="en-US" w:eastAsia="en-US"/>
              </w:rPr>
              <w:t>.78m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/d</w:t>
            </w:r>
            <w:r>
              <w:rPr>
                <w:rFonts w:hint="eastAsia" w:ascii="宋体" w:hAnsi="宋体" w:eastAsia="宋体" w:cs="宋体"/>
                <w:color w:val="000000"/>
                <w:spacing w:val="0"/>
                <w:w w:val="100"/>
                <w:position w:val="0"/>
                <w:sz w:val="24"/>
                <w:szCs w:val="24"/>
                <w:lang w:val="en-US" w:eastAsia="zh-CN"/>
              </w:rPr>
              <w:t>。</w:t>
            </w:r>
          </w:p>
          <w:p>
            <w:pPr>
              <w:pStyle w:val="49"/>
              <w:keepNext w:val="0"/>
              <w:keepLines w:val="0"/>
              <w:widowControl w:val="0"/>
              <w:numPr>
                <w:ilvl w:val="0"/>
                <w:numId w:val="0"/>
              </w:numPr>
              <w:shd w:val="clear" w:color="auto" w:fill="auto"/>
              <w:tabs>
                <w:tab w:val="left" w:pos="1130"/>
              </w:tabs>
              <w:bidi w:val="0"/>
              <w:spacing w:before="0" w:after="0" w:line="396"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3、</w:t>
            </w:r>
            <w:r>
              <w:rPr>
                <w:color w:val="000000"/>
                <w:spacing w:val="0"/>
                <w:w w:val="100"/>
                <w:position w:val="0"/>
                <w:sz w:val="24"/>
                <w:szCs w:val="24"/>
              </w:rPr>
              <w:t>初期雨水</w:t>
            </w:r>
            <w:r>
              <w:rPr>
                <w:rFonts w:hint="eastAsia"/>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eastAsia="zh-CN"/>
              </w:rPr>
              <w:t>项目初期雨水产生量约为</w:t>
            </w:r>
            <w:r>
              <w:rPr>
                <w:rFonts w:hint="eastAsia" w:ascii="宋体" w:hAnsi="宋体" w:eastAsia="宋体" w:cs="宋体"/>
                <w:color w:val="000000"/>
                <w:spacing w:val="0"/>
                <w:w w:val="100"/>
                <w:position w:val="0"/>
                <w:sz w:val="24"/>
                <w:szCs w:val="24"/>
                <w:lang w:val="en-US" w:eastAsia="en-US"/>
              </w:rPr>
              <w:t>8.55m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eastAsia="zh-CN"/>
              </w:rPr>
              <w:t>设全年暴雨产生次数约为10次，则全年初期雨水产生量约为</w:t>
            </w:r>
            <w:r>
              <w:rPr>
                <w:rFonts w:hint="eastAsia" w:ascii="宋体" w:hAnsi="宋体" w:eastAsia="宋体" w:cs="宋体"/>
                <w:color w:val="000000"/>
                <w:spacing w:val="0"/>
                <w:w w:val="100"/>
                <w:position w:val="0"/>
                <w:sz w:val="24"/>
                <w:szCs w:val="24"/>
                <w:lang w:val="en-US" w:eastAsia="en-US"/>
              </w:rPr>
              <w:t>85.5m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val="en-US"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leftChars="200" w:right="0" w:rightChars="0"/>
              <w:jc w:val="both"/>
              <w:rPr>
                <w:rFonts w:hint="eastAsia" w:ascii="宋体" w:hAnsi="宋体" w:eastAsia="宋体" w:cs="宋体"/>
                <w:b/>
                <w:bCs/>
                <w:color w:val="000000"/>
                <w:spacing w:val="0"/>
                <w:w w:val="100"/>
                <w:position w:val="0"/>
                <w:sz w:val="24"/>
                <w:szCs w:val="24"/>
              </w:rPr>
            </w:pPr>
            <w:r>
              <w:rPr>
                <w:rFonts w:hint="eastAsia" w:ascii="宋体" w:hAnsi="宋体" w:eastAsia="宋体" w:cs="宋体"/>
                <w:b/>
                <w:bCs/>
                <w:color w:val="000000"/>
                <w:spacing w:val="0"/>
                <w:w w:val="100"/>
                <w:position w:val="0"/>
                <w:sz w:val="24"/>
                <w:szCs w:val="24"/>
              </w:rPr>
              <w:t>废气：</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ascii="宋体" w:hAnsi="宋体" w:eastAsia="宋体" w:cs="宋体"/>
                <w:color w:val="000000"/>
                <w:spacing w:val="0"/>
                <w:w w:val="100"/>
                <w:position w:val="0"/>
                <w:sz w:val="24"/>
                <w:szCs w:val="24"/>
              </w:rPr>
            </w:pPr>
            <w:r>
              <w:rPr>
                <w:rFonts w:hint="eastAsia" w:cs="宋体"/>
                <w:color w:val="000000"/>
                <w:spacing w:val="0"/>
                <w:w w:val="100"/>
                <w:position w:val="0"/>
                <w:sz w:val="24"/>
                <w:szCs w:val="24"/>
                <w:lang w:val="en-US" w:eastAsia="zh-CN"/>
              </w:rPr>
              <w:t>1、</w:t>
            </w:r>
            <w:r>
              <w:rPr>
                <w:rFonts w:ascii="宋体" w:hAnsi="宋体" w:eastAsia="宋体" w:cs="宋体"/>
                <w:color w:val="000000"/>
                <w:spacing w:val="0"/>
                <w:w w:val="100"/>
                <w:position w:val="0"/>
                <w:sz w:val="24"/>
                <w:szCs w:val="24"/>
              </w:rPr>
              <w:t>切割粉尘</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项目针对大型废塑料件、不可利用的总成部件进行切割，切割产生的粉尘主要为塑料粉尘、金属粉尘。</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2、</w:t>
            </w:r>
            <w:r>
              <w:rPr>
                <w:rFonts w:ascii="宋体" w:hAnsi="宋体" w:eastAsia="宋体" w:cs="宋体"/>
                <w:color w:val="000000"/>
                <w:spacing w:val="0"/>
                <w:w w:val="100"/>
                <w:position w:val="0"/>
                <w:sz w:val="24"/>
                <w:szCs w:val="24"/>
              </w:rPr>
              <w:t>拆解、打包过程粉尘</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项目被拆解车辆车身附着有铁锈屑、油漆、塑粉、腻子粉等涂料，在拆解、压块、打包等过程会有少最的粉尘产生，废旧汽车拆解过程中，五大总成、车身及油箱等切割主要釆用剪切机剪切，少量釆用等离子切割。剪切过程将产生少量金属碎屑和</w:t>
            </w:r>
            <w:r>
              <w:rPr>
                <w:rFonts w:ascii="宋体" w:hAnsi="宋体" w:eastAsia="宋体" w:cs="宋体"/>
                <w:color w:val="000000"/>
                <w:spacing w:val="0"/>
                <w:w w:val="100"/>
                <w:position w:val="0"/>
                <w:sz w:val="24"/>
                <w:szCs w:val="24"/>
                <w:lang w:val="zh-CN" w:eastAsia="zh-CN"/>
              </w:rPr>
              <w:t>扬尘。</w:t>
            </w:r>
          </w:p>
          <w:p>
            <w:pPr>
              <w:pStyle w:val="49"/>
              <w:keepNext w:val="0"/>
              <w:keepLines w:val="0"/>
              <w:widowControl w:val="0"/>
              <w:numPr>
                <w:ilvl w:val="0"/>
                <w:numId w:val="4"/>
              </w:numPr>
              <w:shd w:val="clear" w:color="auto" w:fill="auto"/>
              <w:tabs>
                <w:tab w:val="left" w:pos="1130"/>
              </w:tabs>
              <w:bidi w:val="0"/>
              <w:spacing w:before="0" w:after="0" w:line="408" w:lineRule="auto"/>
              <w:ind w:left="-40" w:leftChars="0" w:right="0" w:rightChars="0" w:firstLine="480" w:firstLineChars="0"/>
              <w:jc w:val="both"/>
              <w:rPr>
                <w:rFonts w:hint="eastAsia" w:ascii="宋体" w:hAnsi="宋体" w:eastAsia="宋体" w:cs="宋体"/>
                <w:color w:val="000000"/>
                <w:spacing w:val="0"/>
                <w:w w:val="100"/>
                <w:position w:val="0"/>
                <w:sz w:val="24"/>
                <w:szCs w:val="24"/>
                <w:lang w:eastAsia="zh-CN"/>
              </w:rPr>
            </w:pPr>
            <w:r>
              <w:rPr>
                <w:rFonts w:ascii="宋体" w:hAnsi="宋体" w:eastAsia="宋体" w:cs="宋体"/>
                <w:color w:val="000000"/>
                <w:spacing w:val="0"/>
                <w:w w:val="100"/>
                <w:position w:val="0"/>
                <w:sz w:val="24"/>
                <w:szCs w:val="24"/>
              </w:rPr>
              <w:t>废油液挥发废气</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废油液回收过程中产生的主要大气污染物大部分来自于燃油（主要</w:t>
            </w:r>
            <w:r>
              <w:rPr>
                <w:rFonts w:hint="eastAsia" w:ascii="宋体" w:hAnsi="宋体" w:eastAsia="宋体" w:cs="宋体"/>
                <w:color w:val="000000"/>
                <w:spacing w:val="0"/>
                <w:w w:val="100"/>
                <w:position w:val="0"/>
                <w:sz w:val="24"/>
                <w:szCs w:val="24"/>
                <w:lang w:eastAsia="zh-CN"/>
              </w:rPr>
              <w:t>为汽油</w:t>
            </w:r>
            <w:r>
              <w:rPr>
                <w:rFonts w:ascii="宋体" w:hAnsi="宋体" w:eastAsia="宋体" w:cs="宋体"/>
                <w:color w:val="000000"/>
                <w:spacing w:val="0"/>
                <w:w w:val="100"/>
                <w:position w:val="0"/>
                <w:sz w:val="24"/>
                <w:szCs w:val="24"/>
              </w:rPr>
              <w:t>油、柴油）挥发的有机废气（主要污染物以非甲烷总</w:t>
            </w:r>
            <w:r>
              <w:rPr>
                <w:rFonts w:hint="eastAsia" w:ascii="宋体" w:hAnsi="宋体" w:eastAsia="宋体" w:cs="宋体"/>
                <w:color w:val="000000"/>
                <w:spacing w:val="0"/>
                <w:w w:val="100"/>
                <w:position w:val="0"/>
                <w:sz w:val="24"/>
                <w:szCs w:val="24"/>
                <w:lang w:eastAsia="zh-CN"/>
              </w:rPr>
              <w:t>烃</w:t>
            </w:r>
            <w:r>
              <w:rPr>
                <w:rFonts w:ascii="宋体" w:hAnsi="宋体" w:eastAsia="宋体" w:cs="宋体"/>
                <w:color w:val="000000"/>
                <w:spacing w:val="0"/>
                <w:w w:val="100"/>
                <w:position w:val="0"/>
                <w:sz w:val="24"/>
                <w:szCs w:val="24"/>
              </w:rPr>
              <w:t>计）</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4"/>
              </w:numPr>
              <w:shd w:val="clear" w:color="auto" w:fill="auto"/>
              <w:tabs>
                <w:tab w:val="left" w:pos="1130"/>
              </w:tabs>
              <w:bidi w:val="0"/>
              <w:spacing w:before="0" w:after="0" w:line="408" w:lineRule="auto"/>
              <w:ind w:left="-40" w:leftChars="0" w:right="0" w:rightChars="0" w:firstLine="480" w:firstLineChars="0"/>
              <w:jc w:val="both"/>
              <w:rPr>
                <w:rFonts w:hint="eastAsia"/>
                <w:color w:val="000000"/>
                <w:spacing w:val="0"/>
                <w:w w:val="100"/>
                <w:position w:val="0"/>
                <w:sz w:val="22"/>
                <w:szCs w:val="22"/>
                <w:lang w:val="en-US" w:eastAsia="zh-CN"/>
              </w:rPr>
            </w:pPr>
            <w:r>
              <w:rPr>
                <w:rFonts w:ascii="宋体" w:hAnsi="宋体" w:eastAsia="宋体" w:cs="宋体"/>
                <w:color w:val="000000"/>
                <w:spacing w:val="0"/>
                <w:w w:val="100"/>
                <w:position w:val="0"/>
                <w:sz w:val="24"/>
                <w:szCs w:val="24"/>
              </w:rPr>
              <w:t>制冷剂抽取废气</w:t>
            </w:r>
            <w:r>
              <w:rPr>
                <w:rFonts w:hint="eastAsia" w:ascii="宋体" w:hAnsi="宋体" w:eastAsia="宋体" w:cs="宋体"/>
                <w:color w:val="000000"/>
                <w:spacing w:val="0"/>
                <w:w w:val="100"/>
                <w:position w:val="0"/>
                <w:sz w:val="24"/>
                <w:szCs w:val="24"/>
                <w:lang w:eastAsia="zh-CN"/>
              </w:rPr>
              <w:t>：</w:t>
            </w:r>
            <w:r>
              <w:rPr>
                <w:rFonts w:ascii="宋体" w:hAnsi="宋体" w:eastAsia="宋体" w:cs="宋体"/>
                <w:color w:val="000000"/>
                <w:spacing w:val="0"/>
                <w:w w:val="100"/>
                <w:position w:val="0"/>
                <w:sz w:val="24"/>
                <w:szCs w:val="24"/>
              </w:rPr>
              <w:t>在正式拆解前，用专用的汽车制冷剂收集装置收集到密印的器中进行储存，制冷剂收集装置为真空密闭抽取，储存制冷剤的容器也是密闭容器。</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val="en-US" w:eastAsia="zh-CN"/>
              </w:rPr>
              <w:t>5、</w:t>
            </w:r>
            <w:r>
              <w:rPr>
                <w:color w:val="000000"/>
                <w:spacing w:val="0"/>
                <w:w w:val="100"/>
                <w:position w:val="0"/>
                <w:sz w:val="24"/>
                <w:szCs w:val="24"/>
              </w:rPr>
              <w:t>油类危废间废气</w:t>
            </w:r>
            <w:r>
              <w:rPr>
                <w:rFonts w:hint="eastAsia"/>
                <w:color w:val="000000"/>
                <w:spacing w:val="0"/>
                <w:w w:val="100"/>
                <w:position w:val="0"/>
                <w:sz w:val="24"/>
                <w:szCs w:val="24"/>
                <w:lang w:eastAsia="zh-CN"/>
              </w:rPr>
              <w:t>：</w:t>
            </w:r>
            <w:r>
              <w:rPr>
                <w:color w:val="000000"/>
                <w:spacing w:val="0"/>
                <w:w w:val="100"/>
                <w:position w:val="0"/>
                <w:sz w:val="24"/>
                <w:szCs w:val="24"/>
              </w:rPr>
              <w:t>项目燃油、废油类危废暫存间储存各类废油液及油桶等，存放过程中油桶残余原料会挥发，由于暂存时间短，产生量较小，生产工序源强已经考虑挥发的有机废气产生量，本次评价对暂存间挥发废气不做定量分析。</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color w:val="000000"/>
                <w:spacing w:val="0"/>
                <w:w w:val="100"/>
                <w:position w:val="0"/>
                <w:sz w:val="24"/>
                <w:szCs w:val="24"/>
                <w:lang w:val="en-US" w:eastAsia="zh-CN"/>
              </w:rPr>
            </w:pPr>
            <w:r>
              <w:rPr>
                <w:rFonts w:hint="eastAsia"/>
                <w:color w:val="000000"/>
                <w:spacing w:val="0"/>
                <w:w w:val="100"/>
                <w:position w:val="0"/>
                <w:sz w:val="24"/>
                <w:szCs w:val="24"/>
                <w:lang w:val="en-US" w:eastAsia="zh-CN"/>
              </w:rPr>
              <w:t>6、</w:t>
            </w:r>
            <w:r>
              <w:rPr>
                <w:color w:val="000000"/>
                <w:spacing w:val="0"/>
                <w:w w:val="100"/>
                <w:position w:val="0"/>
                <w:sz w:val="24"/>
                <w:szCs w:val="24"/>
              </w:rPr>
              <w:t>食堂油烟</w:t>
            </w:r>
            <w:r>
              <w:rPr>
                <w:rFonts w:hint="eastAsia"/>
                <w:color w:val="000000"/>
                <w:spacing w:val="0"/>
                <w:w w:val="100"/>
                <w:position w:val="0"/>
                <w:sz w:val="24"/>
                <w:szCs w:val="24"/>
                <w:lang w:eastAsia="zh-CN"/>
              </w:rPr>
              <w:t>：</w:t>
            </w:r>
            <w:r>
              <w:rPr>
                <w:color w:val="000000"/>
                <w:spacing w:val="0"/>
                <w:w w:val="100"/>
                <w:position w:val="0"/>
                <w:sz w:val="24"/>
                <w:szCs w:val="24"/>
              </w:rPr>
              <w:t>本项目设置有一食堂，设置基准灶头数</w:t>
            </w:r>
            <w:r>
              <w:rPr>
                <w:rFonts w:ascii="Times New Roman" w:hAnsi="Times New Roman" w:eastAsia="Times New Roman" w:cs="Times New Roman"/>
                <w:b/>
                <w:bCs/>
                <w:color w:val="000000"/>
                <w:spacing w:val="0"/>
                <w:w w:val="100"/>
                <w:position w:val="0"/>
                <w:sz w:val="26"/>
                <w:szCs w:val="26"/>
              </w:rPr>
              <w:t>2</w:t>
            </w:r>
            <w:r>
              <w:rPr>
                <w:color w:val="000000"/>
                <w:spacing w:val="0"/>
                <w:w w:val="100"/>
                <w:position w:val="0"/>
                <w:sz w:val="24"/>
                <w:szCs w:val="24"/>
              </w:rPr>
              <w:t>个，营运</w:t>
            </w:r>
            <w:r>
              <w:rPr>
                <w:rFonts w:hint="eastAsia"/>
                <w:color w:val="000000"/>
                <w:spacing w:val="0"/>
                <w:w w:val="100"/>
                <w:position w:val="0"/>
                <w:sz w:val="24"/>
                <w:szCs w:val="24"/>
                <w:lang w:eastAsia="zh-CN"/>
              </w:rPr>
              <w:t>中</w:t>
            </w:r>
            <w:r>
              <w:rPr>
                <w:color w:val="000000"/>
                <w:spacing w:val="0"/>
                <w:w w:val="100"/>
                <w:position w:val="0"/>
                <w:sz w:val="24"/>
                <w:szCs w:val="24"/>
              </w:rPr>
              <w:t>产生食堂油烟废气。</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2" w:firstLineChars="200"/>
              <w:jc w:val="left"/>
              <w:rPr>
                <w:rFonts w:hint="eastAsia" w:ascii="宋体" w:hAnsi="宋体"/>
                <w:b/>
                <w:color w:val="000000"/>
                <w:sz w:val="24"/>
              </w:rPr>
            </w:pPr>
            <w:r>
              <w:rPr>
                <w:rFonts w:hint="eastAsia" w:ascii="宋体" w:hAnsi="宋体"/>
                <w:b/>
                <w:color w:val="000000"/>
                <w:sz w:val="24"/>
              </w:rPr>
              <w:t>噪声：</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ascii="宋体" w:hAnsi="宋体" w:eastAsia="宋体" w:cs="宋体"/>
                <w:color w:val="000000"/>
                <w:spacing w:val="0"/>
                <w:w w:val="100"/>
                <w:position w:val="0"/>
                <w:sz w:val="24"/>
                <w:szCs w:val="24"/>
              </w:rPr>
            </w:pPr>
            <w:r>
              <w:rPr>
                <w:color w:val="000000"/>
                <w:spacing w:val="0"/>
                <w:w w:val="100"/>
                <w:position w:val="0"/>
                <w:sz w:val="24"/>
                <w:szCs w:val="24"/>
              </w:rPr>
              <w:t>主要噪声源为各种机械设备的运行噪声（室内声源）、汽 车拆解时机械敲打声（室内声源）、进出汽车噪声（室外声源），项目产生 的噪声源均为间断</w:t>
            </w:r>
            <w:r>
              <w:rPr>
                <w:rFonts w:ascii="宋体" w:hAnsi="宋体" w:eastAsia="宋体" w:cs="宋体"/>
                <w:color w:val="000000"/>
                <w:spacing w:val="0"/>
                <w:w w:val="100"/>
                <w:position w:val="0"/>
                <w:sz w:val="24"/>
                <w:szCs w:val="24"/>
              </w:rPr>
              <w:t>声源，其中安全气囊引爆声（室内声源）为偶发性噪声。 项目实行一班工作制，产生噪声的时段均在昼间。</w:t>
            </w:r>
            <w:r>
              <w:rPr>
                <w:rFonts w:ascii="宋体" w:hAnsi="宋体" w:eastAsia="宋体" w:cs="宋体"/>
                <w:color w:val="000000"/>
                <w:spacing w:val="0"/>
                <w:w w:val="100"/>
                <w:position w:val="0"/>
                <w:sz w:val="24"/>
                <w:szCs w:val="24"/>
              </w:rPr>
              <w:br w:type="page"/>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2" w:firstLineChars="200"/>
              <w:jc w:val="left"/>
              <w:rPr>
                <w:rFonts w:hint="eastAsia" w:ascii="宋体" w:hAnsi="宋体" w:eastAsia="宋体" w:cs="宋体"/>
                <w:b/>
                <w:bCs/>
                <w:color w:val="000000"/>
                <w:spacing w:val="0"/>
                <w:w w:val="100"/>
                <w:position w:val="0"/>
                <w:sz w:val="24"/>
                <w:szCs w:val="24"/>
                <w:lang w:val="zh-TW" w:eastAsia="zh-TW"/>
              </w:rPr>
            </w:pP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2" w:firstLineChars="200"/>
              <w:jc w:val="left"/>
              <w:rPr>
                <w:rFonts w:hint="eastAsia" w:ascii="宋体" w:hAnsi="宋体" w:eastAsia="宋体" w:cs="宋体"/>
                <w:color w:val="000000"/>
                <w:spacing w:val="0"/>
                <w:w w:val="100"/>
                <w:position w:val="0"/>
                <w:sz w:val="24"/>
                <w:szCs w:val="24"/>
                <w:lang w:val="zh-TW" w:eastAsia="zh-TW"/>
              </w:rPr>
            </w:pPr>
            <w:r>
              <w:rPr>
                <w:rFonts w:hint="eastAsia" w:ascii="宋体" w:hAnsi="宋体" w:eastAsia="宋体" w:cs="宋体"/>
                <w:b/>
                <w:bCs/>
                <w:color w:val="000000"/>
                <w:spacing w:val="0"/>
                <w:w w:val="100"/>
                <w:position w:val="0"/>
                <w:sz w:val="24"/>
                <w:szCs w:val="24"/>
                <w:lang w:val="zh-TW" w:eastAsia="zh-TW"/>
              </w:rPr>
              <w:t>固废</w:t>
            </w:r>
            <w:r>
              <w:rPr>
                <w:rFonts w:hint="eastAsia" w:ascii="宋体" w:hAnsi="宋体" w:eastAsia="宋体" w:cs="宋体"/>
                <w:color w:val="000000"/>
                <w:spacing w:val="0"/>
                <w:w w:val="100"/>
                <w:position w:val="0"/>
                <w:sz w:val="24"/>
                <w:szCs w:val="24"/>
                <w:lang w:val="zh-TW" w:eastAsia="zh-TW"/>
              </w:rPr>
              <w:t>：</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default" w:ascii="Times New Roman" w:hAnsi="Times New Roman" w:eastAsia="宋体" w:cs="Times New Roman"/>
                <w:color w:val="000000"/>
                <w:sz w:val="24"/>
                <w:szCs w:val="24"/>
              </w:rPr>
            </w:pPr>
            <w:r>
              <w:rPr>
                <w:rFonts w:ascii="宋体" w:hAnsi="宋体" w:eastAsia="宋体" w:cs="宋体"/>
                <w:color w:val="000000"/>
                <w:spacing w:val="0"/>
                <w:w w:val="100"/>
                <w:position w:val="0"/>
                <w:sz w:val="24"/>
                <w:szCs w:val="24"/>
                <w:lang w:val="zh-TW" w:eastAsia="zh-TW"/>
              </w:rPr>
              <w:t>生产过程中产生大量的固体物质，其中大部分以目前的技术水平是可利用的，即作为本项目的产品, 在厂区内分类收集后直接出售给相关回收单位再生利用，不在厂区内进行进</w:t>
            </w:r>
            <w:r>
              <w:rPr>
                <w:rFonts w:hint="eastAsia" w:ascii="宋体" w:hAnsi="宋体" w:eastAsia="宋体" w:cs="宋体"/>
                <w:color w:val="000000"/>
                <w:spacing w:val="0"/>
                <w:w w:val="100"/>
                <w:position w:val="0"/>
                <w:sz w:val="24"/>
                <w:szCs w:val="24"/>
                <w:lang w:val="zh-TW" w:eastAsia="zh-CN"/>
              </w:rPr>
              <w:t>一</w:t>
            </w:r>
            <w:r>
              <w:rPr>
                <w:rFonts w:ascii="宋体" w:hAnsi="宋体" w:eastAsia="宋体" w:cs="宋体"/>
                <w:color w:val="000000"/>
                <w:spacing w:val="0"/>
                <w:w w:val="100"/>
                <w:position w:val="0"/>
                <w:sz w:val="24"/>
                <w:szCs w:val="24"/>
                <w:lang w:val="zh-TW" w:eastAsia="zh-TW"/>
              </w:rPr>
              <w:t>步拆解加工。其余不可利用的为本项目产生的固废，包括一般工业固废、危险 废物及职工生活垃圾</w:t>
            </w:r>
            <w:r>
              <w:rPr>
                <w:rFonts w:hint="eastAsia" w:ascii="宋体" w:hAnsi="宋体" w:eastAsia="宋体" w:cs="宋体"/>
                <w:color w:val="000000"/>
                <w:spacing w:val="0"/>
                <w:w w:val="100"/>
                <w:position w:val="0"/>
                <w:sz w:val="24"/>
                <w:szCs w:val="24"/>
                <w:lang w:val="zh-TW" w:eastAsia="zh-TW"/>
              </w:rPr>
              <w:t>。</w:t>
            </w:r>
          </w:p>
        </w:tc>
      </w:tr>
    </w:tbl>
    <w:p>
      <w:pPr>
        <w:pStyle w:val="2"/>
        <w:rPr>
          <w:rFonts w:hint="default"/>
          <w:lang w:val="en-US" w:eastAsia="zh-CN"/>
        </w:rPr>
      </w:pPr>
    </w:p>
    <w:p>
      <w:pPr>
        <w:rPr>
          <w:rFonts w:hint="eastAsia"/>
          <w:lang w:val="en-US" w:eastAsia="zh-CN"/>
        </w:rPr>
      </w:pPr>
      <w:r>
        <w:rPr>
          <w:rFonts w:hint="eastAsia"/>
          <w:lang w:val="en-US" w:eastAsia="zh-CN"/>
        </w:rPr>
        <w:br w:type="page"/>
      </w:r>
    </w:p>
    <w:p>
      <w:pPr>
        <w:pStyle w:val="4"/>
        <w:rPr>
          <w:rFonts w:hint="eastAsia" w:ascii="Times New Roman" w:hAnsi="Times New Roman" w:eastAsia="宋体" w:cs="Times New Roman"/>
          <w:color w:val="auto"/>
          <w:highlight w:val="none"/>
          <w:lang w:val="en-US" w:eastAsia="zh-CN"/>
        </w:rPr>
      </w:pPr>
      <w:bookmarkStart w:id="41" w:name="_Toc14641"/>
      <w:r>
        <w:rPr>
          <w:rFonts w:hint="default" w:ascii="Times New Roman" w:hAnsi="Times New Roman" w:eastAsia="宋体" w:cs="Times New Roman"/>
          <w:color w:val="auto"/>
          <w:highlight w:val="none"/>
        </w:rPr>
        <w:t>表三</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主要污染物的产生、治理及排放</w:t>
      </w:r>
      <w:bookmarkEnd w:id="41"/>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一、</w:t>
            </w:r>
            <w:r>
              <w:rPr>
                <w:rFonts w:hint="default" w:ascii="Times New Roman" w:hAnsi="Times New Roman" w:eastAsia="宋体" w:cs="Times New Roman"/>
                <w:b/>
                <w:bCs/>
                <w:sz w:val="24"/>
                <w:szCs w:val="24"/>
                <w:lang w:val="en-US" w:eastAsia="zh-CN"/>
              </w:rPr>
              <w:t>废</w:t>
            </w:r>
            <w:r>
              <w:rPr>
                <w:rFonts w:hint="eastAsia" w:ascii="Times New Roman" w:hAnsi="Times New Roman" w:eastAsia="宋体" w:cs="Times New Roman"/>
                <w:b/>
                <w:bCs/>
                <w:sz w:val="24"/>
                <w:szCs w:val="24"/>
                <w:lang w:val="en-US" w:eastAsia="zh-CN"/>
              </w:rPr>
              <w:t>水</w:t>
            </w:r>
            <w:r>
              <w:rPr>
                <w:rFonts w:hint="default" w:ascii="Times New Roman" w:hAnsi="Times New Roman" w:eastAsia="宋体" w:cs="Times New Roman"/>
                <w:b/>
                <w:bCs/>
                <w:sz w:val="24"/>
                <w:szCs w:val="24"/>
                <w:lang w:val="en-US" w:eastAsia="zh-CN"/>
              </w:rPr>
              <w:t>的产生及治理</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1、</w:t>
            </w:r>
            <w:r>
              <w:rPr>
                <w:rFonts w:ascii="宋体" w:hAnsi="宋体" w:eastAsia="宋体" w:cs="宋体"/>
                <w:color w:val="000000"/>
                <w:spacing w:val="0"/>
                <w:w w:val="100"/>
                <w:position w:val="0"/>
                <w:sz w:val="24"/>
                <w:szCs w:val="24"/>
              </w:rPr>
              <w:t>生活污水</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eastAsia="zh-CN"/>
              </w:rPr>
              <w:t>环评情况：</w:t>
            </w:r>
            <w:r>
              <w:rPr>
                <w:rFonts w:ascii="宋体" w:hAnsi="宋体" w:eastAsia="宋体" w:cs="宋体"/>
                <w:color w:val="000000"/>
                <w:spacing w:val="0"/>
                <w:w w:val="100"/>
                <w:position w:val="0"/>
                <w:sz w:val="24"/>
                <w:szCs w:val="24"/>
              </w:rPr>
              <w:t>本项目员工30人，生活污水按生活用水的80%估算，则污水产生量为</w:t>
            </w:r>
            <w:r>
              <w:rPr>
                <w:rFonts w:ascii="宋体" w:hAnsi="宋体" w:eastAsia="宋体" w:cs="宋体"/>
                <w:color w:val="000000"/>
                <w:spacing w:val="0"/>
                <w:w w:val="100"/>
                <w:position w:val="0"/>
                <w:sz w:val="24"/>
                <w:szCs w:val="24"/>
                <w:lang w:val="en-US" w:eastAsia="en-US"/>
              </w:rPr>
              <w:t>2.88m</w:t>
            </w:r>
            <w:r>
              <w:rPr>
                <w:rFonts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val="en-US" w:eastAsia="en-US"/>
              </w:rPr>
              <w:t>/d, 864m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val="en-US" w:eastAsia="en-US"/>
              </w:rPr>
              <w:t>/a,</w:t>
            </w:r>
            <w:r>
              <w:rPr>
                <w:rFonts w:hint="eastAsia" w:ascii="宋体" w:hAnsi="宋体" w:eastAsia="宋体" w:cs="宋体"/>
                <w:color w:val="000000"/>
                <w:spacing w:val="0"/>
                <w:w w:val="100"/>
                <w:position w:val="0"/>
                <w:sz w:val="24"/>
                <w:szCs w:val="24"/>
                <w:lang w:eastAsia="zh-CN"/>
              </w:rPr>
              <w:t>生活污水产量较小，水质较简单。</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治理措施：</w:t>
            </w:r>
            <w:r>
              <w:rPr>
                <w:rFonts w:hint="eastAsia" w:ascii="宋体" w:hAnsi="宋体" w:eastAsia="宋体" w:cs="宋体"/>
                <w:color w:val="000000"/>
                <w:spacing w:val="0"/>
                <w:w w:val="100"/>
                <w:position w:val="0"/>
                <w:sz w:val="24"/>
                <w:szCs w:val="24"/>
                <w:lang w:eastAsia="zh-CN"/>
              </w:rPr>
              <w:t>生活污水经依托厂房原有的</w:t>
            </w:r>
            <w:r>
              <w:rPr>
                <w:rFonts w:hint="eastAsia" w:ascii="宋体" w:hAnsi="宋体" w:eastAsia="宋体" w:cs="宋体"/>
                <w:color w:val="000000"/>
                <w:spacing w:val="0"/>
                <w:w w:val="100"/>
                <w:position w:val="0"/>
                <w:sz w:val="24"/>
                <w:szCs w:val="24"/>
                <w:lang w:val="en-US" w:eastAsia="en-US"/>
              </w:rPr>
              <w:t>lOm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eastAsia="zh-CN"/>
              </w:rPr>
              <w:t>化粪池处理后，排入市政污水管网最终进入罗桥村污水处理厂深度处理后外排九曲河。</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lang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pStyle w:val="49"/>
              <w:keepNext w:val="0"/>
              <w:keepLines w:val="0"/>
              <w:widowControl w:val="0"/>
              <w:numPr>
                <w:ilvl w:val="0"/>
                <w:numId w:val="0"/>
              </w:numPr>
              <w:shd w:val="clear" w:color="auto" w:fill="auto"/>
              <w:tabs>
                <w:tab w:val="left" w:pos="1130"/>
              </w:tabs>
              <w:bidi w:val="0"/>
              <w:spacing w:before="0" w:after="0" w:line="408" w:lineRule="auto"/>
              <w:ind w:leftChars="200" w:right="0" w:rightChars="0"/>
              <w:jc w:val="both"/>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2、</w:t>
            </w:r>
            <w:r>
              <w:rPr>
                <w:rFonts w:ascii="宋体" w:hAnsi="宋体" w:eastAsia="宋体" w:cs="宋体"/>
                <w:color w:val="000000"/>
                <w:spacing w:val="0"/>
                <w:w w:val="100"/>
                <w:position w:val="0"/>
                <w:sz w:val="24"/>
                <w:szCs w:val="24"/>
              </w:rPr>
              <w:t>车间清洁废水</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eastAsia="zh-CN"/>
              </w:rPr>
              <w:t>环评情况：</w:t>
            </w:r>
            <w:r>
              <w:rPr>
                <w:rFonts w:ascii="宋体" w:hAnsi="宋体" w:eastAsia="宋体" w:cs="宋体"/>
                <w:color w:val="000000"/>
                <w:spacing w:val="0"/>
                <w:w w:val="100"/>
                <w:position w:val="0"/>
                <w:sz w:val="24"/>
                <w:szCs w:val="24"/>
              </w:rPr>
              <w:t>拆解车间使用人工清扫、拖地方式清洁，车间地面清洁用水</w:t>
            </w:r>
            <w:r>
              <w:rPr>
                <w:rFonts w:ascii="宋体" w:hAnsi="宋体" w:eastAsia="宋体" w:cs="宋体"/>
                <w:color w:val="000000"/>
                <w:spacing w:val="0"/>
                <w:w w:val="100"/>
                <w:position w:val="0"/>
                <w:sz w:val="24"/>
                <w:szCs w:val="24"/>
                <w:lang w:val="en-US" w:eastAsia="en-US"/>
              </w:rPr>
              <w:t>0.2L/m</w:t>
            </w:r>
            <w:r>
              <w:rPr>
                <w:rFonts w:ascii="宋体" w:hAnsi="宋体" w:eastAsia="宋体" w:cs="宋体"/>
                <w:color w:val="000000"/>
                <w:spacing w:val="0"/>
                <w:w w:val="100"/>
                <w:position w:val="0"/>
                <w:sz w:val="24"/>
                <w:szCs w:val="24"/>
                <w:vertAlign w:val="superscript"/>
                <w:lang w:val="en-US" w:eastAsia="en-US"/>
              </w:rPr>
              <w:t>2</w:t>
            </w:r>
            <w:r>
              <w:rPr>
                <w:rFonts w:ascii="宋体" w:hAnsi="宋体" w:eastAsia="宋体" w:cs="宋体"/>
                <w:color w:val="000000"/>
                <w:spacing w:val="0"/>
                <w:w w:val="100"/>
                <w:position w:val="0"/>
                <w:sz w:val="24"/>
                <w:szCs w:val="24"/>
                <w:lang w:val="en-US" w:eastAsia="en-US"/>
              </w:rPr>
              <w:t xml:space="preserve"> </w:t>
            </w:r>
            <w:r>
              <w:rPr>
                <w:rFonts w:ascii="宋体" w:hAnsi="宋体" w:eastAsia="宋体" w:cs="宋体"/>
                <w:color w:val="000000"/>
                <w:spacing w:val="0"/>
                <w:w w:val="100"/>
                <w:position w:val="0"/>
                <w:sz w:val="24"/>
                <w:szCs w:val="24"/>
                <w:lang w:val="zh-CN" w:eastAsia="zh-CN"/>
              </w:rPr>
              <w:t>•次，</w:t>
            </w:r>
            <w:r>
              <w:rPr>
                <w:rFonts w:ascii="宋体" w:hAnsi="宋体" w:eastAsia="宋体" w:cs="宋体"/>
                <w:color w:val="000000"/>
                <w:spacing w:val="0"/>
                <w:w w:val="100"/>
                <w:position w:val="0"/>
                <w:sz w:val="24"/>
                <w:szCs w:val="24"/>
              </w:rPr>
              <w:t>项目需清洁面积约为</w:t>
            </w:r>
            <w:r>
              <w:rPr>
                <w:rFonts w:ascii="宋体" w:hAnsi="宋体" w:eastAsia="宋体" w:cs="宋体"/>
                <w:color w:val="000000"/>
                <w:spacing w:val="0"/>
                <w:w w:val="100"/>
                <w:position w:val="0"/>
                <w:sz w:val="24"/>
                <w:szCs w:val="24"/>
                <w:lang w:val="en-US" w:eastAsia="en-US"/>
              </w:rPr>
              <w:t>4900m</w:t>
            </w:r>
            <w:r>
              <w:rPr>
                <w:rFonts w:ascii="宋体" w:hAnsi="宋体" w:eastAsia="宋体" w:cs="宋体"/>
                <w:color w:val="000000"/>
                <w:spacing w:val="0"/>
                <w:w w:val="100"/>
                <w:position w:val="0"/>
                <w:sz w:val="24"/>
                <w:szCs w:val="24"/>
                <w:vertAlign w:val="superscript"/>
                <w:lang w:val="en-US" w:eastAsia="en-US"/>
              </w:rPr>
              <w:t xml:space="preserve">2 </w:t>
            </w:r>
            <w:r>
              <w:rPr>
                <w:rFonts w:ascii="宋体" w:hAnsi="宋体" w:eastAsia="宋体" w:cs="宋体"/>
                <w:color w:val="000000"/>
                <w:spacing w:val="0"/>
                <w:w w:val="100"/>
                <w:position w:val="0"/>
                <w:sz w:val="24"/>
                <w:szCs w:val="24"/>
              </w:rPr>
              <w:t>(汽车拆解车间)，清洁水用量约</w:t>
            </w:r>
            <w:r>
              <w:rPr>
                <w:rFonts w:ascii="宋体" w:hAnsi="宋体" w:eastAsia="宋体" w:cs="宋体"/>
                <w:color w:val="000000"/>
                <w:spacing w:val="0"/>
                <w:w w:val="100"/>
                <w:position w:val="0"/>
                <w:sz w:val="24"/>
                <w:szCs w:val="24"/>
                <w:lang w:val="en-US" w:eastAsia="en-US"/>
              </w:rPr>
              <w:t>0.98m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/d,</w:t>
            </w:r>
            <w:r>
              <w:rPr>
                <w:rFonts w:ascii="宋体" w:hAnsi="宋体" w:eastAsia="宋体" w:cs="宋体"/>
                <w:color w:val="000000"/>
                <w:spacing w:val="0"/>
                <w:w w:val="100"/>
                <w:position w:val="0"/>
                <w:sz w:val="24"/>
                <w:szCs w:val="24"/>
              </w:rPr>
              <w:t>产污系数按</w:t>
            </w:r>
            <w:r>
              <w:rPr>
                <w:rFonts w:ascii="宋体" w:hAnsi="宋体" w:eastAsia="宋体" w:cs="宋体"/>
                <w:color w:val="000000"/>
                <w:spacing w:val="0"/>
                <w:w w:val="100"/>
                <w:position w:val="0"/>
                <w:sz w:val="24"/>
                <w:szCs w:val="24"/>
                <w:lang w:val="en-US" w:eastAsia="en-US"/>
              </w:rPr>
              <w:t>0.8,</w:t>
            </w:r>
            <w:r>
              <w:rPr>
                <w:rFonts w:ascii="宋体" w:hAnsi="宋体" w:eastAsia="宋体" w:cs="宋体"/>
                <w:color w:val="000000"/>
                <w:spacing w:val="0"/>
                <w:w w:val="100"/>
                <w:position w:val="0"/>
                <w:sz w:val="24"/>
                <w:szCs w:val="24"/>
              </w:rPr>
              <w:t>废水产生量为0</w:t>
            </w:r>
            <w:r>
              <w:rPr>
                <w:rFonts w:ascii="宋体" w:hAnsi="宋体" w:eastAsia="宋体" w:cs="宋体"/>
                <w:color w:val="000000"/>
                <w:spacing w:val="0"/>
                <w:w w:val="100"/>
                <w:position w:val="0"/>
                <w:sz w:val="24"/>
                <w:szCs w:val="24"/>
                <w:lang w:val="en-US" w:eastAsia="en-US"/>
              </w:rPr>
              <w:t>.78m</w:t>
            </w:r>
            <w:r>
              <w:rPr>
                <w:rFonts w:ascii="宋体" w:hAnsi="宋体" w:eastAsia="宋体" w:cs="宋体"/>
                <w:color w:val="000000"/>
                <w:spacing w:val="0"/>
                <w:w w:val="100"/>
                <w:position w:val="0"/>
                <w:sz w:val="24"/>
                <w:szCs w:val="24"/>
                <w:vertAlign w:val="superscript"/>
                <w:lang w:val="en-US" w:eastAsia="en-US"/>
              </w:rPr>
              <w:t>3</w:t>
            </w:r>
            <w:r>
              <w:rPr>
                <w:rFonts w:ascii="宋体" w:hAnsi="宋体" w:eastAsia="宋体" w:cs="宋体"/>
                <w:color w:val="000000"/>
                <w:spacing w:val="0"/>
                <w:w w:val="100"/>
                <w:position w:val="0"/>
                <w:sz w:val="24"/>
                <w:szCs w:val="24"/>
                <w:lang w:val="en-US" w:eastAsia="en-US"/>
              </w:rPr>
              <w:t>/d</w:t>
            </w:r>
            <w:r>
              <w:rPr>
                <w:rFonts w:hint="eastAsia" w:ascii="宋体" w:hAnsi="宋体" w:eastAsia="宋体" w:cs="宋体"/>
                <w:color w:val="000000"/>
                <w:spacing w:val="0"/>
                <w:w w:val="100"/>
                <w:positio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u w:val="none"/>
                <w:shd w:val="clear" w:color="auto" w:fill="auto"/>
                <w:lang w:val="en-US" w:eastAsia="zh-CN" w:bidi="zh-TW"/>
              </w:rPr>
            </w:pPr>
            <w:r>
              <w:rPr>
                <w:rFonts w:hint="eastAsia" w:ascii="宋体" w:hAnsi="宋体" w:eastAsia="宋体" w:cs="宋体"/>
                <w:color w:val="000000"/>
                <w:spacing w:val="0"/>
                <w:w w:val="100"/>
                <w:position w:val="0"/>
                <w:sz w:val="24"/>
                <w:szCs w:val="24"/>
                <w:u w:val="none"/>
                <w:shd w:val="clear" w:color="auto" w:fill="auto"/>
                <w:lang w:val="en-US" w:eastAsia="zh-CN" w:bidi="zh-TW"/>
              </w:rPr>
              <w:t>治理措施：</w:t>
            </w:r>
            <w:r>
              <w:rPr>
                <w:rFonts w:ascii="宋体" w:hAnsi="宋体" w:eastAsia="宋体" w:cs="宋体"/>
                <w:color w:val="000000"/>
                <w:spacing w:val="0"/>
                <w:w w:val="100"/>
                <w:position w:val="0"/>
                <w:sz w:val="24"/>
                <w:szCs w:val="24"/>
                <w:u w:val="none"/>
                <w:shd w:val="clear" w:color="auto" w:fill="auto"/>
                <w:lang w:val="en-US" w:eastAsia="en-US" w:bidi="zh-TW"/>
              </w:rPr>
              <w:t>厂区内设置1套处理规模为</w:t>
            </w:r>
            <w:r>
              <w:rPr>
                <w:rFonts w:hint="eastAsia" w:ascii="宋体" w:hAnsi="宋体" w:eastAsia="宋体" w:cs="宋体"/>
                <w:color w:val="000000"/>
                <w:spacing w:val="0"/>
                <w:w w:val="100"/>
                <w:position w:val="0"/>
                <w:sz w:val="24"/>
                <w:szCs w:val="24"/>
                <w:u w:val="none"/>
                <w:shd w:val="clear" w:color="auto" w:fill="auto"/>
                <w:lang w:val="en-US" w:eastAsia="zh-CN" w:bidi="zh-TW"/>
              </w:rPr>
              <w:t>24</w:t>
            </w:r>
            <w:r>
              <w:rPr>
                <w:rFonts w:ascii="宋体" w:hAnsi="宋体" w:eastAsia="宋体" w:cs="宋体"/>
                <w:color w:val="000000"/>
                <w:spacing w:val="0"/>
                <w:w w:val="100"/>
                <w:position w:val="0"/>
                <w:sz w:val="24"/>
                <w:szCs w:val="24"/>
                <w:u w:val="none"/>
                <w:shd w:val="clear" w:color="auto" w:fill="auto"/>
                <w:lang w:val="en-US" w:eastAsia="en-US" w:bidi="zh-TW"/>
              </w:rPr>
              <w:t>m</w:t>
            </w:r>
            <w:r>
              <w:rPr>
                <w:rFonts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ascii="宋体" w:hAnsi="宋体" w:eastAsia="宋体" w:cs="宋体"/>
                <w:color w:val="000000"/>
                <w:spacing w:val="0"/>
                <w:w w:val="100"/>
                <w:position w:val="0"/>
                <w:sz w:val="24"/>
                <w:szCs w:val="24"/>
                <w:u w:val="none"/>
                <w:shd w:val="clear" w:color="auto" w:fill="auto"/>
                <w:lang w:val="en-US" w:eastAsia="en-US" w:bidi="zh-TW"/>
              </w:rPr>
              <w:t>/d 的废水处理设施，处理工艺釆用"均质+隔油池+</w:t>
            </w:r>
            <w:r>
              <w:rPr>
                <w:rFonts w:hint="eastAsia" w:ascii="宋体" w:hAnsi="宋体" w:eastAsia="宋体" w:cs="宋体"/>
                <w:color w:val="000000"/>
                <w:spacing w:val="0"/>
                <w:w w:val="100"/>
                <w:position w:val="0"/>
                <w:sz w:val="24"/>
                <w:szCs w:val="24"/>
                <w:u w:val="none"/>
                <w:shd w:val="clear" w:color="auto" w:fill="auto"/>
                <w:lang w:val="en-US" w:eastAsia="en-US" w:bidi="zh-TW"/>
              </w:rPr>
              <w:t>絮凝+沉淀”，清洁废水经处理后进入罗桥村污水处理厂深度处理后外排九曲河</w:t>
            </w:r>
            <w:r>
              <w:rPr>
                <w:rFonts w:hint="eastAsia" w:ascii="宋体" w:hAnsi="宋体" w:eastAsia="宋体" w:cs="宋体"/>
                <w:color w:val="000000"/>
                <w:spacing w:val="0"/>
                <w:w w:val="100"/>
                <w:position w:val="0"/>
                <w:sz w:val="24"/>
                <w:szCs w:val="24"/>
                <w:u w:val="none"/>
                <w:shd w:val="clear" w:color="auto" w:fill="auto"/>
                <w:lang w:val="en-US" w:eastAsia="zh-CN" w:bidi="zh-TW"/>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宋体" w:hAnsi="宋体" w:eastAsia="宋体" w:cs="宋体"/>
                <w:color w:val="000000"/>
                <w:spacing w:val="0"/>
                <w:w w:val="100"/>
                <w:position w:val="0"/>
                <w:sz w:val="24"/>
                <w:szCs w:val="24"/>
                <w:u w:val="none"/>
                <w:shd w:val="clear" w:color="auto" w:fill="auto"/>
                <w:lang w:val="en-US" w:eastAsia="zh-CN" w:bidi="zh-TW"/>
              </w:rPr>
            </w:pPr>
            <w:r>
              <w:rPr>
                <w:rFonts w:hint="eastAsia" w:ascii="宋体" w:hAnsi="宋体" w:eastAsia="宋体" w:cs="宋体"/>
                <w:color w:val="000000"/>
                <w:spacing w:val="0"/>
                <w:w w:val="100"/>
                <w:position w:val="0"/>
                <w:sz w:val="24"/>
                <w:szCs w:val="24"/>
                <w:u w:val="none"/>
                <w:shd w:val="clear" w:color="auto" w:fill="auto"/>
                <w:lang w:val="en-US" w:eastAsia="zh-CN" w:bidi="zh-TW"/>
              </w:rPr>
              <w:t>实际情况：</w:t>
            </w:r>
            <w:r>
              <w:rPr>
                <w:rFonts w:ascii="宋体" w:hAnsi="宋体" w:eastAsia="宋体" w:cs="宋体"/>
                <w:color w:val="000000"/>
                <w:spacing w:val="0"/>
                <w:w w:val="100"/>
                <w:position w:val="0"/>
                <w:sz w:val="24"/>
                <w:szCs w:val="24"/>
                <w:u w:val="none"/>
                <w:shd w:val="clear" w:color="auto" w:fill="auto"/>
                <w:lang w:val="en-US" w:eastAsia="en-US" w:bidi="zh-TW"/>
              </w:rPr>
              <w:t>厂区内设置1套处理规模为</w:t>
            </w:r>
            <w:r>
              <w:rPr>
                <w:rFonts w:hint="eastAsia" w:ascii="宋体" w:hAnsi="宋体" w:eastAsia="宋体" w:cs="宋体"/>
                <w:color w:val="000000"/>
                <w:spacing w:val="0"/>
                <w:w w:val="100"/>
                <w:position w:val="0"/>
                <w:sz w:val="24"/>
                <w:szCs w:val="24"/>
                <w:u w:val="none"/>
                <w:shd w:val="clear" w:color="auto" w:fill="auto"/>
                <w:lang w:val="en-US" w:eastAsia="zh-CN" w:bidi="zh-TW"/>
              </w:rPr>
              <w:t>24</w:t>
            </w:r>
            <w:r>
              <w:rPr>
                <w:rFonts w:ascii="宋体" w:hAnsi="宋体" w:eastAsia="宋体" w:cs="宋体"/>
                <w:color w:val="000000"/>
                <w:spacing w:val="0"/>
                <w:w w:val="100"/>
                <w:position w:val="0"/>
                <w:sz w:val="24"/>
                <w:szCs w:val="24"/>
                <w:u w:val="none"/>
                <w:shd w:val="clear" w:color="auto" w:fill="auto"/>
                <w:lang w:val="en-US" w:eastAsia="en-US" w:bidi="zh-TW"/>
              </w:rPr>
              <w:t>m</w:t>
            </w:r>
            <w:r>
              <w:rPr>
                <w:rFonts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ascii="宋体" w:hAnsi="宋体" w:eastAsia="宋体" w:cs="宋体"/>
                <w:color w:val="000000"/>
                <w:spacing w:val="0"/>
                <w:w w:val="100"/>
                <w:position w:val="0"/>
                <w:sz w:val="24"/>
                <w:szCs w:val="24"/>
                <w:u w:val="none"/>
                <w:shd w:val="clear" w:color="auto" w:fill="auto"/>
                <w:lang w:val="en-US" w:eastAsia="en-US" w:bidi="zh-TW"/>
              </w:rPr>
              <w:t>/d 的废水处理设施，处理工艺</w:t>
            </w:r>
            <w:r>
              <w:rPr>
                <w:rFonts w:hint="eastAsia" w:ascii="宋体" w:hAnsi="宋体" w:eastAsia="宋体" w:cs="宋体"/>
                <w:color w:val="000000"/>
                <w:spacing w:val="0"/>
                <w:w w:val="100"/>
                <w:position w:val="0"/>
                <w:sz w:val="24"/>
                <w:szCs w:val="24"/>
                <w:u w:val="none"/>
                <w:shd w:val="clear" w:color="auto" w:fill="auto"/>
                <w:lang w:val="en-US" w:eastAsia="zh-CN" w:bidi="zh-TW"/>
              </w:rPr>
              <w:t>为</w:t>
            </w:r>
            <w:r>
              <w:rPr>
                <w:rFonts w:ascii="宋体" w:hAnsi="宋体" w:eastAsia="宋体" w:cs="宋体"/>
                <w:color w:val="000000"/>
                <w:spacing w:val="0"/>
                <w:w w:val="100"/>
                <w:position w:val="0"/>
                <w:sz w:val="24"/>
                <w:szCs w:val="24"/>
                <w:u w:val="none"/>
                <w:shd w:val="clear" w:color="auto" w:fill="auto"/>
                <w:lang w:val="en-US" w:eastAsia="en-US" w:bidi="zh-TW"/>
              </w:rPr>
              <w:t>釆用"均质+隔油池</w:t>
            </w:r>
            <w:r>
              <w:rPr>
                <w:rFonts w:hint="eastAsia" w:ascii="宋体" w:hAnsi="宋体" w:eastAsia="宋体" w:cs="宋体"/>
                <w:color w:val="000000"/>
                <w:spacing w:val="0"/>
                <w:w w:val="100"/>
                <w:position w:val="0"/>
                <w:sz w:val="24"/>
                <w:szCs w:val="24"/>
                <w:u w:val="none"/>
                <w:shd w:val="clear" w:color="auto" w:fill="auto"/>
                <w:lang w:val="en-US" w:eastAsia="en-US" w:bidi="zh-TW"/>
              </w:rPr>
              <w:t>”</w:t>
            </w:r>
            <w:r>
              <w:rPr>
                <w:rFonts w:hint="eastAsia" w:ascii="宋体" w:hAnsi="宋体" w:eastAsia="宋体" w:cs="宋体"/>
                <w:color w:val="000000"/>
                <w:spacing w:val="0"/>
                <w:w w:val="100"/>
                <w:position w:val="0"/>
                <w:sz w:val="24"/>
                <w:szCs w:val="24"/>
                <w:u w:val="none"/>
                <w:shd w:val="clear" w:color="auto" w:fill="auto"/>
                <w:lang w:val="en-US" w:eastAsia="zh-CN" w:bidi="zh-TW"/>
              </w:rPr>
              <w:t>油水分离器；经过油水分离器后的油外运处置，</w:t>
            </w:r>
            <w:r>
              <w:rPr>
                <w:rFonts w:hint="eastAsia" w:ascii="宋体" w:hAnsi="宋体" w:eastAsia="宋体" w:cs="宋体"/>
                <w:color w:val="000000"/>
                <w:spacing w:val="0"/>
                <w:w w:val="100"/>
                <w:position w:val="0"/>
                <w:sz w:val="24"/>
                <w:szCs w:val="24"/>
                <w:u w:val="none"/>
                <w:shd w:val="clear" w:color="auto" w:fill="auto"/>
                <w:lang w:val="en-US" w:eastAsia="en-US" w:bidi="zh-TW"/>
              </w:rPr>
              <w:t>清洁废水</w:t>
            </w:r>
            <w:r>
              <w:rPr>
                <w:rFonts w:hint="eastAsia" w:ascii="宋体" w:hAnsi="宋体" w:eastAsia="宋体" w:cs="宋体"/>
                <w:color w:val="000000"/>
                <w:spacing w:val="0"/>
                <w:w w:val="100"/>
                <w:position w:val="0"/>
                <w:sz w:val="24"/>
                <w:szCs w:val="24"/>
                <w:u w:val="none"/>
                <w:shd w:val="clear" w:color="auto" w:fill="auto"/>
                <w:lang w:val="en-US" w:eastAsia="zh-CN" w:bidi="zh-TW"/>
              </w:rPr>
              <w:t>部分作为清扫用水，部分暂存至事故应急池。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200"/>
              <w:jc w:val="both"/>
              <w:textAlignment w:val="auto"/>
              <w:rPr>
                <w:rFonts w:hint="eastAsia" w:asciiTheme="minorEastAsia" w:hAnsiTheme="minorEastAsia" w:eastAsiaTheme="minorEastAsia" w:cstheme="minorEastAsia"/>
                <w:color w:val="000000"/>
                <w:spacing w:val="0"/>
                <w:w w:val="100"/>
                <w:position w:val="0"/>
                <w:sz w:val="24"/>
                <w:szCs w:val="24"/>
                <w:lang w:eastAsia="zh-CN"/>
              </w:rPr>
            </w:pPr>
            <w:r>
              <w:rPr>
                <w:rFonts w:hint="eastAsia" w:asciiTheme="minorEastAsia" w:hAnsiTheme="minorEastAsia" w:eastAsiaTheme="minorEastAsia" w:cstheme="minorEastAsia"/>
                <w:color w:val="000000"/>
                <w:spacing w:val="0"/>
                <w:w w:val="100"/>
                <w:position w:val="0"/>
                <w:sz w:val="24"/>
                <w:szCs w:val="24"/>
                <w:lang w:val="en-US" w:eastAsia="zh-CN"/>
              </w:rPr>
              <w:t>3、</w:t>
            </w:r>
            <w:r>
              <w:rPr>
                <w:rFonts w:hint="eastAsia" w:asciiTheme="minorEastAsia" w:hAnsiTheme="minorEastAsia" w:eastAsiaTheme="minorEastAsia" w:cstheme="minorEastAsia"/>
                <w:color w:val="000000"/>
                <w:spacing w:val="0"/>
                <w:w w:val="100"/>
                <w:position w:val="0"/>
                <w:sz w:val="24"/>
                <w:szCs w:val="24"/>
              </w:rPr>
              <w:t>初期雨水</w:t>
            </w:r>
            <w:r>
              <w:rPr>
                <w:rFonts w:hint="eastAsia" w:asciiTheme="minorEastAsia" w:hAnsiTheme="minorEastAsia" w:eastAsiaTheme="minorEastAsia" w:cstheme="minorEastAsia"/>
                <w:color w:val="000000"/>
                <w:spacing w:val="0"/>
                <w:w w:val="100"/>
                <w:positio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u w:val="none"/>
                <w:shd w:val="clear" w:color="auto" w:fill="auto"/>
                <w:lang w:val="en-US" w:eastAsia="zh-CN" w:bidi="zh-TW"/>
              </w:rPr>
            </w:pPr>
            <w:r>
              <w:rPr>
                <w:rFonts w:hint="eastAsia" w:asciiTheme="minorEastAsia" w:hAnsiTheme="minorEastAsia" w:eastAsiaTheme="minorEastAsia" w:cstheme="minorEastAsia"/>
                <w:color w:val="000000"/>
                <w:spacing w:val="0"/>
                <w:w w:val="100"/>
                <w:position w:val="0"/>
                <w:sz w:val="24"/>
                <w:szCs w:val="24"/>
                <w:lang w:eastAsia="zh-CN"/>
              </w:rPr>
              <w:t>环评情况：项</w:t>
            </w:r>
            <w:r>
              <w:rPr>
                <w:rFonts w:hint="eastAsia" w:ascii="宋体" w:hAnsi="宋体" w:eastAsia="宋体" w:cs="宋体"/>
                <w:color w:val="000000"/>
                <w:spacing w:val="0"/>
                <w:w w:val="100"/>
                <w:position w:val="0"/>
                <w:sz w:val="24"/>
                <w:szCs w:val="24"/>
                <w:lang w:eastAsia="zh-CN"/>
              </w:rPr>
              <w:t>目初期雨水产生量约为</w:t>
            </w:r>
            <w:r>
              <w:rPr>
                <w:rFonts w:hint="eastAsia" w:ascii="宋体" w:hAnsi="宋体" w:eastAsia="宋体" w:cs="宋体"/>
                <w:color w:val="000000"/>
                <w:spacing w:val="0"/>
                <w:w w:val="100"/>
                <w:position w:val="0"/>
                <w:sz w:val="24"/>
                <w:szCs w:val="24"/>
                <w:lang w:val="en-US" w:eastAsia="en-US"/>
              </w:rPr>
              <w:t>8.55m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eastAsia="zh-CN"/>
              </w:rPr>
              <w:t>设全年暴雨产生次数约为10次，则全年初</w:t>
            </w:r>
            <w:r>
              <w:rPr>
                <w:rFonts w:hint="eastAsia" w:ascii="宋体" w:hAnsi="宋体" w:eastAsia="宋体" w:cs="宋体"/>
                <w:color w:val="000000"/>
                <w:spacing w:val="0"/>
                <w:w w:val="100"/>
                <w:position w:val="0"/>
                <w:sz w:val="24"/>
                <w:szCs w:val="24"/>
                <w:u w:val="none"/>
                <w:shd w:val="clear" w:color="auto" w:fill="auto"/>
                <w:lang w:val="en-US" w:eastAsia="zh-CN" w:bidi="zh-TW"/>
              </w:rPr>
              <w:t>期雨水产生量约为</w:t>
            </w:r>
            <w:r>
              <w:rPr>
                <w:rFonts w:hint="eastAsia" w:ascii="宋体" w:hAnsi="宋体" w:eastAsia="宋体" w:cs="宋体"/>
                <w:color w:val="000000"/>
                <w:spacing w:val="0"/>
                <w:w w:val="100"/>
                <w:position w:val="0"/>
                <w:sz w:val="24"/>
                <w:szCs w:val="24"/>
                <w:u w:val="none"/>
                <w:shd w:val="clear" w:color="auto" w:fill="auto"/>
                <w:lang w:val="en-US" w:eastAsia="en-US" w:bidi="zh-TW"/>
              </w:rPr>
              <w:t>85.5m</w:t>
            </w:r>
            <w:r>
              <w:rPr>
                <w:rFonts w:hint="eastAsia"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hint="eastAsia" w:ascii="宋体" w:hAnsi="宋体" w:eastAsia="宋体" w:cs="宋体"/>
                <w:color w:val="000000"/>
                <w:spacing w:val="0"/>
                <w:w w:val="100"/>
                <w:position w:val="0"/>
                <w:sz w:val="24"/>
                <w:szCs w:val="24"/>
                <w:u w:val="none"/>
                <w:shd w:val="clear" w:color="auto" w:fill="auto"/>
                <w:lang w:val="en-US" w:eastAsia="zh-CN" w:bidi="zh-TW"/>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lang w:val="en-US" w:eastAsia="zh-CN"/>
              </w:rPr>
            </w:pPr>
            <w:r>
              <w:rPr>
                <w:rFonts w:hint="eastAsia" w:asciiTheme="minorEastAsia" w:hAnsiTheme="minorEastAsia" w:eastAsiaTheme="minorEastAsia" w:cstheme="minorEastAsia"/>
                <w:color w:val="000000"/>
                <w:spacing w:val="0"/>
                <w:w w:val="100"/>
                <w:position w:val="0"/>
                <w:sz w:val="24"/>
                <w:szCs w:val="24"/>
                <w:lang w:val="en-US" w:eastAsia="zh-CN"/>
              </w:rPr>
              <w:t>治理措施：</w:t>
            </w:r>
            <w:r>
              <w:rPr>
                <w:rFonts w:hint="eastAsia" w:asciiTheme="minorEastAsia" w:hAnsiTheme="minorEastAsia" w:eastAsiaTheme="minorEastAsia" w:cstheme="minorEastAsia"/>
                <w:color w:val="000000"/>
                <w:spacing w:val="0"/>
                <w:w w:val="100"/>
                <w:position w:val="0"/>
                <w:sz w:val="24"/>
                <w:szCs w:val="24"/>
                <w:lang w:val="en-US" w:eastAsia="en-US"/>
              </w:rPr>
              <w:t>收集后经“均质+隔油池+絮凝+沉淀”处理后进入罗桥村污水处理厂深度处理后外排九曲河。</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宋体" w:hAnsi="宋体" w:eastAsia="宋体" w:cs="宋体"/>
                <w:color w:val="000000"/>
                <w:spacing w:val="0"/>
                <w:w w:val="100"/>
                <w:position w:val="0"/>
                <w:sz w:val="24"/>
                <w:szCs w:val="24"/>
                <w:u w:val="none"/>
                <w:shd w:val="clear" w:color="auto" w:fill="auto"/>
                <w:lang w:val="en-US" w:eastAsia="zh-CN" w:bidi="zh-TW"/>
              </w:rPr>
            </w:pPr>
            <w:r>
              <w:rPr>
                <w:rFonts w:hint="default" w:asciiTheme="minorEastAsia" w:hAnsiTheme="minorEastAsia" w:eastAsiaTheme="minorEastAsia" w:cstheme="minorEastAsia"/>
                <w:color w:val="000000"/>
                <w:spacing w:val="0"/>
                <w:w w:val="100"/>
                <w:position w:val="0"/>
                <w:sz w:val="24"/>
                <w:szCs w:val="24"/>
                <w:lang w:val="en-US" w:eastAsia="zh-CN"/>
              </w:rPr>
              <w:t>实际情况：</w:t>
            </w:r>
            <w:r>
              <w:rPr>
                <w:rFonts w:ascii="宋体" w:hAnsi="宋体" w:eastAsia="宋体" w:cs="宋体"/>
                <w:color w:val="000000"/>
                <w:spacing w:val="0"/>
                <w:w w:val="100"/>
                <w:position w:val="0"/>
                <w:sz w:val="24"/>
                <w:szCs w:val="24"/>
                <w:u w:val="none"/>
                <w:shd w:val="clear" w:color="auto" w:fill="auto"/>
                <w:lang w:val="en-US" w:eastAsia="en-US" w:bidi="zh-TW"/>
              </w:rPr>
              <w:t>厂区内设置1套处理规模为</w:t>
            </w:r>
            <w:r>
              <w:rPr>
                <w:rFonts w:hint="eastAsia" w:ascii="宋体" w:hAnsi="宋体" w:eastAsia="宋体" w:cs="宋体"/>
                <w:color w:val="000000"/>
                <w:spacing w:val="0"/>
                <w:w w:val="100"/>
                <w:position w:val="0"/>
                <w:sz w:val="24"/>
                <w:szCs w:val="24"/>
                <w:u w:val="none"/>
                <w:shd w:val="clear" w:color="auto" w:fill="auto"/>
                <w:lang w:val="en-US" w:eastAsia="zh-CN" w:bidi="zh-TW"/>
              </w:rPr>
              <w:t>24</w:t>
            </w:r>
            <w:r>
              <w:rPr>
                <w:rFonts w:ascii="宋体" w:hAnsi="宋体" w:eastAsia="宋体" w:cs="宋体"/>
                <w:color w:val="000000"/>
                <w:spacing w:val="0"/>
                <w:w w:val="100"/>
                <w:position w:val="0"/>
                <w:sz w:val="24"/>
                <w:szCs w:val="24"/>
                <w:u w:val="none"/>
                <w:shd w:val="clear" w:color="auto" w:fill="auto"/>
                <w:lang w:val="en-US" w:eastAsia="en-US" w:bidi="zh-TW"/>
              </w:rPr>
              <w:t>m</w:t>
            </w:r>
            <w:r>
              <w:rPr>
                <w:rFonts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ascii="宋体" w:hAnsi="宋体" w:eastAsia="宋体" w:cs="宋体"/>
                <w:color w:val="000000"/>
                <w:spacing w:val="0"/>
                <w:w w:val="100"/>
                <w:position w:val="0"/>
                <w:sz w:val="24"/>
                <w:szCs w:val="24"/>
                <w:u w:val="none"/>
                <w:shd w:val="clear" w:color="auto" w:fill="auto"/>
                <w:lang w:val="en-US" w:eastAsia="en-US" w:bidi="zh-TW"/>
              </w:rPr>
              <w:t>/d 的废水处理设施，处理工艺</w:t>
            </w:r>
            <w:r>
              <w:rPr>
                <w:rFonts w:hint="eastAsia" w:ascii="宋体" w:hAnsi="宋体" w:eastAsia="宋体" w:cs="宋体"/>
                <w:color w:val="000000"/>
                <w:spacing w:val="0"/>
                <w:w w:val="100"/>
                <w:position w:val="0"/>
                <w:sz w:val="24"/>
                <w:szCs w:val="24"/>
                <w:u w:val="none"/>
                <w:shd w:val="clear" w:color="auto" w:fill="auto"/>
                <w:lang w:val="en-US" w:eastAsia="zh-CN" w:bidi="zh-TW"/>
              </w:rPr>
              <w:t>为</w:t>
            </w:r>
            <w:r>
              <w:rPr>
                <w:rFonts w:ascii="宋体" w:hAnsi="宋体" w:eastAsia="宋体" w:cs="宋体"/>
                <w:color w:val="000000"/>
                <w:spacing w:val="0"/>
                <w:w w:val="100"/>
                <w:position w:val="0"/>
                <w:sz w:val="24"/>
                <w:szCs w:val="24"/>
                <w:u w:val="none"/>
                <w:shd w:val="clear" w:color="auto" w:fill="auto"/>
                <w:lang w:val="en-US" w:eastAsia="en-US" w:bidi="zh-TW"/>
              </w:rPr>
              <w:t>釆用"均质+隔油池</w:t>
            </w:r>
            <w:r>
              <w:rPr>
                <w:rFonts w:hint="eastAsia" w:ascii="宋体" w:hAnsi="宋体" w:eastAsia="宋体" w:cs="宋体"/>
                <w:color w:val="000000"/>
                <w:spacing w:val="0"/>
                <w:w w:val="100"/>
                <w:position w:val="0"/>
                <w:sz w:val="24"/>
                <w:szCs w:val="24"/>
                <w:u w:val="none"/>
                <w:shd w:val="clear" w:color="auto" w:fill="auto"/>
                <w:lang w:val="en-US" w:eastAsia="en-US" w:bidi="zh-TW"/>
              </w:rPr>
              <w:t>”</w:t>
            </w:r>
            <w:r>
              <w:rPr>
                <w:rFonts w:hint="eastAsia" w:ascii="宋体" w:hAnsi="宋体" w:eastAsia="宋体" w:cs="宋体"/>
                <w:color w:val="000000"/>
                <w:spacing w:val="0"/>
                <w:w w:val="100"/>
                <w:position w:val="0"/>
                <w:sz w:val="24"/>
                <w:szCs w:val="24"/>
                <w:u w:val="none"/>
                <w:shd w:val="clear" w:color="auto" w:fill="auto"/>
                <w:lang w:val="en-US" w:eastAsia="zh-CN" w:bidi="zh-TW"/>
              </w:rPr>
              <w:t>油水分离器；经过油水分离器后的油外运处置，</w:t>
            </w:r>
            <w:r>
              <w:rPr>
                <w:rFonts w:hint="eastAsia" w:ascii="宋体" w:hAnsi="宋体" w:eastAsia="宋体" w:cs="宋体"/>
                <w:color w:val="000000"/>
                <w:spacing w:val="0"/>
                <w:w w:val="100"/>
                <w:position w:val="0"/>
                <w:sz w:val="24"/>
                <w:szCs w:val="24"/>
                <w:u w:val="none"/>
                <w:shd w:val="clear" w:color="auto" w:fill="auto"/>
                <w:lang w:val="en-US" w:eastAsia="en-US" w:bidi="zh-TW"/>
              </w:rPr>
              <w:t>清洁废水</w:t>
            </w:r>
            <w:r>
              <w:rPr>
                <w:rFonts w:hint="eastAsia" w:ascii="宋体" w:hAnsi="宋体" w:eastAsia="宋体" w:cs="宋体"/>
                <w:color w:val="000000"/>
                <w:spacing w:val="0"/>
                <w:w w:val="100"/>
                <w:position w:val="0"/>
                <w:sz w:val="24"/>
                <w:szCs w:val="24"/>
                <w:u w:val="none"/>
                <w:shd w:val="clear" w:color="auto" w:fill="auto"/>
                <w:lang w:val="en-US" w:eastAsia="zh-CN" w:bidi="zh-TW"/>
              </w:rPr>
              <w:t>部分作为清扫用水，部分暂存至事故应急池；多余雨水排入雨水沟。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二、</w:t>
            </w:r>
            <w:r>
              <w:rPr>
                <w:rFonts w:hint="default" w:ascii="Times New Roman" w:hAnsi="Times New Roman" w:eastAsia="宋体" w:cs="Times New Roman"/>
                <w:b/>
                <w:bCs/>
                <w:sz w:val="24"/>
                <w:szCs w:val="24"/>
                <w:lang w:val="en-US" w:eastAsia="zh-CN"/>
              </w:rPr>
              <w:t>废气的产生及治理</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1、</w:t>
            </w:r>
            <w:r>
              <w:rPr>
                <w:rFonts w:ascii="宋体" w:hAnsi="宋体" w:eastAsia="宋体" w:cs="宋体"/>
                <w:color w:val="000000"/>
                <w:spacing w:val="0"/>
                <w:w w:val="100"/>
                <w:position w:val="0"/>
                <w:sz w:val="24"/>
                <w:szCs w:val="24"/>
              </w:rPr>
              <w:t>切割粉尘</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eastAsia="zh-CN"/>
              </w:rPr>
              <w:t>环评情况：</w:t>
            </w:r>
            <w:r>
              <w:rPr>
                <w:rFonts w:ascii="宋体" w:hAnsi="宋体" w:eastAsia="宋体" w:cs="宋体"/>
                <w:color w:val="000000"/>
                <w:spacing w:val="0"/>
                <w:w w:val="100"/>
                <w:position w:val="0"/>
                <w:sz w:val="24"/>
                <w:szCs w:val="24"/>
              </w:rPr>
              <w:t>项目针对大型废塑料件、不可利用的总成部件进行切割，切割产生的粉尘主要为塑料粉尘、金属粉尘。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u w:val="none"/>
                <w:shd w:val="clear" w:color="auto" w:fill="auto"/>
                <w:lang w:val="en-US" w:eastAsia="zh-CN" w:bidi="zh-TW"/>
              </w:rPr>
            </w:pPr>
            <w:r>
              <w:rPr>
                <w:rFonts w:hint="eastAsia" w:ascii="宋体" w:hAnsi="宋体" w:eastAsia="宋体" w:cs="宋体"/>
                <w:color w:val="000000"/>
                <w:spacing w:val="0"/>
                <w:w w:val="100"/>
                <w:position w:val="0"/>
                <w:sz w:val="24"/>
                <w:szCs w:val="24"/>
                <w:u w:val="none"/>
                <w:shd w:val="clear" w:color="auto" w:fill="auto"/>
                <w:lang w:val="en-US" w:eastAsia="zh-CN" w:bidi="zh-TW"/>
              </w:rPr>
              <w:t>治理措施：</w:t>
            </w:r>
            <w:r>
              <w:rPr>
                <w:rFonts w:ascii="宋体" w:hAnsi="宋体" w:eastAsia="宋体" w:cs="宋体"/>
                <w:color w:val="000000"/>
                <w:spacing w:val="0"/>
                <w:w w:val="100"/>
                <w:position w:val="0"/>
                <w:sz w:val="24"/>
                <w:szCs w:val="24"/>
                <w:u w:val="none"/>
                <w:shd w:val="clear" w:color="auto" w:fill="auto"/>
                <w:lang w:val="zh-TW" w:eastAsia="zh-TW" w:bidi="zh-TW"/>
              </w:rPr>
              <w:t>封闭式拆解车间+移动式除尘器收集，其余以无组织形势自然沉降于车间内</w:t>
            </w:r>
            <w:r>
              <w:rPr>
                <w:rFonts w:ascii="宋体" w:hAnsi="宋体" w:eastAsia="宋体" w:cs="宋体"/>
                <w:color w:val="000000"/>
                <w:spacing w:val="0"/>
                <w:w w:val="100"/>
                <w:position w:val="0"/>
                <w:sz w:val="24"/>
                <w:szCs w:val="24"/>
                <w:u w:val="none"/>
                <w:shd w:val="clear" w:color="auto" w:fill="auto"/>
                <w:lang w:val="en-US" w:eastAsia="en-US" w:bidi="zh-TW"/>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2、拆解、打包过程粉尘：</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color w:val="000000"/>
                <w:spacing w:val="0"/>
                <w:w w:val="100"/>
                <w:position w:val="0"/>
                <w:sz w:val="24"/>
                <w:szCs w:val="24"/>
                <w:lang w:val="zh-CN" w:eastAsia="zh-CN" w:bidi="zh-CN"/>
              </w:rPr>
            </w:pPr>
            <w:r>
              <w:rPr>
                <w:rFonts w:hint="eastAsia"/>
                <w:color w:val="000000"/>
                <w:spacing w:val="0"/>
                <w:w w:val="100"/>
                <w:position w:val="0"/>
                <w:sz w:val="24"/>
                <w:szCs w:val="24"/>
                <w:lang w:eastAsia="zh-CN"/>
              </w:rPr>
              <w:t>环评情况：</w:t>
            </w:r>
            <w:r>
              <w:rPr>
                <w:color w:val="000000"/>
                <w:spacing w:val="0"/>
                <w:w w:val="100"/>
                <w:position w:val="0"/>
                <w:sz w:val="24"/>
                <w:szCs w:val="24"/>
              </w:rPr>
              <w:t>项目被拆解车辆车身附着有铁锈屑、油漆、塑粉、腻子粉等涂料，在拆解、压块、打包等过程会有少最的粉尘产生，废旧汽车拆解过程中，五大总成、车身及油箱等切割主要釆用剪切机剪切，少量釆用等离子切割。剪切过程将产生少量金属碎屑和</w:t>
            </w:r>
            <w:r>
              <w:rPr>
                <w:color w:val="000000"/>
                <w:spacing w:val="0"/>
                <w:w w:val="100"/>
                <w:position w:val="0"/>
                <w:sz w:val="24"/>
                <w:szCs w:val="24"/>
                <w:lang w:val="zh-CN" w:eastAsia="zh-CN" w:bidi="zh-CN"/>
              </w:rPr>
              <w:t>扬尘。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pacing w:val="0"/>
                <w:w w:val="100"/>
                <w:position w:val="0"/>
                <w:sz w:val="24"/>
                <w:szCs w:val="24"/>
                <w:u w:val="none"/>
                <w:shd w:val="clear" w:color="auto" w:fill="auto"/>
                <w:lang w:val="en-US" w:eastAsia="zh-CN" w:bidi="zh-TW"/>
              </w:rPr>
            </w:pPr>
            <w:r>
              <w:rPr>
                <w:rFonts w:hint="eastAsia" w:ascii="宋体" w:hAnsi="宋体" w:eastAsia="宋体" w:cs="宋体"/>
                <w:color w:val="000000"/>
                <w:spacing w:val="0"/>
                <w:w w:val="100"/>
                <w:position w:val="0"/>
                <w:sz w:val="24"/>
                <w:szCs w:val="24"/>
                <w:u w:val="none"/>
                <w:shd w:val="clear" w:color="auto" w:fill="auto"/>
                <w:lang w:val="en-US" w:eastAsia="zh-CN" w:bidi="zh-TW"/>
              </w:rPr>
              <w:t>治理措施：</w:t>
            </w:r>
            <w:r>
              <w:rPr>
                <w:rFonts w:ascii="宋体" w:hAnsi="宋体" w:eastAsia="宋体" w:cs="宋体"/>
                <w:color w:val="000000"/>
                <w:spacing w:val="0"/>
                <w:w w:val="100"/>
                <w:position w:val="0"/>
                <w:sz w:val="24"/>
                <w:szCs w:val="24"/>
                <w:u w:val="none"/>
                <w:shd w:val="clear" w:color="auto" w:fill="auto"/>
                <w:lang w:val="zh-TW" w:eastAsia="zh-TW" w:bidi="zh-TW"/>
              </w:rPr>
              <w:t>封闭式拆解车间+移动式除尘器收集，其余以无组织形势自然沉降于车间内</w:t>
            </w:r>
            <w:r>
              <w:rPr>
                <w:rFonts w:ascii="宋体" w:hAnsi="宋体" w:eastAsia="宋体" w:cs="宋体"/>
                <w:color w:val="000000"/>
                <w:spacing w:val="0"/>
                <w:w w:val="100"/>
                <w:position w:val="0"/>
                <w:sz w:val="24"/>
                <w:szCs w:val="24"/>
                <w:u w:val="none"/>
                <w:shd w:val="clear" w:color="auto" w:fill="auto"/>
                <w:lang w:val="en-US" w:eastAsia="en-US" w:bidi="zh-TW"/>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color w:val="000000"/>
                <w:spacing w:val="0"/>
                <w:w w:val="100"/>
                <w:position w:val="0"/>
                <w:sz w:val="22"/>
                <w:szCs w:val="22"/>
                <w:lang w:val="en-US" w:eastAsia="zh-CN" w:bidi="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与环评一致。</w:t>
            </w:r>
          </w:p>
          <w:p>
            <w:pPr>
              <w:pStyle w:val="49"/>
              <w:keepNext w:val="0"/>
              <w:keepLines w:val="0"/>
              <w:widowControl w:val="0"/>
              <w:numPr>
                <w:ilvl w:val="0"/>
                <w:numId w:val="0"/>
              </w:numPr>
              <w:shd w:val="clear" w:color="auto" w:fill="auto"/>
              <w:bidi w:val="0"/>
              <w:spacing w:before="0" w:after="0" w:line="497" w:lineRule="exact"/>
              <w:ind w:leftChars="200" w:right="0" w:rightChars="0"/>
              <w:jc w:val="left"/>
              <w:rPr>
                <w:rFonts w:hint="eastAsia"/>
                <w:color w:val="000000"/>
                <w:spacing w:val="0"/>
                <w:w w:val="100"/>
                <w:position w:val="0"/>
                <w:sz w:val="24"/>
                <w:szCs w:val="24"/>
                <w:lang w:eastAsia="zh-CN"/>
              </w:rPr>
            </w:pPr>
            <w:r>
              <w:rPr>
                <w:rFonts w:hint="eastAsia"/>
                <w:color w:val="000000"/>
                <w:spacing w:val="0"/>
                <w:w w:val="100"/>
                <w:position w:val="0"/>
                <w:sz w:val="24"/>
                <w:szCs w:val="24"/>
                <w:lang w:val="en-US" w:eastAsia="zh-CN"/>
              </w:rPr>
              <w:t>3、</w:t>
            </w:r>
            <w:r>
              <w:rPr>
                <w:color w:val="000000"/>
                <w:spacing w:val="0"/>
                <w:w w:val="100"/>
                <w:position w:val="0"/>
                <w:sz w:val="24"/>
                <w:szCs w:val="24"/>
              </w:rPr>
              <w:t>废油液挥发废气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rFonts w:hint="eastAsia"/>
                <w:color w:val="000000"/>
                <w:spacing w:val="0"/>
                <w:w w:val="100"/>
                <w:position w:val="0"/>
                <w:sz w:val="24"/>
                <w:szCs w:val="24"/>
                <w:lang w:eastAsia="zh-CN"/>
              </w:rPr>
            </w:pPr>
            <w:r>
              <w:rPr>
                <w:rFonts w:hint="eastAsia"/>
                <w:color w:val="000000"/>
                <w:spacing w:val="0"/>
                <w:w w:val="100"/>
                <w:position w:val="0"/>
                <w:sz w:val="24"/>
                <w:szCs w:val="24"/>
                <w:lang w:eastAsia="zh-CN"/>
              </w:rPr>
              <w:t>环评情况：</w:t>
            </w:r>
            <w:r>
              <w:rPr>
                <w:color w:val="000000"/>
                <w:spacing w:val="0"/>
                <w:w w:val="100"/>
                <w:position w:val="0"/>
                <w:sz w:val="24"/>
                <w:szCs w:val="24"/>
              </w:rPr>
              <w:t>废油液回收过程中产生的主要大气污染物大部分来自于燃油（主要</w:t>
            </w:r>
            <w:r>
              <w:rPr>
                <w:rFonts w:hint="eastAsia"/>
                <w:color w:val="000000"/>
                <w:spacing w:val="0"/>
                <w:w w:val="100"/>
                <w:position w:val="0"/>
                <w:sz w:val="24"/>
                <w:szCs w:val="24"/>
                <w:lang w:eastAsia="zh-CN"/>
              </w:rPr>
              <w:t>为汽油</w:t>
            </w:r>
            <w:r>
              <w:rPr>
                <w:color w:val="000000"/>
                <w:spacing w:val="0"/>
                <w:w w:val="100"/>
                <w:position w:val="0"/>
                <w:sz w:val="24"/>
                <w:szCs w:val="24"/>
              </w:rPr>
              <w:t>油、柴油）挥发的有机废气（主要污染物以非甲烷总</w:t>
            </w:r>
            <w:r>
              <w:rPr>
                <w:rFonts w:hint="eastAsia"/>
                <w:color w:val="000000"/>
                <w:spacing w:val="0"/>
                <w:w w:val="100"/>
                <w:position w:val="0"/>
                <w:sz w:val="24"/>
                <w:szCs w:val="24"/>
                <w:lang w:eastAsia="zh-CN"/>
              </w:rPr>
              <w:t>烃</w:t>
            </w:r>
            <w:r>
              <w:rPr>
                <w:color w:val="000000"/>
                <w:spacing w:val="0"/>
                <w:w w:val="100"/>
                <w:position w:val="0"/>
                <w:sz w:val="24"/>
                <w:szCs w:val="24"/>
              </w:rPr>
              <w:t>计）</w:t>
            </w:r>
            <w:r>
              <w:rPr>
                <w:rFonts w:hint="eastAsia"/>
                <w:color w:val="000000"/>
                <w:spacing w:val="0"/>
                <w:w w:val="100"/>
                <w:position w:val="0"/>
                <w:sz w:val="24"/>
                <w:szCs w:val="24"/>
                <w:lang w:eastAsia="zh-CN"/>
              </w:rPr>
              <w:t>。</w:t>
            </w:r>
          </w:p>
          <w:p>
            <w:pPr>
              <w:pStyle w:val="49"/>
              <w:keepNext w:val="0"/>
              <w:keepLines w:val="0"/>
              <w:widowControl w:val="0"/>
              <w:shd w:val="clear" w:color="auto" w:fill="auto"/>
              <w:bidi w:val="0"/>
              <w:spacing w:before="0" w:after="0" w:line="522" w:lineRule="exact"/>
              <w:ind w:right="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u w:val="none"/>
                <w:shd w:val="clear" w:color="auto" w:fill="auto"/>
                <w:lang w:val="en-US" w:eastAsia="zh-CN" w:bidi="zh-TW"/>
              </w:rPr>
              <w:t>治理措施：</w:t>
            </w:r>
            <w:r>
              <w:rPr>
                <w:color w:val="000000"/>
                <w:spacing w:val="0"/>
                <w:w w:val="100"/>
                <w:position w:val="0"/>
                <w:sz w:val="24"/>
                <w:szCs w:val="24"/>
              </w:rPr>
              <w:t>将油液抽取及拆油箱等有非甲烷总炷挥发的岗位进行固定操作，在拆解预处理车间废油液抽取和废燃油操作平台上方设置集气罩对有机废气进行收集（废油暂存间通过抽风</w:t>
            </w:r>
            <w:r>
              <w:rPr>
                <w:rFonts w:ascii="宋体" w:hAnsi="宋体" w:eastAsia="宋体" w:cs="宋体"/>
                <w:color w:val="000000"/>
                <w:spacing w:val="0"/>
                <w:w w:val="100"/>
                <w:position w:val="0"/>
                <w:sz w:val="24"/>
                <w:szCs w:val="24"/>
              </w:rPr>
              <w:t>机进行抽取），收集后的废气经活性炭吸附处理后，通过15米排气筒排放</w:t>
            </w:r>
            <w:r>
              <w:rPr>
                <w:rFonts w:ascii="宋体" w:hAnsi="宋体" w:eastAsia="宋体" w:cs="宋体"/>
                <w:color w:val="000000"/>
                <w:spacing w:val="0"/>
                <w:w w:val="100"/>
                <w:position w:val="0"/>
                <w:sz w:val="24"/>
                <w:szCs w:val="24"/>
                <w:lang w:val="en-US" w:eastAsia="en-US"/>
              </w:rPr>
              <w:t>；</w:t>
            </w:r>
            <w:r>
              <w:rPr>
                <w:rFonts w:ascii="宋体" w:hAnsi="宋体" w:eastAsia="宋体" w:cs="宋体"/>
                <w:color w:val="000000"/>
                <w:spacing w:val="0"/>
                <w:w w:val="100"/>
                <w:position w:val="0"/>
                <w:sz w:val="24"/>
                <w:szCs w:val="24"/>
              </w:rPr>
              <w:t>未收集到的少</w:t>
            </w:r>
            <w:r>
              <w:rPr>
                <w:rFonts w:hint="eastAsia" w:ascii="宋体" w:hAnsi="宋体" w:eastAsia="宋体" w:cs="宋体"/>
                <w:color w:val="000000"/>
                <w:spacing w:val="0"/>
                <w:w w:val="100"/>
                <w:position w:val="0"/>
                <w:sz w:val="24"/>
                <w:szCs w:val="24"/>
                <w:lang w:eastAsia="zh-CN"/>
              </w:rPr>
              <w:t>量</w:t>
            </w:r>
            <w:r>
              <w:rPr>
                <w:rFonts w:ascii="宋体" w:hAnsi="宋体" w:eastAsia="宋体" w:cs="宋体"/>
                <w:color w:val="000000"/>
                <w:spacing w:val="0"/>
                <w:w w:val="100"/>
                <w:position w:val="0"/>
                <w:sz w:val="24"/>
                <w:szCs w:val="24"/>
              </w:rPr>
              <w:t>有机废气以无组织形式排放。</w:t>
            </w:r>
          </w:p>
          <w:p>
            <w:pPr>
              <w:pStyle w:val="49"/>
              <w:keepNext w:val="0"/>
              <w:keepLines w:val="0"/>
              <w:widowControl w:val="0"/>
              <w:shd w:val="clear" w:color="auto" w:fill="auto"/>
              <w:bidi w:val="0"/>
              <w:spacing w:before="0" w:after="0" w:line="522" w:lineRule="exact"/>
              <w:ind w:right="0"/>
              <w:jc w:val="both"/>
              <w:rPr>
                <w:rFonts w:hint="eastAsia" w:ascii="宋体" w:hAnsi="宋体" w:eastAsia="宋体" w:cs="宋体"/>
                <w:color w:val="000000"/>
                <w:spacing w:val="0"/>
                <w:w w:val="100"/>
                <w:position w:val="0"/>
                <w:sz w:val="24"/>
                <w:szCs w:val="24"/>
                <w:lang w:eastAsia="zh-CN"/>
              </w:rPr>
            </w:pPr>
            <w:r>
              <w:rPr>
                <w:rFonts w:hint="default" w:ascii="宋体" w:hAnsi="宋体" w:eastAsia="宋体" w:cs="宋体"/>
                <w:color w:val="000000"/>
                <w:spacing w:val="0"/>
                <w:w w:val="100"/>
                <w:position w:val="0"/>
                <w:sz w:val="24"/>
                <w:szCs w:val="24"/>
                <w:lang w:val="en-US" w:eastAsia="zh-CN"/>
              </w:rPr>
              <w:t>实际情况：</w:t>
            </w:r>
            <w:r>
              <w:rPr>
                <w:rFonts w:hint="eastAsia" w:ascii="宋体" w:hAnsi="宋体" w:eastAsia="宋体" w:cs="宋体"/>
                <w:color w:val="000000"/>
                <w:spacing w:val="0"/>
                <w:w w:val="100"/>
                <w:position w:val="0"/>
                <w:sz w:val="24"/>
                <w:szCs w:val="24"/>
                <w:lang w:val="en-US" w:eastAsia="zh-CN"/>
              </w:rPr>
              <w:t>与环评一致。</w:t>
            </w:r>
          </w:p>
          <w:p>
            <w:pPr>
              <w:pStyle w:val="49"/>
              <w:keepNext w:val="0"/>
              <w:keepLines w:val="0"/>
              <w:widowControl w:val="0"/>
              <w:numPr>
                <w:ilvl w:val="0"/>
                <w:numId w:val="0"/>
              </w:numPr>
              <w:shd w:val="clear" w:color="auto" w:fill="auto"/>
              <w:bidi w:val="0"/>
              <w:spacing w:before="0" w:after="0" w:line="497" w:lineRule="exact"/>
              <w:ind w:left="440" w:leftChars="0" w:right="0" w:rightChars="0"/>
              <w:jc w:val="left"/>
              <w:rPr>
                <w:rFonts w:hint="eastAsia"/>
                <w:color w:val="000000"/>
                <w:spacing w:val="0"/>
                <w:w w:val="100"/>
                <w:position w:val="0"/>
                <w:sz w:val="24"/>
                <w:szCs w:val="24"/>
                <w:lang w:eastAsia="zh-CN"/>
              </w:rPr>
            </w:pPr>
            <w:r>
              <w:rPr>
                <w:rFonts w:hint="eastAsia"/>
                <w:color w:val="000000"/>
                <w:spacing w:val="0"/>
                <w:w w:val="100"/>
                <w:position w:val="0"/>
                <w:sz w:val="24"/>
                <w:szCs w:val="24"/>
                <w:lang w:val="en-US" w:eastAsia="zh-CN"/>
              </w:rPr>
              <w:t>4、</w:t>
            </w:r>
            <w:r>
              <w:rPr>
                <w:color w:val="000000"/>
                <w:spacing w:val="0"/>
                <w:w w:val="100"/>
                <w:position w:val="0"/>
                <w:sz w:val="24"/>
                <w:szCs w:val="24"/>
              </w:rPr>
              <w:t>制冷剂抽取废气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eastAsia="zh-CN"/>
              </w:rPr>
              <w:t>环评情况：</w:t>
            </w:r>
            <w:r>
              <w:rPr>
                <w:color w:val="000000"/>
                <w:spacing w:val="0"/>
                <w:w w:val="100"/>
                <w:position w:val="0"/>
                <w:sz w:val="24"/>
                <w:szCs w:val="24"/>
              </w:rPr>
              <w:t>在正式拆解前，用专用的汽车制冷剂收集装置收集到密印的器中进行储存，制冷剂收集装置为真空密闭抽取，储存制冷剤的容器也是密闭容器。</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eastAsia="zh-CN"/>
              </w:rPr>
              <w:t>治理措施：</w:t>
            </w:r>
            <w:r>
              <w:rPr>
                <w:color w:val="000000"/>
                <w:spacing w:val="0"/>
                <w:w w:val="100"/>
                <w:position w:val="0"/>
                <w:sz w:val="24"/>
                <w:szCs w:val="24"/>
              </w:rPr>
              <w:t>正式拆解前，用专用的汽车制冷剂收集装置收集到密印的器中进行储存，制冷剂收集装置为真空密闭抽取，储存制冷剤的容器也是密闭容器。</w:t>
            </w:r>
          </w:p>
          <w:p>
            <w:pPr>
              <w:pStyle w:val="49"/>
              <w:keepNext w:val="0"/>
              <w:keepLines w:val="0"/>
              <w:widowControl w:val="0"/>
              <w:shd w:val="clear" w:color="auto" w:fill="auto"/>
              <w:bidi w:val="0"/>
              <w:spacing w:before="0" w:after="0" w:line="522" w:lineRule="exact"/>
              <w:ind w:right="0"/>
              <w:jc w:val="both"/>
              <w:rPr>
                <w:rFonts w:hint="eastAsia"/>
                <w:color w:val="000000"/>
                <w:spacing w:val="0"/>
                <w:w w:val="100"/>
                <w:position w:val="0"/>
                <w:sz w:val="24"/>
                <w:szCs w:val="24"/>
                <w:lang w:val="en-US" w:eastAsia="zh-CN"/>
              </w:rPr>
            </w:pPr>
            <w:r>
              <w:rPr>
                <w:rFonts w:hint="default" w:ascii="宋体" w:hAnsi="宋体" w:eastAsia="宋体" w:cs="宋体"/>
                <w:color w:val="000000"/>
                <w:spacing w:val="0"/>
                <w:w w:val="100"/>
                <w:position w:val="0"/>
                <w:sz w:val="24"/>
                <w:szCs w:val="24"/>
                <w:lang w:val="en-US" w:eastAsia="zh-CN"/>
              </w:rPr>
              <w:t>实际情况：</w:t>
            </w:r>
            <w:r>
              <w:rPr>
                <w:rFonts w:hint="eastAsia" w:ascii="宋体" w:hAnsi="宋体" w:eastAsia="宋体" w:cs="宋体"/>
                <w:color w:val="000000"/>
                <w:spacing w:val="0"/>
                <w:w w:val="100"/>
                <w:position w:val="0"/>
                <w:sz w:val="24"/>
                <w:szCs w:val="24"/>
                <w:lang w:val="en-US" w:eastAsia="zh-CN"/>
              </w:rPr>
              <w:t>与环评一致。</w:t>
            </w:r>
          </w:p>
          <w:p>
            <w:pPr>
              <w:pStyle w:val="49"/>
              <w:keepNext w:val="0"/>
              <w:keepLines w:val="0"/>
              <w:widowControl w:val="0"/>
              <w:numPr>
                <w:ilvl w:val="0"/>
                <w:numId w:val="0"/>
              </w:numPr>
              <w:shd w:val="clear" w:color="auto" w:fill="auto"/>
              <w:tabs>
                <w:tab w:val="left" w:pos="1797"/>
              </w:tabs>
              <w:bidi w:val="0"/>
              <w:spacing w:before="0" w:after="0" w:line="497" w:lineRule="exact"/>
              <w:ind w:left="440" w:leftChars="0" w:right="0" w:rightChars="0"/>
              <w:jc w:val="left"/>
              <w:rPr>
                <w:rFonts w:hint="eastAsia"/>
                <w:color w:val="000000"/>
                <w:spacing w:val="0"/>
                <w:w w:val="100"/>
                <w:position w:val="0"/>
                <w:sz w:val="24"/>
                <w:szCs w:val="24"/>
                <w:lang w:eastAsia="zh-CN"/>
              </w:rPr>
            </w:pPr>
            <w:r>
              <w:rPr>
                <w:rFonts w:hint="eastAsia"/>
                <w:color w:val="000000"/>
                <w:spacing w:val="0"/>
                <w:w w:val="100"/>
                <w:position w:val="0"/>
                <w:sz w:val="24"/>
                <w:szCs w:val="24"/>
                <w:lang w:val="en-US" w:eastAsia="zh-CN"/>
              </w:rPr>
              <w:t>5、</w:t>
            </w:r>
            <w:r>
              <w:rPr>
                <w:color w:val="000000"/>
                <w:spacing w:val="0"/>
                <w:w w:val="100"/>
                <w:position w:val="0"/>
                <w:sz w:val="24"/>
                <w:szCs w:val="24"/>
              </w:rPr>
              <w:t>油类危废间废气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eastAsia="zh-CN"/>
              </w:rPr>
              <w:t>环评情况：</w:t>
            </w:r>
            <w:r>
              <w:rPr>
                <w:color w:val="000000"/>
                <w:spacing w:val="0"/>
                <w:w w:val="100"/>
                <w:position w:val="0"/>
                <w:sz w:val="24"/>
                <w:szCs w:val="24"/>
              </w:rPr>
              <w:t>项目燃油、废油类危废暫存间储存各类废油液及油桶等，存放过程中油桶残余原料会挥发，由于暂存时间短，产生量较小，生产工序源强已经考虑挥发的有机废气产生量，本次评价对暂存间挥发废气不做定量分析。</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eastAsia="zh-CN"/>
              </w:rPr>
              <w:t>治理措施：</w:t>
            </w:r>
            <w:r>
              <w:rPr>
                <w:color w:val="000000"/>
                <w:spacing w:val="0"/>
                <w:w w:val="100"/>
                <w:position w:val="0"/>
                <w:sz w:val="24"/>
                <w:szCs w:val="24"/>
              </w:rPr>
              <w:t>项目燃油、废油类危废暂存间内设置集气风机，整个暂存间呈微负压状态，所抽废气抽至活性炭吸附装置处理后达标排放。</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eastAsia="宋体"/>
                <w:color w:val="000000"/>
                <w:spacing w:val="0"/>
                <w:w w:val="100"/>
                <w:position w:val="0"/>
                <w:sz w:val="24"/>
                <w:szCs w:val="24"/>
                <w:lang w:eastAsia="zh-CN"/>
              </w:rPr>
            </w:pPr>
            <w:r>
              <w:rPr>
                <w:rFonts w:hint="eastAsia"/>
                <w:color w:val="000000"/>
                <w:spacing w:val="0"/>
                <w:w w:val="100"/>
                <w:position w:val="0"/>
                <w:sz w:val="24"/>
                <w:szCs w:val="24"/>
                <w:lang w:eastAsia="zh-CN"/>
              </w:rPr>
              <w:t>实际情况：</w:t>
            </w:r>
            <w:r>
              <w:rPr>
                <w:rFonts w:hint="eastAsia" w:ascii="宋体" w:hAnsi="宋体" w:eastAsia="宋体" w:cs="宋体"/>
                <w:color w:val="000000"/>
                <w:spacing w:val="0"/>
                <w:w w:val="100"/>
                <w:position w:val="0"/>
                <w:sz w:val="24"/>
                <w:szCs w:val="24"/>
                <w:lang w:val="en-US" w:eastAsia="zh-CN"/>
              </w:rPr>
              <w:t>与环评一致。</w:t>
            </w:r>
          </w:p>
          <w:p>
            <w:pPr>
              <w:pStyle w:val="49"/>
              <w:keepNext w:val="0"/>
              <w:keepLines w:val="0"/>
              <w:widowControl w:val="0"/>
              <w:numPr>
                <w:ilvl w:val="0"/>
                <w:numId w:val="0"/>
              </w:numPr>
              <w:shd w:val="clear" w:color="auto" w:fill="auto"/>
              <w:tabs>
                <w:tab w:val="left" w:pos="1797"/>
              </w:tabs>
              <w:bidi w:val="0"/>
              <w:spacing w:before="0" w:after="0" w:line="497" w:lineRule="exact"/>
              <w:ind w:left="440" w:leftChars="0" w:right="0" w:rightChars="0"/>
              <w:jc w:val="left"/>
              <w:rPr>
                <w:rFonts w:hint="eastAsia"/>
                <w:color w:val="000000"/>
                <w:spacing w:val="0"/>
                <w:w w:val="100"/>
                <w:position w:val="0"/>
                <w:sz w:val="24"/>
                <w:szCs w:val="24"/>
                <w:lang w:eastAsia="zh-CN"/>
              </w:rPr>
            </w:pPr>
            <w:r>
              <w:rPr>
                <w:rFonts w:hint="eastAsia"/>
                <w:color w:val="000000"/>
                <w:spacing w:val="0"/>
                <w:w w:val="100"/>
                <w:position w:val="0"/>
                <w:sz w:val="24"/>
                <w:szCs w:val="24"/>
                <w:lang w:val="en-US" w:eastAsia="zh-CN"/>
              </w:rPr>
              <w:t>6、</w:t>
            </w:r>
            <w:r>
              <w:rPr>
                <w:color w:val="000000"/>
                <w:spacing w:val="0"/>
                <w:w w:val="100"/>
                <w:position w:val="0"/>
                <w:sz w:val="24"/>
                <w:szCs w:val="24"/>
              </w:rPr>
              <w:t>食堂油烟</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797"/>
              </w:tabs>
              <w:bidi w:val="0"/>
              <w:spacing w:before="0" w:after="0" w:line="497" w:lineRule="exact"/>
              <w:ind w:left="440" w:leftChars="0" w:right="0" w:rightChars="0"/>
              <w:jc w:val="left"/>
              <w:rPr>
                <w:color w:val="000000"/>
                <w:spacing w:val="0"/>
                <w:w w:val="100"/>
                <w:position w:val="0"/>
                <w:sz w:val="24"/>
                <w:szCs w:val="24"/>
              </w:rPr>
            </w:pPr>
            <w:r>
              <w:rPr>
                <w:color w:val="000000"/>
                <w:spacing w:val="0"/>
                <w:w w:val="100"/>
                <w:position w:val="0"/>
                <w:sz w:val="24"/>
                <w:szCs w:val="24"/>
              </w:rPr>
              <w:t>本项目设置有一食堂，设置基准灶头数</w:t>
            </w:r>
            <w:r>
              <w:rPr>
                <w:rFonts w:ascii="Times New Roman" w:hAnsi="Times New Roman" w:eastAsia="Times New Roman" w:cs="Times New Roman"/>
                <w:b/>
                <w:bCs/>
                <w:color w:val="000000"/>
                <w:spacing w:val="0"/>
                <w:w w:val="100"/>
                <w:position w:val="0"/>
                <w:sz w:val="26"/>
                <w:szCs w:val="26"/>
              </w:rPr>
              <w:t>2</w:t>
            </w:r>
            <w:r>
              <w:rPr>
                <w:color w:val="000000"/>
                <w:spacing w:val="0"/>
                <w:w w:val="100"/>
                <w:position w:val="0"/>
                <w:sz w:val="24"/>
                <w:szCs w:val="24"/>
              </w:rPr>
              <w:t>个，营运</w:t>
            </w:r>
            <w:r>
              <w:rPr>
                <w:rFonts w:hint="eastAsia"/>
                <w:color w:val="000000"/>
                <w:spacing w:val="0"/>
                <w:w w:val="100"/>
                <w:position w:val="0"/>
                <w:sz w:val="24"/>
                <w:szCs w:val="24"/>
                <w:lang w:eastAsia="zh-CN"/>
              </w:rPr>
              <w:t>中</w:t>
            </w:r>
            <w:r>
              <w:rPr>
                <w:color w:val="000000"/>
                <w:spacing w:val="0"/>
                <w:w w:val="100"/>
                <w:position w:val="0"/>
                <w:sz w:val="24"/>
                <w:szCs w:val="24"/>
              </w:rPr>
              <w:t>产生食堂油烟废气。</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color w:val="000000"/>
                <w:spacing w:val="0"/>
                <w:w w:val="100"/>
                <w:position w:val="0"/>
                <w:sz w:val="24"/>
                <w:szCs w:val="24"/>
              </w:rPr>
            </w:pPr>
            <w:r>
              <w:rPr>
                <w:rFonts w:hint="eastAsia"/>
                <w:color w:val="000000"/>
                <w:spacing w:val="0"/>
                <w:w w:val="100"/>
                <w:position w:val="0"/>
                <w:sz w:val="24"/>
                <w:szCs w:val="24"/>
                <w:lang w:eastAsia="zh-CN"/>
              </w:rPr>
              <w:t>治理措施：</w:t>
            </w:r>
            <w:r>
              <w:rPr>
                <w:color w:val="000000"/>
                <w:spacing w:val="0"/>
                <w:w w:val="100"/>
                <w:position w:val="0"/>
                <w:sz w:val="24"/>
                <w:szCs w:val="24"/>
              </w:rPr>
              <w:t>食堂产生的油烟废气经油烟净化器处理后,由烟道引至屋顶排放。</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color w:val="000000"/>
                <w:spacing w:val="0"/>
                <w:w w:val="100"/>
                <w:position w:val="0"/>
                <w:sz w:val="24"/>
                <w:szCs w:val="24"/>
                <w:lang w:eastAsia="zh-CN"/>
              </w:rPr>
              <w:t>实际情况：</w:t>
            </w:r>
            <w:r>
              <w:rPr>
                <w:rFonts w:hint="eastAsia" w:ascii="宋体" w:hAnsi="宋体" w:eastAsia="宋体" w:cs="宋体"/>
                <w:color w:val="000000"/>
                <w:spacing w:val="0"/>
                <w:w w:val="100"/>
                <w:position w:val="0"/>
                <w:sz w:val="24"/>
                <w:szCs w:val="24"/>
                <w:lang w:val="en-US" w:eastAsia="zh-CN"/>
              </w:rPr>
              <w:t>与环评一致。</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ascii="宋体" w:hAnsi="宋体" w:eastAsia="宋体" w:cs="宋体"/>
                <w:color w:val="000000"/>
                <w:spacing w:val="0"/>
                <w:w w:val="100"/>
                <w:position w:val="0"/>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三、</w:t>
            </w:r>
            <w:r>
              <w:rPr>
                <w:rFonts w:hint="default" w:ascii="Times New Roman" w:hAnsi="Times New Roman" w:eastAsia="宋体" w:cs="Times New Roman"/>
                <w:b/>
                <w:bCs/>
                <w:sz w:val="24"/>
                <w:szCs w:val="24"/>
                <w:lang w:val="en-US" w:eastAsia="zh-CN"/>
              </w:rPr>
              <w:t>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pPr>
            <w:r>
              <w:rPr>
                <w:rFonts w:hint="eastAsia" w:asciiTheme="minorEastAsia" w:hAnsiTheme="minorEastAsia" w:eastAsiaTheme="minorEastAsia" w:cstheme="minorEastAsia"/>
                <w:sz w:val="24"/>
                <w:szCs w:val="24"/>
                <w:lang w:val="en-US" w:eastAsia="zh-CN"/>
              </w:rPr>
              <w:t>环评情况：</w:t>
            </w:r>
            <w:r>
              <w:rPr>
                <w:rFonts w:hint="eastAsia" w:asciiTheme="minorEastAsia" w:hAnsiTheme="minorEastAsia" w:eastAsiaTheme="minorEastAsia" w:cstheme="minorEastAsia"/>
                <w:color w:val="000000"/>
                <w:spacing w:val="0"/>
                <w:w w:val="100"/>
                <w:position w:val="0"/>
                <w:sz w:val="24"/>
                <w:szCs w:val="24"/>
              </w:rPr>
              <w:t>项目运营期，主要噪声源为各种机械设备的运行噪声（室内声源）、汽车拆解时机械敲打声（室内声源）、进出汽车噪声（室外声源），项目产生的噪声源均为间断声源，其中安全气囊引爆声（室内声源）为偶发性噪声。 项目实行一班工作制，产生噪声的时段均在昼间。</w:t>
            </w:r>
            <w:r>
              <w:br w:type="page"/>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治理措施：</w:t>
            </w:r>
          </w:p>
          <w:p>
            <w:pPr>
              <w:pStyle w:val="49"/>
              <w:keepNext w:val="0"/>
              <w:keepLines w:val="0"/>
              <w:widowControl w:val="0"/>
              <w:numPr>
                <w:ilvl w:val="0"/>
                <w:numId w:val="0"/>
              </w:numPr>
              <w:shd w:val="clear" w:color="auto" w:fill="auto"/>
              <w:bidi w:val="0"/>
              <w:spacing w:before="0" w:after="0" w:line="487" w:lineRule="exact"/>
              <w:ind w:right="0" w:rightChars="0" w:firstLine="480" w:firstLineChars="200"/>
              <w:jc w:val="both"/>
              <w:rPr>
                <w:rFonts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zh-CN"/>
              </w:rPr>
              <w:t>1、</w:t>
            </w:r>
            <w:r>
              <w:rPr>
                <w:rFonts w:ascii="宋体" w:hAnsi="宋体" w:eastAsia="宋体" w:cs="宋体"/>
                <w:color w:val="000000"/>
                <w:spacing w:val="0"/>
                <w:w w:val="100"/>
                <w:position w:val="0"/>
                <w:sz w:val="24"/>
                <w:szCs w:val="24"/>
              </w:rPr>
              <w:t>平面布置：从总平面布置的角度出发，将机械设备设置于远离厂界的位置，另外通过墙体以阻隔噪声的传播和干扰。利用墙壁的作用，使噪声受 到不同程度的隔绝和吸收，做到尽可能屏蔽声源，减少对环境的影响。同时 在厂区总体布置上利用建筑物、构筑物来阻隔声波的传播。</w:t>
            </w:r>
          </w:p>
          <w:p>
            <w:pPr>
              <w:pStyle w:val="49"/>
              <w:keepNext w:val="0"/>
              <w:keepLines w:val="0"/>
              <w:widowControl w:val="0"/>
              <w:numPr>
                <w:ilvl w:val="0"/>
                <w:numId w:val="0"/>
              </w:numPr>
              <w:shd w:val="clear" w:color="auto" w:fill="auto"/>
              <w:bidi w:val="0"/>
              <w:spacing w:before="0" w:after="0" w:line="487" w:lineRule="exact"/>
              <w:ind w:right="0" w:rightChars="0" w:firstLine="480" w:firstLineChars="200"/>
              <w:jc w:val="both"/>
            </w:pPr>
            <w:bookmarkStart w:id="42" w:name="bookmark117"/>
            <w:bookmarkEnd w:id="42"/>
            <w:r>
              <w:rPr>
                <w:rFonts w:hint="eastAsia" w:ascii="宋体" w:hAnsi="宋体" w:eastAsia="宋体" w:cs="宋体"/>
                <w:color w:val="000000"/>
                <w:spacing w:val="0"/>
                <w:w w:val="100"/>
                <w:position w:val="0"/>
                <w:sz w:val="24"/>
                <w:szCs w:val="24"/>
                <w:lang w:val="en-US" w:eastAsia="zh-CN"/>
              </w:rPr>
              <w:t>2、</w:t>
            </w:r>
            <w:r>
              <w:rPr>
                <w:rFonts w:ascii="宋体" w:hAnsi="宋体" w:eastAsia="宋体" w:cs="宋体"/>
                <w:color w:val="000000"/>
                <w:spacing w:val="0"/>
                <w:w w:val="100"/>
                <w:position w:val="0"/>
                <w:sz w:val="24"/>
                <w:szCs w:val="24"/>
              </w:rPr>
              <w:t>加强治理：</w:t>
            </w:r>
            <w:r>
              <w:rPr>
                <w:color w:val="000000"/>
                <w:spacing w:val="0"/>
                <w:w w:val="100"/>
                <w:position w:val="0"/>
                <w:sz w:val="24"/>
                <w:szCs w:val="24"/>
              </w:rPr>
              <w:t>在设备选型时尽量选择噪声低的设备，机械设备设置台基 减震、橡胶减震接头及减震垫等减震设施，输送机等设备定期在滚轴处加润 滑油，从而减少摩擦噪声产生。在生产运转时必须定期对其进行检查，保证设备正常运转。</w:t>
            </w:r>
          </w:p>
          <w:p>
            <w:pPr>
              <w:pStyle w:val="49"/>
              <w:keepNext w:val="0"/>
              <w:keepLines w:val="0"/>
              <w:widowControl w:val="0"/>
              <w:numPr>
                <w:ilvl w:val="0"/>
                <w:numId w:val="0"/>
              </w:numPr>
              <w:shd w:val="clear" w:color="auto" w:fill="auto"/>
              <w:bidi w:val="0"/>
              <w:spacing w:before="0" w:after="0" w:line="482" w:lineRule="exact"/>
              <w:ind w:right="0" w:rightChars="0" w:firstLine="480" w:firstLineChars="200"/>
              <w:jc w:val="both"/>
            </w:pPr>
            <w:bookmarkStart w:id="43" w:name="bookmark118"/>
            <w:bookmarkEnd w:id="43"/>
            <w:r>
              <w:rPr>
                <w:rFonts w:hint="eastAsia"/>
                <w:color w:val="000000"/>
                <w:spacing w:val="0"/>
                <w:w w:val="100"/>
                <w:position w:val="0"/>
                <w:sz w:val="24"/>
                <w:szCs w:val="24"/>
                <w:lang w:val="en-US" w:eastAsia="zh-CN"/>
              </w:rPr>
              <w:t>3、</w:t>
            </w:r>
            <w:r>
              <w:rPr>
                <w:color w:val="000000"/>
                <w:spacing w:val="0"/>
                <w:w w:val="100"/>
                <w:position w:val="0"/>
                <w:sz w:val="24"/>
                <w:szCs w:val="24"/>
              </w:rPr>
              <w:t>加强管理：建立设备定期维护，保养的管理制度，以防止设备故障形 成的非正常生产噪声，同时确保环保措施发挥最佳有效的功能；加强员工环 保意识教育，提倡文明生产，防止人为噪声；强化行车管理制度，设置降噪 标准，严禁鸣号，进入厂区低速行驶，最大限度减少流动噪声源。</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此外，建议企业加强设备的日常维修和更新，确保其处于正常工况，杜绝因生产设备不正常运行产生的高噪声现象。</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四、</w:t>
            </w:r>
            <w:r>
              <w:rPr>
                <w:rFonts w:hint="default" w:ascii="Times New Roman" w:hAnsi="Times New Roman" w:eastAsia="宋体" w:cs="Times New Roman"/>
                <w:b/>
                <w:bCs/>
                <w:sz w:val="24"/>
                <w:szCs w:val="24"/>
                <w:lang w:val="en-US" w:eastAsia="zh-CN"/>
              </w:rPr>
              <w:t>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r>
              <w:rPr>
                <w:rFonts w:ascii="宋体" w:hAnsi="宋体" w:eastAsia="宋体" w:cs="宋体"/>
                <w:color w:val="000000"/>
                <w:spacing w:val="0"/>
                <w:w w:val="100"/>
                <w:position w:val="0"/>
                <w:sz w:val="24"/>
                <w:szCs w:val="24"/>
                <w:lang w:val="zh-TW" w:eastAsia="zh-TW"/>
              </w:rPr>
              <w:t>生产过程中产生大量的固体物质，其中大部分以目前的技术水平是可利用的，即作为本项目的产品, 在厂区内分类收集后直接出售给相关回收单位再生利用，不在厂区内进行进</w:t>
            </w:r>
            <w:r>
              <w:rPr>
                <w:rFonts w:hint="eastAsia" w:ascii="宋体" w:hAnsi="宋体" w:eastAsia="宋体" w:cs="宋体"/>
                <w:color w:val="000000"/>
                <w:spacing w:val="0"/>
                <w:w w:val="100"/>
                <w:position w:val="0"/>
                <w:sz w:val="24"/>
                <w:szCs w:val="24"/>
                <w:lang w:val="zh-TW" w:eastAsia="zh-CN"/>
              </w:rPr>
              <w:t>一</w:t>
            </w:r>
            <w:r>
              <w:rPr>
                <w:rFonts w:ascii="宋体" w:hAnsi="宋体" w:eastAsia="宋体" w:cs="宋体"/>
                <w:color w:val="000000"/>
                <w:spacing w:val="0"/>
                <w:w w:val="100"/>
                <w:position w:val="0"/>
                <w:sz w:val="24"/>
                <w:szCs w:val="24"/>
                <w:lang w:val="zh-TW" w:eastAsia="zh-TW"/>
              </w:rPr>
              <w:t>步拆解加工。其余不可利用的为本项目产生的固废，包括一般工业固废、危险 废物及职工生活垃圾</w:t>
            </w:r>
            <w:r>
              <w:rPr>
                <w:rFonts w:hint="eastAsia" w:ascii="宋体" w:hAnsi="宋体" w:eastAsia="宋体" w:cs="宋体"/>
                <w:color w:val="000000"/>
                <w:spacing w:val="0"/>
                <w:w w:val="100"/>
                <w:position w:val="0"/>
                <w:sz w:val="24"/>
                <w:szCs w:val="24"/>
                <w:lang w:val="zh-TW" w:eastAsia="zh-TW"/>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w:t>
            </w:r>
            <w:r>
              <w:rPr>
                <w:rFonts w:hint="eastAsia" w:ascii="Times New Roman" w:hAnsi="Times New Roman" w:eastAsia="宋体" w:cs="Times New Roman"/>
                <w:sz w:val="24"/>
                <w:szCs w:val="24"/>
                <w:lang w:val="en-US" w:eastAsia="zh-CN"/>
              </w:rPr>
              <w:t>废矿物油交由泸州市玖远废旧物资回收有限公司、废铅蓄电池交由泸州城矿再生资源开发有限公司处置。</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五、</w:t>
            </w:r>
            <w:r>
              <w:rPr>
                <w:rFonts w:hint="default" w:ascii="Times New Roman" w:hAnsi="Times New Roman" w:eastAsia="宋体" w:cs="Times New Roman"/>
                <w:b/>
                <w:bCs/>
                <w:sz w:val="24"/>
                <w:szCs w:val="24"/>
                <w:lang w:val="en-US" w:eastAsia="zh-CN"/>
              </w:rPr>
              <w:t>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本项目总投资</w:t>
            </w:r>
            <w:r>
              <w:rPr>
                <w:rFonts w:hint="eastAsia" w:ascii="Times New Roman" w:hAnsi="Times New Roman" w:eastAsia="宋体" w:cs="Times New Roman"/>
                <w:sz w:val="24"/>
                <w:szCs w:val="24"/>
                <w:lang w:val="en-US" w:eastAsia="zh-CN"/>
              </w:rPr>
              <w:t>4351</w:t>
            </w:r>
            <w:r>
              <w:rPr>
                <w:rFonts w:hint="default" w:ascii="Times New Roman" w:hAnsi="Times New Roman" w:eastAsia="宋体" w:cs="Times New Roman"/>
                <w:sz w:val="24"/>
                <w:szCs w:val="24"/>
              </w:rPr>
              <w:t>万元，其中环保投资</w:t>
            </w:r>
            <w:r>
              <w:rPr>
                <w:rFonts w:hint="eastAsia" w:ascii="Times New Roman" w:hAnsi="Times New Roman" w:eastAsia="宋体" w:cs="Times New Roman"/>
                <w:sz w:val="24"/>
                <w:szCs w:val="24"/>
                <w:lang w:val="en-US" w:eastAsia="zh-CN"/>
              </w:rPr>
              <w:t>63</w:t>
            </w:r>
            <w:r>
              <w:rPr>
                <w:rFonts w:hint="default" w:ascii="Times New Roman" w:hAnsi="Times New Roman" w:eastAsia="宋体" w:cs="Times New Roman"/>
                <w:sz w:val="24"/>
                <w:szCs w:val="24"/>
              </w:rPr>
              <w:t>万元，环保投资占投资总额的</w:t>
            </w:r>
            <w:r>
              <w:rPr>
                <w:rFonts w:hint="eastAsia" w:ascii="Times New Roman" w:hAnsi="Times New Roman" w:eastAsia="宋体" w:cs="Times New Roman"/>
                <w:sz w:val="24"/>
                <w:szCs w:val="24"/>
                <w:lang w:val="en-US" w:eastAsia="zh-CN"/>
              </w:rPr>
              <w:t>1.4</w:t>
            </w:r>
            <w:r>
              <w:rPr>
                <w:rFonts w:hint="default" w:ascii="Times New Roman" w:hAnsi="Times New Roman" w:eastAsia="宋体" w:cs="Times New Roman"/>
                <w:sz w:val="24"/>
                <w:szCs w:val="24"/>
              </w:rPr>
              <w:t>%。</w:t>
            </w:r>
            <w:r>
              <w:rPr>
                <w:rFonts w:hint="default" w:ascii="Times New Roman" w:hAnsi="Times New Roman" w:eastAsia="宋体" w:cs="Times New Roman"/>
                <w:color w:val="auto"/>
                <w:sz w:val="24"/>
                <w:szCs w:val="24"/>
              </w:rPr>
              <w:t>本项目</w:t>
            </w:r>
            <w:r>
              <w:rPr>
                <w:rFonts w:hint="eastAsia" w:ascii="Times New Roman" w:hAnsi="Times New Roman" w:eastAsia="宋体" w:cs="Times New Roman"/>
                <w:color w:val="auto"/>
                <w:sz w:val="24"/>
                <w:szCs w:val="24"/>
                <w:lang w:val="en-US" w:eastAsia="zh-CN"/>
              </w:rPr>
              <w:t>实际</w:t>
            </w:r>
            <w:r>
              <w:rPr>
                <w:rFonts w:hint="default" w:ascii="Times New Roman" w:hAnsi="Times New Roman" w:eastAsia="宋体" w:cs="Times New Roman"/>
                <w:color w:val="auto"/>
                <w:sz w:val="24"/>
                <w:szCs w:val="24"/>
              </w:rPr>
              <w:t>投资</w:t>
            </w:r>
            <w:r>
              <w:rPr>
                <w:rFonts w:hint="eastAsia" w:ascii="Times New Roman" w:hAnsi="Times New Roman" w:eastAsia="宋体" w:cs="Times New Roman"/>
                <w:color w:val="auto"/>
                <w:sz w:val="24"/>
                <w:szCs w:val="24"/>
                <w:lang w:val="en-US" w:eastAsia="zh-CN"/>
              </w:rPr>
              <w:t>4351</w:t>
            </w:r>
            <w:r>
              <w:rPr>
                <w:rFonts w:hint="default" w:ascii="Times New Roman" w:hAnsi="Times New Roman" w:eastAsia="宋体" w:cs="Times New Roman"/>
                <w:color w:val="auto"/>
                <w:sz w:val="24"/>
                <w:szCs w:val="24"/>
              </w:rPr>
              <w:t>万元</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环保措施投资为</w:t>
            </w:r>
            <w:r>
              <w:rPr>
                <w:rFonts w:hint="eastAsia" w:ascii="Times New Roman" w:hAnsi="Times New Roman" w:eastAsia="宋体" w:cs="Times New Roman"/>
                <w:color w:val="auto"/>
                <w:sz w:val="24"/>
                <w:szCs w:val="24"/>
                <w:lang w:val="en-US" w:eastAsia="zh-CN"/>
              </w:rPr>
              <w:t>45</w:t>
            </w:r>
            <w:r>
              <w:rPr>
                <w:rFonts w:hint="default" w:ascii="Times New Roman" w:hAnsi="Times New Roman" w:eastAsia="宋体" w:cs="Times New Roman"/>
                <w:color w:val="auto"/>
                <w:sz w:val="24"/>
                <w:szCs w:val="24"/>
              </w:rPr>
              <w:t>万元，占总投资的</w:t>
            </w:r>
            <w:r>
              <w:rPr>
                <w:rFonts w:hint="eastAsia" w:ascii="Times New Roman" w:hAnsi="Times New Roman" w:eastAsia="宋体" w:cs="Times New Roman"/>
                <w:color w:val="auto"/>
                <w:sz w:val="24"/>
                <w:szCs w:val="24"/>
                <w:lang w:val="en-US" w:eastAsia="zh-CN"/>
              </w:rPr>
              <w:t>1.03</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环保</w:t>
            </w:r>
            <w:r>
              <w:rPr>
                <w:rFonts w:hint="default" w:ascii="Times New Roman" w:hAnsi="Times New Roman" w:eastAsia="宋体" w:cs="Times New Roman"/>
                <w:sz w:val="24"/>
                <w:szCs w:val="24"/>
              </w:rPr>
              <w:t>设施已基本按照环评的要求基本建设完成，环评要求与实际建设环保设施对照表详见下表3-</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表3-</w:t>
            </w:r>
            <w:r>
              <w:rPr>
                <w:rFonts w:hint="eastAsia"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lang w:val="en-US" w:eastAsia="zh-CN"/>
              </w:rPr>
              <w:t xml:space="preserve"> 环保设施</w:t>
            </w:r>
            <w:r>
              <w:rPr>
                <w:rFonts w:hint="eastAsia" w:ascii="Times New Roman" w:hAnsi="Times New Roman" w:eastAsia="宋体" w:cs="Times New Roman"/>
                <w:b/>
                <w:bCs/>
                <w:sz w:val="21"/>
                <w:szCs w:val="21"/>
                <w:lang w:val="en-US" w:eastAsia="zh-CN"/>
              </w:rPr>
              <w:t>建设对照</w:t>
            </w:r>
            <w:r>
              <w:rPr>
                <w:rFonts w:hint="default" w:ascii="Times New Roman" w:hAnsi="Times New Roman" w:eastAsia="宋体" w:cs="Times New Roman"/>
                <w:b/>
                <w:bCs/>
                <w:sz w:val="21"/>
                <w:szCs w:val="21"/>
                <w:lang w:val="en-US" w:eastAsia="zh-CN"/>
              </w:rPr>
              <w:t>一览表</w:t>
            </w:r>
          </w:p>
          <w:tbl>
            <w:tblPr>
              <w:tblStyle w:val="29"/>
              <w:tblW w:w="905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6"/>
              <w:gridCol w:w="600"/>
              <w:gridCol w:w="963"/>
              <w:gridCol w:w="2443"/>
              <w:gridCol w:w="1008"/>
              <w:gridCol w:w="2424"/>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39"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环评建设内容</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环评投资(万元)</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实际建设内容</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洒水降尘，地面保湿、车辆清洁，密闭运输等</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洒水降尘，地面保湿、车辆清洁，密闭运输等</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施工废水</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修建排水沟、沉砂池；浑水沉淀后回用</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修建排水沟、沉砂池；浑水沉淀后回用</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施工噪声</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合理安排施工计划，建围挡</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合理安排施工时间、建围挡、加强管理</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施工固废</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建筑垃圾运至城建部门指定的地点堆放；生活垃圾由环卫部门统一收集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垃圾收集及清运</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运营期</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w:t>
                  </w:r>
                </w:p>
              </w:tc>
              <w:tc>
                <w:tcPr>
                  <w:tcW w:w="24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生活废水经化粪池处理后外排罗桥村污水处理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生活废水经化粪池处理后外排罗桥村污水处理</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清洁废水、初期雨水</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车间清洗废水+初期雨氷通过</w:t>
                  </w:r>
                  <w:r>
                    <w:rPr>
                      <w:rFonts w:hint="default" w:ascii="Times New Roman" w:hAnsi="Times New Roman" w:eastAsia="宋体" w:cs="Times New Roman"/>
                      <w:b/>
                      <w:bCs/>
                      <w:i w:val="0"/>
                      <w:iCs w:val="0"/>
                      <w:color w:val="000000"/>
                      <w:kern w:val="0"/>
                      <w:sz w:val="19"/>
                      <w:szCs w:val="19"/>
                      <w:u w:val="none"/>
                      <w:lang w:val="en-US" w:eastAsia="zh-CN" w:bidi="ar"/>
                    </w:rPr>
                    <w:t>5m'/d</w:t>
                  </w:r>
                  <w:r>
                    <w:rPr>
                      <w:rFonts w:hint="eastAsia" w:ascii="宋体" w:hAnsi="宋体" w:eastAsia="宋体" w:cs="宋体"/>
                      <w:i w:val="0"/>
                      <w:iCs w:val="0"/>
                      <w:color w:val="000000"/>
                      <w:kern w:val="0"/>
                      <w:sz w:val="21"/>
                      <w:szCs w:val="21"/>
                      <w:u w:val="none"/>
                      <w:lang w:val="en-US" w:eastAsia="zh-CN" w:bidi="ar"/>
                    </w:rPr>
                    <w:t>污水处理设施处理后回用，初期雨水收集池1个，容积10m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车间清洗废水+初期雨氷通过</w:t>
                  </w:r>
                  <w:r>
                    <w:rPr>
                      <w:rFonts w:hint="eastAsia" w:ascii="Times New Roman" w:hAnsi="Times New Roman" w:eastAsia="宋体" w:cs="Times New Roman"/>
                      <w:b/>
                      <w:bCs/>
                      <w:i w:val="0"/>
                      <w:iCs w:val="0"/>
                      <w:color w:val="000000"/>
                      <w:kern w:val="0"/>
                      <w:sz w:val="19"/>
                      <w:szCs w:val="19"/>
                      <w:u w:val="none"/>
                      <w:lang w:val="en-US" w:eastAsia="zh-CN" w:bidi="ar"/>
                    </w:rPr>
                    <w:t>24</w:t>
                  </w:r>
                  <w:r>
                    <w:rPr>
                      <w:rFonts w:hint="default" w:ascii="Times New Roman" w:hAnsi="Times New Roman" w:eastAsia="宋体" w:cs="Times New Roman"/>
                      <w:b/>
                      <w:bCs/>
                      <w:i w:val="0"/>
                      <w:iCs w:val="0"/>
                      <w:color w:val="000000"/>
                      <w:kern w:val="0"/>
                      <w:sz w:val="19"/>
                      <w:szCs w:val="19"/>
                      <w:u w:val="none"/>
                      <w:lang w:val="en-US" w:eastAsia="zh-CN" w:bidi="ar"/>
                    </w:rPr>
                    <w:t>m'/d</w:t>
                  </w:r>
                  <w:r>
                    <w:rPr>
                      <w:rFonts w:hint="eastAsia" w:ascii="宋体" w:hAnsi="宋体" w:eastAsia="宋体" w:cs="宋体"/>
                      <w:i w:val="0"/>
                      <w:iCs w:val="0"/>
                      <w:color w:val="000000"/>
                      <w:kern w:val="0"/>
                      <w:sz w:val="21"/>
                      <w:szCs w:val="21"/>
                      <w:u w:val="none"/>
                      <w:lang w:val="en-US" w:eastAsia="zh-CN" w:bidi="ar"/>
                    </w:rPr>
                    <w:t>污水处理设施处理后回用，初期雨水收集池1个，容积60m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选择低噪声设备、建筑隔声、设笛减振等</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选择低噪声设备、建筑隔声、设笛减振等</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粉尘收集至车间内，加强通风，食堂油烟经油烟浄化器处理</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粉尘收集至车间内，加强通风，食堂油烟经油烟浄化器处理</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bottom"/>
                </w:tcPr>
                <w:p>
                  <w:pPr>
                    <w:pStyle w:val="57"/>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废油液废气</w:t>
                  </w:r>
                </w:p>
              </w:tc>
              <w:tc>
                <w:tcPr>
                  <w:tcW w:w="2443"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经集气罩收集后，提供过 活性炭吸附系统吸附，最 后经</w:t>
                  </w:r>
                  <w:r>
                    <w:rPr>
                      <w:rFonts w:hint="eastAsia" w:ascii="宋体" w:hAnsi="宋体" w:eastAsia="宋体" w:cs="宋体"/>
                      <w:i w:val="0"/>
                      <w:iCs w:val="0"/>
                      <w:color w:val="000000"/>
                      <w:kern w:val="0"/>
                      <w:sz w:val="21"/>
                      <w:szCs w:val="21"/>
                      <w:u w:val="none"/>
                      <w:shd w:val="clear"/>
                      <w:lang w:val="en-US" w:eastAsia="en-US" w:bidi="ar"/>
                    </w:rPr>
                    <w:t>15m</w:t>
                  </w:r>
                  <w:r>
                    <w:rPr>
                      <w:rFonts w:hint="eastAsia" w:ascii="宋体" w:hAnsi="宋体" w:eastAsia="宋体" w:cs="宋体"/>
                      <w:i w:val="0"/>
                      <w:iCs w:val="0"/>
                      <w:color w:val="000000"/>
                      <w:kern w:val="0"/>
                      <w:sz w:val="21"/>
                      <w:szCs w:val="21"/>
                      <w:u w:val="none"/>
                      <w:shd w:val="clear"/>
                      <w:lang w:val="en-US" w:eastAsia="zh-CN" w:bidi="ar"/>
                    </w:rPr>
                    <w:t>排气筒排放</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w:t>
                  </w:r>
                </w:p>
              </w:tc>
              <w:tc>
                <w:tcPr>
                  <w:tcW w:w="24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经集气罩收集后，提供过 二级活性炭吸附系统吸附，最 后经</w:t>
                  </w:r>
                  <w:r>
                    <w:rPr>
                      <w:rFonts w:hint="eastAsia" w:ascii="宋体" w:hAnsi="宋体" w:eastAsia="宋体" w:cs="宋体"/>
                      <w:i w:val="0"/>
                      <w:iCs w:val="0"/>
                      <w:color w:val="000000"/>
                      <w:kern w:val="0"/>
                      <w:sz w:val="21"/>
                      <w:szCs w:val="21"/>
                      <w:u w:val="none"/>
                      <w:shd w:val="clear"/>
                      <w:lang w:val="en-US" w:eastAsia="en-US" w:bidi="ar"/>
                    </w:rPr>
                    <w:t>15m</w:t>
                  </w:r>
                  <w:r>
                    <w:rPr>
                      <w:rFonts w:hint="eastAsia" w:ascii="宋体" w:hAnsi="宋体" w:eastAsia="宋体" w:cs="宋体"/>
                      <w:i w:val="0"/>
                      <w:iCs w:val="0"/>
                      <w:color w:val="000000"/>
                      <w:kern w:val="0"/>
                      <w:sz w:val="21"/>
                      <w:szCs w:val="21"/>
                      <w:u w:val="none"/>
                      <w:shd w:val="clear"/>
                      <w:lang w:val="en-US" w:eastAsia="zh-CN" w:bidi="ar"/>
                    </w:rPr>
                    <w:t>排气筒排放</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57"/>
                    <w:keepNext w:val="0"/>
                    <w:keepLines w:val="0"/>
                    <w:widowControl w:val="0"/>
                    <w:shd w:val="clear" w:color="auto" w:fill="auto"/>
                    <w:bidi w:val="0"/>
                    <w:spacing w:before="0" w:after="0" w:line="269" w:lineRule="exact"/>
                    <w:ind w:left="0" w:leftChars="0" w:right="0" w:rightChars="0" w:firstLine="0" w:firstLineChars="0"/>
                    <w:jc w:val="center"/>
                    <w:rPr>
                      <w:rFonts w:hint="eastAsia"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燃油、废油危 废间废气</w:t>
                  </w:r>
                </w:p>
              </w:tc>
              <w:tc>
                <w:tcPr>
                  <w:tcW w:w="2443"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shd w:val="clear"/>
                      <w:lang w:val="en-US" w:eastAsia="zh-CN" w:bidi="ar"/>
                    </w:rPr>
                  </w:pP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w:t>
                  </w:r>
                </w:p>
              </w:tc>
              <w:tc>
                <w:tcPr>
                  <w:tcW w:w="24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shd w:val="clear"/>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0"/>
                      <w:sz w:val="21"/>
                      <w:szCs w:val="21"/>
                      <w:u w:val="none"/>
                      <w:shd w:val="clear"/>
                      <w:lang w:val="en-US" w:eastAsia="zh-CN" w:bidi="ar"/>
                    </w:rPr>
                  </w:pPr>
                  <w:r>
                    <w:rPr>
                      <w:rFonts w:hint="eastAsia" w:ascii="宋体" w:hAnsi="宋体" w:eastAsia="宋体" w:cs="宋体"/>
                      <w:i w:val="0"/>
                      <w:iCs w:val="0"/>
                      <w:color w:val="000000"/>
                      <w:kern w:val="0"/>
                      <w:sz w:val="21"/>
                      <w:szCs w:val="21"/>
                      <w:u w:val="none"/>
                      <w:shd w:val="clear"/>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固体废物</w:t>
                  </w: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一般固废暂存间</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位于厂区西側，堆放废塑料，废橡胶等，1个，500m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位于厂区西側，堆放废塑料，废橡胶等，1个，500m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拆解废电瓶库房</w:t>
                  </w:r>
                </w:p>
              </w:tc>
              <w:tc>
                <w:tcPr>
                  <w:tcW w:w="24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1个，50m</w:t>
                  </w:r>
                  <w:r>
                    <w:rPr>
                      <w:rFonts w:hint="eastAsia" w:ascii="宋体" w:hAnsi="宋体" w:eastAsia="宋体" w:cs="宋体"/>
                      <w:i w:val="0"/>
                      <w:iCs w:val="0"/>
                      <w:color w:val="000000"/>
                      <w:kern w:val="0"/>
                      <w:sz w:val="21"/>
                      <w:szCs w:val="21"/>
                      <w:u w:val="none"/>
                      <w:vertAlign w:val="superscript"/>
                      <w:lang w:val="en-US" w:eastAsia="zh-CN" w:bidi="ar"/>
                    </w:rPr>
                    <w:t>2</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1个，50m</w:t>
                  </w:r>
                  <w:r>
                    <w:rPr>
                      <w:rFonts w:hint="eastAsia" w:ascii="宋体" w:hAnsi="宋体" w:eastAsia="宋体" w:cs="宋体"/>
                      <w:i w:val="0"/>
                      <w:iCs w:val="0"/>
                      <w:color w:val="000000"/>
                      <w:kern w:val="0"/>
                      <w:sz w:val="21"/>
                      <w:szCs w:val="21"/>
                      <w:u w:val="none"/>
                      <w:vertAlign w:val="superscript"/>
                      <w:lang w:val="en-US" w:eastAsia="zh-CN" w:bidi="ar"/>
                    </w:rPr>
                    <w:t>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拆解废电气器堆场</w:t>
                  </w:r>
                </w:p>
              </w:tc>
              <w:tc>
                <w:tcPr>
                  <w:tcW w:w="2443"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1个，50m</w:t>
                  </w:r>
                  <w:r>
                    <w:rPr>
                      <w:rFonts w:hint="eastAsia" w:ascii="宋体" w:hAnsi="宋体" w:eastAsia="宋体" w:cs="宋体"/>
                      <w:i w:val="0"/>
                      <w:iCs w:val="0"/>
                      <w:color w:val="000000"/>
                      <w:kern w:val="0"/>
                      <w:sz w:val="21"/>
                      <w:szCs w:val="21"/>
                      <w:u w:val="none"/>
                      <w:vertAlign w:val="superscript"/>
                      <w:lang w:val="en-US" w:eastAsia="zh-CN" w:bidi="ar"/>
                    </w:rPr>
                    <w:t>2</w:t>
                  </w:r>
                </w:p>
              </w:tc>
              <w:tc>
                <w:tcPr>
                  <w:tcW w:w="100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1个，50m</w:t>
                  </w:r>
                  <w:r>
                    <w:rPr>
                      <w:rFonts w:hint="eastAsia" w:ascii="宋体" w:hAnsi="宋体" w:eastAsia="宋体" w:cs="宋体"/>
                      <w:i w:val="0"/>
                      <w:iCs w:val="0"/>
                      <w:color w:val="000000"/>
                      <w:kern w:val="0"/>
                      <w:sz w:val="21"/>
                      <w:szCs w:val="21"/>
                      <w:u w:val="none"/>
                      <w:vertAlign w:val="superscript"/>
                      <w:lang w:val="en-US" w:eastAsia="zh-CN" w:bidi="ar"/>
                    </w:rPr>
                    <w:t>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其他危险废物暂存间</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1个，位于厂区西斜，300m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1个，位于厂区西斜，300m</w:t>
                  </w:r>
                  <w:r>
                    <w:rPr>
                      <w:rFonts w:hint="eastAsia" w:ascii="宋体" w:hAnsi="宋体" w:eastAsia="宋体" w:cs="宋体"/>
                      <w:i w:val="0"/>
                      <w:iCs w:val="0"/>
                      <w:color w:val="000000"/>
                      <w:kern w:val="0"/>
                      <w:sz w:val="21"/>
                      <w:szCs w:val="21"/>
                      <w:u w:val="none"/>
                      <w:vertAlign w:val="superscript"/>
                      <w:lang w:val="en-US" w:eastAsia="zh-CN" w:bidi="ar"/>
                    </w:rPr>
                    <w:t>2</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8"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地下水防治</w:t>
                  </w:r>
                </w:p>
              </w:tc>
              <w:tc>
                <w:tcPr>
                  <w:tcW w:w="2443"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拆解车间、生产废水处埋设施、危险废物暂存间、应急事故池、初期雨水池等作为重点防渗区域；厂区道路、报废汽车堆放区、-般固废堆放区、化粪池作一般防滲；其余区域作简单防渗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拆解车间、生产废水处埋设施、危险废物暂存间、应急事故池、初期雨水池等作为重点防渗区域；厂区道路、报废汽车堆放区、-般固废堆放区、化粪池作一般防滲；其余区域作简单防渗</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环境风险</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设置事故应急池1个，75m</w:t>
                  </w:r>
                  <w:r>
                    <w:rPr>
                      <w:rFonts w:hint="eastAsia" w:ascii="宋体" w:hAnsi="宋体" w:eastAsia="宋体" w:cs="宋体"/>
                      <w:i w:val="0"/>
                      <w:iCs w:val="0"/>
                      <w:color w:val="000000"/>
                      <w:kern w:val="0"/>
                      <w:sz w:val="21"/>
                      <w:szCs w:val="21"/>
                      <w:u w:val="none"/>
                      <w:vertAlign w:val="superscript"/>
                      <w:lang w:val="en-US" w:eastAsia="zh-CN" w:bidi="ar"/>
                    </w:rPr>
                    <w:t>3</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设置事故应急池1个，75m</w:t>
                  </w:r>
                  <w:r>
                    <w:rPr>
                      <w:rFonts w:hint="eastAsia" w:ascii="宋体" w:hAnsi="宋体" w:eastAsia="宋体" w:cs="宋体"/>
                      <w:i w:val="0"/>
                      <w:iCs w:val="0"/>
                      <w:color w:val="000000"/>
                      <w:kern w:val="0"/>
                      <w:sz w:val="21"/>
                      <w:szCs w:val="21"/>
                      <w:u w:val="none"/>
                      <w:vertAlign w:val="superscript"/>
                      <w:lang w:val="en-US" w:eastAsia="zh-CN" w:bidi="ar"/>
                    </w:rPr>
                    <w:t>3</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63</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45</w:t>
                  </w:r>
                </w:p>
              </w:tc>
            </w:tr>
          </w:tbl>
          <w:p>
            <w:pPr>
              <w:pStyle w:val="23"/>
              <w:rPr>
                <w:rFonts w:hint="default" w:ascii="Times New Roman" w:hAnsi="Times New Roman" w:cs="Times New Roman" w:eastAsiaTheme="minorEastAsia"/>
                <w:color w:val="auto"/>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default" w:ascii="Times New Roman" w:hAnsi="Times New Roman" w:cs="Times New Roman" w:eastAsiaTheme="minorEastAsia"/>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default" w:ascii="Times New Roman" w:hAnsi="Times New Roman" w:eastAsia="宋体" w:cs="Times New Roman"/>
          <w:color w:val="auto"/>
          <w:highlight w:val="none"/>
        </w:rPr>
      </w:pPr>
      <w:bookmarkStart w:id="44" w:name="_Toc24327"/>
      <w:r>
        <w:rPr>
          <w:rFonts w:hint="default" w:ascii="Times New Roman" w:hAnsi="Times New Roman" w:eastAsia="宋体" w:cs="Times New Roman"/>
          <w:b/>
          <w:bCs/>
          <w:color w:val="auto"/>
          <w:sz w:val="28"/>
          <w:szCs w:val="22"/>
          <w:highlight w:val="none"/>
          <w:lang w:val="en-US" w:eastAsia="zh-CN" w:bidi="ar-SA"/>
        </w:rPr>
        <w:t>表四</w:t>
      </w:r>
      <w:r>
        <w:rPr>
          <w:rFonts w:hint="eastAsia" w:ascii="Times New Roman" w:hAnsi="Times New Roman" w:eastAsia="宋体" w:cs="Times New Roman"/>
          <w:b/>
          <w:bCs/>
          <w:color w:val="auto"/>
          <w:sz w:val="28"/>
          <w:szCs w:val="22"/>
          <w:highlight w:val="none"/>
          <w:lang w:val="en-US" w:eastAsia="zh-CN" w:bidi="ar-SA"/>
        </w:rPr>
        <w:t xml:space="preserve"> </w:t>
      </w:r>
      <w:r>
        <w:rPr>
          <w:rFonts w:hint="default" w:ascii="Times New Roman" w:hAnsi="Times New Roman" w:eastAsia="宋体" w:cs="Times New Roman"/>
          <w:b/>
          <w:bCs/>
          <w:color w:val="auto"/>
          <w:sz w:val="28"/>
          <w:szCs w:val="22"/>
          <w:highlight w:val="none"/>
          <w:lang w:val="en-US" w:eastAsia="zh-CN" w:bidi="ar-SA"/>
        </w:rPr>
        <w:t>建设项目环境影响报告表主要结论及审批部门审批决定</w:t>
      </w:r>
      <w:bookmarkEnd w:id="44"/>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建设项目环境影响报告表主要结论</w:t>
            </w:r>
            <w:r>
              <w:rPr>
                <w:rFonts w:hint="eastAsia" w:ascii="Times New Roman" w:hAnsi="Times New Roman" w:eastAsia="宋体" w:cs="Times New Roman"/>
                <w:b/>
                <w:bCs/>
                <w:sz w:val="24"/>
                <w:szCs w:val="24"/>
                <w:lang w:val="en-US" w:eastAsia="zh-CN"/>
              </w:rPr>
              <w:t>、要求与建议</w:t>
            </w:r>
            <w:r>
              <w:rPr>
                <w:rFonts w:hint="default" w:ascii="Times New Roman" w:hAnsi="Times New Roman" w:eastAsia="宋体" w:cs="Times New Roman"/>
                <w:b/>
                <w:bCs/>
                <w:sz w:val="24"/>
                <w:szCs w:val="24"/>
                <w:lang w:val="en-US" w:eastAsia="zh-CN"/>
              </w:rPr>
              <w:t>（摘录环评报告表原文）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1、</w:t>
            </w:r>
            <w:r>
              <w:rPr>
                <w:rFonts w:hint="default" w:ascii="Times New Roman" w:hAnsi="Times New Roman" w:eastAsia="宋体" w:cs="Times New Roman"/>
                <w:b/>
                <w:bCs/>
                <w:sz w:val="24"/>
                <w:szCs w:val="24"/>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、环境影响评价</w:t>
            </w:r>
            <w:r>
              <w:rPr>
                <w:rFonts w:hint="eastAsia" w:ascii="Times New Roman" w:hAnsi="Times New Roman" w:eastAsia="宋体" w:cs="Times New Roman"/>
                <w:b/>
                <w:bCs/>
                <w:sz w:val="24"/>
                <w:szCs w:val="24"/>
                <w:lang w:val="en-US" w:eastAsia="zh-CN"/>
              </w:rPr>
              <w:t>要求与</w:t>
            </w:r>
            <w:r>
              <w:rPr>
                <w:rFonts w:hint="default" w:ascii="Times New Roman" w:hAnsi="Times New Roman" w:eastAsia="宋体" w:cs="Times New Roman"/>
                <w:b/>
                <w:bCs/>
                <w:sz w:val="24"/>
                <w:szCs w:val="24"/>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ascii="宋体" w:cs="宋体"/>
                <w:szCs w:val="21"/>
              </w:rPr>
            </w:pPr>
            <w:r>
              <w:rPr>
                <w:rFonts w:hint="eastAsia" w:ascii="Times New Roman" w:hAnsi="Times New Roman" w:eastAsia="宋体" w:cs="Times New Roman"/>
                <w:sz w:val="24"/>
                <w:szCs w:val="24"/>
              </w:rPr>
              <w:t>6、今后若企业的生产工艺发生变化或生产规模扩大，或者利用厂区从事其它生产活动都必须重新进行环境影响评价，并征得环保部门审批同意后方可实施。</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jc w:val="both"/>
              <w:textAlignment w:val="auto"/>
              <w:rPr>
                <w:rFonts w:hint="default" w:ascii="Times New Roman" w:hAnsi="Times New Roman" w:eastAsia="宋体" w:cs="Times New Roman"/>
                <w:b/>
                <w:bCs/>
                <w:color w:val="auto"/>
                <w:sz w:val="24"/>
                <w:szCs w:val="24"/>
                <w:highlight w:val="none"/>
                <w:lang w:val="en-US" w:eastAsia="zh-CN" w:bidi="ar-SA"/>
              </w:rPr>
            </w:pPr>
            <w:r>
              <w:rPr>
                <w:rFonts w:hint="eastAsia" w:ascii="Times New Roman" w:hAnsi="Times New Roman" w:eastAsia="宋体" w:cs="Times New Roman"/>
                <w:b/>
                <w:bCs/>
                <w:color w:val="auto"/>
                <w:sz w:val="24"/>
                <w:szCs w:val="24"/>
                <w:highlight w:val="none"/>
                <w:lang w:val="en-US" w:eastAsia="zh-CN" w:bidi="ar-SA"/>
              </w:rPr>
              <w:t>二、</w:t>
            </w:r>
            <w:r>
              <w:rPr>
                <w:rFonts w:hint="default" w:ascii="Times New Roman" w:hAnsi="Times New Roman" w:eastAsia="宋体" w:cs="Times New Roman"/>
                <w:b/>
                <w:bCs/>
                <w:color w:val="auto"/>
                <w:sz w:val="24"/>
                <w:szCs w:val="24"/>
                <w:highlight w:val="none"/>
                <w:lang w:val="en-US" w:eastAsia="zh-CN" w:bidi="ar-SA"/>
              </w:rPr>
              <w:t>审批部门审批决定（</w:t>
            </w:r>
            <w:r>
              <w:rPr>
                <w:rFonts w:hint="eastAsia" w:ascii="Times New Roman" w:hAnsi="Times New Roman" w:eastAsia="宋体" w:cs="Times New Roman"/>
                <w:b/>
                <w:bCs/>
                <w:color w:val="auto"/>
                <w:sz w:val="24"/>
                <w:szCs w:val="24"/>
                <w:highlight w:val="none"/>
                <w:lang w:val="en-US" w:eastAsia="zh-CN" w:bidi="ar-SA"/>
              </w:rPr>
              <w:t>宜珙环审批[2022]11号</w:t>
            </w:r>
            <w:r>
              <w:rPr>
                <w:rFonts w:hint="default" w:ascii="Times New Roman" w:hAnsi="Times New Roman" w:eastAsia="宋体" w:cs="Times New Roman"/>
                <w:b/>
                <w:bCs/>
                <w:color w:val="auto"/>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22" w:firstLineChars="200"/>
              <w:jc w:val="center"/>
              <w:textAlignment w:val="auto"/>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环评批复</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严格按照报告表要求，落实并优化各项水环境保护措施。按照“雨污分流、清污分流、一水多用”的原则建设给排水系统，提高水的回用率，减少新鲜水用量和废水排放量。严格落实分区防渗要求，车间清洗废水和初期雨水经废水处理设施(处理规模不低于5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/d,工艺为“均质+隔油池+絮凝+沉淀”)处理 后，与经化粪池处理后的生活污水，排入罗桥污水处理站深度处理，所有废水严禁外排。</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ascii="宋体" w:hAnsi="宋体" w:eastAsia="宋体" w:cs="宋体"/>
                      <w:sz w:val="53"/>
                      <w:szCs w:val="53"/>
                    </w:rPr>
                  </w:pPr>
                  <w:r>
                    <w:rPr>
                      <w:rFonts w:hint="default" w:ascii="Times New Roman" w:hAnsi="Times New Roman" w:eastAsia="宋体" w:cs="Times New Roman"/>
                      <w:sz w:val="21"/>
                      <w:szCs w:val="21"/>
                      <w:lang w:val="en-US" w:eastAsia="zh-CN"/>
                    </w:rPr>
                    <w:t>二、</w:t>
                  </w:r>
                  <w:r>
                    <w:rPr>
                      <w:rFonts w:hint="eastAsia" w:ascii="Times New Roman" w:hAnsi="Times New Roman" w:eastAsia="宋体" w:cs="Times New Roman"/>
                      <w:sz w:val="21"/>
                      <w:szCs w:val="21"/>
                      <w:lang w:val="en-US" w:eastAsia="zh-CN"/>
                    </w:rPr>
                    <w:t>严格按照报告表要求，落实和优化各项大气污染防治措施。拆解预处理车间全密闭，废油液抽取和废燃油操作平台上方设置集气罩，收集的废气经活性炭吸附处理后，引至不低于15 米高排气筒达标排放；制冷剂采用真空密闭抽取，且密闭保存；危废暂存间安装集气风机，废气经活性炭吸附处理后，引至不低于15米高排气筒达标排放；拆解、切割、打包等产尘工序车间封闭，使用移动式除尘器进行降尘；食堂油烟经油烟净化器处理后高空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按照报告表要求，落实并优化各项环境保护措施。</w:t>
                  </w:r>
                  <w:r>
                    <w:rPr>
                      <w:rFonts w:hint="eastAsia" w:ascii="Times New Roman" w:hAnsi="Times New Roman" w:eastAsia="宋体" w:cs="Times New Roman"/>
                      <w:sz w:val="21"/>
                      <w:szCs w:val="21"/>
                      <w:lang w:val="en-US" w:eastAsia="zh-CN"/>
                    </w:rPr>
                    <w:t>拆解预处理车间全密闭，废油液抽取和废燃油操作平台上方设置集气罩，收集的废气经活性炭吸附处理后，引至不低于15 米高排气筒达标排放；制冷剂采用真空密闭抽取，且密闭保存；危废暂存间安装集气风机，废气经活性炭吸附处理后，引至不低于15米高排气筒达标排放；拆解、切割、打包等产尘工序车间封闭，使用移动式除尘器进行降尘；食堂油烟经油烟净化器处理后高空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三、</w:t>
                  </w:r>
                  <w:r>
                    <w:rPr>
                      <w:rFonts w:hint="default" w:ascii="Times New Roman" w:hAnsi="Times New Roman" w:eastAsia="宋体" w:cs="Times New Roman"/>
                      <w:sz w:val="21"/>
                      <w:szCs w:val="21"/>
                    </w:rPr>
                    <w:t>严格按照报告表要求，落实和优化各项噪声污染防治 措施。加强管理，合理布局，选用低噪声设备，产噪设备采用基 础减振等措施降噪；建立设备定期维护保养制度，确保厂界噪声达标且不扰民。</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微软雅黑" w:cs="Times New Roman"/>
                      <w:sz w:val="21"/>
                      <w:szCs w:val="21"/>
                      <w:lang w:val="en-US" w:eastAsia="zh-CN"/>
                    </w:rPr>
                  </w:pPr>
                  <w:r>
                    <w:rPr>
                      <w:rFonts w:hint="eastAsia" w:ascii="Times New Roman" w:hAnsi="Times New Roman" w:eastAsia="宋体" w:cs="Times New Roman"/>
                      <w:sz w:val="21"/>
                      <w:szCs w:val="21"/>
                      <w:lang w:val="en-US" w:eastAsia="zh-CN"/>
                    </w:rPr>
                    <w:t>项目</w:t>
                  </w:r>
                  <w:r>
                    <w:rPr>
                      <w:rFonts w:hint="default" w:ascii="Times New Roman" w:hAnsi="Times New Roman" w:eastAsia="宋体" w:cs="Times New Roman"/>
                      <w:sz w:val="21"/>
                      <w:szCs w:val="21"/>
                    </w:rPr>
                    <w:t>采取</w:t>
                  </w:r>
                  <w:r>
                    <w:rPr>
                      <w:rFonts w:hint="eastAsia" w:ascii="Times New Roman" w:hAnsi="Times New Roman" w:eastAsia="宋体" w:cs="Times New Roman"/>
                      <w:sz w:val="21"/>
                      <w:szCs w:val="21"/>
                      <w:lang w:val="en-US" w:eastAsia="zh-CN"/>
                    </w:rPr>
                    <w:t>了</w:t>
                  </w:r>
                  <w:r>
                    <w:rPr>
                      <w:rFonts w:hint="default" w:ascii="Times New Roman" w:hAnsi="Times New Roman" w:eastAsia="宋体" w:cs="Times New Roman"/>
                      <w:sz w:val="21"/>
                      <w:szCs w:val="21"/>
                    </w:rPr>
                    <w:t>有效的减振、隔声、消声措施</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控制设备噪声影响</w:t>
                  </w:r>
                  <w:r>
                    <w:rPr>
                      <w:rFonts w:hint="eastAsia"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四、</w:t>
                  </w:r>
                  <w:r>
                    <w:rPr>
                      <w:rFonts w:hint="default" w:ascii="Times New Roman" w:hAnsi="Times New Roman" w:eastAsia="宋体" w:cs="Times New Roman"/>
                      <w:sz w:val="21"/>
                      <w:szCs w:val="21"/>
                    </w:rPr>
                    <w:t>严格按照报告表要求，落实并优化固体废物综合利用和处置措施。按照“减量化、资源化、无害化”原则，对固体废物进行分类收集、处理和处置。“五大总成”及其他可回用旧零部件及可回收利用固体物质具备回收利用条件的，分类收集暂存后直接外售给相关回收企业再生利用，不在厂区内进一步拆解加工；拆解过程中无法分离回收的包含碎玻璃、废橡胶、废塑料、废棉、麻织物、废海绵、废皮革及其他不可利用垃圾等，在厂区一般固废暂存仓库暂存后，定期由环卫部门统一清运；废吸油毡、含油抹布、手套、污水处理系统废油及油泥、废制冷剂、废燃油、废燃料罐(油箱)、废电路板、废电容器、废铅酸蓄电池、废尾气净化装置(含催化剂)、废液化气罐、含汞含铅部件、滤清器、废活性炭等危险废物规范暂存于危废暂存间，严格执行危险废物管理制度，定期交有相应资质的单位处置；生活垃圾交由环卫部门清运处置。</w:t>
                  </w:r>
                  <w:r>
                    <w:rPr>
                      <w:rFonts w:hint="eastAsia" w:ascii="Times New Roman" w:hAnsi="Times New Roman" w:eastAsia="宋体" w:cs="Times New Roman"/>
                      <w:sz w:val="21"/>
                      <w:szCs w:val="21"/>
                      <w:lang w:val="en-US" w:eastAsia="zh-CN"/>
                    </w:rPr>
                    <w:t>（泸市环泸县建函[2021]42号）2021.11.16</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不可回收利用固废产品产量不变，种类增加废电动汽车拆解电池。一般工业固废中不可回收利用固废包含废电动汽车拆解电池，废电动汽车拆解电池交由专业机构回收处理。</w:t>
                  </w:r>
                  <w:r>
                    <w:rPr>
                      <w:rFonts w:hint="eastAsia" w:ascii="Times New Roman" w:hAnsi="Times New Roman" w:eastAsia="宋体" w:cs="Times New Roman"/>
                      <w:sz w:val="21"/>
                      <w:szCs w:val="21"/>
                      <w:lang w:val="en-US" w:eastAsia="zh-CN"/>
                    </w:rPr>
                    <w:t>（泸市环泸县建函[2022]42号）2022.5.27</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w:t>
                  </w:r>
                  <w:r>
                    <w:rPr>
                      <w:rFonts w:hint="default" w:ascii="Times New Roman" w:hAnsi="Times New Roman" w:eastAsia="宋体" w:cs="Times New Roman"/>
                      <w:sz w:val="21"/>
                      <w:szCs w:val="21"/>
                    </w:rPr>
                    <w:t>按照环保要求分类收集、处置固体废物，防止产生二次污染。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五、</w:t>
                  </w:r>
                  <w:r>
                    <w:rPr>
                      <w:rFonts w:hint="default" w:ascii="Times New Roman" w:hAnsi="Times New Roman" w:eastAsia="宋体" w:cs="Times New Roman"/>
                      <w:sz w:val="21"/>
                      <w:szCs w:val="21"/>
                    </w:rPr>
                    <w:t>严格按照报告表要求，落实和优化各项环境风险防范措施，有效防范环境风险。采取有效措施，避免废油等污染物泄漏；配备必要的应急设备和物资，切实加强日常管理，确保污染治理设施长期处于正常运行状态，保证环境安全。</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落实和优化各项环境风险防范措施，有效防范环境风险</w:t>
                  </w:r>
                  <w:r>
                    <w:rPr>
                      <w:rFonts w:hint="eastAsia"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六、</w:t>
                  </w:r>
                  <w:r>
                    <w:rPr>
                      <w:rFonts w:hint="default" w:ascii="Times New Roman" w:hAnsi="Times New Roman" w:eastAsia="宋体" w:cs="Times New Roman"/>
                      <w:sz w:val="21"/>
                      <w:szCs w:val="21"/>
                    </w:rPr>
                    <w:t>总量控制： 按照排污许可证申请与核发技术规范废弃资源加工工业(HJ1034-2019),本项目不许可污染物排放总量。</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落实环境信访维稳措施</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高度重视环境信访维稳工作</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认真履行环境信访维稳主体责任</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及时妥善调处环境信访纠纷，切实维护所在区域社会稳定。</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落实环境信访维稳措施</w:t>
                  </w:r>
                  <w:r>
                    <w:rPr>
                      <w:rFonts w:hint="eastAsia"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八、项目建设必须依法严格执行环保“三同时”制度，强化事中和事后环境管理，竣工后按规定程序开展验收。</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项目严格执行环保“三同时”制度。</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tc>
      </w:tr>
    </w:tbl>
    <w:p>
      <w:pPr>
        <w:spacing w:line="360" w:lineRule="auto"/>
        <w:ind w:firstLine="480" w:firstLineChars="200"/>
        <w:rPr>
          <w:rFonts w:hint="default" w:ascii="Times New Roman" w:hAnsi="Times New Roman" w:eastAsia="宋体" w:cs="Times New Roman"/>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4"/>
        <w:rPr>
          <w:rFonts w:hint="eastAsia" w:ascii="Times New Roman" w:hAnsi="Times New Roman" w:eastAsia="宋体" w:cs="Times New Roman"/>
          <w:color w:val="auto"/>
          <w:highlight w:val="none"/>
          <w:lang w:val="en-US" w:eastAsia="zh-CN"/>
        </w:rPr>
      </w:pPr>
      <w:bookmarkStart w:id="45" w:name="_Toc9523"/>
      <w:r>
        <w:rPr>
          <w:rFonts w:hint="default" w:ascii="Times New Roman" w:hAnsi="Times New Roman" w:eastAsia="宋体" w:cs="Times New Roman"/>
          <w:color w:val="auto"/>
          <w:highlight w:val="none"/>
        </w:rPr>
        <w:t>表五</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验收监测质量保证及质量控制</w:t>
      </w:r>
      <w:bookmarkEnd w:id="45"/>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268" w:hRule="atLeast"/>
          <w:jc w:val="center"/>
        </w:trPr>
        <w:tc>
          <w:tcPr>
            <w:tcW w:w="0" w:type="auto"/>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1、监测分析方法</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有</w:t>
            </w:r>
            <w:r>
              <w:rPr>
                <w:rFonts w:hint="default" w:ascii="Times New Roman" w:hAnsi="Times New Roman" w:eastAsia="宋体" w:cs="Times New Roman"/>
                <w:sz w:val="24"/>
                <w:szCs w:val="24"/>
                <w:lang w:val="en-US" w:eastAsia="zh-CN" w:bidi="ar-SA"/>
              </w:rPr>
              <w:t>组织废气</w:t>
            </w:r>
            <w:r>
              <w:rPr>
                <w:rFonts w:hint="eastAsia" w:ascii="Times New Roman" w:hAnsi="Times New Roman" w:eastAsia="宋体" w:cs="Times New Roman"/>
                <w:sz w:val="24"/>
                <w:szCs w:val="24"/>
                <w:lang w:val="en-US" w:eastAsia="zh-CN" w:bidi="ar-SA"/>
              </w:rPr>
              <w:t>1#、3#</w:t>
            </w:r>
            <w:r>
              <w:rPr>
                <w:rFonts w:hint="default" w:ascii="Times New Roman" w:hAnsi="Times New Roman" w:eastAsia="宋体" w:cs="Times New Roman"/>
                <w:sz w:val="24"/>
                <w:szCs w:val="24"/>
                <w:lang w:val="en-US" w:eastAsia="zh-CN" w:bidi="ar-SA"/>
              </w:rPr>
              <w:t>监测方法采用</w:t>
            </w:r>
            <w:r>
              <w:rPr>
                <w:rFonts w:hint="eastAsia" w:ascii="Times New Roman" w:hAnsi="Times New Roman" w:eastAsia="宋体" w:cs="Times New Roman"/>
                <w:sz w:val="24"/>
                <w:szCs w:val="24"/>
                <w:lang w:val="en-US" w:eastAsia="zh-CN" w:bidi="ar-SA"/>
              </w:rPr>
              <w:t>《四川省固定污染源大气挥发性有机物排放标准》 （DB51/2377-2017）</w:t>
            </w:r>
            <w:r>
              <w:rPr>
                <w:rFonts w:hint="default" w:ascii="Times New Roman" w:hAnsi="Times New Roman" w:eastAsia="宋体" w:cs="Times New Roman"/>
                <w:sz w:val="24"/>
                <w:szCs w:val="24"/>
                <w:lang w:val="en-US" w:eastAsia="zh-CN" w:bidi="ar-SA"/>
              </w:rPr>
              <w:t>要求采用的监测分析方法</w:t>
            </w:r>
            <w:r>
              <w:rPr>
                <w:rFonts w:hint="eastAsia" w:ascii="Times New Roman" w:hAnsi="Times New Roman" w:eastAsia="宋体" w:cs="Times New Roman"/>
                <w:sz w:val="24"/>
                <w:szCs w:val="24"/>
                <w:lang w:val="en-US" w:eastAsia="zh-CN" w:bidi="ar-SA"/>
              </w:rPr>
              <w:t>，2#</w:t>
            </w:r>
            <w:r>
              <w:rPr>
                <w:rFonts w:hint="default" w:ascii="Times New Roman" w:hAnsi="Times New Roman" w:eastAsia="宋体" w:cs="Times New Roman"/>
                <w:sz w:val="24"/>
                <w:szCs w:val="24"/>
                <w:lang w:val="en-US" w:eastAsia="zh-CN" w:bidi="ar-SA"/>
              </w:rPr>
              <w:t>监测方法采用</w:t>
            </w:r>
            <w:r>
              <w:rPr>
                <w:rFonts w:hint="eastAsia" w:ascii="Times New Roman" w:hAnsi="Times New Roman" w:eastAsia="宋体" w:cs="Times New Roman"/>
                <w:sz w:val="24"/>
                <w:szCs w:val="24"/>
                <w:lang w:val="en-US" w:eastAsia="zh-CN" w:bidi="ar-SA"/>
              </w:rPr>
              <w:t>《饮食行业油烟排放标准（试行）》（GB18483-2001）</w:t>
            </w:r>
            <w:r>
              <w:rPr>
                <w:rFonts w:hint="default" w:ascii="Times New Roman" w:hAnsi="Times New Roman" w:eastAsia="宋体" w:cs="Times New Roman"/>
                <w:sz w:val="24"/>
                <w:szCs w:val="24"/>
                <w:lang w:val="en-US" w:eastAsia="zh-CN" w:bidi="ar-SA"/>
              </w:rPr>
              <w:t>要求采用的监测分析方法</w:t>
            </w:r>
            <w:r>
              <w:rPr>
                <w:rFonts w:hint="eastAsia" w:ascii="Times New Roman" w:hAnsi="Times New Roman" w:eastAsia="宋体" w:cs="Times New Roman"/>
                <w:sz w:val="24"/>
                <w:szCs w:val="24"/>
                <w:lang w:val="en-US" w:eastAsia="zh-CN" w:bidi="ar-SA"/>
              </w:rPr>
              <w:t>；</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无组织废气1#-4#点位颗粒物监测方法采用《大气污染物综合排放标准》（GB16297—1996），非甲烷总烃</w:t>
            </w:r>
            <w:r>
              <w:rPr>
                <w:rFonts w:hint="default" w:ascii="Times New Roman" w:hAnsi="Times New Roman" w:eastAsia="宋体" w:cs="Times New Roman"/>
                <w:sz w:val="24"/>
                <w:szCs w:val="24"/>
                <w:lang w:val="en-US" w:eastAsia="zh-CN" w:bidi="ar-SA"/>
              </w:rPr>
              <w:t>监测方法采用</w:t>
            </w:r>
            <w:r>
              <w:rPr>
                <w:rFonts w:hint="eastAsia" w:ascii="Times New Roman" w:hAnsi="Times New Roman" w:eastAsia="宋体" w:cs="Times New Roman"/>
                <w:sz w:val="24"/>
                <w:szCs w:val="24"/>
                <w:lang w:val="en-US" w:eastAsia="zh-CN" w:bidi="ar-SA"/>
              </w:rPr>
              <w:t>《四川省固定污染源大气挥发性有机物排放标准》</w:t>
            </w:r>
            <w:r>
              <w:rPr>
                <w:rFonts w:hint="default" w:ascii="Times New Roman" w:hAnsi="Times New Roman" w:eastAsia="宋体" w:cs="Times New Roman"/>
                <w:sz w:val="24"/>
                <w:szCs w:val="24"/>
                <w:lang w:val="en-US" w:eastAsia="zh-CN" w:bidi="ar-SA"/>
              </w:rPr>
              <w:t>要求采用的监测分析方法</w:t>
            </w:r>
            <w:r>
              <w:rPr>
                <w:rFonts w:hint="eastAsia" w:ascii="Times New Roman" w:hAnsi="Times New Roman" w:eastAsia="宋体" w:cs="Times New Roman"/>
                <w:sz w:val="24"/>
                <w:szCs w:val="24"/>
                <w:lang w:val="en-US" w:eastAsia="zh-CN" w:bidi="ar-SA"/>
              </w:rPr>
              <w:t>；</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废水</w:t>
            </w:r>
            <w:r>
              <w:rPr>
                <w:rFonts w:hint="default" w:ascii="Times New Roman" w:hAnsi="Times New Roman" w:eastAsia="宋体" w:cs="Times New Roman"/>
                <w:sz w:val="24"/>
                <w:szCs w:val="24"/>
                <w:lang w:val="en-US" w:eastAsia="zh-CN" w:bidi="ar-SA"/>
              </w:rPr>
              <w:t>监测方法采用</w:t>
            </w:r>
            <w:r>
              <w:rPr>
                <w:rFonts w:hint="eastAsia" w:ascii="Times New Roman" w:hAnsi="Times New Roman" w:eastAsia="宋体" w:cs="Times New Roman"/>
                <w:sz w:val="24"/>
                <w:szCs w:val="24"/>
                <w:lang w:val="en-US" w:eastAsia="zh-CN" w:bidi="ar-SA"/>
              </w:rPr>
              <w:t>《污水综合排放标准》（GB8978-1996）</w:t>
            </w:r>
            <w:r>
              <w:rPr>
                <w:rFonts w:hint="default" w:ascii="Times New Roman" w:hAnsi="Times New Roman" w:eastAsia="宋体" w:cs="Times New Roman"/>
                <w:sz w:val="24"/>
                <w:szCs w:val="24"/>
                <w:lang w:val="en-US" w:eastAsia="zh-CN" w:bidi="ar-SA"/>
              </w:rPr>
              <w:t>要求采用的监测分析方法</w:t>
            </w:r>
            <w:r>
              <w:rPr>
                <w:rFonts w:hint="eastAsia" w:ascii="Times New Roman" w:hAnsi="Times New Roman" w:eastAsia="宋体" w:cs="Times New Roman"/>
                <w:sz w:val="24"/>
                <w:szCs w:val="24"/>
                <w:lang w:val="en-US" w:eastAsia="zh-CN" w:bidi="ar-SA"/>
              </w:rPr>
              <w:t>；</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lang w:val="en-US" w:eastAsia="zh-CN" w:bidi="ar-SA"/>
              </w:rPr>
              <w:t>厂界噪声</w:t>
            </w:r>
            <w:r>
              <w:rPr>
                <w:rFonts w:hint="eastAsia" w:ascii="Times New Roman" w:hAnsi="Times New Roman" w:eastAsia="宋体" w:cs="Times New Roman"/>
                <w:sz w:val="24"/>
                <w:szCs w:val="24"/>
                <w:lang w:val="en-US" w:eastAsia="zh-CN" w:bidi="ar-SA"/>
              </w:rPr>
              <w:t>1#-4#点位</w:t>
            </w:r>
            <w:r>
              <w:rPr>
                <w:rFonts w:hint="default" w:ascii="Times New Roman" w:hAnsi="Times New Roman" w:eastAsia="宋体" w:cs="Times New Roman"/>
                <w:sz w:val="24"/>
                <w:szCs w:val="24"/>
                <w:lang w:val="en-US" w:eastAsia="zh-CN" w:bidi="ar-SA"/>
              </w:rPr>
              <w:t>监测方法采用《工业企业厂界环境噪声排放标准》（GB 12348-2008）要求采用的监测分析方法</w:t>
            </w:r>
            <w:r>
              <w:rPr>
                <w:rFonts w:hint="eastAsia" w:ascii="Times New Roman" w:hAnsi="Times New Roman" w:eastAsia="宋体" w:cs="Times New Roman"/>
                <w:sz w:val="24"/>
                <w:szCs w:val="24"/>
                <w:lang w:val="en-US" w:eastAsia="zh-CN" w:bidi="ar-SA"/>
              </w:rPr>
              <w:t>；5#-6#点位</w:t>
            </w:r>
            <w:r>
              <w:rPr>
                <w:rFonts w:hint="default" w:ascii="Times New Roman" w:hAnsi="Times New Roman" w:eastAsia="宋体" w:cs="Times New Roman"/>
                <w:sz w:val="24"/>
                <w:szCs w:val="24"/>
                <w:lang w:val="en-US" w:eastAsia="zh-CN" w:bidi="ar-SA"/>
              </w:rPr>
              <w:t>监测方法采用</w:t>
            </w:r>
            <w:r>
              <w:rPr>
                <w:rFonts w:hint="eastAsia" w:ascii="Times New Roman" w:hAnsi="Times New Roman" w:eastAsia="宋体" w:cs="Times New Roman"/>
                <w:sz w:val="24"/>
                <w:szCs w:val="24"/>
                <w:lang w:val="en-US" w:eastAsia="zh-CN" w:bidi="ar-SA"/>
              </w:rPr>
              <w:t>《声环境质量标准》（GB3096-2008）</w:t>
            </w:r>
            <w:r>
              <w:rPr>
                <w:rFonts w:hint="default" w:ascii="Times New Roman" w:hAnsi="Times New Roman" w:eastAsia="宋体" w:cs="Times New Roman"/>
                <w:sz w:val="24"/>
                <w:szCs w:val="24"/>
                <w:lang w:val="en-US" w:eastAsia="zh-CN" w:bidi="ar-SA"/>
              </w:rPr>
              <w:t>要求采用的监测分析方法</w:t>
            </w:r>
            <w:r>
              <w:rPr>
                <w:rFonts w:hint="eastAsia" w:ascii="Times New Roman" w:hAnsi="Times New Roman" w:eastAsia="宋体" w:cs="Times New Roman"/>
                <w:sz w:val="24"/>
                <w:szCs w:val="24"/>
                <w:lang w:val="en-US" w:eastAsia="zh-CN" w:bidi="ar-SA"/>
              </w:rPr>
              <w:t>。</w:t>
            </w:r>
          </w:p>
          <w:p>
            <w:pPr>
              <w:pStyle w:val="45"/>
              <w:ind w:firstLine="480" w:firstLineChars="200"/>
              <w:jc w:val="both"/>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项目采用监测仪器均进行了检定或校准，检定或校准均在有效期限内，项目采用的监测仪器一览表</w:t>
            </w:r>
            <w:r>
              <w:rPr>
                <w:rFonts w:hint="eastAsia" w:ascii="Times New Roman" w:hAnsi="Times New Roman" w:eastAsia="宋体" w:cs="Times New Roman"/>
                <w:sz w:val="24"/>
                <w:szCs w:val="24"/>
                <w:highlight w:val="none"/>
                <w:lang w:val="en-US" w:eastAsia="zh-CN"/>
              </w:rPr>
              <w:t>如下</w:t>
            </w:r>
            <w:r>
              <w:rPr>
                <w:rFonts w:hint="default" w:ascii="Times New Roman" w:hAnsi="Times New Roman" w:eastAsia="宋体" w:cs="Times New Roman"/>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lang w:val="en-US" w:eastAsia="zh-CN"/>
              </w:rPr>
              <w:t>有组织废气</w:t>
            </w:r>
            <w:r>
              <w:rPr>
                <w:rFonts w:hint="default" w:ascii="Times New Roman" w:hAnsi="Times New Roman" w:eastAsia="宋体" w:cs="Times New Roman"/>
                <w:b/>
                <w:bCs/>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50"/>
              <w:gridCol w:w="2117"/>
              <w:gridCol w:w="1938"/>
              <w:gridCol w:w="2371"/>
              <w:gridCol w:w="9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50" w:type="dxa"/>
                  <w:noWrap w:val="0"/>
                  <w:vAlign w:val="center"/>
                </w:tcPr>
                <w:p>
                  <w:pPr>
                    <w:jc w:val="center"/>
                    <w:rPr>
                      <w:b/>
                      <w:bCs/>
                      <w:color w:val="auto"/>
                      <w:sz w:val="21"/>
                      <w:szCs w:val="21"/>
                    </w:rPr>
                  </w:pPr>
                  <w:r>
                    <w:rPr>
                      <w:b/>
                      <w:bCs/>
                      <w:color w:val="auto"/>
                      <w:sz w:val="21"/>
                      <w:szCs w:val="21"/>
                    </w:rPr>
                    <w:t>项目</w:t>
                  </w:r>
                </w:p>
              </w:tc>
              <w:tc>
                <w:tcPr>
                  <w:tcW w:w="2117" w:type="dxa"/>
                  <w:noWrap w:val="0"/>
                  <w:vAlign w:val="center"/>
                </w:tcPr>
                <w:p>
                  <w:pPr>
                    <w:jc w:val="center"/>
                    <w:rPr>
                      <w:b/>
                      <w:bCs/>
                      <w:color w:val="auto"/>
                      <w:sz w:val="21"/>
                      <w:szCs w:val="21"/>
                    </w:rPr>
                  </w:pPr>
                  <w:r>
                    <w:rPr>
                      <w:rFonts w:hint="eastAsia"/>
                      <w:b/>
                      <w:bCs/>
                      <w:color w:val="auto"/>
                      <w:sz w:val="21"/>
                      <w:szCs w:val="21"/>
                    </w:rPr>
                    <w:t>检</w:t>
                  </w:r>
                  <w:r>
                    <w:rPr>
                      <w:b/>
                      <w:bCs/>
                      <w:color w:val="auto"/>
                      <w:sz w:val="21"/>
                      <w:szCs w:val="21"/>
                    </w:rPr>
                    <w:t>测方法</w:t>
                  </w:r>
                </w:p>
              </w:tc>
              <w:tc>
                <w:tcPr>
                  <w:tcW w:w="1938" w:type="dxa"/>
                  <w:noWrap w:val="0"/>
                  <w:vAlign w:val="center"/>
                </w:tcPr>
                <w:p>
                  <w:pPr>
                    <w:jc w:val="center"/>
                    <w:rPr>
                      <w:b/>
                      <w:bCs/>
                      <w:color w:val="auto"/>
                      <w:sz w:val="21"/>
                      <w:szCs w:val="21"/>
                    </w:rPr>
                  </w:pPr>
                  <w:r>
                    <w:rPr>
                      <w:b/>
                      <w:bCs/>
                      <w:color w:val="auto"/>
                      <w:sz w:val="21"/>
                      <w:szCs w:val="21"/>
                    </w:rPr>
                    <w:t>方法来源</w:t>
                  </w:r>
                </w:p>
              </w:tc>
              <w:tc>
                <w:tcPr>
                  <w:tcW w:w="2371" w:type="dxa"/>
                  <w:noWrap w:val="0"/>
                  <w:vAlign w:val="center"/>
                </w:tcPr>
                <w:p>
                  <w:pPr>
                    <w:jc w:val="center"/>
                    <w:rPr>
                      <w:b/>
                      <w:bCs/>
                      <w:color w:val="auto"/>
                      <w:sz w:val="21"/>
                      <w:szCs w:val="21"/>
                    </w:rPr>
                  </w:pPr>
                  <w:r>
                    <w:rPr>
                      <w:b/>
                      <w:bCs/>
                      <w:color w:val="auto"/>
                      <w:sz w:val="21"/>
                      <w:szCs w:val="21"/>
                    </w:rPr>
                    <w:t>使用仪器及编号</w:t>
                  </w:r>
                </w:p>
              </w:tc>
              <w:tc>
                <w:tcPr>
                  <w:tcW w:w="928" w:type="dxa"/>
                  <w:noWrap w:val="0"/>
                  <w:vAlign w:val="center"/>
                </w:tcPr>
                <w:p>
                  <w:pPr>
                    <w:jc w:val="center"/>
                    <w:rPr>
                      <w:b/>
                      <w:bCs/>
                      <w:color w:val="auto"/>
                      <w:sz w:val="21"/>
                      <w:szCs w:val="21"/>
                    </w:rPr>
                  </w:pPr>
                  <w:r>
                    <w:rPr>
                      <w:b/>
                      <w:bCs/>
                      <w:color w:val="auto"/>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40" w:hRule="atLeast"/>
                <w:jc w:val="center"/>
              </w:trPr>
              <w:tc>
                <w:tcPr>
                  <w:tcW w:w="1150" w:type="dxa"/>
                  <w:noWrap w:val="0"/>
                  <w:vAlign w:val="center"/>
                </w:tcPr>
                <w:p>
                  <w:pPr>
                    <w:jc w:val="center"/>
                    <w:rPr>
                      <w:rFonts w:hint="eastAsia" w:eastAsia="宋体"/>
                      <w:bCs/>
                      <w:color w:val="auto"/>
                      <w:sz w:val="21"/>
                      <w:szCs w:val="21"/>
                      <w:lang w:eastAsia="zh-CN"/>
                    </w:rPr>
                  </w:pPr>
                  <w:r>
                    <w:rPr>
                      <w:rFonts w:hint="eastAsia"/>
                      <w:color w:val="auto"/>
                      <w:sz w:val="21"/>
                      <w:szCs w:val="21"/>
                      <w:lang w:val="en-US" w:eastAsia="zh-CN"/>
                    </w:rPr>
                    <w:t>非甲烷总烃</w:t>
                  </w:r>
                  <w:r>
                    <w:rPr>
                      <w:b w:val="0"/>
                      <w:bCs w:val="0"/>
                      <w:color w:val="auto"/>
                      <w:sz w:val="21"/>
                      <w:szCs w:val="21"/>
                    </w:rPr>
                    <w:t>（mg/m</w:t>
                  </w:r>
                  <w:r>
                    <w:rPr>
                      <w:b w:val="0"/>
                      <w:bCs w:val="0"/>
                      <w:color w:val="auto"/>
                      <w:sz w:val="21"/>
                      <w:szCs w:val="21"/>
                      <w:vertAlign w:val="superscript"/>
                    </w:rPr>
                    <w:t>3</w:t>
                  </w:r>
                  <w:r>
                    <w:rPr>
                      <w:b w:val="0"/>
                      <w:bCs w:val="0"/>
                      <w:color w:val="auto"/>
                      <w:sz w:val="21"/>
                      <w:szCs w:val="21"/>
                    </w:rPr>
                    <w:t>）</w:t>
                  </w:r>
                </w:p>
              </w:tc>
              <w:tc>
                <w:tcPr>
                  <w:tcW w:w="2117"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固定污染源废气 总烃甲烷和非甲烷总烃的测定 气相色谱法</w:t>
                  </w:r>
                </w:p>
              </w:tc>
              <w:tc>
                <w:tcPr>
                  <w:tcW w:w="1938"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HJ38-2017</w:t>
                  </w:r>
                </w:p>
              </w:tc>
              <w:tc>
                <w:tcPr>
                  <w:tcW w:w="2371" w:type="dxa"/>
                  <w:noWrap w:val="0"/>
                  <w:vAlign w:val="center"/>
                </w:tcPr>
                <w:p>
                  <w:pPr>
                    <w:jc w:val="center"/>
                    <w:rPr>
                      <w:rFonts w:hint="eastAsia"/>
                      <w:bCs/>
                      <w:color w:val="auto"/>
                      <w:sz w:val="21"/>
                      <w:szCs w:val="21"/>
                      <w:lang w:val="en-US" w:eastAsia="zh-CN"/>
                    </w:rPr>
                  </w:pPr>
                  <w:r>
                    <w:rPr>
                      <w:rFonts w:hint="eastAsia"/>
                      <w:bCs/>
                      <w:color w:val="auto"/>
                      <w:sz w:val="21"/>
                      <w:szCs w:val="21"/>
                      <w:lang w:val="en-US" w:eastAsia="zh-CN"/>
                    </w:rPr>
                    <w:t>GC9800 气相色谱仪</w:t>
                  </w:r>
                </w:p>
                <w:p>
                  <w:pPr>
                    <w:jc w:val="center"/>
                    <w:rPr>
                      <w:rFonts w:hint="default"/>
                      <w:bCs/>
                      <w:color w:val="auto"/>
                      <w:sz w:val="21"/>
                      <w:szCs w:val="21"/>
                      <w:lang w:val="en-US" w:eastAsia="zh-CN"/>
                    </w:rPr>
                  </w:pPr>
                  <w:r>
                    <w:rPr>
                      <w:rFonts w:hint="eastAsia"/>
                      <w:bCs/>
                      <w:color w:val="auto"/>
                      <w:sz w:val="21"/>
                      <w:szCs w:val="21"/>
                      <w:lang w:val="en-US" w:eastAsia="zh-CN"/>
                    </w:rPr>
                    <w:t>RX-YQ-035</w:t>
                  </w:r>
                </w:p>
              </w:tc>
              <w:tc>
                <w:tcPr>
                  <w:tcW w:w="928"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50" w:type="dxa"/>
                  <w:noWrap w:val="0"/>
                  <w:vAlign w:val="center"/>
                </w:tcPr>
                <w:p>
                  <w:pPr>
                    <w:jc w:val="center"/>
                    <w:rPr>
                      <w:rFonts w:hint="eastAsia"/>
                      <w:color w:val="auto"/>
                      <w:sz w:val="21"/>
                      <w:szCs w:val="21"/>
                      <w:lang w:val="en-US" w:eastAsia="zh-CN"/>
                    </w:rPr>
                  </w:pPr>
                  <w:r>
                    <w:rPr>
                      <w:rFonts w:hint="eastAsia"/>
                      <w:color w:val="auto"/>
                      <w:sz w:val="21"/>
                      <w:szCs w:val="21"/>
                      <w:lang w:val="en-US" w:eastAsia="zh-CN"/>
                    </w:rPr>
                    <w:t>油烟</w:t>
                  </w:r>
                  <w:r>
                    <w:rPr>
                      <w:rFonts w:hint="eastAsia" w:ascii="Times New Roman" w:hAnsi="Times New Roman" w:eastAsia="宋体" w:cs="Times New Roman"/>
                      <w:bCs/>
                      <w:color w:val="auto"/>
                      <w:sz w:val="21"/>
                      <w:szCs w:val="21"/>
                      <w:lang w:val="en-US" w:eastAsia="zh-CN"/>
                    </w:rPr>
                    <w:t>（mg/m</w:t>
                  </w:r>
                  <w:r>
                    <w:rPr>
                      <w:rFonts w:hint="eastAsia" w:ascii="Times New Roman" w:hAnsi="Times New Roman" w:eastAsia="宋体" w:cs="Times New Roman"/>
                      <w:bCs/>
                      <w:color w:val="auto"/>
                      <w:sz w:val="21"/>
                      <w:szCs w:val="21"/>
                      <w:vertAlign w:val="superscript"/>
                      <w:lang w:val="en-US" w:eastAsia="zh-CN"/>
                    </w:rPr>
                    <w:t>3</w:t>
                  </w:r>
                  <w:r>
                    <w:rPr>
                      <w:rFonts w:hint="eastAsia" w:ascii="Times New Roman" w:hAnsi="Times New Roman" w:eastAsia="宋体" w:cs="Times New Roman"/>
                      <w:bCs/>
                      <w:color w:val="auto"/>
                      <w:sz w:val="21"/>
                      <w:szCs w:val="21"/>
                      <w:lang w:val="en-US" w:eastAsia="zh-CN"/>
                    </w:rPr>
                    <w:t>）</w:t>
                  </w:r>
                </w:p>
              </w:tc>
              <w:tc>
                <w:tcPr>
                  <w:tcW w:w="2117" w:type="dxa"/>
                  <w:noWrap w:val="0"/>
                  <w:vAlign w:val="center"/>
                </w:tcPr>
                <w:p>
                  <w:pPr>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固定污染源废气 油烟和油雾的测定 红外分光光度法</w:t>
                  </w:r>
                </w:p>
              </w:tc>
              <w:tc>
                <w:tcPr>
                  <w:tcW w:w="1938" w:type="dxa"/>
                  <w:noWrap w:val="0"/>
                  <w:vAlign w:val="center"/>
                </w:tcPr>
                <w:p>
                  <w:pPr>
                    <w:jc w:val="center"/>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HJ1077-2019</w:t>
                  </w:r>
                </w:p>
              </w:tc>
              <w:tc>
                <w:tcPr>
                  <w:tcW w:w="2371" w:type="dxa"/>
                  <w:noWrap w:val="0"/>
                  <w:vAlign w:val="center"/>
                </w:tcPr>
                <w:p>
                  <w:pPr>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OIL-460型 红外分光测油仪</w:t>
                  </w:r>
                </w:p>
                <w:p>
                  <w:pPr>
                    <w:jc w:val="center"/>
                    <w:rPr>
                      <w:rFonts w:hint="eastAsia" w:ascii="Times New Roman" w:hAnsi="Times New Roman" w:cs="Times New Roman"/>
                      <w:bCs/>
                      <w:color w:val="auto"/>
                      <w:kern w:val="2"/>
                      <w:sz w:val="21"/>
                      <w:szCs w:val="21"/>
                      <w:lang w:val="en-US" w:eastAsia="zh-CN" w:bidi="ar-SA"/>
                    </w:rPr>
                  </w:pPr>
                  <w:r>
                    <w:rPr>
                      <w:rFonts w:hint="default" w:ascii="Times New Roman" w:hAnsi="Times New Roman" w:cs="Times New Roman"/>
                      <w:bCs/>
                      <w:color w:val="auto"/>
                      <w:sz w:val="21"/>
                      <w:szCs w:val="21"/>
                    </w:rPr>
                    <w:t>RX-YQ-048</w:t>
                  </w:r>
                </w:p>
              </w:tc>
              <w:tc>
                <w:tcPr>
                  <w:tcW w:w="928" w:type="dxa"/>
                  <w:noWrap w:val="0"/>
                  <w:vAlign w:val="center"/>
                </w:tcPr>
                <w:p>
                  <w:pPr>
                    <w:jc w:val="center"/>
                    <w:rPr>
                      <w:rFonts w:hint="eastAsia"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0.1</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rPr>
              <w:t xml:space="preserve"> </w:t>
            </w:r>
            <w:r>
              <w:rPr>
                <w:rFonts w:hint="eastAsia" w:ascii="Times New Roman" w:hAnsi="Times New Roman" w:eastAsia="宋体" w:cs="Times New Roman"/>
                <w:b/>
                <w:bCs/>
                <w:sz w:val="21"/>
                <w:szCs w:val="21"/>
                <w:lang w:eastAsia="zh-CN"/>
              </w:rPr>
              <w:t>无组织废气</w:t>
            </w:r>
            <w:r>
              <w:rPr>
                <w:rFonts w:hint="default" w:ascii="Times New Roman" w:hAnsi="Times New Roman" w:eastAsia="宋体" w:cs="Times New Roman"/>
                <w:b/>
                <w:bCs/>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50"/>
              <w:gridCol w:w="2195"/>
              <w:gridCol w:w="2033"/>
              <w:gridCol w:w="2198"/>
              <w:gridCol w:w="9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50" w:type="dxa"/>
                  <w:noWrap w:val="0"/>
                  <w:vAlign w:val="center"/>
                </w:tcPr>
                <w:p>
                  <w:pPr>
                    <w:jc w:val="center"/>
                    <w:rPr>
                      <w:b/>
                      <w:bCs/>
                      <w:color w:val="auto"/>
                      <w:sz w:val="21"/>
                      <w:szCs w:val="21"/>
                    </w:rPr>
                  </w:pPr>
                  <w:r>
                    <w:rPr>
                      <w:b/>
                      <w:bCs/>
                      <w:color w:val="auto"/>
                      <w:sz w:val="21"/>
                      <w:szCs w:val="21"/>
                    </w:rPr>
                    <w:t>项目</w:t>
                  </w:r>
                </w:p>
              </w:tc>
              <w:tc>
                <w:tcPr>
                  <w:tcW w:w="2195" w:type="dxa"/>
                  <w:noWrap w:val="0"/>
                  <w:vAlign w:val="center"/>
                </w:tcPr>
                <w:p>
                  <w:pPr>
                    <w:jc w:val="center"/>
                    <w:rPr>
                      <w:b/>
                      <w:bCs/>
                      <w:color w:val="auto"/>
                      <w:sz w:val="21"/>
                      <w:szCs w:val="21"/>
                    </w:rPr>
                  </w:pPr>
                  <w:r>
                    <w:rPr>
                      <w:rFonts w:hint="eastAsia"/>
                      <w:b/>
                      <w:bCs/>
                      <w:color w:val="auto"/>
                      <w:sz w:val="21"/>
                      <w:szCs w:val="21"/>
                    </w:rPr>
                    <w:t>检</w:t>
                  </w:r>
                  <w:r>
                    <w:rPr>
                      <w:b/>
                      <w:bCs/>
                      <w:color w:val="auto"/>
                      <w:sz w:val="21"/>
                      <w:szCs w:val="21"/>
                    </w:rPr>
                    <w:t>测方法</w:t>
                  </w:r>
                </w:p>
              </w:tc>
              <w:tc>
                <w:tcPr>
                  <w:tcW w:w="2033" w:type="dxa"/>
                  <w:noWrap w:val="0"/>
                  <w:vAlign w:val="center"/>
                </w:tcPr>
                <w:p>
                  <w:pPr>
                    <w:jc w:val="center"/>
                    <w:rPr>
                      <w:b/>
                      <w:bCs/>
                      <w:color w:val="auto"/>
                      <w:sz w:val="21"/>
                      <w:szCs w:val="21"/>
                    </w:rPr>
                  </w:pPr>
                  <w:r>
                    <w:rPr>
                      <w:b/>
                      <w:bCs/>
                      <w:color w:val="auto"/>
                      <w:sz w:val="21"/>
                      <w:szCs w:val="21"/>
                    </w:rPr>
                    <w:t>方法来源</w:t>
                  </w:r>
                </w:p>
              </w:tc>
              <w:tc>
                <w:tcPr>
                  <w:tcW w:w="2198" w:type="dxa"/>
                  <w:noWrap w:val="0"/>
                  <w:vAlign w:val="center"/>
                </w:tcPr>
                <w:p>
                  <w:pPr>
                    <w:jc w:val="center"/>
                    <w:rPr>
                      <w:b/>
                      <w:bCs/>
                      <w:color w:val="auto"/>
                      <w:sz w:val="21"/>
                      <w:szCs w:val="21"/>
                    </w:rPr>
                  </w:pPr>
                  <w:r>
                    <w:rPr>
                      <w:b/>
                      <w:bCs/>
                      <w:color w:val="auto"/>
                      <w:sz w:val="21"/>
                      <w:szCs w:val="21"/>
                    </w:rPr>
                    <w:t>使用仪器及编号</w:t>
                  </w:r>
                </w:p>
              </w:tc>
              <w:tc>
                <w:tcPr>
                  <w:tcW w:w="928" w:type="dxa"/>
                  <w:noWrap w:val="0"/>
                  <w:vAlign w:val="center"/>
                </w:tcPr>
                <w:p>
                  <w:pPr>
                    <w:jc w:val="center"/>
                    <w:rPr>
                      <w:b/>
                      <w:bCs/>
                      <w:color w:val="auto"/>
                      <w:sz w:val="21"/>
                      <w:szCs w:val="21"/>
                    </w:rPr>
                  </w:pPr>
                  <w:r>
                    <w:rPr>
                      <w:b/>
                      <w:bCs/>
                      <w:color w:val="auto"/>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72" w:hRule="atLeast"/>
                <w:jc w:val="center"/>
              </w:trPr>
              <w:tc>
                <w:tcPr>
                  <w:tcW w:w="1150"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颗粒物（mg/m</w:t>
                  </w:r>
                  <w:r>
                    <w:rPr>
                      <w:rFonts w:hint="eastAsia" w:ascii="Times New Roman" w:hAnsi="Times New Roman" w:eastAsia="宋体" w:cs="Times New Roman"/>
                      <w:bCs/>
                      <w:color w:val="auto"/>
                      <w:sz w:val="21"/>
                      <w:szCs w:val="21"/>
                      <w:vertAlign w:val="superscript"/>
                      <w:lang w:val="en-US" w:eastAsia="zh-CN"/>
                    </w:rPr>
                    <w:t>3</w:t>
                  </w:r>
                  <w:r>
                    <w:rPr>
                      <w:rFonts w:hint="eastAsia" w:ascii="Times New Roman" w:hAnsi="Times New Roman" w:eastAsia="宋体" w:cs="Times New Roman"/>
                      <w:bCs/>
                      <w:color w:val="auto"/>
                      <w:sz w:val="21"/>
                      <w:szCs w:val="21"/>
                      <w:lang w:val="en-US" w:eastAsia="zh-CN"/>
                    </w:rPr>
                    <w:t>）</w:t>
                  </w:r>
                </w:p>
              </w:tc>
              <w:tc>
                <w:tcPr>
                  <w:tcW w:w="2195"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环境空气 总悬浮颗粒物的测定 重量法</w:t>
                  </w:r>
                </w:p>
              </w:tc>
              <w:tc>
                <w:tcPr>
                  <w:tcW w:w="2033" w:type="dxa"/>
                  <w:noWrap w:val="0"/>
                  <w:vAlign w:val="center"/>
                </w:tcPr>
                <w:p>
                  <w:pPr>
                    <w:jc w:val="center"/>
                    <w:rPr>
                      <w:bCs/>
                      <w:color w:val="auto"/>
                      <w:sz w:val="21"/>
                      <w:szCs w:val="21"/>
                    </w:rPr>
                  </w:pPr>
                  <w:r>
                    <w:rPr>
                      <w:rFonts w:hint="eastAsia"/>
                      <w:bCs/>
                      <w:color w:val="auto"/>
                      <w:sz w:val="21"/>
                      <w:szCs w:val="21"/>
                      <w:lang w:val="en-US" w:eastAsia="zh-CN"/>
                    </w:rPr>
                    <w:t>GB/T15432-1995</w:t>
                  </w:r>
                </w:p>
              </w:tc>
              <w:tc>
                <w:tcPr>
                  <w:tcW w:w="2198" w:type="dxa"/>
                  <w:noWrap w:val="0"/>
                  <w:vAlign w:val="center"/>
                </w:tcPr>
                <w:p>
                  <w:pPr>
                    <w:jc w:val="center"/>
                    <w:rPr>
                      <w:rFonts w:hint="eastAsia"/>
                      <w:bCs/>
                      <w:color w:val="auto"/>
                      <w:sz w:val="21"/>
                      <w:szCs w:val="21"/>
                      <w:lang w:val="en-US" w:eastAsia="zh-CN"/>
                    </w:rPr>
                  </w:pPr>
                  <w:r>
                    <w:rPr>
                      <w:rFonts w:hint="eastAsia"/>
                      <w:bCs/>
                      <w:color w:val="auto"/>
                      <w:sz w:val="21"/>
                      <w:szCs w:val="21"/>
                      <w:lang w:val="en-US" w:eastAsia="zh-CN"/>
                    </w:rPr>
                    <w:t>十万分之一天平 EX125DZH</w:t>
                  </w:r>
                </w:p>
                <w:p>
                  <w:pPr>
                    <w:jc w:val="center"/>
                    <w:rPr>
                      <w:bCs/>
                      <w:color w:val="auto"/>
                      <w:sz w:val="21"/>
                      <w:szCs w:val="21"/>
                    </w:rPr>
                  </w:pPr>
                  <w:r>
                    <w:rPr>
                      <w:rFonts w:hint="eastAsia"/>
                      <w:bCs/>
                      <w:color w:val="auto"/>
                      <w:sz w:val="21"/>
                      <w:szCs w:val="21"/>
                      <w:lang w:val="en-US" w:eastAsia="zh-CN"/>
                    </w:rPr>
                    <w:t>RX-YQ-044</w:t>
                  </w:r>
                </w:p>
              </w:tc>
              <w:tc>
                <w:tcPr>
                  <w:tcW w:w="928" w:type="dxa"/>
                  <w:noWrap w:val="0"/>
                  <w:vAlign w:val="center"/>
                </w:tcPr>
                <w:p>
                  <w:pPr>
                    <w:jc w:val="center"/>
                    <w:rPr>
                      <w:bCs/>
                      <w:color w:val="auto"/>
                      <w:sz w:val="21"/>
                      <w:szCs w:val="21"/>
                    </w:rPr>
                  </w:pPr>
                  <w:r>
                    <w:rPr>
                      <w:rFonts w:hint="eastAsia" w:eastAsia="宋体"/>
                      <w:bCs/>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20" w:hRule="atLeast"/>
                <w:jc w:val="center"/>
              </w:trPr>
              <w:tc>
                <w:tcPr>
                  <w:tcW w:w="1150" w:type="dxa"/>
                  <w:noWrap w:val="0"/>
                  <w:vAlign w:val="center"/>
                </w:tcPr>
                <w:p>
                  <w:pPr>
                    <w:jc w:val="center"/>
                    <w:rPr>
                      <w:rFonts w:hint="default"/>
                      <w:color w:val="auto"/>
                      <w:sz w:val="21"/>
                      <w:szCs w:val="21"/>
                      <w:lang w:val="en-US" w:eastAsia="zh-CN"/>
                    </w:rPr>
                  </w:pPr>
                  <w:r>
                    <w:rPr>
                      <w:rFonts w:hint="eastAsia"/>
                      <w:bCs/>
                      <w:color w:val="auto"/>
                      <w:sz w:val="21"/>
                      <w:szCs w:val="21"/>
                      <w:lang w:val="en-US" w:eastAsia="zh-CN"/>
                    </w:rPr>
                    <w:t>非甲烷总烃</w:t>
                  </w:r>
                  <w:r>
                    <w:rPr>
                      <w:rFonts w:hint="eastAsia" w:ascii="Times New Roman" w:hAnsi="Times New Roman" w:eastAsia="宋体" w:cs="Times New Roman"/>
                      <w:bCs/>
                      <w:color w:val="auto"/>
                      <w:sz w:val="21"/>
                      <w:szCs w:val="21"/>
                      <w:lang w:val="en-US" w:eastAsia="zh-CN"/>
                    </w:rPr>
                    <w:t>（mg/m</w:t>
                  </w:r>
                  <w:r>
                    <w:rPr>
                      <w:rFonts w:hint="eastAsia" w:ascii="Times New Roman" w:hAnsi="Times New Roman" w:eastAsia="宋体" w:cs="Times New Roman"/>
                      <w:bCs/>
                      <w:color w:val="auto"/>
                      <w:sz w:val="21"/>
                      <w:szCs w:val="21"/>
                      <w:vertAlign w:val="superscript"/>
                      <w:lang w:val="en-US" w:eastAsia="zh-CN"/>
                    </w:rPr>
                    <w:t>3</w:t>
                  </w:r>
                  <w:r>
                    <w:rPr>
                      <w:rFonts w:hint="eastAsia" w:ascii="Times New Roman" w:hAnsi="Times New Roman" w:eastAsia="宋体" w:cs="Times New Roman"/>
                      <w:bCs/>
                      <w:color w:val="auto"/>
                      <w:sz w:val="21"/>
                      <w:szCs w:val="21"/>
                      <w:lang w:val="en-US" w:eastAsia="zh-CN"/>
                    </w:rPr>
                    <w:t>）</w:t>
                  </w:r>
                </w:p>
              </w:tc>
              <w:tc>
                <w:tcPr>
                  <w:tcW w:w="2195" w:type="dxa"/>
                  <w:noWrap w:val="0"/>
                  <w:vAlign w:val="center"/>
                </w:tcPr>
                <w:p>
                  <w:pPr>
                    <w:jc w:val="center"/>
                    <w:rPr>
                      <w:color w:val="auto"/>
                      <w:kern w:val="0"/>
                      <w:sz w:val="21"/>
                      <w:szCs w:val="21"/>
                    </w:rPr>
                  </w:pPr>
                  <w:r>
                    <w:rPr>
                      <w:rFonts w:hint="eastAsia"/>
                      <w:bCs/>
                      <w:color w:val="auto"/>
                      <w:sz w:val="21"/>
                      <w:szCs w:val="21"/>
                      <w:lang w:val="en-US" w:eastAsia="zh-CN"/>
                    </w:rPr>
                    <w:t>环境空气总烃、甲烷和非甲烷总烃的测定 直接进样-气相色谱法</w:t>
                  </w:r>
                </w:p>
              </w:tc>
              <w:tc>
                <w:tcPr>
                  <w:tcW w:w="2033" w:type="dxa"/>
                  <w:noWrap w:val="0"/>
                  <w:vAlign w:val="center"/>
                </w:tcPr>
                <w:p>
                  <w:pPr>
                    <w:jc w:val="center"/>
                    <w:rPr>
                      <w:color w:val="auto"/>
                      <w:sz w:val="21"/>
                      <w:szCs w:val="21"/>
                    </w:rPr>
                  </w:pPr>
                  <w:r>
                    <w:rPr>
                      <w:rFonts w:hint="eastAsia"/>
                      <w:bCs/>
                      <w:color w:val="auto"/>
                      <w:sz w:val="21"/>
                      <w:szCs w:val="21"/>
                      <w:lang w:val="en-US" w:eastAsia="zh-CN"/>
                    </w:rPr>
                    <w:t>HJ604-2017</w:t>
                  </w:r>
                </w:p>
              </w:tc>
              <w:tc>
                <w:tcPr>
                  <w:tcW w:w="2198" w:type="dxa"/>
                  <w:noWrap w:val="0"/>
                  <w:vAlign w:val="center"/>
                </w:tcPr>
                <w:p>
                  <w:pPr>
                    <w:jc w:val="center"/>
                    <w:rPr>
                      <w:rFonts w:ascii="Times New Roman" w:hAnsi="Times New Roman" w:eastAsia="宋体"/>
                      <w:bCs/>
                      <w:color w:val="auto"/>
                      <w:sz w:val="21"/>
                      <w:szCs w:val="21"/>
                    </w:rPr>
                  </w:pPr>
                  <w:r>
                    <w:rPr>
                      <w:rFonts w:ascii="Times New Roman" w:hAnsi="Times New Roman" w:eastAsia="宋体"/>
                      <w:bCs/>
                      <w:color w:val="auto"/>
                      <w:sz w:val="21"/>
                      <w:szCs w:val="21"/>
                    </w:rPr>
                    <w:t>GC9800气相色谱仪</w:t>
                  </w:r>
                </w:p>
                <w:p>
                  <w:pPr>
                    <w:jc w:val="center"/>
                    <w:rPr>
                      <w:bCs/>
                      <w:color w:val="auto"/>
                      <w:sz w:val="21"/>
                      <w:szCs w:val="21"/>
                    </w:rPr>
                  </w:pPr>
                  <w:r>
                    <w:rPr>
                      <w:rFonts w:ascii="Times New Roman" w:hAnsi="Times New Roman" w:eastAsia="宋体"/>
                      <w:bCs/>
                      <w:color w:val="auto"/>
                      <w:sz w:val="21"/>
                      <w:szCs w:val="21"/>
                    </w:rPr>
                    <w:t>RX-YQ-035</w:t>
                  </w:r>
                </w:p>
              </w:tc>
              <w:tc>
                <w:tcPr>
                  <w:tcW w:w="928"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 xml:space="preserve">0.07  </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 xml:space="preserve"> </w:t>
            </w:r>
            <w:r>
              <w:rPr>
                <w:rFonts w:hint="eastAsia" w:ascii="Times New Roman" w:hAnsi="Times New Roman" w:eastAsia="宋体" w:cs="Times New Roman"/>
                <w:b/>
                <w:bCs/>
                <w:sz w:val="21"/>
                <w:szCs w:val="21"/>
                <w:lang w:eastAsia="zh-CN"/>
              </w:rPr>
              <w:t>废水</w:t>
            </w:r>
            <w:r>
              <w:rPr>
                <w:rFonts w:hint="default" w:ascii="Times New Roman" w:hAnsi="Times New Roman" w:eastAsia="宋体" w:cs="Times New Roman"/>
                <w:b/>
                <w:bCs/>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42"/>
              <w:gridCol w:w="2004"/>
              <w:gridCol w:w="1679"/>
              <w:gridCol w:w="2497"/>
              <w:gridCol w:w="9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2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检</w:t>
                  </w:r>
                  <w:r>
                    <w:rPr>
                      <w:rFonts w:hint="default" w:ascii="Times New Roman" w:hAnsi="Times New Roman" w:eastAsia="宋体" w:cs="Times New Roman"/>
                      <w:b/>
                      <w:bCs/>
                      <w:color w:val="auto"/>
                      <w:sz w:val="21"/>
                      <w:szCs w:val="21"/>
                    </w:rPr>
                    <w:t>测方法</w:t>
                  </w:r>
                </w:p>
              </w:tc>
              <w:tc>
                <w:tcPr>
                  <w:tcW w:w="16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方法来源</w:t>
                  </w:r>
                </w:p>
              </w:tc>
              <w:tc>
                <w:tcPr>
                  <w:tcW w:w="2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使用仪器及编号</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806"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悬浮物</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mg/L</w:t>
                  </w:r>
                  <w:r>
                    <w:rPr>
                      <w:rFonts w:hint="default" w:ascii="Times New Roman" w:hAnsi="Times New Roman" w:eastAsia="宋体" w:cs="Times New Roman"/>
                      <w:b w:val="0"/>
                      <w:bCs w:val="0"/>
                      <w:color w:val="auto"/>
                      <w:sz w:val="21"/>
                      <w:szCs w:val="21"/>
                      <w:lang w:eastAsia="zh-CN"/>
                    </w:rPr>
                    <w:t>）</w:t>
                  </w:r>
                </w:p>
              </w:tc>
              <w:tc>
                <w:tcPr>
                  <w:tcW w:w="2004"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 xml:space="preserve">水质 悬浮物的测定 重量法 </w:t>
                  </w:r>
                </w:p>
              </w:tc>
              <w:tc>
                <w:tcPr>
                  <w:tcW w:w="1679"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GB 11901-1989</w:t>
                  </w:r>
                </w:p>
              </w:tc>
              <w:tc>
                <w:tcPr>
                  <w:tcW w:w="2497"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HZK-FA110万分之一天平</w:t>
                  </w:r>
                </w:p>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RX-YQ-045</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6"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color w:val="auto"/>
                      <w:sz w:val="21"/>
                      <w:szCs w:val="21"/>
                      <w:lang w:val="en-US" w:eastAsia="zh-CN"/>
                    </w:rPr>
                    <w:t>化学需氧量</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mg/L</w:t>
                  </w:r>
                  <w:r>
                    <w:rPr>
                      <w:rFonts w:hint="default" w:ascii="Times New Roman" w:hAnsi="Times New Roman" w:eastAsia="宋体" w:cs="Times New Roman"/>
                      <w:b w:val="0"/>
                      <w:bCs w:val="0"/>
                      <w:color w:val="auto"/>
                      <w:sz w:val="21"/>
                      <w:szCs w:val="21"/>
                      <w:lang w:eastAsia="zh-CN"/>
                    </w:rPr>
                    <w:t>）</w:t>
                  </w:r>
                </w:p>
              </w:tc>
              <w:tc>
                <w:tcPr>
                  <w:tcW w:w="2004"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 xml:space="preserve">水质 化学需氧量的测定 重铬酸盐法 </w:t>
                  </w:r>
                </w:p>
              </w:tc>
              <w:tc>
                <w:tcPr>
                  <w:tcW w:w="1679"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HJ 828</w:t>
                  </w:r>
                  <w:r>
                    <w:rPr>
                      <w:rFonts w:hint="eastAsia" w:ascii="Times New Roman" w:hAnsi="Times New Roman" w:eastAsia="宋体" w:cs="Times New Roman"/>
                      <w:b w:val="0"/>
                      <w:bCs/>
                      <w:color w:val="auto"/>
                      <w:kern w:val="2"/>
                      <w:sz w:val="21"/>
                      <w:szCs w:val="21"/>
                      <w:lang w:val="en-US" w:eastAsia="zh-CN" w:bidi="ar-SA"/>
                    </w:rPr>
                    <w:t>-</w:t>
                  </w:r>
                  <w:r>
                    <w:rPr>
                      <w:rFonts w:hint="default" w:ascii="Times New Roman" w:hAnsi="Times New Roman" w:eastAsia="宋体" w:cs="Times New Roman"/>
                      <w:b w:val="0"/>
                      <w:bCs/>
                      <w:color w:val="auto"/>
                      <w:kern w:val="2"/>
                      <w:sz w:val="21"/>
                      <w:szCs w:val="21"/>
                      <w:lang w:val="en-US" w:eastAsia="zh-CN" w:bidi="ar-SA"/>
                    </w:rPr>
                    <w:t>2017</w:t>
                  </w:r>
                </w:p>
              </w:tc>
              <w:tc>
                <w:tcPr>
                  <w:tcW w:w="2497"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DL-801C COD自动消解回流仪</w:t>
                  </w:r>
                </w:p>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RX-YQ-001/002</w:t>
                  </w:r>
                  <w:r>
                    <w:rPr>
                      <w:rFonts w:hint="eastAsia" w:ascii="Times New Roman" w:hAnsi="Times New Roman" w:eastAsia="宋体" w:cs="Times New Roman"/>
                      <w:b w:val="0"/>
                      <w:bCs/>
                      <w:color w:val="auto"/>
                      <w:kern w:val="2"/>
                      <w:sz w:val="21"/>
                      <w:szCs w:val="21"/>
                      <w:lang w:val="en-US" w:eastAsia="zh-CN" w:bidi="ar-SA"/>
                    </w:rPr>
                    <w:t>/140</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877"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mg/L</w:t>
                  </w:r>
                  <w:r>
                    <w:rPr>
                      <w:rFonts w:hint="default" w:ascii="Times New Roman" w:hAnsi="Times New Roman" w:eastAsia="宋体" w:cs="Times New Roman"/>
                      <w:b w:val="0"/>
                      <w:bCs w:val="0"/>
                      <w:color w:val="auto"/>
                      <w:sz w:val="21"/>
                      <w:szCs w:val="21"/>
                      <w:lang w:eastAsia="zh-CN"/>
                    </w:rPr>
                    <w:t>）</w:t>
                  </w:r>
                </w:p>
              </w:tc>
              <w:tc>
                <w:tcPr>
                  <w:tcW w:w="2004"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水质 五日生化需氧量（BOD</w:t>
                  </w:r>
                  <w:r>
                    <w:rPr>
                      <w:rFonts w:hint="default" w:ascii="Times New Roman" w:hAnsi="Times New Roman" w:eastAsia="宋体" w:cs="Times New Roman"/>
                      <w:b w:val="0"/>
                      <w:bCs/>
                      <w:color w:val="auto"/>
                      <w:kern w:val="2"/>
                      <w:sz w:val="21"/>
                      <w:szCs w:val="21"/>
                      <w:vertAlign w:val="subscript"/>
                      <w:lang w:val="en-US" w:eastAsia="zh-CN" w:bidi="ar-SA"/>
                    </w:rPr>
                    <w:t>5</w:t>
                  </w:r>
                  <w:r>
                    <w:rPr>
                      <w:rFonts w:hint="default" w:ascii="Times New Roman" w:hAnsi="Times New Roman" w:eastAsia="宋体" w:cs="Times New Roman"/>
                      <w:b w:val="0"/>
                      <w:bCs/>
                      <w:color w:val="auto"/>
                      <w:kern w:val="2"/>
                      <w:sz w:val="21"/>
                      <w:szCs w:val="21"/>
                      <w:lang w:val="en-US" w:eastAsia="zh-CN" w:bidi="ar-SA"/>
                    </w:rPr>
                    <w:t>）的测定 稀释与接种法</w:t>
                  </w:r>
                </w:p>
              </w:tc>
              <w:tc>
                <w:tcPr>
                  <w:tcW w:w="1679"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 xml:space="preserve"> HJ 505-2009</w:t>
                  </w:r>
                </w:p>
              </w:tc>
              <w:tc>
                <w:tcPr>
                  <w:tcW w:w="2497"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SPX-250 生化培养箱</w:t>
                  </w:r>
                </w:p>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RX-YQ-016</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氨氮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mg/L</w:t>
                  </w:r>
                  <w:r>
                    <w:rPr>
                      <w:rFonts w:hint="default" w:ascii="Times New Roman" w:hAnsi="Times New Roman" w:eastAsia="宋体" w:cs="Times New Roman"/>
                      <w:b w:val="0"/>
                      <w:bCs w:val="0"/>
                      <w:color w:val="auto"/>
                      <w:sz w:val="21"/>
                      <w:szCs w:val="21"/>
                      <w:lang w:eastAsia="zh-CN"/>
                    </w:rPr>
                    <w:t>）</w:t>
                  </w:r>
                </w:p>
              </w:tc>
              <w:tc>
                <w:tcPr>
                  <w:tcW w:w="2004"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水质 氨氮的测定 纳氏试剂分光光度法</w:t>
                  </w:r>
                </w:p>
              </w:tc>
              <w:tc>
                <w:tcPr>
                  <w:tcW w:w="1679"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 xml:space="preserve"> HJ 535-2009</w:t>
                  </w:r>
                </w:p>
              </w:tc>
              <w:tc>
                <w:tcPr>
                  <w:tcW w:w="2497" w:type="dxa"/>
                  <w:tcBorders>
                    <w:tl2br w:val="nil"/>
                    <w:tr2bl w:val="nil"/>
                  </w:tcBorders>
                  <w:noWrap w:val="0"/>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UV2400 紫外可见分光光度计</w:t>
                  </w:r>
                </w:p>
                <w:p>
                  <w:pPr>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RX-YQ-042</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总磷</w:t>
                  </w:r>
                </w:p>
                <w:p>
                  <w:pPr>
                    <w:jc w:val="center"/>
                    <w:rPr>
                      <w:rFonts w:hint="eastAsia" w:ascii="Times New Roman" w:hAnsi="Times New Roman" w:cs="Times New Roman"/>
                      <w:b w:val="0"/>
                      <w:bCs/>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mg/L</w:t>
                  </w:r>
                  <w:r>
                    <w:rPr>
                      <w:rFonts w:hint="default" w:ascii="Times New Roman" w:hAnsi="Times New Roman" w:eastAsia="宋体" w:cs="Times New Roman"/>
                      <w:b w:val="0"/>
                      <w:bCs w:val="0"/>
                      <w:color w:val="auto"/>
                      <w:sz w:val="21"/>
                      <w:szCs w:val="21"/>
                      <w:lang w:eastAsia="zh-CN"/>
                    </w:rPr>
                    <w:t>）</w:t>
                  </w:r>
                </w:p>
              </w:tc>
              <w:tc>
                <w:tcPr>
                  <w:tcW w:w="2004" w:type="dxa"/>
                  <w:tcBorders>
                    <w:tl2br w:val="nil"/>
                    <w:tr2bl w:val="nil"/>
                  </w:tcBorders>
                  <w:noWrap w:val="0"/>
                  <w:vAlign w:val="center"/>
                </w:tcPr>
                <w:p>
                  <w:pPr>
                    <w:jc w:val="center"/>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bCs/>
                      <w:color w:val="auto"/>
                      <w:sz w:val="21"/>
                      <w:szCs w:val="21"/>
                    </w:rPr>
                    <w:t xml:space="preserve">水质 总磷的测定 钼酸铵分光光度法 </w:t>
                  </w:r>
                </w:p>
              </w:tc>
              <w:tc>
                <w:tcPr>
                  <w:tcW w:w="1679" w:type="dxa"/>
                  <w:tcBorders>
                    <w:tl2br w:val="nil"/>
                    <w:tr2bl w:val="nil"/>
                  </w:tcBorders>
                  <w:noWrap w:val="0"/>
                  <w:vAlign w:val="center"/>
                </w:tcPr>
                <w:p>
                  <w:pPr>
                    <w:jc w:val="center"/>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bCs/>
                      <w:color w:val="auto"/>
                      <w:sz w:val="21"/>
                      <w:szCs w:val="21"/>
                    </w:rPr>
                    <w:t>GB 11893-1989</w:t>
                  </w:r>
                </w:p>
              </w:tc>
              <w:tc>
                <w:tcPr>
                  <w:tcW w:w="2497" w:type="dxa"/>
                  <w:tcBorders>
                    <w:tl2br w:val="nil"/>
                    <w:tr2bl w:val="nil"/>
                  </w:tcBorders>
                  <w:noWrap w:val="0"/>
                  <w:vAlign w:val="center"/>
                </w:tcPr>
                <w:p>
                  <w:pPr>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722可见分光光度计</w:t>
                  </w:r>
                </w:p>
                <w:p>
                  <w:pPr>
                    <w:jc w:val="center"/>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bCs/>
                      <w:color w:val="auto"/>
                      <w:sz w:val="21"/>
                      <w:szCs w:val="21"/>
                    </w:rPr>
                    <w:t>RX-YQ-041</w:t>
                  </w:r>
                </w:p>
              </w:tc>
              <w:tc>
                <w:tcPr>
                  <w:tcW w:w="982" w:type="dxa"/>
                  <w:tcBorders>
                    <w:tl2br w:val="nil"/>
                    <w:tr2bl w:val="nil"/>
                  </w:tcBorders>
                  <w:noWrap w:val="0"/>
                  <w:vAlign w:val="center"/>
                </w:tcPr>
                <w:p>
                  <w:pPr>
                    <w:jc w:val="center"/>
                    <w:rPr>
                      <w:rFonts w:hint="eastAsia" w:ascii="Times New Roman" w:hAnsi="Times New Roman" w:cs="Times New Roman"/>
                      <w:b w:val="0"/>
                      <w:bCs/>
                      <w:color w:val="auto"/>
                      <w:kern w:val="2"/>
                      <w:sz w:val="21"/>
                      <w:szCs w:val="21"/>
                      <w:lang w:val="en-US" w:eastAsia="zh-CN" w:bidi="ar-SA"/>
                    </w:rPr>
                  </w:pPr>
                  <w:r>
                    <w:rPr>
                      <w:rFonts w:hint="default" w:ascii="Times New Roman" w:hAnsi="Times New Roman" w:cs="Times New Roman"/>
                      <w:bCs/>
                      <w:color w:val="auto"/>
                      <w:sz w:val="21"/>
                      <w:szCs w:val="21"/>
                    </w:rPr>
                    <w:t>0.01</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5</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rPr>
              <w:t xml:space="preserve"> </w:t>
            </w:r>
            <w:r>
              <w:rPr>
                <w:rFonts w:hint="eastAsia" w:ascii="Times New Roman" w:hAnsi="Times New Roman" w:eastAsia="宋体" w:cs="Times New Roman"/>
                <w:b/>
                <w:bCs/>
                <w:sz w:val="21"/>
                <w:szCs w:val="21"/>
                <w:lang w:eastAsia="zh-CN"/>
              </w:rPr>
              <w:t>噪声</w:t>
            </w:r>
            <w:r>
              <w:rPr>
                <w:rFonts w:hint="default" w:ascii="Times New Roman" w:hAnsi="Times New Roman" w:eastAsia="宋体" w:cs="Times New Roman"/>
                <w:b/>
                <w:bCs/>
                <w:sz w:val="21"/>
                <w:szCs w:val="21"/>
              </w:rPr>
              <w:t>检测方法、方法来源、使用仪器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jc w:val="both"/>
              <w:textAlignment w:val="auto"/>
              <w:rPr>
                <w:rFonts w:hint="default" w:ascii="Times New Roman" w:hAnsi="Times New Roman" w:eastAsia="宋体" w:cs="Times New Roman"/>
                <w:sz w:val="24"/>
                <w:szCs w:val="24"/>
                <w:highlight w:val="none"/>
              </w:rPr>
            </w:pP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32"/>
              <w:gridCol w:w="1937"/>
              <w:gridCol w:w="1822"/>
              <w:gridCol w:w="35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32" w:type="dxa"/>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w:t>
                  </w:r>
                </w:p>
              </w:tc>
              <w:tc>
                <w:tcPr>
                  <w:tcW w:w="1937" w:type="dxa"/>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检测方法</w:t>
                  </w:r>
                </w:p>
              </w:tc>
              <w:tc>
                <w:tcPr>
                  <w:tcW w:w="1822" w:type="dxa"/>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方法来源</w:t>
                  </w:r>
                </w:p>
              </w:tc>
              <w:tc>
                <w:tcPr>
                  <w:tcW w:w="3515" w:type="dxa"/>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32" w:type="dxa"/>
                  <w:noWrap w:val="0"/>
                  <w:vAlign w:val="center"/>
                </w:tcPr>
                <w:p>
                  <w:pPr>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工业企业厂界噪声</w:t>
                  </w:r>
                </w:p>
              </w:tc>
              <w:tc>
                <w:tcPr>
                  <w:tcW w:w="1937" w:type="dxa"/>
                  <w:noWrap w:val="0"/>
                  <w:vAlign w:val="center"/>
                </w:tcPr>
                <w:p>
                  <w:pPr>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工业企业厂界环境噪声排放标准</w:t>
                  </w:r>
                </w:p>
              </w:tc>
              <w:tc>
                <w:tcPr>
                  <w:tcW w:w="1822" w:type="dxa"/>
                  <w:noWrap w:val="0"/>
                  <w:vAlign w:val="center"/>
                </w:tcPr>
                <w:p>
                  <w:pPr>
                    <w:jc w:val="center"/>
                    <w:rPr>
                      <w:rFonts w:hint="default" w:ascii="Times New Roman" w:hAnsi="Times New Roman" w:cs="Times New Roman"/>
                      <w:color w:val="auto"/>
                      <w:kern w:val="0"/>
                      <w:sz w:val="21"/>
                      <w:szCs w:val="21"/>
                      <w:lang w:bidi="ar"/>
                    </w:rPr>
                  </w:pPr>
                  <w:r>
                    <w:rPr>
                      <w:rFonts w:hint="default" w:ascii="Times New Roman" w:hAnsi="Times New Roman" w:cs="Times New Roman"/>
                      <w:color w:val="auto"/>
                      <w:sz w:val="21"/>
                      <w:szCs w:val="21"/>
                    </w:rPr>
                    <w:t>GB 12348-2008</w:t>
                  </w:r>
                </w:p>
              </w:tc>
              <w:tc>
                <w:tcPr>
                  <w:tcW w:w="3515" w:type="dxa"/>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AWA5688多功能声级计</w:t>
                  </w:r>
                </w:p>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RX-YQ-</w:t>
                  </w:r>
                  <w:r>
                    <w:rPr>
                      <w:rFonts w:hint="eastAsia" w:ascii="Times New Roman" w:hAnsi="Times New Roman" w:cs="Times New Roman"/>
                      <w:color w:val="auto"/>
                      <w:kern w:val="0"/>
                      <w:sz w:val="21"/>
                      <w:szCs w:val="21"/>
                      <w:lang w:val="en-US" w:eastAsia="zh-CN"/>
                    </w:rPr>
                    <w:t>012</w:t>
                  </w:r>
                </w:p>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AWA6221B声校准器</w:t>
                  </w:r>
                </w:p>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RX-YQ-</w:t>
                  </w:r>
                  <w:r>
                    <w:rPr>
                      <w:rFonts w:hint="eastAsia" w:ascii="Times New Roman" w:hAnsi="Times New Roman" w:cs="Times New Roman"/>
                      <w:color w:val="auto"/>
                      <w:kern w:val="0"/>
                      <w:sz w:val="21"/>
                      <w:szCs w:val="21"/>
                      <w:lang w:val="en-US" w:eastAsia="zh-CN"/>
                    </w:rPr>
                    <w:t>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3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环境噪声</w:t>
                  </w:r>
                </w:p>
              </w:tc>
              <w:tc>
                <w:tcPr>
                  <w:tcW w:w="1937"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声环境质量标准</w:t>
                  </w:r>
                </w:p>
              </w:tc>
              <w:tc>
                <w:tcPr>
                  <w:tcW w:w="1822"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GB3096-2008</w:t>
                  </w:r>
                </w:p>
              </w:tc>
              <w:tc>
                <w:tcPr>
                  <w:tcW w:w="3515" w:type="dxa"/>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AWA5688多功能声级计</w:t>
                  </w:r>
                </w:p>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rPr>
                    <w:t>RX-YQ-</w:t>
                  </w:r>
                  <w:r>
                    <w:rPr>
                      <w:rFonts w:hint="eastAsia" w:ascii="Times New Roman" w:hAnsi="Times New Roman" w:cs="Times New Roman"/>
                      <w:color w:val="auto"/>
                      <w:kern w:val="0"/>
                      <w:sz w:val="21"/>
                      <w:szCs w:val="21"/>
                      <w:lang w:val="en-US" w:eastAsia="zh-CN"/>
                    </w:rPr>
                    <w:t>012</w:t>
                  </w:r>
                </w:p>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AWA6221B声校准器</w:t>
                  </w:r>
                </w:p>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RX-YQ-</w:t>
                  </w:r>
                  <w:r>
                    <w:rPr>
                      <w:rFonts w:hint="eastAsia" w:ascii="Times New Roman" w:hAnsi="Times New Roman" w:cs="Times New Roman"/>
                      <w:color w:val="auto"/>
                      <w:kern w:val="0"/>
                      <w:sz w:val="21"/>
                      <w:szCs w:val="21"/>
                      <w:lang w:val="en-US" w:eastAsia="zh-CN"/>
                    </w:rPr>
                    <w:t>010</w:t>
                  </w:r>
                </w:p>
              </w:tc>
            </w:tr>
          </w:tbl>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3、监测结果评价标准</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有</w:t>
            </w:r>
            <w:r>
              <w:rPr>
                <w:rFonts w:hint="default" w:ascii="Times New Roman" w:hAnsi="Times New Roman" w:eastAsia="宋体" w:cs="Times New Roman"/>
                <w:sz w:val="24"/>
                <w:szCs w:val="24"/>
                <w:lang w:val="en-US" w:eastAsia="zh-CN" w:bidi="ar-SA"/>
              </w:rPr>
              <w:t>组织废气</w:t>
            </w:r>
            <w:r>
              <w:rPr>
                <w:rFonts w:hint="eastAsia" w:ascii="Times New Roman" w:hAnsi="Times New Roman" w:eastAsia="宋体" w:cs="Times New Roman"/>
                <w:sz w:val="24"/>
                <w:szCs w:val="24"/>
                <w:lang w:val="en-US" w:eastAsia="zh-CN" w:bidi="ar-SA"/>
              </w:rPr>
              <w:t>1#、3#</w:t>
            </w:r>
            <w:r>
              <w:rPr>
                <w:rFonts w:hint="eastAsia" w:ascii="Times New Roman" w:hAnsi="Times New Roman" w:eastAsia="宋体" w:cs="Times New Roman"/>
                <w:b w:val="0"/>
                <w:bCs/>
                <w:color w:val="auto"/>
                <w:sz w:val="24"/>
                <w:szCs w:val="24"/>
                <w:vertAlign w:val="baseline"/>
                <w:lang w:val="en-US" w:eastAsia="zh-CN"/>
              </w:rPr>
              <w:t>非甲烷总烃</w:t>
            </w:r>
            <w:r>
              <w:rPr>
                <w:rFonts w:hint="eastAsia" w:ascii="Times New Roman" w:hAnsi="Times New Roman" w:eastAsia="宋体" w:cs="Times New Roman"/>
                <w:sz w:val="24"/>
                <w:szCs w:val="24"/>
                <w:lang w:val="en-US" w:eastAsia="zh-CN" w:bidi="ar-SA"/>
              </w:rPr>
              <w:t>执行《四川省固定污染源大气挥发性有机物排放标准》 （DB51/2377-2017）</w:t>
            </w:r>
            <w:r>
              <w:rPr>
                <w:rFonts w:hint="eastAsia" w:ascii="Times New Roman" w:hAnsi="Times New Roman" w:eastAsia="宋体" w:cs="Times New Roman"/>
                <w:b w:val="0"/>
                <w:bCs/>
                <w:color w:val="auto"/>
                <w:sz w:val="24"/>
                <w:szCs w:val="24"/>
                <w:vertAlign w:val="baseline"/>
                <w:lang w:val="en-US" w:eastAsia="zh-CN"/>
              </w:rPr>
              <w:t>表 3 中其他行业</w:t>
            </w:r>
            <w:r>
              <w:rPr>
                <w:rFonts w:hint="eastAsia" w:ascii="Times New Roman" w:hAnsi="Times New Roman" w:eastAsia="宋体" w:cs="Times New Roman"/>
                <w:sz w:val="24"/>
                <w:szCs w:val="24"/>
                <w:lang w:val="en-US" w:eastAsia="zh-CN" w:bidi="ar-SA"/>
              </w:rPr>
              <w:t>排放限值，2#油烟执行《饮食行业油烟排放标准（试行）》（GB18483-2001）排放限值；</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无组织废气1#-4#点位颗粒物执行《大气污染物综合排放标准》（GB16297—1996）</w:t>
            </w:r>
            <w:r>
              <w:rPr>
                <w:rFonts w:hint="eastAsia" w:ascii="Times New Roman" w:hAnsi="Times New Roman" w:eastAsia="宋体" w:cs="Times New Roman"/>
                <w:b w:val="0"/>
                <w:bCs/>
                <w:color w:val="auto"/>
                <w:sz w:val="24"/>
                <w:szCs w:val="24"/>
                <w:vertAlign w:val="baseline"/>
                <w:lang w:val="en-US" w:eastAsia="zh-CN"/>
              </w:rPr>
              <w:t>表 2 无组织排放监控浓度限值</w:t>
            </w:r>
            <w:r>
              <w:rPr>
                <w:rFonts w:hint="eastAsia" w:ascii="Times New Roman" w:hAnsi="Times New Roman" w:eastAsia="宋体" w:cs="Times New Roman"/>
                <w:sz w:val="24"/>
                <w:szCs w:val="24"/>
                <w:lang w:val="en-US" w:eastAsia="zh-CN" w:bidi="ar-SA"/>
              </w:rPr>
              <w:t>，非甲烷总烃执行《四川省固定污染源大气挥发性有机物排放标准》</w:t>
            </w:r>
            <w:r>
              <w:rPr>
                <w:rFonts w:hint="eastAsia" w:ascii="Times New Roman" w:hAnsi="Times New Roman" w:eastAsia="宋体" w:cs="Times New Roman"/>
                <w:b w:val="0"/>
                <w:bCs/>
                <w:color w:val="auto"/>
                <w:sz w:val="24"/>
                <w:szCs w:val="24"/>
                <w:vertAlign w:val="baseline"/>
                <w:lang w:val="en-US" w:eastAsia="zh-CN"/>
              </w:rPr>
              <w:t>表 5 中其他行业</w:t>
            </w:r>
            <w:r>
              <w:rPr>
                <w:rFonts w:hint="eastAsia" w:ascii="Times New Roman" w:hAnsi="Times New Roman" w:eastAsia="宋体" w:cs="Times New Roman"/>
                <w:sz w:val="24"/>
                <w:szCs w:val="24"/>
                <w:lang w:val="en-US" w:eastAsia="zh-CN" w:bidi="ar-SA"/>
              </w:rPr>
              <w:t>排放限值；</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废水执行《污水综合排放标准》（GB8978-1996）</w:t>
            </w:r>
            <w:r>
              <w:rPr>
                <w:rFonts w:hint="eastAsia" w:ascii="Times New Roman" w:hAnsi="Times New Roman" w:eastAsia="宋体" w:cs="Times New Roman"/>
                <w:b w:val="0"/>
                <w:bCs/>
                <w:color w:val="auto"/>
                <w:sz w:val="24"/>
                <w:szCs w:val="24"/>
                <w:vertAlign w:val="baseline"/>
                <w:lang w:val="en-US" w:eastAsia="zh-CN"/>
              </w:rPr>
              <w:t>表4中三级标准</w:t>
            </w:r>
            <w:r>
              <w:rPr>
                <w:rFonts w:hint="eastAsia" w:ascii="Times New Roman" w:hAnsi="Times New Roman" w:eastAsia="宋体" w:cs="Times New Roman"/>
                <w:sz w:val="24"/>
                <w:szCs w:val="24"/>
                <w:lang w:val="en-US" w:eastAsia="zh-CN" w:bidi="ar-SA"/>
              </w:rPr>
              <w:t>排放限值；</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lang w:val="en-US" w:eastAsia="zh-CN" w:bidi="ar-SA"/>
              </w:rPr>
              <w:t>厂界噪声</w:t>
            </w:r>
            <w:r>
              <w:rPr>
                <w:rFonts w:hint="eastAsia" w:ascii="Times New Roman" w:hAnsi="Times New Roman" w:eastAsia="宋体" w:cs="Times New Roman"/>
                <w:sz w:val="24"/>
                <w:szCs w:val="24"/>
                <w:lang w:val="en-US" w:eastAsia="zh-CN" w:bidi="ar-SA"/>
              </w:rPr>
              <w:t>1#-4#点位执行</w:t>
            </w:r>
            <w:r>
              <w:rPr>
                <w:rFonts w:hint="default" w:ascii="Times New Roman" w:hAnsi="Times New Roman" w:eastAsia="宋体" w:cs="Times New Roman"/>
                <w:sz w:val="24"/>
                <w:szCs w:val="24"/>
                <w:lang w:val="en-US" w:eastAsia="zh-CN" w:bidi="ar-SA"/>
              </w:rPr>
              <w:t>《工业企业厂界环境噪声排放标准》（GB 12348-2008）</w:t>
            </w:r>
            <w:r>
              <w:rPr>
                <w:rFonts w:hint="default" w:ascii="Times New Roman" w:hAnsi="Times New Roman" w:eastAsia="宋体" w:cs="Times New Roman"/>
                <w:b w:val="0"/>
                <w:bCs/>
                <w:color w:val="auto"/>
                <w:sz w:val="24"/>
                <w:szCs w:val="24"/>
                <w:vertAlign w:val="baseline"/>
                <w:lang w:val="en-US" w:eastAsia="zh-CN"/>
              </w:rPr>
              <w:t>表1</w:t>
            </w:r>
            <w:r>
              <w:rPr>
                <w:rFonts w:hint="eastAsia" w:ascii="Times New Roman" w:hAnsi="Times New Roman" w:eastAsia="宋体" w:cs="Times New Roman"/>
                <w:b w:val="0"/>
                <w:bCs/>
                <w:color w:val="auto"/>
                <w:sz w:val="24"/>
                <w:szCs w:val="24"/>
                <w:vertAlign w:val="baseline"/>
                <w:lang w:val="en-US" w:eastAsia="zh-CN"/>
              </w:rPr>
              <w:t>中2类排放限值</w:t>
            </w:r>
            <w:r>
              <w:rPr>
                <w:rFonts w:hint="eastAsia" w:ascii="Times New Roman" w:hAnsi="Times New Roman" w:eastAsia="宋体" w:cs="Times New Roman"/>
                <w:sz w:val="24"/>
                <w:szCs w:val="24"/>
                <w:lang w:val="en-US" w:eastAsia="zh-CN" w:bidi="ar-SA"/>
              </w:rPr>
              <w:t>；5#-6#点位执行《声环境质量标准》（GB3096-2008）</w:t>
            </w:r>
            <w:r>
              <w:rPr>
                <w:rFonts w:hint="eastAsia" w:ascii="Times New Roman" w:hAnsi="Times New Roman" w:eastAsia="宋体" w:cs="Times New Roman"/>
                <w:b w:val="0"/>
                <w:bCs/>
                <w:color w:val="auto"/>
                <w:sz w:val="24"/>
                <w:szCs w:val="24"/>
                <w:vertAlign w:val="baseline"/>
                <w:lang w:val="en-US" w:eastAsia="zh-CN"/>
              </w:rPr>
              <w:t>中2类排放限值</w:t>
            </w:r>
            <w:r>
              <w:rPr>
                <w:rFonts w:hint="eastAsia" w:ascii="Times New Roman" w:hAnsi="Times New Roman" w:eastAsia="宋体" w:cs="Times New Roman"/>
                <w:sz w:val="24"/>
                <w:szCs w:val="24"/>
                <w:lang w:val="en-US" w:eastAsia="zh-CN" w:bidi="ar-SA"/>
              </w:rPr>
              <w:t>。</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4、监测单位的能力情况</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四川瑞兴环保检测有限公司</w:t>
            </w:r>
            <w:r>
              <w:rPr>
                <w:rFonts w:hint="default" w:ascii="Times New Roman" w:hAnsi="Times New Roman" w:eastAsia="宋体" w:cs="Times New Roman"/>
                <w:sz w:val="24"/>
                <w:szCs w:val="24"/>
              </w:rPr>
              <w:t>已取得《实验室认可证书》和《检验检测机构资质认定证书》</w:t>
            </w:r>
            <w:r>
              <w:rPr>
                <w:rFonts w:hint="default" w:ascii="Times New Roman" w:hAnsi="Times New Roman" w:eastAsia="宋体" w:cs="Times New Roman"/>
                <w:color w:val="auto"/>
                <w:sz w:val="24"/>
                <w:szCs w:val="24"/>
              </w:rPr>
              <w:t>（证书编号为：</w:t>
            </w:r>
            <w:r>
              <w:rPr>
                <w:rFonts w:hint="default" w:ascii="Times New Roman" w:hAnsi="Times New Roman" w:eastAsia="宋体" w:cs="Times New Roman"/>
                <w:color w:val="auto"/>
                <w:sz w:val="24"/>
                <w:szCs w:val="24"/>
                <w:lang w:val="en-US" w:eastAsia="zh-CN"/>
              </w:rPr>
              <w:t>510311002317</w:t>
            </w:r>
            <w:r>
              <w:rPr>
                <w:rFonts w:hint="default" w:ascii="Times New Roman" w:hAnsi="Times New Roman" w:eastAsia="宋体" w:cs="Times New Roman"/>
                <w:color w:val="auto"/>
                <w:sz w:val="24"/>
                <w:szCs w:val="24"/>
              </w:rPr>
              <w:t>）</w:t>
            </w:r>
            <w:r>
              <w:rPr>
                <w:rFonts w:hint="default" w:ascii="Times New Roman" w:hAnsi="Times New Roman" w:eastAsia="宋体" w:cs="Times New Roman"/>
                <w:sz w:val="24"/>
                <w:szCs w:val="24"/>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b/>
                <w:bCs/>
                <w:sz w:val="24"/>
                <w:szCs w:val="24"/>
              </w:rPr>
            </w:pPr>
            <w:bookmarkStart w:id="46" w:name="_Toc2301"/>
            <w:r>
              <w:rPr>
                <w:rFonts w:hint="default" w:ascii="Times New Roman" w:hAnsi="Times New Roman" w:eastAsia="宋体" w:cs="Times New Roman"/>
                <w:sz w:val="24"/>
                <w:szCs w:val="24"/>
              </w:rPr>
              <w:t>5、监测分析过程中的质量保证和质量控制</w:t>
            </w:r>
            <w:bookmarkEnd w:id="46"/>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rPr>
              <w:t>（5）验收监测的采样记录及分析测试结果，按国家标准和监测技术规范有关要求进行数据处理和填报，并按规定进行三级审核。</w:t>
            </w:r>
          </w:p>
        </w:tc>
      </w:tr>
    </w:tbl>
    <w:p>
      <w:pPr>
        <w:pStyle w:val="4"/>
        <w:rPr>
          <w:rFonts w:hint="eastAsia" w:ascii="Times New Roman" w:hAnsi="Times New Roman" w:eastAsia="宋体" w:cs="Times New Roman"/>
          <w:color w:val="auto"/>
          <w:highlight w:val="none"/>
          <w:lang w:val="en-US" w:eastAsia="zh-CN"/>
        </w:rPr>
      </w:pPr>
      <w:bookmarkStart w:id="47" w:name="_Toc18835"/>
      <w:r>
        <w:rPr>
          <w:rFonts w:hint="default" w:ascii="Times New Roman" w:hAnsi="Times New Roman" w:eastAsia="宋体" w:cs="Times New Roman"/>
          <w:color w:val="auto"/>
          <w:highlight w:val="none"/>
        </w:rPr>
        <w:t>表六</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验收</w:t>
      </w:r>
      <w:r>
        <w:rPr>
          <w:rFonts w:hint="eastAsia" w:ascii="Times New Roman" w:hAnsi="Times New Roman" w:eastAsia="宋体" w:cs="Times New Roman"/>
          <w:color w:val="auto"/>
          <w:highlight w:val="none"/>
          <w:lang w:val="en-US" w:eastAsia="zh-CN"/>
        </w:rPr>
        <w:t>监测内容</w:t>
      </w:r>
      <w:bookmarkEnd w:id="47"/>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项目委托四川瑞兴环保检测有限公司对项目废水、废气、噪声排放情况进行了现场监测，并出具了《年回收拆解一万辆报废汽车项目 》（</w:t>
            </w:r>
            <w:r>
              <w:rPr>
                <w:rFonts w:hint="default" w:ascii="Times New Roman" w:hAnsi="Times New Roman" w:eastAsia="宋体" w:cs="Times New Roman"/>
                <w:color w:val="auto"/>
                <w:kern w:val="2"/>
                <w:sz w:val="24"/>
                <w:szCs w:val="24"/>
                <w:highlight w:val="none"/>
                <w:lang w:val="en-US" w:eastAsia="zh-CN"/>
              </w:rPr>
              <w:t>瑞兴环（检）字[20</w:t>
            </w:r>
            <w:r>
              <w:rPr>
                <w:rFonts w:hint="eastAsia" w:ascii="Times New Roman" w:hAnsi="Times New Roman" w:eastAsia="宋体" w:cs="Times New Roman"/>
                <w:color w:val="auto"/>
                <w:kern w:val="2"/>
                <w:sz w:val="24"/>
                <w:szCs w:val="24"/>
                <w:highlight w:val="none"/>
                <w:lang w:val="en-US" w:eastAsia="zh-CN"/>
              </w:rPr>
              <w:t>22</w:t>
            </w:r>
            <w:r>
              <w:rPr>
                <w:rFonts w:hint="default" w:ascii="Times New Roman" w:hAnsi="Times New Roman" w:eastAsia="宋体" w:cs="Times New Roman"/>
                <w:color w:val="auto"/>
                <w:kern w:val="2"/>
                <w:sz w:val="24"/>
                <w:szCs w:val="24"/>
                <w:highlight w:val="none"/>
                <w:lang w:val="en-US" w:eastAsia="zh-CN"/>
              </w:rPr>
              <w:t>]第</w:t>
            </w:r>
            <w:r>
              <w:rPr>
                <w:rFonts w:hint="eastAsia" w:ascii="Times New Roman" w:hAnsi="Times New Roman" w:eastAsia="宋体" w:cs="Times New Roman"/>
                <w:color w:val="auto"/>
                <w:kern w:val="2"/>
                <w:sz w:val="24"/>
                <w:szCs w:val="24"/>
                <w:highlight w:val="none"/>
                <w:lang w:val="en-US" w:eastAsia="zh-CN"/>
              </w:rPr>
              <w:t>2069</w:t>
            </w:r>
            <w:r>
              <w:rPr>
                <w:rFonts w:hint="default" w:ascii="Times New Roman" w:hAnsi="Times New Roman" w:eastAsia="宋体" w:cs="Times New Roman"/>
                <w:color w:val="auto"/>
                <w:kern w:val="2"/>
                <w:sz w:val="24"/>
                <w:szCs w:val="24"/>
                <w:highlight w:val="none"/>
                <w:lang w:val="en-US" w:eastAsia="zh-CN"/>
              </w:rPr>
              <w:t>号</w:t>
            </w:r>
            <w:r>
              <w:rPr>
                <w:rFonts w:hint="eastAsia" w:ascii="Times New Roman" w:hAnsi="Times New Roman" w:eastAsia="宋体" w:cs="Times New Roman"/>
                <w:color w:val="auto"/>
                <w:kern w:val="2"/>
                <w:sz w:val="24"/>
                <w:szCs w:val="24"/>
                <w:highlight w:val="none"/>
                <w:lang w:val="en-US" w:eastAsia="zh-CN"/>
              </w:rPr>
              <w:t>），具体内容如下：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一、废水监测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（1）监测点位：布设</w:t>
            </w:r>
            <w:r>
              <w:rPr>
                <w:rFonts w:hint="eastAsia" w:ascii="Times New Roman" w:hAnsi="Times New Roman" w:eastAsia="宋体" w:cs="Times New Roman"/>
                <w:color w:val="auto"/>
                <w:kern w:val="2"/>
                <w:sz w:val="24"/>
                <w:szCs w:val="24"/>
                <w:highlight w:val="none"/>
                <w:lang w:val="en-US" w:eastAsia="zh-CN"/>
              </w:rPr>
              <w:t>1个监测点位</w:t>
            </w:r>
            <w:r>
              <w:rPr>
                <w:rFonts w:hint="default" w:ascii="Times New Roman" w:hAnsi="Times New Roman" w:eastAsia="宋体" w:cs="Times New Roman"/>
                <w:color w:val="auto"/>
                <w:kern w:val="2"/>
                <w:sz w:val="24"/>
                <w:szCs w:val="24"/>
                <w:highlight w:val="none"/>
                <w:lang w:val="en-US" w:eastAsia="zh-CN"/>
              </w:rPr>
              <w:t>点</w:t>
            </w:r>
            <w:r>
              <w:rPr>
                <w:rFonts w:hint="eastAsia" w:ascii="Times New Roman" w:hAnsi="Times New Roman" w:eastAsia="宋体" w:cs="Times New Roman"/>
                <w:color w:val="auto"/>
                <w:kern w:val="2"/>
                <w:sz w:val="24"/>
                <w:szCs w:val="24"/>
                <w:highlight w:val="none"/>
                <w:lang w:val="en-US" w:eastAsia="zh-CN"/>
              </w:rPr>
              <w:t>，</w:t>
            </w:r>
            <w:r>
              <w:rPr>
                <w:rFonts w:hint="default" w:ascii="Times New Roman" w:hAnsi="Times New Roman" w:eastAsia="宋体" w:cs="Times New Roman"/>
                <w:color w:val="auto"/>
                <w:kern w:val="2"/>
                <w:sz w:val="24"/>
                <w:szCs w:val="24"/>
                <w:highlight w:val="none"/>
                <w:lang w:val="en-US" w:eastAsia="zh-CN"/>
              </w:rPr>
              <w:t>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w:t>
            </w:r>
            <w:r>
              <w:rPr>
                <w:rFonts w:hint="eastAsia" w:ascii="Times New Roman" w:hAnsi="Times New Roman" w:eastAsia="宋体" w:cs="Times New Roman"/>
                <w:color w:val="auto"/>
                <w:kern w:val="2"/>
                <w:sz w:val="24"/>
                <w:szCs w:val="24"/>
                <w:highlight w:val="none"/>
                <w:lang w:val="en-US" w:eastAsia="zh-CN"/>
              </w:rPr>
              <w:t>五日生化需氧量、化学需氧量、悬浮物、氨氮、总磷</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（3）监测频次：连续监测2天，每天监测</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 xml:space="preserve">表6-1 </w:t>
            </w:r>
            <w:r>
              <w:rPr>
                <w:rFonts w:hint="eastAsia" w:ascii="Times New Roman" w:hAnsi="Times New Roman" w:eastAsia="宋体" w:cs="Times New Roman"/>
                <w:b/>
                <w:bCs/>
                <w:color w:val="auto"/>
                <w:kern w:val="2"/>
                <w:sz w:val="21"/>
                <w:szCs w:val="21"/>
                <w:highlight w:val="none"/>
                <w:lang w:val="en-US" w:eastAsia="zh-CN"/>
              </w:rPr>
              <w:t>废水</w:t>
            </w:r>
            <w:r>
              <w:rPr>
                <w:rFonts w:hint="default" w:ascii="Times New Roman" w:hAnsi="Times New Roman" w:eastAsia="宋体" w:cs="Times New Roman"/>
                <w:b/>
                <w:bCs/>
                <w:color w:val="auto"/>
                <w:kern w:val="2"/>
                <w:sz w:val="21"/>
                <w:szCs w:val="21"/>
                <w:highlight w:val="none"/>
                <w:lang w:val="en-US" w:eastAsia="zh-CN"/>
              </w:rPr>
              <w:t>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857"/>
              <w:gridCol w:w="3766"/>
              <w:gridCol w:w="1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5" w:type="dxa"/>
                  <w:noWrap w:val="0"/>
                  <w:vAlign w:val="center"/>
                </w:tcPr>
                <w:p>
                  <w:pPr>
                    <w:adjustRightInd w:val="0"/>
                    <w:snapToGrid w:val="0"/>
                    <w:jc w:val="center"/>
                    <w:rPr>
                      <w:b/>
                      <w:color w:val="auto"/>
                      <w:sz w:val="21"/>
                      <w:szCs w:val="21"/>
                    </w:rPr>
                  </w:pPr>
                  <w:r>
                    <w:rPr>
                      <w:b/>
                      <w:color w:val="auto"/>
                      <w:sz w:val="21"/>
                      <w:szCs w:val="21"/>
                    </w:rPr>
                    <w:t>检测类别</w:t>
                  </w:r>
                </w:p>
              </w:tc>
              <w:tc>
                <w:tcPr>
                  <w:tcW w:w="1857" w:type="dxa"/>
                  <w:noWrap w:val="0"/>
                  <w:vAlign w:val="center"/>
                </w:tcPr>
                <w:p>
                  <w:pPr>
                    <w:jc w:val="center"/>
                    <w:rPr>
                      <w:b/>
                      <w:color w:val="auto"/>
                      <w:sz w:val="21"/>
                      <w:szCs w:val="21"/>
                    </w:rPr>
                  </w:pPr>
                  <w:r>
                    <w:rPr>
                      <w:b/>
                      <w:color w:val="auto"/>
                      <w:sz w:val="21"/>
                      <w:szCs w:val="21"/>
                    </w:rPr>
                    <w:t>检测点位</w:t>
                  </w:r>
                </w:p>
              </w:tc>
              <w:tc>
                <w:tcPr>
                  <w:tcW w:w="3766" w:type="dxa"/>
                  <w:noWrap w:val="0"/>
                  <w:vAlign w:val="center"/>
                </w:tcPr>
                <w:p>
                  <w:pPr>
                    <w:jc w:val="center"/>
                    <w:rPr>
                      <w:b/>
                      <w:color w:val="auto"/>
                      <w:sz w:val="21"/>
                      <w:szCs w:val="21"/>
                    </w:rPr>
                  </w:pPr>
                  <w:r>
                    <w:rPr>
                      <w:b/>
                      <w:color w:val="auto"/>
                      <w:sz w:val="21"/>
                      <w:szCs w:val="21"/>
                    </w:rPr>
                    <w:t>检测项目</w:t>
                  </w:r>
                </w:p>
              </w:tc>
              <w:tc>
                <w:tcPr>
                  <w:tcW w:w="1466" w:type="dxa"/>
                  <w:noWrap w:val="0"/>
                  <w:vAlign w:val="center"/>
                </w:tcPr>
                <w:p>
                  <w:pPr>
                    <w:jc w:val="center"/>
                    <w:rPr>
                      <w:b/>
                      <w:color w:val="auto"/>
                      <w:sz w:val="21"/>
                      <w:szCs w:val="21"/>
                    </w:rPr>
                  </w:pPr>
                  <w:r>
                    <w:rPr>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5" w:type="dxa"/>
                  <w:noWrap w:val="0"/>
                  <w:vAlign w:val="center"/>
                </w:tcPr>
                <w:p>
                  <w:pPr>
                    <w:adjustRightInd w:val="0"/>
                    <w:snapToGrid w:val="0"/>
                    <w:jc w:val="center"/>
                    <w:rPr>
                      <w:rFonts w:hint="eastAsia"/>
                      <w:bCs/>
                      <w:color w:val="auto"/>
                      <w:sz w:val="21"/>
                      <w:szCs w:val="21"/>
                    </w:rPr>
                  </w:pPr>
                  <w:r>
                    <w:rPr>
                      <w:rFonts w:hint="eastAsia"/>
                      <w:bCs/>
                      <w:color w:val="auto"/>
                      <w:sz w:val="21"/>
                      <w:szCs w:val="21"/>
                    </w:rPr>
                    <w:t>废水</w:t>
                  </w:r>
                </w:p>
              </w:tc>
              <w:tc>
                <w:tcPr>
                  <w:tcW w:w="1857" w:type="dxa"/>
                  <w:noWrap w:val="0"/>
                  <w:vAlign w:val="center"/>
                </w:tcPr>
                <w:p>
                  <w:pPr>
                    <w:adjustRightInd w:val="0"/>
                    <w:snapToGrid w:val="0"/>
                    <w:jc w:val="center"/>
                    <w:rPr>
                      <w:rFonts w:hint="default"/>
                      <w:bCs/>
                      <w:color w:val="auto"/>
                      <w:sz w:val="21"/>
                      <w:szCs w:val="21"/>
                      <w:lang w:val="en-US"/>
                    </w:rPr>
                  </w:pPr>
                  <w:r>
                    <w:rPr>
                      <w:rFonts w:hint="eastAsia"/>
                      <w:bCs/>
                      <w:color w:val="auto"/>
                      <w:sz w:val="21"/>
                      <w:szCs w:val="21"/>
                    </w:rPr>
                    <w:t>1#：</w:t>
                  </w:r>
                  <w:r>
                    <w:rPr>
                      <w:rFonts w:hint="eastAsia"/>
                      <w:bCs/>
                      <w:color w:val="auto"/>
                      <w:sz w:val="21"/>
                      <w:szCs w:val="21"/>
                      <w:lang w:val="en-US" w:eastAsia="zh-CN"/>
                    </w:rPr>
                    <w:t>生活污水排口</w:t>
                  </w:r>
                </w:p>
              </w:tc>
              <w:tc>
                <w:tcPr>
                  <w:tcW w:w="3766" w:type="dxa"/>
                  <w:noWrap w:val="0"/>
                  <w:vAlign w:val="center"/>
                </w:tcPr>
                <w:p>
                  <w:pPr>
                    <w:adjustRightInd w:val="0"/>
                    <w:snapToGrid w:val="0"/>
                    <w:jc w:val="center"/>
                    <w:rPr>
                      <w:rFonts w:hint="eastAsia"/>
                      <w:color w:val="auto"/>
                      <w:sz w:val="21"/>
                      <w:szCs w:val="21"/>
                    </w:rPr>
                  </w:pPr>
                  <w:r>
                    <w:rPr>
                      <w:rFonts w:hint="eastAsia" w:ascii="Times New Roman" w:hAnsi="Times New Roman" w:eastAsia="宋体" w:cs="Times New Roman"/>
                      <w:color w:val="auto"/>
                      <w:sz w:val="21"/>
                      <w:szCs w:val="21"/>
                      <w:lang w:val="en-US" w:eastAsia="zh-CN"/>
                    </w:rPr>
                    <w:t>五日生化需氧量、化学需氧量、悬浮物、</w:t>
                  </w:r>
                  <w:r>
                    <w:rPr>
                      <w:rFonts w:hint="eastAsia" w:ascii="Times New Roman" w:hAnsi="Times New Roman" w:eastAsia="宋体" w:cs="Times New Roman"/>
                      <w:b w:val="0"/>
                      <w:bCs/>
                      <w:color w:val="auto"/>
                      <w:sz w:val="21"/>
                      <w:szCs w:val="21"/>
                      <w:vertAlign w:val="baseline"/>
                      <w:lang w:val="en-US" w:eastAsia="zh-CN"/>
                    </w:rPr>
                    <w:t>氨氮</w:t>
                  </w:r>
                  <w:r>
                    <w:rPr>
                      <w:rFonts w:hint="eastAsia" w:ascii="Times New Roman" w:hAnsi="Times New Roman" w:eastAsia="宋体" w:cs="Times New Roman"/>
                      <w:color w:val="auto"/>
                      <w:sz w:val="21"/>
                      <w:szCs w:val="21"/>
                      <w:lang w:val="en-US" w:eastAsia="zh-CN"/>
                    </w:rPr>
                    <w:t>、总磷</w:t>
                  </w:r>
                </w:p>
              </w:tc>
              <w:tc>
                <w:tcPr>
                  <w:tcW w:w="1466" w:type="dxa"/>
                  <w:noWrap w:val="0"/>
                  <w:vAlign w:val="center"/>
                </w:tcPr>
                <w:p>
                  <w:pPr>
                    <w:adjustRightInd w:val="0"/>
                    <w:snapToGrid w:val="0"/>
                    <w:jc w:val="center"/>
                    <w:rPr>
                      <w:bCs/>
                      <w:color w:val="auto"/>
                      <w:sz w:val="21"/>
                      <w:szCs w:val="21"/>
                    </w:rPr>
                  </w:pPr>
                  <w:r>
                    <w:rPr>
                      <w:bCs/>
                      <w:color w:val="auto"/>
                      <w:sz w:val="21"/>
                      <w:szCs w:val="21"/>
                    </w:rPr>
                    <w:t>检测</w:t>
                  </w:r>
                  <w:r>
                    <w:rPr>
                      <w:rFonts w:hint="eastAsia"/>
                      <w:bCs/>
                      <w:color w:val="auto"/>
                      <w:sz w:val="21"/>
                      <w:szCs w:val="21"/>
                      <w:lang w:val="en-US" w:eastAsia="zh-CN"/>
                    </w:rPr>
                    <w:t>2</w:t>
                  </w:r>
                  <w:r>
                    <w:rPr>
                      <w:bCs/>
                      <w:color w:val="auto"/>
                      <w:sz w:val="21"/>
                      <w:szCs w:val="21"/>
                    </w:rPr>
                    <w:t>天，</w:t>
                  </w:r>
                </w:p>
                <w:p>
                  <w:pPr>
                    <w:adjustRightInd w:val="0"/>
                    <w:snapToGrid w:val="0"/>
                    <w:jc w:val="center"/>
                    <w:rPr>
                      <w:bCs/>
                      <w:color w:val="auto"/>
                      <w:sz w:val="21"/>
                      <w:szCs w:val="21"/>
                    </w:rPr>
                  </w:pPr>
                  <w:r>
                    <w:rPr>
                      <w:bCs/>
                      <w:color w:val="auto"/>
                      <w:sz w:val="21"/>
                      <w:szCs w:val="21"/>
                    </w:rPr>
                    <w:t>每天</w:t>
                  </w:r>
                  <w:r>
                    <w:rPr>
                      <w:rFonts w:hint="eastAsia"/>
                      <w:bCs/>
                      <w:color w:val="auto"/>
                      <w:sz w:val="21"/>
                      <w:szCs w:val="21"/>
                      <w:lang w:val="en-US" w:eastAsia="zh-CN"/>
                    </w:rPr>
                    <w:t>3</w:t>
                  </w:r>
                  <w:r>
                    <w:rPr>
                      <w:bCs/>
                      <w:color w:val="auto"/>
                      <w:sz w:val="21"/>
                      <w:szCs w:val="21"/>
                    </w:rPr>
                    <w:t>次</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（1）监测点位：布设</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个</w:t>
            </w:r>
            <w:r>
              <w:rPr>
                <w:rFonts w:hint="eastAsia" w:ascii="Times New Roman" w:hAnsi="Times New Roman" w:eastAsia="宋体" w:cs="Times New Roman"/>
                <w:color w:val="auto"/>
                <w:kern w:val="2"/>
                <w:sz w:val="24"/>
                <w:szCs w:val="24"/>
                <w:highlight w:val="none"/>
                <w:lang w:val="en-US" w:eastAsia="zh-CN"/>
              </w:rPr>
              <w:t>监测点位，</w:t>
            </w:r>
            <w:r>
              <w:rPr>
                <w:rFonts w:hint="default" w:ascii="Times New Roman" w:hAnsi="Times New Roman" w:eastAsia="宋体" w:cs="Times New Roman"/>
                <w:color w:val="auto"/>
                <w:kern w:val="2"/>
                <w:sz w:val="24"/>
                <w:szCs w:val="24"/>
                <w:highlight w:val="none"/>
                <w:lang w:val="en-US" w:eastAsia="zh-CN"/>
              </w:rPr>
              <w:t>监测点位见表6-</w:t>
            </w:r>
            <w:r>
              <w:rPr>
                <w:rFonts w:hint="eastAsia"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w:t>
            </w:r>
            <w:r>
              <w:rPr>
                <w:rFonts w:hint="eastAsia" w:ascii="Times New Roman" w:hAnsi="Times New Roman" w:eastAsia="宋体" w:cs="Times New Roman"/>
                <w:color w:val="auto"/>
                <w:kern w:val="2"/>
                <w:sz w:val="24"/>
                <w:szCs w:val="24"/>
                <w:highlight w:val="none"/>
                <w:lang w:val="en-US" w:eastAsia="zh-CN"/>
              </w:rPr>
              <w:t>非甲烷总烃、油烟</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w:t>
            </w:r>
            <w:r>
              <w:rPr>
                <w:rFonts w:hint="eastAsia" w:ascii="Times New Roman" w:hAnsi="Times New Roman" w:eastAsia="宋体" w:cs="Times New Roman"/>
                <w:color w:val="auto"/>
                <w:kern w:val="2"/>
                <w:sz w:val="24"/>
                <w:szCs w:val="24"/>
                <w:highlight w:val="none"/>
                <w:lang w:val="en-US" w:eastAsia="zh-CN"/>
              </w:rPr>
              <w:t>非甲烷总烃</w:t>
            </w:r>
            <w:r>
              <w:rPr>
                <w:rFonts w:hint="default" w:ascii="Times New Roman" w:hAnsi="Times New Roman" w:eastAsia="宋体" w:cs="Times New Roman"/>
                <w:color w:val="auto"/>
                <w:kern w:val="2"/>
                <w:sz w:val="24"/>
                <w:szCs w:val="24"/>
                <w:highlight w:val="none"/>
                <w:lang w:val="en-US" w:eastAsia="zh-CN"/>
              </w:rPr>
              <w:t>连续监测2天，每天监测</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次</w:t>
            </w:r>
            <w:r>
              <w:rPr>
                <w:rFonts w:hint="eastAsia" w:ascii="Times New Roman" w:hAnsi="Times New Roman" w:eastAsia="宋体" w:cs="Times New Roman"/>
                <w:color w:val="auto"/>
                <w:kern w:val="2"/>
                <w:sz w:val="24"/>
                <w:szCs w:val="24"/>
                <w:highlight w:val="none"/>
                <w:lang w:val="en-US" w:eastAsia="zh-CN"/>
              </w:rPr>
              <w:t>油烟连续监测2天，每天监测5次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w:t>
            </w:r>
            <w:r>
              <w:rPr>
                <w:rFonts w:hint="eastAsia" w:ascii="Times New Roman" w:hAnsi="Times New Roman" w:eastAsia="宋体" w:cs="Times New Roman"/>
                <w:b/>
                <w:bCs/>
                <w:color w:val="auto"/>
                <w:kern w:val="2"/>
                <w:sz w:val="21"/>
                <w:szCs w:val="21"/>
                <w:highlight w:val="none"/>
                <w:lang w:val="en-US" w:eastAsia="zh-CN"/>
              </w:rPr>
              <w:t>2</w:t>
            </w:r>
            <w:r>
              <w:rPr>
                <w:rFonts w:hint="default" w:ascii="Times New Roman" w:hAnsi="Times New Roman" w:eastAsia="宋体" w:cs="Times New Roman"/>
                <w:b/>
                <w:bCs/>
                <w:color w:val="auto"/>
                <w:kern w:val="2"/>
                <w:sz w:val="21"/>
                <w:szCs w:val="21"/>
                <w:highlight w:val="none"/>
                <w:lang w:val="en-US" w:eastAsia="zh-CN"/>
              </w:rPr>
              <w:t xml:space="preserve"> </w:t>
            </w:r>
            <w:r>
              <w:rPr>
                <w:rFonts w:hint="eastAsia" w:ascii="Times New Roman" w:hAnsi="Times New Roman" w:eastAsia="宋体" w:cs="Times New Roman"/>
                <w:b/>
                <w:bCs/>
                <w:color w:val="auto"/>
                <w:kern w:val="2"/>
                <w:sz w:val="21"/>
                <w:szCs w:val="21"/>
                <w:highlight w:val="none"/>
                <w:lang w:val="en-US" w:eastAsia="zh-CN"/>
              </w:rPr>
              <w:t>有组织废气</w:t>
            </w:r>
            <w:r>
              <w:rPr>
                <w:rFonts w:hint="default" w:ascii="Times New Roman" w:hAnsi="Times New Roman" w:eastAsia="宋体" w:cs="Times New Roman"/>
                <w:b/>
                <w:bCs/>
                <w:color w:val="auto"/>
                <w:kern w:val="2"/>
                <w:sz w:val="21"/>
                <w:szCs w:val="21"/>
                <w:highlight w:val="none"/>
                <w:lang w:val="en-US" w:eastAsia="zh-CN"/>
              </w:rPr>
              <w:t>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p>
          <w:tbl>
            <w:tblPr>
              <w:tblStyle w:val="29"/>
              <w:tblW w:w="85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2717"/>
              <w:gridCol w:w="2192"/>
              <w:gridCol w:w="19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测类别</w:t>
                  </w:r>
                </w:p>
              </w:tc>
              <w:tc>
                <w:tcPr>
                  <w:tcW w:w="2717"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测点位</w:t>
                  </w:r>
                </w:p>
              </w:tc>
              <w:tc>
                <w:tcPr>
                  <w:tcW w:w="2192"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测项目</w:t>
                  </w:r>
                </w:p>
              </w:tc>
              <w:tc>
                <w:tcPr>
                  <w:tcW w:w="1931"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699" w:type="dxa"/>
                  <w:vMerge w:val="restart"/>
                  <w:noWrap w:val="0"/>
                  <w:vAlign w:val="center"/>
                </w:tcPr>
                <w:p>
                  <w:pPr>
                    <w:adjustRightInd w:val="0"/>
                    <w:snapToGrid w:val="0"/>
                    <w:jc w:val="center"/>
                    <w:rPr>
                      <w:bCs/>
                      <w:color w:val="auto"/>
                      <w:sz w:val="21"/>
                      <w:szCs w:val="21"/>
                    </w:rPr>
                  </w:pPr>
                  <w:r>
                    <w:rPr>
                      <w:bCs/>
                      <w:color w:val="auto"/>
                      <w:sz w:val="21"/>
                      <w:szCs w:val="21"/>
                    </w:rPr>
                    <w:t>废气</w:t>
                  </w:r>
                </w:p>
              </w:tc>
              <w:tc>
                <w:tcPr>
                  <w:tcW w:w="2717" w:type="dxa"/>
                  <w:noWrap w:val="0"/>
                  <w:vAlign w:val="center"/>
                </w:tcPr>
                <w:p>
                  <w:pPr>
                    <w:jc w:val="center"/>
                    <w:outlineLvl w:val="0"/>
                    <w:rPr>
                      <w:rFonts w:hint="default" w:eastAsia="宋体"/>
                      <w:color w:val="auto"/>
                      <w:kern w:val="2"/>
                      <w:sz w:val="21"/>
                      <w:szCs w:val="21"/>
                      <w:lang w:val="en-US" w:eastAsia="zh-CN" w:bidi="ar-SA"/>
                    </w:rPr>
                  </w:pPr>
                  <w:r>
                    <w:rPr>
                      <w:color w:val="auto"/>
                      <w:sz w:val="21"/>
                      <w:szCs w:val="21"/>
                    </w:rPr>
                    <w:t>1#</w:t>
                  </w:r>
                  <w:r>
                    <w:rPr>
                      <w:rFonts w:hint="eastAsia"/>
                      <w:color w:val="auto"/>
                      <w:sz w:val="21"/>
                      <w:szCs w:val="21"/>
                      <w:lang w:eastAsia="zh-CN"/>
                    </w:rPr>
                    <w:t>燃油抽取车间</w:t>
                  </w:r>
                  <w:r>
                    <w:rPr>
                      <w:rFonts w:hint="eastAsia"/>
                      <w:color w:val="auto"/>
                      <w:sz w:val="21"/>
                      <w:szCs w:val="21"/>
                      <w:lang w:val="en-US" w:eastAsia="zh-CN"/>
                    </w:rPr>
                    <w:t>排气筒</w:t>
                  </w:r>
                </w:p>
              </w:tc>
              <w:tc>
                <w:tcPr>
                  <w:tcW w:w="2192" w:type="dxa"/>
                  <w:noWrap w:val="0"/>
                  <w:vAlign w:val="center"/>
                </w:tcPr>
                <w:p>
                  <w:pPr>
                    <w:jc w:val="center"/>
                    <w:outlineLvl w:val="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非甲烷总烃</w:t>
                  </w:r>
                </w:p>
              </w:tc>
              <w:tc>
                <w:tcPr>
                  <w:tcW w:w="1931" w:type="dxa"/>
                  <w:noWrap w:val="0"/>
                  <w:vAlign w:val="center"/>
                </w:tcPr>
                <w:p>
                  <w:pPr>
                    <w:jc w:val="center"/>
                    <w:outlineLvl w:val="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检测</w:t>
                  </w:r>
                  <w:r>
                    <w:rPr>
                      <w:rFonts w:hint="eastAsia"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eastAsia="zh-CN"/>
                    </w:rPr>
                    <w:t>天，</w:t>
                  </w: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lang w:eastAsia="zh-CN"/>
                    </w:rPr>
                    <w:t>次</w:t>
                  </w:r>
                  <w:r>
                    <w:rPr>
                      <w:rFonts w:hint="eastAsia" w:ascii="Times New Roman" w:hAnsi="Times New Roman" w:eastAsia="宋体" w:cs="Times New Roman"/>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99" w:type="dxa"/>
                  <w:vMerge w:val="continue"/>
                  <w:noWrap w:val="0"/>
                  <w:vAlign w:val="center"/>
                </w:tcPr>
                <w:p>
                  <w:pPr>
                    <w:adjustRightInd w:val="0"/>
                    <w:snapToGrid w:val="0"/>
                    <w:jc w:val="center"/>
                    <w:rPr>
                      <w:bCs/>
                      <w:color w:val="auto"/>
                      <w:sz w:val="21"/>
                      <w:szCs w:val="21"/>
                    </w:rPr>
                  </w:pPr>
                </w:p>
              </w:tc>
              <w:tc>
                <w:tcPr>
                  <w:tcW w:w="2717" w:type="dxa"/>
                  <w:noWrap w:val="0"/>
                  <w:vAlign w:val="center"/>
                </w:tcPr>
                <w:p>
                  <w:pPr>
                    <w:jc w:val="center"/>
                    <w:outlineLvl w:val="0"/>
                    <w:rPr>
                      <w:rFonts w:hint="default" w:eastAsia="宋体"/>
                      <w:color w:val="auto"/>
                      <w:kern w:val="2"/>
                      <w:sz w:val="21"/>
                      <w:szCs w:val="21"/>
                      <w:lang w:val="en-US" w:eastAsia="zh-CN" w:bidi="ar-SA"/>
                    </w:rPr>
                  </w:pPr>
                  <w:r>
                    <w:rPr>
                      <w:rFonts w:hint="eastAsia"/>
                      <w:color w:val="auto"/>
                      <w:sz w:val="21"/>
                      <w:szCs w:val="21"/>
                      <w:lang w:val="en-US" w:eastAsia="zh-CN"/>
                    </w:rPr>
                    <w:t>2#排气筒</w:t>
                  </w:r>
                </w:p>
              </w:tc>
              <w:tc>
                <w:tcPr>
                  <w:tcW w:w="2192" w:type="dxa"/>
                  <w:noWrap w:val="0"/>
                  <w:vAlign w:val="center"/>
                </w:tcPr>
                <w:p>
                  <w:pPr>
                    <w:jc w:val="center"/>
                    <w:outlineLvl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油烟</w:t>
                  </w:r>
                </w:p>
              </w:tc>
              <w:tc>
                <w:tcPr>
                  <w:tcW w:w="1931" w:type="dxa"/>
                  <w:noWrap w:val="0"/>
                  <w:vAlign w:val="center"/>
                </w:tcPr>
                <w:p>
                  <w:pPr>
                    <w:jc w:val="center"/>
                    <w:outlineLvl w:val="0"/>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检测2天，5次/天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699" w:type="dxa"/>
                  <w:vMerge w:val="continue"/>
                  <w:noWrap w:val="0"/>
                  <w:vAlign w:val="center"/>
                </w:tcPr>
                <w:p>
                  <w:pPr>
                    <w:adjustRightInd w:val="0"/>
                    <w:snapToGrid w:val="0"/>
                    <w:jc w:val="center"/>
                    <w:rPr>
                      <w:bCs/>
                      <w:color w:val="auto"/>
                      <w:sz w:val="21"/>
                      <w:szCs w:val="21"/>
                    </w:rPr>
                  </w:pPr>
                </w:p>
              </w:tc>
              <w:tc>
                <w:tcPr>
                  <w:tcW w:w="2717" w:type="dxa"/>
                  <w:noWrap w:val="0"/>
                  <w:vAlign w:val="center"/>
                </w:tcPr>
                <w:p>
                  <w:pPr>
                    <w:jc w:val="center"/>
                    <w:outlineLvl w:val="0"/>
                    <w:rPr>
                      <w:rFonts w:hint="eastAsia"/>
                      <w:color w:val="auto"/>
                      <w:kern w:val="2"/>
                      <w:sz w:val="21"/>
                      <w:szCs w:val="21"/>
                      <w:lang w:val="en-US" w:eastAsia="zh-CN" w:bidi="ar-SA"/>
                    </w:rPr>
                  </w:pPr>
                  <w:r>
                    <w:rPr>
                      <w:rFonts w:hint="eastAsia"/>
                      <w:color w:val="auto"/>
                      <w:sz w:val="21"/>
                      <w:szCs w:val="21"/>
                      <w:lang w:val="en-US" w:eastAsia="zh-CN"/>
                    </w:rPr>
                    <w:t>3#危废车间排气筒</w:t>
                  </w:r>
                </w:p>
              </w:tc>
              <w:tc>
                <w:tcPr>
                  <w:tcW w:w="2192" w:type="dxa"/>
                  <w:noWrap w:val="0"/>
                  <w:vAlign w:val="center"/>
                </w:tcPr>
                <w:p>
                  <w:pPr>
                    <w:jc w:val="center"/>
                    <w:outlineLvl w:val="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非甲烷总烃</w:t>
                  </w:r>
                </w:p>
              </w:tc>
              <w:tc>
                <w:tcPr>
                  <w:tcW w:w="1931" w:type="dxa"/>
                  <w:noWrap w:val="0"/>
                  <w:vAlign w:val="center"/>
                </w:tcPr>
                <w:p>
                  <w:pPr>
                    <w:jc w:val="center"/>
                    <w:outlineLvl w:val="0"/>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检测</w:t>
                  </w:r>
                  <w:r>
                    <w:rPr>
                      <w:rFonts w:hint="eastAsia"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eastAsia="zh-CN"/>
                    </w:rPr>
                    <w:t>天，</w:t>
                  </w: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lang w:eastAsia="zh-CN"/>
                    </w:rPr>
                    <w:t>次</w:t>
                  </w:r>
                  <w:r>
                    <w:rPr>
                      <w:rFonts w:hint="eastAsia" w:ascii="Times New Roman" w:hAnsi="Times New Roman" w:eastAsia="宋体" w:cs="Times New Roman"/>
                      <w:color w:val="auto"/>
                      <w:sz w:val="21"/>
                      <w:szCs w:val="21"/>
                      <w:lang w:val="en-US" w:eastAsia="zh-CN"/>
                    </w:rPr>
                    <w:t>/天</w:t>
                  </w: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w:t>
            </w:r>
            <w:r>
              <w:rPr>
                <w:rFonts w:hint="eastAsia" w:ascii="Times New Roman" w:hAnsi="Times New Roman" w:eastAsia="宋体" w:cs="Times New Roman"/>
                <w:color w:val="auto"/>
                <w:kern w:val="2"/>
                <w:sz w:val="24"/>
                <w:szCs w:val="24"/>
                <w:highlight w:val="none"/>
                <w:lang w:val="en-US" w:eastAsia="zh-CN"/>
              </w:rPr>
              <w:t>1#-4#，</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color w:val="auto"/>
                <w:kern w:val="2"/>
                <w:sz w:val="24"/>
                <w:szCs w:val="24"/>
                <w:highlight w:val="none"/>
                <w:lang w:val="en-US" w:eastAsia="zh-CN"/>
              </w:rPr>
              <w:t>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w:t>
            </w:r>
            <w:r>
              <w:rPr>
                <w:rFonts w:hint="eastAsia" w:ascii="Times New Roman" w:hAnsi="Times New Roman" w:eastAsia="宋体" w:cs="Times New Roman"/>
                <w:color w:val="auto"/>
                <w:kern w:val="2"/>
                <w:sz w:val="24"/>
                <w:szCs w:val="24"/>
                <w:highlight w:val="none"/>
                <w:lang w:val="en-US" w:eastAsia="zh-CN"/>
              </w:rPr>
              <w:t>颗粒物、非甲烷总烃</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（3）监测频次：连续监测2天，每天监测</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w:t>
            </w:r>
            <w:r>
              <w:rPr>
                <w:rFonts w:hint="eastAsia" w:ascii="Times New Roman" w:hAnsi="Times New Roman" w:eastAsia="宋体" w:cs="Times New Roman"/>
                <w:b/>
                <w:bCs/>
                <w:color w:val="auto"/>
                <w:kern w:val="2"/>
                <w:sz w:val="21"/>
                <w:szCs w:val="21"/>
                <w:highlight w:val="none"/>
                <w:lang w:val="en-US" w:eastAsia="zh-CN"/>
              </w:rPr>
              <w:t>3</w:t>
            </w:r>
            <w:r>
              <w:rPr>
                <w:rFonts w:hint="default" w:ascii="Times New Roman" w:hAnsi="Times New Roman" w:eastAsia="宋体" w:cs="Times New Roman"/>
                <w:b/>
                <w:bCs/>
                <w:color w:val="auto"/>
                <w:kern w:val="2"/>
                <w:sz w:val="21"/>
                <w:szCs w:val="21"/>
                <w:highlight w:val="none"/>
                <w:lang w:val="en-US" w:eastAsia="zh-CN"/>
              </w:rPr>
              <w:t xml:space="preserve"> </w:t>
            </w:r>
            <w:r>
              <w:rPr>
                <w:rFonts w:hint="eastAsia" w:ascii="Times New Roman" w:hAnsi="Times New Roman" w:eastAsia="宋体" w:cs="Times New Roman"/>
                <w:b/>
                <w:bCs/>
                <w:color w:val="auto"/>
                <w:kern w:val="2"/>
                <w:sz w:val="21"/>
                <w:szCs w:val="21"/>
                <w:highlight w:val="none"/>
                <w:lang w:val="en-US" w:eastAsia="zh-CN"/>
              </w:rPr>
              <w:t>无</w:t>
            </w:r>
            <w:r>
              <w:rPr>
                <w:rFonts w:hint="default" w:ascii="Times New Roman" w:hAnsi="Times New Roman" w:eastAsia="宋体" w:cs="Times New Roman"/>
                <w:b/>
                <w:bCs/>
                <w:color w:val="auto"/>
                <w:kern w:val="2"/>
                <w:sz w:val="21"/>
                <w:szCs w:val="21"/>
                <w:highlight w:val="none"/>
                <w:lang w:val="en-US" w:eastAsia="zh-CN"/>
              </w:rPr>
              <w:t>组织废气监测点位表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957"/>
              <w:gridCol w:w="2127"/>
              <w:gridCol w:w="17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2"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测类别</w:t>
                  </w:r>
                </w:p>
              </w:tc>
              <w:tc>
                <w:tcPr>
                  <w:tcW w:w="2957"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测点位</w:t>
                  </w:r>
                </w:p>
              </w:tc>
              <w:tc>
                <w:tcPr>
                  <w:tcW w:w="2127"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测项目</w:t>
                  </w:r>
                </w:p>
              </w:tc>
              <w:tc>
                <w:tcPr>
                  <w:tcW w:w="1728" w:type="dxa"/>
                  <w:noWrap w:val="0"/>
                  <w:vAlign w:val="center"/>
                </w:tcPr>
                <w:p>
                  <w:pPr>
                    <w:adjustRightInd w:val="0"/>
                    <w:snapToGrid w:val="0"/>
                    <w:jc w:val="center"/>
                    <w:rPr>
                      <w:b/>
                      <w:color w:val="auto"/>
                      <w:sz w:val="21"/>
                      <w:szCs w:val="21"/>
                    </w:rPr>
                  </w:pPr>
                  <w:r>
                    <w:rPr>
                      <w:rFonts w:hint="eastAsia"/>
                      <w:b/>
                      <w:color w:val="auto"/>
                      <w:sz w:val="21"/>
                      <w:szCs w:val="21"/>
                    </w:rPr>
                    <w:t>检</w:t>
                  </w:r>
                  <w:r>
                    <w:rPr>
                      <w:b/>
                      <w:color w:val="auto"/>
                      <w:sz w:val="21"/>
                      <w:szCs w:val="21"/>
                    </w:rPr>
                    <w:t>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2" w:type="dxa"/>
                  <w:vMerge w:val="restart"/>
                  <w:noWrap w:val="0"/>
                  <w:vAlign w:val="center"/>
                </w:tcPr>
                <w:p>
                  <w:pPr>
                    <w:adjustRightInd w:val="0"/>
                    <w:snapToGrid w:val="0"/>
                    <w:jc w:val="center"/>
                    <w:rPr>
                      <w:bCs/>
                      <w:color w:val="auto"/>
                      <w:sz w:val="21"/>
                      <w:szCs w:val="21"/>
                    </w:rPr>
                  </w:pPr>
                  <w:r>
                    <w:rPr>
                      <w:bCs/>
                      <w:color w:val="auto"/>
                      <w:sz w:val="21"/>
                      <w:szCs w:val="21"/>
                    </w:rPr>
                    <w:t>废气</w:t>
                  </w:r>
                </w:p>
              </w:tc>
              <w:tc>
                <w:tcPr>
                  <w:tcW w:w="2957" w:type="dxa"/>
                  <w:noWrap w:val="0"/>
                  <w:vAlign w:val="center"/>
                </w:tcPr>
                <w:p>
                  <w:pPr>
                    <w:jc w:val="center"/>
                    <w:outlineLvl w:val="0"/>
                    <w:rPr>
                      <w:rFonts w:hint="default"/>
                      <w:bCs/>
                      <w:color w:val="auto"/>
                      <w:sz w:val="21"/>
                      <w:szCs w:val="21"/>
                      <w:lang w:val="en-US"/>
                    </w:rPr>
                  </w:pPr>
                  <w:r>
                    <w:rPr>
                      <w:rFonts w:hint="eastAsia" w:eastAsia="宋体"/>
                      <w:color w:val="auto"/>
                      <w:szCs w:val="21"/>
                      <w:lang w:val="en-US" w:eastAsia="zh-CN"/>
                    </w:rPr>
                    <w:t>1#上风向厂界西北方向5m处</w:t>
                  </w:r>
                </w:p>
              </w:tc>
              <w:tc>
                <w:tcPr>
                  <w:tcW w:w="2127" w:type="dxa"/>
                  <w:vMerge w:val="restart"/>
                  <w:noWrap w:val="0"/>
                  <w:vAlign w:val="center"/>
                </w:tcPr>
                <w:p>
                  <w:pPr>
                    <w:adjustRightInd w:val="0"/>
                    <w:snapToGrid w:val="0"/>
                    <w:jc w:val="center"/>
                    <w:rPr>
                      <w:rFonts w:hint="default" w:eastAsia="宋体"/>
                      <w:bCs/>
                      <w:color w:val="auto"/>
                      <w:sz w:val="21"/>
                      <w:szCs w:val="21"/>
                      <w:lang w:val="en-US" w:eastAsia="zh-CN"/>
                    </w:rPr>
                  </w:pPr>
                  <w:r>
                    <w:rPr>
                      <w:rFonts w:hint="eastAsia" w:eastAsia="宋体"/>
                      <w:bCs/>
                      <w:color w:val="auto"/>
                      <w:sz w:val="21"/>
                      <w:szCs w:val="21"/>
                      <w:lang w:val="en-US" w:eastAsia="zh-CN"/>
                    </w:rPr>
                    <w:t>颗粒物、非甲烷总烃</w:t>
                  </w:r>
                </w:p>
              </w:tc>
              <w:tc>
                <w:tcPr>
                  <w:tcW w:w="1728" w:type="dxa"/>
                  <w:vMerge w:val="restart"/>
                  <w:noWrap w:val="0"/>
                  <w:vAlign w:val="center"/>
                </w:tcPr>
                <w:p>
                  <w:pPr>
                    <w:adjustRightInd w:val="0"/>
                    <w:snapToGrid w:val="0"/>
                    <w:jc w:val="center"/>
                    <w:rPr>
                      <w:bCs/>
                      <w:color w:val="auto"/>
                      <w:sz w:val="21"/>
                      <w:szCs w:val="21"/>
                    </w:rPr>
                  </w:pPr>
                  <w:r>
                    <w:rPr>
                      <w:rFonts w:hint="eastAsia"/>
                      <w:bCs/>
                      <w:color w:val="auto"/>
                      <w:sz w:val="21"/>
                      <w:szCs w:val="21"/>
                    </w:rPr>
                    <w:t>检</w:t>
                  </w:r>
                  <w:r>
                    <w:rPr>
                      <w:bCs/>
                      <w:color w:val="auto"/>
                      <w:sz w:val="21"/>
                      <w:szCs w:val="21"/>
                    </w:rPr>
                    <w:t>测</w:t>
                  </w:r>
                  <w:r>
                    <w:rPr>
                      <w:rFonts w:hint="eastAsia"/>
                      <w:bCs/>
                      <w:color w:val="auto"/>
                      <w:sz w:val="21"/>
                      <w:szCs w:val="21"/>
                      <w:lang w:val="en-US" w:eastAsia="zh-CN"/>
                    </w:rPr>
                    <w:t>2</w:t>
                  </w:r>
                  <w:r>
                    <w:rPr>
                      <w:bCs/>
                      <w:color w:val="auto"/>
                      <w:sz w:val="21"/>
                      <w:szCs w:val="21"/>
                    </w:rPr>
                    <w:t>天，</w:t>
                  </w:r>
                </w:p>
                <w:p>
                  <w:pPr>
                    <w:adjustRightInd w:val="0"/>
                    <w:snapToGrid w:val="0"/>
                    <w:jc w:val="center"/>
                    <w:rPr>
                      <w:bCs/>
                      <w:color w:val="auto"/>
                      <w:sz w:val="21"/>
                      <w:szCs w:val="21"/>
                    </w:rPr>
                  </w:pPr>
                  <w:r>
                    <w:rPr>
                      <w:bCs/>
                      <w:color w:val="auto"/>
                      <w:sz w:val="21"/>
                      <w:szCs w:val="21"/>
                    </w:rPr>
                    <w:t>每天</w:t>
                  </w:r>
                  <w:r>
                    <w:rPr>
                      <w:rFonts w:hint="eastAsia"/>
                      <w:bCs/>
                      <w:color w:val="auto"/>
                      <w:sz w:val="21"/>
                      <w:szCs w:val="21"/>
                      <w:lang w:val="en-US" w:eastAsia="zh-CN"/>
                    </w:rPr>
                    <w:t>3</w:t>
                  </w:r>
                  <w:r>
                    <w:rPr>
                      <w:bCs/>
                      <w:color w:val="auto"/>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2" w:type="dxa"/>
                  <w:vMerge w:val="continue"/>
                  <w:noWrap w:val="0"/>
                  <w:vAlign w:val="center"/>
                </w:tcPr>
                <w:p>
                  <w:pPr>
                    <w:adjustRightInd w:val="0"/>
                    <w:snapToGrid w:val="0"/>
                    <w:jc w:val="center"/>
                    <w:rPr>
                      <w:bCs/>
                      <w:color w:val="auto"/>
                      <w:sz w:val="21"/>
                      <w:szCs w:val="21"/>
                    </w:rPr>
                  </w:pPr>
                </w:p>
              </w:tc>
              <w:tc>
                <w:tcPr>
                  <w:tcW w:w="2957" w:type="dxa"/>
                  <w:noWrap w:val="0"/>
                  <w:vAlign w:val="center"/>
                </w:tcPr>
                <w:p>
                  <w:pPr>
                    <w:jc w:val="center"/>
                    <w:outlineLvl w:val="0"/>
                    <w:rPr>
                      <w:rFonts w:hint="default"/>
                      <w:bCs/>
                      <w:color w:val="auto"/>
                      <w:sz w:val="21"/>
                      <w:szCs w:val="21"/>
                      <w:lang w:val="en-US"/>
                    </w:rPr>
                  </w:pPr>
                  <w:r>
                    <w:rPr>
                      <w:rFonts w:hint="eastAsia"/>
                      <w:color w:val="auto"/>
                      <w:sz w:val="21"/>
                      <w:szCs w:val="21"/>
                      <w:lang w:val="en-US" w:eastAsia="zh-CN"/>
                    </w:rPr>
                    <w:t>2#下风向厂界东北方向5m处</w:t>
                  </w:r>
                </w:p>
              </w:tc>
              <w:tc>
                <w:tcPr>
                  <w:tcW w:w="2127" w:type="dxa"/>
                  <w:vMerge w:val="continue"/>
                  <w:noWrap w:val="0"/>
                  <w:vAlign w:val="center"/>
                </w:tcPr>
                <w:p>
                  <w:pPr>
                    <w:adjustRightInd w:val="0"/>
                    <w:snapToGrid w:val="0"/>
                    <w:jc w:val="center"/>
                    <w:rPr>
                      <w:bCs/>
                      <w:color w:val="auto"/>
                      <w:sz w:val="21"/>
                      <w:szCs w:val="21"/>
                    </w:rPr>
                  </w:pPr>
                </w:p>
              </w:tc>
              <w:tc>
                <w:tcPr>
                  <w:tcW w:w="1728" w:type="dxa"/>
                  <w:vMerge w:val="continue"/>
                  <w:noWrap w:val="0"/>
                  <w:vAlign w:val="center"/>
                </w:tcPr>
                <w:p>
                  <w:pPr>
                    <w:adjustRightInd w:val="0"/>
                    <w:snapToGrid w:val="0"/>
                    <w:jc w:val="center"/>
                    <w:rPr>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2" w:type="dxa"/>
                  <w:vMerge w:val="continue"/>
                  <w:noWrap w:val="0"/>
                  <w:vAlign w:val="center"/>
                </w:tcPr>
                <w:p>
                  <w:pPr>
                    <w:adjustRightInd w:val="0"/>
                    <w:snapToGrid w:val="0"/>
                    <w:jc w:val="center"/>
                    <w:rPr>
                      <w:bCs/>
                      <w:color w:val="auto"/>
                      <w:sz w:val="21"/>
                      <w:szCs w:val="21"/>
                    </w:rPr>
                  </w:pPr>
                </w:p>
              </w:tc>
              <w:tc>
                <w:tcPr>
                  <w:tcW w:w="2957" w:type="dxa"/>
                  <w:noWrap w:val="0"/>
                  <w:vAlign w:val="center"/>
                </w:tcPr>
                <w:p>
                  <w:pPr>
                    <w:jc w:val="center"/>
                    <w:outlineLvl w:val="0"/>
                    <w:rPr>
                      <w:rFonts w:hint="default"/>
                      <w:bCs/>
                      <w:color w:val="auto"/>
                      <w:sz w:val="21"/>
                      <w:szCs w:val="21"/>
                      <w:lang w:val="en-US"/>
                    </w:rPr>
                  </w:pPr>
                  <w:r>
                    <w:rPr>
                      <w:rFonts w:hint="eastAsia"/>
                      <w:color w:val="auto"/>
                      <w:sz w:val="21"/>
                      <w:szCs w:val="21"/>
                      <w:lang w:val="en-US" w:eastAsia="zh-CN"/>
                    </w:rPr>
                    <w:t>3#下风向厂界东南方向5m处</w:t>
                  </w:r>
                </w:p>
              </w:tc>
              <w:tc>
                <w:tcPr>
                  <w:tcW w:w="2127" w:type="dxa"/>
                  <w:vMerge w:val="continue"/>
                  <w:noWrap w:val="0"/>
                  <w:vAlign w:val="center"/>
                </w:tcPr>
                <w:p>
                  <w:pPr>
                    <w:adjustRightInd w:val="0"/>
                    <w:snapToGrid w:val="0"/>
                    <w:jc w:val="center"/>
                    <w:rPr>
                      <w:bCs/>
                      <w:color w:val="auto"/>
                      <w:sz w:val="21"/>
                      <w:szCs w:val="21"/>
                    </w:rPr>
                  </w:pPr>
                </w:p>
              </w:tc>
              <w:tc>
                <w:tcPr>
                  <w:tcW w:w="1728" w:type="dxa"/>
                  <w:vMerge w:val="continue"/>
                  <w:noWrap w:val="0"/>
                  <w:vAlign w:val="center"/>
                </w:tcPr>
                <w:p>
                  <w:pPr>
                    <w:adjustRightInd w:val="0"/>
                    <w:snapToGrid w:val="0"/>
                    <w:jc w:val="center"/>
                    <w:rPr>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2" w:type="dxa"/>
                  <w:vMerge w:val="continue"/>
                  <w:noWrap w:val="0"/>
                  <w:vAlign w:val="center"/>
                </w:tcPr>
                <w:p>
                  <w:pPr>
                    <w:adjustRightInd w:val="0"/>
                    <w:snapToGrid w:val="0"/>
                    <w:jc w:val="center"/>
                    <w:rPr>
                      <w:bCs/>
                      <w:color w:val="auto"/>
                      <w:sz w:val="21"/>
                      <w:szCs w:val="21"/>
                    </w:rPr>
                  </w:pPr>
                </w:p>
              </w:tc>
              <w:tc>
                <w:tcPr>
                  <w:tcW w:w="2957" w:type="dxa"/>
                  <w:noWrap w:val="0"/>
                  <w:vAlign w:val="center"/>
                </w:tcPr>
                <w:p>
                  <w:pPr>
                    <w:jc w:val="center"/>
                    <w:outlineLvl w:val="0"/>
                    <w:rPr>
                      <w:rFonts w:hint="default" w:eastAsia="宋体"/>
                      <w:bCs/>
                      <w:color w:val="auto"/>
                      <w:sz w:val="21"/>
                      <w:szCs w:val="21"/>
                      <w:lang w:val="en-US" w:eastAsia="zh-CN"/>
                    </w:rPr>
                  </w:pPr>
                  <w:r>
                    <w:rPr>
                      <w:rFonts w:hint="eastAsia"/>
                      <w:color w:val="auto"/>
                      <w:sz w:val="21"/>
                      <w:szCs w:val="21"/>
                      <w:lang w:val="en-US" w:eastAsia="zh-CN"/>
                    </w:rPr>
                    <w:t>4#下风向厂界南侧方向5m处</w:t>
                  </w:r>
                </w:p>
              </w:tc>
              <w:tc>
                <w:tcPr>
                  <w:tcW w:w="2127" w:type="dxa"/>
                  <w:vMerge w:val="continue"/>
                  <w:noWrap w:val="0"/>
                  <w:vAlign w:val="center"/>
                </w:tcPr>
                <w:p>
                  <w:pPr>
                    <w:adjustRightInd w:val="0"/>
                    <w:snapToGrid w:val="0"/>
                    <w:jc w:val="center"/>
                    <w:rPr>
                      <w:bCs/>
                      <w:color w:val="auto"/>
                      <w:sz w:val="21"/>
                      <w:szCs w:val="21"/>
                    </w:rPr>
                  </w:pPr>
                </w:p>
              </w:tc>
              <w:tc>
                <w:tcPr>
                  <w:tcW w:w="1728" w:type="dxa"/>
                  <w:vMerge w:val="continue"/>
                  <w:noWrap w:val="0"/>
                  <w:vAlign w:val="center"/>
                </w:tcPr>
                <w:p>
                  <w:pPr>
                    <w:adjustRightInd w:val="0"/>
                    <w:snapToGrid w:val="0"/>
                    <w:jc w:val="center"/>
                    <w:rPr>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四、噪声监测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w:t>
            </w:r>
            <w:r>
              <w:rPr>
                <w:rFonts w:hint="eastAsia" w:ascii="Times New Roman" w:hAnsi="Times New Roman" w:eastAsia="宋体" w:cs="Times New Roman"/>
                <w:color w:val="auto"/>
                <w:kern w:val="2"/>
                <w:sz w:val="24"/>
                <w:szCs w:val="24"/>
                <w:highlight w:val="none"/>
                <w:lang w:val="en-US" w:eastAsia="zh-CN"/>
              </w:rPr>
              <w:t>1#-6#，</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color w:val="auto"/>
                <w:kern w:val="2"/>
                <w:sz w:val="24"/>
                <w:szCs w:val="24"/>
                <w:highlight w:val="none"/>
                <w:lang w:val="en-US" w:eastAsia="zh-CN"/>
              </w:rPr>
              <w:t>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eastAsia" w:ascii="Times New Roman" w:hAnsi="Times New Roman" w:eastAsia="微软雅黑"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（2）监测项目：工业企业厂界噪声</w:t>
            </w:r>
            <w:r>
              <w:rPr>
                <w:rFonts w:hint="eastAsia" w:ascii="Times New Roman" w:hAnsi="Times New Roman" w:eastAsia="宋体" w:cs="Times New Roman"/>
                <w:color w:val="auto"/>
                <w:kern w:val="2"/>
                <w:sz w:val="24"/>
                <w:szCs w:val="24"/>
                <w:highlight w:val="none"/>
                <w:lang w:val="en-US" w:eastAsia="zh-CN"/>
              </w:rPr>
              <w:t>、环境噪声</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（3）监测频次：连续监测2天，每天监测</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w:t>
            </w:r>
            <w:r>
              <w:rPr>
                <w:rFonts w:hint="eastAsia" w:ascii="Times New Roman" w:hAnsi="Times New Roman" w:eastAsia="宋体" w:cs="Times New Roman"/>
                <w:b/>
                <w:bCs/>
                <w:color w:val="auto"/>
                <w:kern w:val="2"/>
                <w:sz w:val="21"/>
                <w:szCs w:val="21"/>
                <w:highlight w:val="none"/>
                <w:lang w:val="en-US" w:eastAsia="zh-CN"/>
              </w:rPr>
              <w:t>4</w:t>
            </w:r>
            <w:r>
              <w:rPr>
                <w:rFonts w:hint="default" w:ascii="Times New Roman" w:hAnsi="Times New Roman" w:eastAsia="宋体" w:cs="Times New Roman"/>
                <w:b/>
                <w:bCs/>
                <w:color w:val="auto"/>
                <w:kern w:val="2"/>
                <w:sz w:val="21"/>
                <w:szCs w:val="21"/>
                <w:highlight w:val="none"/>
                <w:lang w:val="en-US" w:eastAsia="zh-CN"/>
              </w:rPr>
              <w:t xml:space="preserve"> </w:t>
            </w:r>
            <w:r>
              <w:rPr>
                <w:rFonts w:hint="eastAsia" w:ascii="Times New Roman" w:hAnsi="Times New Roman" w:eastAsia="宋体" w:cs="Times New Roman"/>
                <w:b/>
                <w:bCs/>
                <w:color w:val="auto"/>
                <w:kern w:val="2"/>
                <w:sz w:val="21"/>
                <w:szCs w:val="21"/>
                <w:highlight w:val="none"/>
                <w:lang w:val="en-US" w:eastAsia="zh-CN"/>
              </w:rPr>
              <w:t>噪声</w:t>
            </w:r>
            <w:r>
              <w:rPr>
                <w:rFonts w:hint="default" w:ascii="Times New Roman" w:hAnsi="Times New Roman" w:eastAsia="宋体" w:cs="Times New Roman"/>
                <w:b/>
                <w:bCs/>
                <w:color w:val="auto"/>
                <w:kern w:val="2"/>
                <w:sz w:val="21"/>
                <w:szCs w:val="21"/>
                <w:highlight w:val="none"/>
                <w:lang w:val="en-US" w:eastAsia="zh-CN"/>
              </w:rPr>
              <w:t>监测点位表</w:t>
            </w:r>
          </w:p>
          <w:p>
            <w:pPr>
              <w:pStyle w:val="2"/>
              <w:widowControl w:val="0"/>
              <w:jc w:val="both"/>
              <w:rPr>
                <w:rFonts w:hint="default"/>
                <w:lang w:val="en-US" w:eastAsia="zh-CN"/>
              </w:rPr>
            </w:pP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3394"/>
              <w:gridCol w:w="1824"/>
              <w:gridCol w:w="20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12"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检测类别</w:t>
                  </w:r>
                </w:p>
              </w:tc>
              <w:tc>
                <w:tcPr>
                  <w:tcW w:w="3394"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检测点位</w:t>
                  </w:r>
                </w:p>
              </w:tc>
              <w:tc>
                <w:tcPr>
                  <w:tcW w:w="1824"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检测项目</w:t>
                  </w:r>
                </w:p>
              </w:tc>
              <w:tc>
                <w:tcPr>
                  <w:tcW w:w="2048"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2" w:type="dxa"/>
                  <w:vMerge w:val="restart"/>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噪声</w:t>
                  </w:r>
                </w:p>
              </w:tc>
              <w:tc>
                <w:tcPr>
                  <w:tcW w:w="3394" w:type="dxa"/>
                  <w:noWrap w:val="0"/>
                  <w:vAlign w:val="center"/>
                </w:tcPr>
                <w:p>
                  <w:pPr>
                    <w:adjustRightInd w:val="0"/>
                    <w:snapToGrid w:val="0"/>
                    <w:jc w:val="center"/>
                    <w:rPr>
                      <w:rFonts w:hint="default" w:ascii="Times New Roman" w:hAnsi="Times New Roman" w:cs="Times New Roman"/>
                      <w:bCs/>
                      <w:color w:val="auto"/>
                      <w:sz w:val="21"/>
                      <w:szCs w:val="21"/>
                      <w:lang w:val="en-US"/>
                    </w:rPr>
                  </w:pPr>
                  <w:r>
                    <w:rPr>
                      <w:rFonts w:hint="default" w:ascii="Times New Roman" w:hAnsi="Times New Roman" w:cs="Times New Roman"/>
                      <w:bCs/>
                      <w:color w:val="auto"/>
                      <w:sz w:val="21"/>
                      <w:szCs w:val="21"/>
                    </w:rPr>
                    <w:t>1#：厂界</w:t>
                  </w:r>
                  <w:r>
                    <w:rPr>
                      <w:rFonts w:hint="default" w:ascii="Times New Roman" w:hAnsi="Times New Roman" w:cs="Times New Roman"/>
                      <w:bCs/>
                      <w:color w:val="auto"/>
                      <w:sz w:val="21"/>
                      <w:szCs w:val="21"/>
                      <w:lang w:val="en-US" w:eastAsia="zh-CN"/>
                    </w:rPr>
                    <w:t>外</w:t>
                  </w:r>
                  <w:r>
                    <w:rPr>
                      <w:rFonts w:hint="eastAsia" w:ascii="Times New Roman" w:hAnsi="Times New Roman" w:cs="Times New Roman"/>
                      <w:bCs/>
                      <w:color w:val="auto"/>
                      <w:sz w:val="21"/>
                      <w:szCs w:val="21"/>
                      <w:lang w:val="en-US" w:eastAsia="zh-CN"/>
                    </w:rPr>
                    <w:t>东侧</w:t>
                  </w:r>
                  <w:r>
                    <w:rPr>
                      <w:rFonts w:hint="default" w:ascii="Times New Roman" w:hAnsi="Times New Roman" w:cs="Times New Roman"/>
                      <w:bCs/>
                      <w:color w:val="auto"/>
                      <w:sz w:val="21"/>
                      <w:szCs w:val="21"/>
                      <w:lang w:val="en-US" w:eastAsia="zh-CN"/>
                    </w:rPr>
                    <w:t>1m</w:t>
                  </w:r>
                  <w:r>
                    <w:rPr>
                      <w:rFonts w:hint="eastAsia" w:ascii="Times New Roman" w:hAnsi="Times New Roman" w:cs="Times New Roman"/>
                      <w:bCs/>
                      <w:color w:val="auto"/>
                      <w:sz w:val="21"/>
                      <w:szCs w:val="21"/>
                      <w:lang w:val="en-US" w:eastAsia="zh-CN"/>
                    </w:rPr>
                    <w:t>处</w:t>
                  </w:r>
                </w:p>
              </w:tc>
              <w:tc>
                <w:tcPr>
                  <w:tcW w:w="1824" w:type="dxa"/>
                  <w:vMerge w:val="restart"/>
                  <w:noWrap w:val="0"/>
                  <w:vAlign w:val="center"/>
                </w:tcPr>
                <w:p>
                  <w:pPr>
                    <w:adjustRightInd w:val="0"/>
                    <w:snapToGrid w:val="0"/>
                    <w:jc w:val="center"/>
                    <w:rPr>
                      <w:rFonts w:hint="eastAsia" w:ascii="Times New Roman" w:hAnsi="Times New Roman" w:eastAsia="宋体" w:cs="Times New Roman"/>
                      <w:bCs/>
                      <w:color w:val="auto"/>
                      <w:sz w:val="21"/>
                      <w:szCs w:val="21"/>
                      <w:lang w:val="en-US" w:eastAsia="zh-CN"/>
                    </w:rPr>
                  </w:pPr>
                  <w:r>
                    <w:rPr>
                      <w:rFonts w:hint="default" w:ascii="Times New Roman" w:hAnsi="Times New Roman" w:cs="Times New Roman"/>
                      <w:color w:val="auto"/>
                      <w:kern w:val="0"/>
                      <w:sz w:val="21"/>
                      <w:szCs w:val="21"/>
                    </w:rPr>
                    <w:t>工业企业厂界噪声</w:t>
                  </w:r>
                </w:p>
              </w:tc>
              <w:tc>
                <w:tcPr>
                  <w:tcW w:w="2048" w:type="dxa"/>
                  <w:vMerge w:val="restart"/>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检测</w:t>
                  </w:r>
                  <w:r>
                    <w:rPr>
                      <w:rFonts w:hint="eastAsia" w:ascii="Times New Roman" w:hAnsi="Times New Roman" w:cs="Times New Roman"/>
                      <w:bCs/>
                      <w:color w:val="auto"/>
                      <w:sz w:val="21"/>
                      <w:szCs w:val="21"/>
                      <w:lang w:val="en-US" w:eastAsia="zh-CN"/>
                    </w:rPr>
                    <w:t>2</w:t>
                  </w:r>
                  <w:r>
                    <w:rPr>
                      <w:rFonts w:hint="default" w:ascii="Times New Roman" w:hAnsi="Times New Roman" w:cs="Times New Roman"/>
                      <w:bCs/>
                      <w:color w:val="auto"/>
                      <w:sz w:val="21"/>
                      <w:szCs w:val="21"/>
                    </w:rPr>
                    <w:t>天，</w:t>
                  </w:r>
                </w:p>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昼</w:t>
                  </w:r>
                  <w:r>
                    <w:rPr>
                      <w:rFonts w:hint="eastAsia" w:ascii="Times New Roman" w:hAnsi="Times New Roman" w:cs="Times New Roman"/>
                      <w:bCs/>
                      <w:color w:val="auto"/>
                      <w:sz w:val="21"/>
                      <w:szCs w:val="21"/>
                      <w:lang w:val="en-US" w:eastAsia="zh-CN"/>
                    </w:rPr>
                    <w:t>间</w:t>
                  </w:r>
                  <w:r>
                    <w:rPr>
                      <w:rFonts w:hint="default" w:ascii="Times New Roman" w:hAnsi="Times New Roman" w:cs="Times New Roman"/>
                      <w:bCs/>
                      <w:color w:val="auto"/>
                      <w:sz w:val="21"/>
                      <w:szCs w:val="21"/>
                      <w:lang w:val="en-US" w:eastAsia="zh-CN"/>
                    </w:rPr>
                    <w:t>检</w:t>
                  </w:r>
                  <w:r>
                    <w:rPr>
                      <w:rFonts w:hint="default" w:ascii="Times New Roman" w:hAnsi="Times New Roman" w:cs="Times New Roman"/>
                      <w:bCs/>
                      <w:color w:val="auto"/>
                      <w:sz w:val="21"/>
                      <w:szCs w:val="21"/>
                    </w:rPr>
                    <w:t>测1次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2"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3394" w:type="dxa"/>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2#：厂界</w:t>
                  </w:r>
                  <w:r>
                    <w:rPr>
                      <w:rFonts w:hint="default" w:ascii="Times New Roman" w:hAnsi="Times New Roman" w:cs="Times New Roman"/>
                      <w:bCs/>
                      <w:color w:val="auto"/>
                      <w:sz w:val="21"/>
                      <w:szCs w:val="21"/>
                      <w:lang w:val="en-US" w:eastAsia="zh-CN"/>
                    </w:rPr>
                    <w:t>外</w:t>
                  </w:r>
                  <w:r>
                    <w:rPr>
                      <w:rFonts w:hint="eastAsia" w:ascii="Times New Roman" w:hAnsi="Times New Roman" w:cs="Times New Roman"/>
                      <w:bCs/>
                      <w:color w:val="auto"/>
                      <w:sz w:val="21"/>
                      <w:szCs w:val="21"/>
                      <w:lang w:val="en-US" w:eastAsia="zh-CN"/>
                    </w:rPr>
                    <w:t>南侧</w:t>
                  </w:r>
                  <w:r>
                    <w:rPr>
                      <w:rFonts w:hint="default" w:ascii="Times New Roman" w:hAnsi="Times New Roman" w:cs="Times New Roman"/>
                      <w:bCs/>
                      <w:color w:val="auto"/>
                      <w:sz w:val="21"/>
                      <w:szCs w:val="21"/>
                      <w:lang w:val="en-US" w:eastAsia="zh-CN"/>
                    </w:rPr>
                    <w:t>1m</w:t>
                  </w:r>
                  <w:r>
                    <w:rPr>
                      <w:rFonts w:hint="eastAsia" w:ascii="Times New Roman" w:hAnsi="Times New Roman" w:cs="Times New Roman"/>
                      <w:bCs/>
                      <w:color w:val="auto"/>
                      <w:sz w:val="21"/>
                      <w:szCs w:val="21"/>
                      <w:lang w:val="en-US" w:eastAsia="zh-CN"/>
                    </w:rPr>
                    <w:t>处</w:t>
                  </w:r>
                </w:p>
              </w:tc>
              <w:tc>
                <w:tcPr>
                  <w:tcW w:w="1824"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2048"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2"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3394" w:type="dxa"/>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3#：厂界外</w:t>
                  </w:r>
                  <w:r>
                    <w:rPr>
                      <w:rFonts w:hint="eastAsia" w:ascii="Times New Roman" w:hAnsi="Times New Roman" w:cs="Times New Roman"/>
                      <w:bCs/>
                      <w:color w:val="auto"/>
                      <w:sz w:val="21"/>
                      <w:szCs w:val="21"/>
                      <w:lang w:val="en-US" w:eastAsia="zh-CN"/>
                    </w:rPr>
                    <w:t>西侧</w:t>
                  </w:r>
                  <w:r>
                    <w:rPr>
                      <w:rFonts w:hint="default" w:ascii="Times New Roman" w:hAnsi="Times New Roman" w:cs="Times New Roman"/>
                      <w:bCs/>
                      <w:color w:val="auto"/>
                      <w:sz w:val="21"/>
                      <w:szCs w:val="21"/>
                    </w:rPr>
                    <w:t>1m</w:t>
                  </w:r>
                  <w:r>
                    <w:rPr>
                      <w:rFonts w:hint="eastAsia" w:ascii="Times New Roman" w:hAnsi="Times New Roman" w:cs="Times New Roman"/>
                      <w:bCs/>
                      <w:color w:val="auto"/>
                      <w:sz w:val="21"/>
                      <w:szCs w:val="21"/>
                      <w:lang w:val="en-US" w:eastAsia="zh-CN"/>
                    </w:rPr>
                    <w:t>处</w:t>
                  </w:r>
                </w:p>
              </w:tc>
              <w:tc>
                <w:tcPr>
                  <w:tcW w:w="1824"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2048"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2"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3394" w:type="dxa"/>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4#：厂界外</w:t>
                  </w:r>
                  <w:r>
                    <w:rPr>
                      <w:rFonts w:hint="eastAsia" w:ascii="Times New Roman" w:hAnsi="Times New Roman" w:cs="Times New Roman"/>
                      <w:bCs/>
                      <w:color w:val="auto"/>
                      <w:sz w:val="21"/>
                      <w:szCs w:val="21"/>
                      <w:lang w:val="en-US" w:eastAsia="zh-CN"/>
                    </w:rPr>
                    <w:t>北侧</w:t>
                  </w:r>
                  <w:r>
                    <w:rPr>
                      <w:rFonts w:hint="default" w:ascii="Times New Roman" w:hAnsi="Times New Roman" w:cs="Times New Roman"/>
                      <w:bCs/>
                      <w:color w:val="auto"/>
                      <w:sz w:val="21"/>
                      <w:szCs w:val="21"/>
                    </w:rPr>
                    <w:t>1m</w:t>
                  </w:r>
                  <w:r>
                    <w:rPr>
                      <w:rFonts w:hint="eastAsia" w:ascii="Times New Roman" w:hAnsi="Times New Roman" w:cs="Times New Roman"/>
                      <w:bCs/>
                      <w:color w:val="auto"/>
                      <w:sz w:val="21"/>
                      <w:szCs w:val="21"/>
                      <w:lang w:val="en-US" w:eastAsia="zh-CN"/>
                    </w:rPr>
                    <w:t>处</w:t>
                  </w:r>
                </w:p>
              </w:tc>
              <w:tc>
                <w:tcPr>
                  <w:tcW w:w="1824"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2048"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12"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3394" w:type="dxa"/>
                  <w:noWrap w:val="0"/>
                  <w:vAlign w:val="center"/>
                </w:tcPr>
                <w:p>
                  <w:pPr>
                    <w:jc w:val="center"/>
                    <w:rPr>
                      <w:rFonts w:hint="default" w:hAnsi="宋体"/>
                      <w:bCs/>
                      <w:color w:val="auto"/>
                      <w:kern w:val="2"/>
                      <w:sz w:val="21"/>
                      <w:szCs w:val="21"/>
                      <w:lang w:val="en-US" w:eastAsia="zh-CN" w:bidi="ar-SA"/>
                    </w:rPr>
                  </w:pPr>
                  <w:r>
                    <w:rPr>
                      <w:rFonts w:hint="eastAsia" w:hAnsi="宋体"/>
                      <w:bCs/>
                      <w:color w:val="auto"/>
                      <w:szCs w:val="21"/>
                      <w:lang w:val="en-US" w:eastAsia="zh-CN"/>
                    </w:rPr>
                    <w:t>5#：项目地西北侧住户</w:t>
                  </w:r>
                </w:p>
              </w:tc>
              <w:tc>
                <w:tcPr>
                  <w:tcW w:w="1824" w:type="dxa"/>
                  <w:vMerge w:val="restart"/>
                  <w:noWrap w:val="0"/>
                  <w:vAlign w:val="center"/>
                </w:tcPr>
                <w:p>
                  <w:pPr>
                    <w:adjustRightInd w:val="0"/>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环境噪声</w:t>
                  </w:r>
                </w:p>
              </w:tc>
              <w:tc>
                <w:tcPr>
                  <w:tcW w:w="2048"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12"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3394" w:type="dxa"/>
                  <w:noWrap w:val="0"/>
                  <w:vAlign w:val="center"/>
                </w:tcPr>
                <w:p>
                  <w:pPr>
                    <w:jc w:val="center"/>
                    <w:rPr>
                      <w:rFonts w:hint="default" w:hAnsi="宋体"/>
                      <w:bCs/>
                      <w:color w:val="auto"/>
                      <w:kern w:val="2"/>
                      <w:sz w:val="21"/>
                      <w:szCs w:val="21"/>
                      <w:lang w:val="en-US" w:eastAsia="zh-CN" w:bidi="ar-SA"/>
                    </w:rPr>
                  </w:pPr>
                  <w:r>
                    <w:rPr>
                      <w:rFonts w:hint="eastAsia" w:hAnsi="宋体"/>
                      <w:bCs/>
                      <w:color w:val="auto"/>
                      <w:szCs w:val="21"/>
                      <w:lang w:val="en-US" w:eastAsia="zh-CN"/>
                    </w:rPr>
                    <w:t>6#：项目地西南侧住户</w:t>
                  </w:r>
                </w:p>
              </w:tc>
              <w:tc>
                <w:tcPr>
                  <w:tcW w:w="1824"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c>
                <w:tcPr>
                  <w:tcW w:w="2048" w:type="dxa"/>
                  <w:vMerge w:val="continue"/>
                  <w:noWrap w:val="0"/>
                  <w:vAlign w:val="center"/>
                </w:tcPr>
                <w:p>
                  <w:pPr>
                    <w:adjustRightInd w:val="0"/>
                    <w:snapToGrid w:val="0"/>
                    <w:jc w:val="center"/>
                    <w:rPr>
                      <w:rFonts w:hint="default" w:ascii="Times New Roman" w:hAnsi="Times New Roman" w:cs="Times New Roman"/>
                      <w:bCs/>
                      <w:color w:val="auto"/>
                      <w:sz w:val="21"/>
                      <w:szCs w:val="21"/>
                    </w:rPr>
                  </w:pPr>
                </w:p>
              </w:tc>
            </w:tr>
          </w:tbl>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default" w:ascii="Times New Roman" w:hAnsi="Times New Roman" w:cs="Times New Roman"/>
                <w:b/>
                <w:bCs/>
                <w:color w:val="auto"/>
                <w:sz w:val="18"/>
                <w:szCs w:val="18"/>
                <w:highlight w:val="none"/>
                <w:lang w:val="en-US" w:eastAsia="zh-CN"/>
              </w:rPr>
            </w:pPr>
          </w:p>
        </w:tc>
      </w:tr>
    </w:tbl>
    <w:p>
      <w:pPr>
        <w:pStyle w:val="16"/>
        <w:rPr>
          <w:rFonts w:hint="default"/>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4"/>
        <w:rPr>
          <w:rFonts w:hint="eastAsia" w:ascii="Times New Roman" w:hAnsi="Times New Roman" w:eastAsia="宋体" w:cs="Times New Roman"/>
          <w:b/>
          <w:bCs/>
          <w:color w:val="auto"/>
          <w:highlight w:val="none"/>
          <w:lang w:val="en-US" w:eastAsia="zh-CN"/>
        </w:rPr>
      </w:pPr>
      <w:bookmarkStart w:id="48" w:name="_Toc24056"/>
      <w:r>
        <w:rPr>
          <w:rFonts w:hint="default" w:ascii="Times New Roman" w:hAnsi="Times New Roman" w:eastAsia="宋体" w:cs="Times New Roman"/>
          <w:b/>
          <w:bCs/>
          <w:color w:val="auto"/>
          <w:highlight w:val="none"/>
        </w:rPr>
        <w:t>表七</w:t>
      </w:r>
      <w:r>
        <w:rPr>
          <w:rFonts w:hint="eastAsia" w:ascii="Times New Roman" w:hAnsi="Times New Roman" w:eastAsia="宋体" w:cs="Times New Roman"/>
          <w:b/>
          <w:bCs/>
          <w:color w:val="auto"/>
          <w:highlight w:val="none"/>
          <w:lang w:val="en-US" w:eastAsia="zh-CN"/>
        </w:rPr>
        <w:t xml:space="preserve">  验收监测结果及评价</w:t>
      </w:r>
      <w:bookmarkEnd w:id="48"/>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一、</w:t>
            </w:r>
            <w:r>
              <w:rPr>
                <w:rFonts w:hint="default" w:ascii="Times New Roman" w:hAnsi="Times New Roman" w:eastAsia="宋体" w:cs="Times New Roman"/>
                <w:b/>
                <w:bCs/>
                <w:color w:val="auto"/>
                <w:sz w:val="24"/>
                <w:szCs w:val="24"/>
                <w:highlight w:val="none"/>
                <w:lang w:val="en-US" w:eastAsia="zh-CN"/>
              </w:rPr>
              <w:t>废</w:t>
            </w:r>
            <w:r>
              <w:rPr>
                <w:rFonts w:hint="eastAsia" w:ascii="Times New Roman" w:hAnsi="Times New Roman" w:eastAsia="宋体" w:cs="Times New Roman"/>
                <w:b/>
                <w:bCs/>
                <w:color w:val="auto"/>
                <w:sz w:val="24"/>
                <w:szCs w:val="24"/>
                <w:highlight w:val="none"/>
                <w:lang w:val="en-US" w:eastAsia="zh-CN"/>
              </w:rPr>
              <w:t>水</w:t>
            </w:r>
            <w:r>
              <w:rPr>
                <w:rFonts w:hint="default" w:ascii="Times New Roman" w:hAnsi="Times New Roman" w:eastAsia="宋体" w:cs="Times New Roman"/>
                <w:b/>
                <w:bCs/>
                <w:color w:val="auto"/>
                <w:sz w:val="24"/>
                <w:szCs w:val="24"/>
                <w:highlight w:val="none"/>
                <w:lang w:val="en-US" w:eastAsia="zh-CN"/>
              </w:rPr>
              <w:t>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w:t>
            </w:r>
            <w:r>
              <w:rPr>
                <w:rFonts w:hint="eastAsia" w:ascii="Times New Roman" w:hAnsi="Times New Roman" w:eastAsia="宋体" w:cs="Times New Roman"/>
                <w:color w:val="auto"/>
                <w:kern w:val="2"/>
                <w:sz w:val="24"/>
                <w:szCs w:val="24"/>
                <w:highlight w:val="none"/>
                <w:lang w:val="en-US" w:eastAsia="zh-CN"/>
              </w:rPr>
              <w:t>废水</w:t>
            </w:r>
            <w:r>
              <w:rPr>
                <w:rFonts w:hint="default" w:ascii="Times New Roman" w:hAnsi="Times New Roman" w:eastAsia="宋体" w:cs="Times New Roman"/>
                <w:color w:val="auto"/>
                <w:kern w:val="2"/>
                <w:sz w:val="24"/>
                <w:szCs w:val="24"/>
                <w:highlight w:val="none"/>
                <w:lang w:val="en-US" w:eastAsia="zh-CN"/>
              </w:rPr>
              <w:t>监测结果见表7-</w:t>
            </w:r>
            <w:r>
              <w:rPr>
                <w:rFonts w:hint="eastAsia" w:ascii="Times New Roman" w:hAnsi="Times New Roman" w:eastAsia="宋体" w:cs="Times New Roman"/>
                <w:color w:val="auto"/>
                <w:kern w:val="2"/>
                <w:sz w:val="24"/>
                <w:szCs w:val="24"/>
                <w:highlight w:val="none"/>
                <w:lang w:val="en-US" w:eastAsia="zh-CN"/>
              </w:rPr>
              <w:t>1</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1废水</w:t>
            </w:r>
            <w:r>
              <w:rPr>
                <w:rFonts w:hint="default" w:ascii="Times New Roman" w:hAnsi="Times New Roman" w:eastAsia="宋体" w:cs="Times New Roman"/>
                <w:b/>
                <w:bCs/>
                <w:color w:val="auto"/>
                <w:sz w:val="21"/>
                <w:szCs w:val="21"/>
                <w:highlight w:val="none"/>
                <w:lang w:val="en-US" w:eastAsia="zh-CN"/>
              </w:rPr>
              <w:t>监测结果表</w:t>
            </w:r>
          </w:p>
          <w:tbl>
            <w:tblPr>
              <w:tblStyle w:val="29"/>
              <w:tblW w:w="84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905"/>
              <w:gridCol w:w="1115"/>
              <w:gridCol w:w="1115"/>
              <w:gridCol w:w="1117"/>
              <w:gridCol w:w="1115"/>
              <w:gridCol w:w="915"/>
              <w:gridCol w:w="7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308" w:type="dxa"/>
                  <w:gridSpan w:val="2"/>
                  <w:noWrap w:val="0"/>
                  <w:vAlign w:val="center"/>
                </w:tcPr>
                <w:p>
                  <w:pPr>
                    <w:jc w:val="center"/>
                    <w:rPr>
                      <w:b/>
                      <w:color w:val="auto"/>
                      <w:sz w:val="21"/>
                      <w:szCs w:val="21"/>
                    </w:rPr>
                  </w:pPr>
                  <w:r>
                    <w:rPr>
                      <w:b/>
                      <w:color w:val="auto"/>
                      <w:sz w:val="21"/>
                      <w:szCs w:val="21"/>
                    </w:rPr>
                    <w:t>检测</w:t>
                  </w:r>
                  <w:r>
                    <w:rPr>
                      <w:rFonts w:hint="eastAsia" w:eastAsia="宋体"/>
                      <w:b/>
                      <w:color w:val="auto"/>
                      <w:sz w:val="21"/>
                      <w:szCs w:val="21"/>
                      <w:lang w:val="en-US" w:eastAsia="zh-CN"/>
                    </w:rPr>
                    <w:t>日期</w:t>
                  </w:r>
                </w:p>
              </w:tc>
              <w:tc>
                <w:tcPr>
                  <w:tcW w:w="6150" w:type="dxa"/>
                  <w:gridSpan w:val="6"/>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2022年12月06日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3" w:type="dxa"/>
                  <w:vMerge w:val="restart"/>
                  <w:noWrap w:val="0"/>
                  <w:vAlign w:val="center"/>
                </w:tcPr>
                <w:p>
                  <w:pPr>
                    <w:jc w:val="center"/>
                    <w:rPr>
                      <w:b/>
                      <w:color w:val="auto"/>
                      <w:sz w:val="21"/>
                      <w:szCs w:val="21"/>
                    </w:rPr>
                  </w:pPr>
                  <w:r>
                    <w:rPr>
                      <w:b/>
                      <w:color w:val="auto"/>
                      <w:sz w:val="21"/>
                      <w:szCs w:val="21"/>
                    </w:rPr>
                    <w:t>检测</w:t>
                  </w:r>
                </w:p>
                <w:p>
                  <w:pPr>
                    <w:jc w:val="center"/>
                    <w:rPr>
                      <w:rFonts w:hint="eastAsia"/>
                      <w:b/>
                      <w:color w:val="auto"/>
                      <w:sz w:val="21"/>
                      <w:szCs w:val="21"/>
                      <w:lang w:val="en-US" w:eastAsia="zh-CN"/>
                    </w:rPr>
                  </w:pPr>
                  <w:r>
                    <w:rPr>
                      <w:rFonts w:hint="eastAsia"/>
                      <w:b/>
                      <w:color w:val="auto"/>
                      <w:sz w:val="21"/>
                      <w:szCs w:val="21"/>
                      <w:lang w:val="en-US" w:eastAsia="zh-CN"/>
                    </w:rPr>
                    <w:t>项目</w:t>
                  </w:r>
                </w:p>
              </w:tc>
              <w:tc>
                <w:tcPr>
                  <w:tcW w:w="905" w:type="dxa"/>
                  <w:vMerge w:val="restart"/>
                  <w:noWrap w:val="0"/>
                  <w:vAlign w:val="center"/>
                </w:tcPr>
                <w:p>
                  <w:pPr>
                    <w:jc w:val="center"/>
                    <w:rPr>
                      <w:b/>
                      <w:color w:val="auto"/>
                      <w:sz w:val="21"/>
                      <w:szCs w:val="21"/>
                    </w:rPr>
                  </w:pPr>
                  <w:r>
                    <w:rPr>
                      <w:b/>
                      <w:color w:val="auto"/>
                      <w:sz w:val="21"/>
                      <w:szCs w:val="21"/>
                    </w:rPr>
                    <w:t>检测</w:t>
                  </w:r>
                  <w:r>
                    <w:rPr>
                      <w:rFonts w:hint="eastAsia"/>
                      <w:b/>
                      <w:color w:val="auto"/>
                      <w:sz w:val="21"/>
                      <w:szCs w:val="21"/>
                    </w:rPr>
                    <w:t>点位</w:t>
                  </w:r>
                </w:p>
              </w:tc>
              <w:tc>
                <w:tcPr>
                  <w:tcW w:w="6150" w:type="dxa"/>
                  <w:gridSpan w:val="6"/>
                  <w:noWrap w:val="0"/>
                  <w:vAlign w:val="center"/>
                </w:tcPr>
                <w:p>
                  <w:pPr>
                    <w:jc w:val="center"/>
                    <w:rPr>
                      <w:b/>
                      <w:bCs/>
                      <w:color w:val="auto"/>
                      <w:sz w:val="21"/>
                      <w:szCs w:val="21"/>
                    </w:rPr>
                  </w:pPr>
                  <w:r>
                    <w:rPr>
                      <w:b/>
                      <w:bCs/>
                      <w:color w:val="auto"/>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03" w:type="dxa"/>
                  <w:vMerge w:val="continue"/>
                  <w:noWrap w:val="0"/>
                  <w:vAlign w:val="center"/>
                </w:tcPr>
                <w:p>
                  <w:pPr>
                    <w:jc w:val="center"/>
                    <w:rPr>
                      <w:b/>
                      <w:color w:val="auto"/>
                      <w:sz w:val="21"/>
                      <w:szCs w:val="21"/>
                    </w:rPr>
                  </w:pPr>
                </w:p>
              </w:tc>
              <w:tc>
                <w:tcPr>
                  <w:tcW w:w="905" w:type="dxa"/>
                  <w:vMerge w:val="continue"/>
                  <w:noWrap w:val="0"/>
                  <w:vAlign w:val="center"/>
                </w:tcPr>
                <w:p>
                  <w:pPr>
                    <w:snapToGrid w:val="0"/>
                    <w:jc w:val="center"/>
                    <w:rPr>
                      <w:b/>
                      <w:color w:val="auto"/>
                      <w:sz w:val="21"/>
                      <w:szCs w:val="21"/>
                    </w:rPr>
                  </w:pP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117"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平均值</w:t>
                  </w:r>
                </w:p>
              </w:tc>
              <w:tc>
                <w:tcPr>
                  <w:tcW w:w="9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限值</w:t>
                  </w:r>
                </w:p>
              </w:tc>
              <w:tc>
                <w:tcPr>
                  <w:tcW w:w="773" w:type="dxa"/>
                  <w:noWrap w:val="0"/>
                  <w:vAlign w:val="center"/>
                </w:tcPr>
                <w:p>
                  <w:pPr>
                    <w:jc w:val="center"/>
                    <w:rPr>
                      <w:rFonts w:hint="eastAsia"/>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03" w:type="dxa"/>
                  <w:noWrap w:val="0"/>
                  <w:vAlign w:val="center"/>
                </w:tcPr>
                <w:p>
                  <w:pPr>
                    <w:jc w:val="center"/>
                    <w:rPr>
                      <w:b/>
                      <w:color w:val="auto"/>
                      <w:sz w:val="21"/>
                      <w:szCs w:val="21"/>
                    </w:rPr>
                  </w:pPr>
                  <w:r>
                    <w:rPr>
                      <w:rFonts w:hint="eastAsia"/>
                      <w:bCs/>
                      <w:color w:val="auto"/>
                      <w:kern w:val="0"/>
                      <w:sz w:val="21"/>
                      <w:szCs w:val="21"/>
                    </w:rPr>
                    <w:t>悬浮物</w:t>
                  </w:r>
                  <w:r>
                    <w:rPr>
                      <w:b w:val="0"/>
                      <w:bCs w:val="0"/>
                      <w:color w:val="auto"/>
                      <w:sz w:val="21"/>
                      <w:szCs w:val="21"/>
                    </w:rPr>
                    <w:t>（mg/L）</w:t>
                  </w:r>
                </w:p>
              </w:tc>
              <w:tc>
                <w:tcPr>
                  <w:tcW w:w="905" w:type="dxa"/>
                  <w:noWrap w:val="0"/>
                  <w:vAlign w:val="center"/>
                </w:tcPr>
                <w:p>
                  <w:pPr>
                    <w:jc w:val="center"/>
                    <w:rPr>
                      <w:b/>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11</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12</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11</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11</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400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03" w:type="dxa"/>
                  <w:noWrap w:val="0"/>
                  <w:vAlign w:val="center"/>
                </w:tcPr>
                <w:p>
                  <w:pPr>
                    <w:jc w:val="center"/>
                    <w:rPr>
                      <w:rFonts w:hint="eastAsia"/>
                      <w:bCs/>
                      <w:color w:val="auto"/>
                      <w:sz w:val="21"/>
                      <w:szCs w:val="21"/>
                      <w:lang w:val="en-US" w:eastAsia="zh-CN"/>
                    </w:rPr>
                  </w:pPr>
                  <w:r>
                    <w:rPr>
                      <w:rFonts w:hint="eastAsia"/>
                      <w:bCs/>
                      <w:color w:val="auto"/>
                      <w:sz w:val="21"/>
                      <w:szCs w:val="21"/>
                      <w:lang w:val="en-US" w:eastAsia="zh-CN"/>
                    </w:rPr>
                    <w:t>化学需氧量</w:t>
                  </w:r>
                </w:p>
                <w:p>
                  <w:pPr>
                    <w:jc w:val="center"/>
                    <w:rPr>
                      <w:b/>
                      <w:color w:val="auto"/>
                      <w:sz w:val="21"/>
                      <w:szCs w:val="21"/>
                    </w:rPr>
                  </w:pP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rPr>
                    <w:t>1#</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37</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36</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38</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37</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500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03" w:type="dxa"/>
                  <w:noWrap w:val="0"/>
                  <w:vAlign w:val="center"/>
                </w:tcPr>
                <w:p>
                  <w:pPr>
                    <w:jc w:val="center"/>
                    <w:rPr>
                      <w:b/>
                      <w:color w:val="auto"/>
                      <w:sz w:val="21"/>
                      <w:szCs w:val="21"/>
                    </w:rPr>
                  </w:pPr>
                  <w:r>
                    <w:rPr>
                      <w:rFonts w:hint="default" w:ascii="Times New Roman" w:hAnsi="Times New Roman" w:eastAsia="宋体" w:cs="Times New Roman"/>
                      <w:b w:val="0"/>
                      <w:bCs/>
                      <w:color w:val="auto"/>
                      <w:kern w:val="2"/>
                      <w:sz w:val="21"/>
                      <w:szCs w:val="21"/>
                      <w:lang w:val="en-US" w:eastAsia="zh-CN" w:bidi="ar-SA"/>
                    </w:rPr>
                    <w:t>五日生化需氧量</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12.7</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11.7</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12.4</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12.3</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300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03" w:type="dxa"/>
                  <w:noWrap w:val="0"/>
                  <w:vAlign w:val="center"/>
                </w:tcPr>
                <w:p>
                  <w:pPr>
                    <w:jc w:val="center"/>
                    <w:rPr>
                      <w:b/>
                      <w:color w:val="auto"/>
                      <w:sz w:val="21"/>
                      <w:szCs w:val="21"/>
                    </w:rPr>
                  </w:pPr>
                  <w:r>
                    <w:rPr>
                      <w:rFonts w:hint="eastAsia"/>
                      <w:bCs/>
                      <w:color w:val="auto"/>
                      <w:sz w:val="21"/>
                      <w:szCs w:val="21"/>
                    </w:rPr>
                    <w:t>氨氮</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rPr>
                    <w:t>1#</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0.2</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0.2</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0.2</w:t>
                  </w:r>
                </w:p>
              </w:tc>
              <w:tc>
                <w:tcPr>
                  <w:tcW w:w="915" w:type="dxa"/>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03" w:type="dxa"/>
                  <w:noWrap w:val="0"/>
                  <w:vAlign w:val="center"/>
                </w:tcPr>
                <w:p>
                  <w:pPr>
                    <w:jc w:val="center"/>
                    <w:rPr>
                      <w:b w:val="0"/>
                      <w:bCs/>
                      <w:color w:val="auto"/>
                      <w:sz w:val="21"/>
                      <w:szCs w:val="21"/>
                    </w:rPr>
                  </w:pPr>
                  <w:r>
                    <w:rPr>
                      <w:rFonts w:hint="eastAsia"/>
                      <w:b w:val="0"/>
                      <w:bCs/>
                      <w:color w:val="auto"/>
                      <w:sz w:val="21"/>
                      <w:szCs w:val="21"/>
                      <w:lang w:val="en-US" w:eastAsia="zh-CN"/>
                    </w:rPr>
                    <w:t>总磷</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0.04</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0.03</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0.04</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0.04</w:t>
                  </w:r>
                </w:p>
              </w:tc>
              <w:tc>
                <w:tcPr>
                  <w:tcW w:w="915" w:type="dxa"/>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308" w:type="dxa"/>
                  <w:gridSpan w:val="2"/>
                  <w:noWrap w:val="0"/>
                  <w:vAlign w:val="center"/>
                </w:tcPr>
                <w:p>
                  <w:pPr>
                    <w:jc w:val="center"/>
                    <w:rPr>
                      <w:b/>
                      <w:color w:val="auto"/>
                      <w:sz w:val="21"/>
                      <w:szCs w:val="21"/>
                    </w:rPr>
                  </w:pPr>
                  <w:r>
                    <w:rPr>
                      <w:b/>
                      <w:color w:val="auto"/>
                      <w:sz w:val="21"/>
                      <w:szCs w:val="21"/>
                    </w:rPr>
                    <w:t>检测</w:t>
                  </w:r>
                  <w:r>
                    <w:rPr>
                      <w:rFonts w:hint="eastAsia" w:eastAsia="宋体"/>
                      <w:b/>
                      <w:color w:val="auto"/>
                      <w:sz w:val="21"/>
                      <w:szCs w:val="21"/>
                      <w:lang w:val="en-US" w:eastAsia="zh-CN"/>
                    </w:rPr>
                    <w:t>日期</w:t>
                  </w:r>
                </w:p>
              </w:tc>
              <w:tc>
                <w:tcPr>
                  <w:tcW w:w="6150" w:type="dxa"/>
                  <w:gridSpan w:val="6"/>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2022年12月07日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3" w:type="dxa"/>
                  <w:vMerge w:val="restart"/>
                  <w:noWrap w:val="0"/>
                  <w:vAlign w:val="center"/>
                </w:tcPr>
                <w:p>
                  <w:pPr>
                    <w:jc w:val="center"/>
                    <w:rPr>
                      <w:b/>
                      <w:color w:val="auto"/>
                      <w:sz w:val="21"/>
                      <w:szCs w:val="21"/>
                    </w:rPr>
                  </w:pPr>
                  <w:r>
                    <w:rPr>
                      <w:b/>
                      <w:color w:val="auto"/>
                      <w:sz w:val="21"/>
                      <w:szCs w:val="21"/>
                    </w:rPr>
                    <w:t>检测</w:t>
                  </w:r>
                </w:p>
                <w:p>
                  <w:pPr>
                    <w:jc w:val="center"/>
                    <w:rPr>
                      <w:rFonts w:hint="eastAsia"/>
                      <w:b/>
                      <w:color w:val="auto"/>
                      <w:sz w:val="21"/>
                      <w:szCs w:val="21"/>
                      <w:lang w:val="en-US" w:eastAsia="zh-CN"/>
                    </w:rPr>
                  </w:pPr>
                  <w:r>
                    <w:rPr>
                      <w:rFonts w:hint="eastAsia"/>
                      <w:b/>
                      <w:color w:val="auto"/>
                      <w:sz w:val="21"/>
                      <w:szCs w:val="21"/>
                      <w:lang w:val="en-US" w:eastAsia="zh-CN"/>
                    </w:rPr>
                    <w:t>项目</w:t>
                  </w:r>
                </w:p>
              </w:tc>
              <w:tc>
                <w:tcPr>
                  <w:tcW w:w="905" w:type="dxa"/>
                  <w:vMerge w:val="restart"/>
                  <w:noWrap w:val="0"/>
                  <w:vAlign w:val="center"/>
                </w:tcPr>
                <w:p>
                  <w:pPr>
                    <w:jc w:val="center"/>
                    <w:rPr>
                      <w:b/>
                      <w:color w:val="auto"/>
                      <w:sz w:val="21"/>
                      <w:szCs w:val="21"/>
                    </w:rPr>
                  </w:pPr>
                  <w:r>
                    <w:rPr>
                      <w:b/>
                      <w:color w:val="auto"/>
                      <w:sz w:val="21"/>
                      <w:szCs w:val="21"/>
                    </w:rPr>
                    <w:t>检测</w:t>
                  </w:r>
                  <w:r>
                    <w:rPr>
                      <w:rFonts w:hint="eastAsia"/>
                      <w:b/>
                      <w:color w:val="auto"/>
                      <w:sz w:val="21"/>
                      <w:szCs w:val="21"/>
                    </w:rPr>
                    <w:t>点位</w:t>
                  </w:r>
                </w:p>
              </w:tc>
              <w:tc>
                <w:tcPr>
                  <w:tcW w:w="6150" w:type="dxa"/>
                  <w:gridSpan w:val="6"/>
                  <w:noWrap w:val="0"/>
                  <w:vAlign w:val="center"/>
                </w:tcPr>
                <w:p>
                  <w:pPr>
                    <w:jc w:val="center"/>
                    <w:rPr>
                      <w:b/>
                      <w:bCs/>
                      <w:color w:val="auto"/>
                      <w:sz w:val="21"/>
                      <w:szCs w:val="21"/>
                    </w:rPr>
                  </w:pPr>
                  <w:r>
                    <w:rPr>
                      <w:b/>
                      <w:bCs/>
                      <w:color w:val="auto"/>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03" w:type="dxa"/>
                  <w:vMerge w:val="continue"/>
                  <w:noWrap w:val="0"/>
                  <w:vAlign w:val="center"/>
                </w:tcPr>
                <w:p>
                  <w:pPr>
                    <w:jc w:val="center"/>
                    <w:rPr>
                      <w:b/>
                      <w:color w:val="auto"/>
                      <w:sz w:val="21"/>
                      <w:szCs w:val="21"/>
                    </w:rPr>
                  </w:pPr>
                </w:p>
              </w:tc>
              <w:tc>
                <w:tcPr>
                  <w:tcW w:w="905" w:type="dxa"/>
                  <w:vMerge w:val="continue"/>
                  <w:noWrap w:val="0"/>
                  <w:vAlign w:val="center"/>
                </w:tcPr>
                <w:p>
                  <w:pPr>
                    <w:snapToGrid w:val="0"/>
                    <w:jc w:val="center"/>
                    <w:rPr>
                      <w:b/>
                      <w:color w:val="auto"/>
                      <w:sz w:val="21"/>
                      <w:szCs w:val="21"/>
                    </w:rPr>
                  </w:pP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117"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1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平均值</w:t>
                  </w:r>
                </w:p>
              </w:tc>
              <w:tc>
                <w:tcPr>
                  <w:tcW w:w="915"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限值</w:t>
                  </w:r>
                </w:p>
              </w:tc>
              <w:tc>
                <w:tcPr>
                  <w:tcW w:w="773" w:type="dxa"/>
                  <w:noWrap w:val="0"/>
                  <w:vAlign w:val="center"/>
                </w:tcPr>
                <w:p>
                  <w:pPr>
                    <w:jc w:val="center"/>
                    <w:rPr>
                      <w:rFonts w:hint="eastAsia"/>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03" w:type="dxa"/>
                  <w:noWrap w:val="0"/>
                  <w:vAlign w:val="center"/>
                </w:tcPr>
                <w:p>
                  <w:pPr>
                    <w:jc w:val="center"/>
                    <w:rPr>
                      <w:b/>
                      <w:color w:val="auto"/>
                      <w:sz w:val="21"/>
                      <w:szCs w:val="21"/>
                    </w:rPr>
                  </w:pPr>
                  <w:r>
                    <w:rPr>
                      <w:rFonts w:hint="eastAsia"/>
                      <w:bCs/>
                      <w:color w:val="auto"/>
                      <w:kern w:val="0"/>
                      <w:sz w:val="21"/>
                      <w:szCs w:val="21"/>
                    </w:rPr>
                    <w:t>悬浮物</w:t>
                  </w:r>
                  <w:r>
                    <w:rPr>
                      <w:b w:val="0"/>
                      <w:bCs w:val="0"/>
                      <w:color w:val="auto"/>
                      <w:sz w:val="21"/>
                      <w:szCs w:val="21"/>
                    </w:rPr>
                    <w:t>（mg/L）</w:t>
                  </w:r>
                </w:p>
              </w:tc>
              <w:tc>
                <w:tcPr>
                  <w:tcW w:w="905" w:type="dxa"/>
                  <w:noWrap w:val="0"/>
                  <w:vAlign w:val="center"/>
                </w:tcPr>
                <w:p>
                  <w:pPr>
                    <w:jc w:val="center"/>
                    <w:rPr>
                      <w:b/>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10</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10</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11</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10</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400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03" w:type="dxa"/>
                  <w:noWrap w:val="0"/>
                  <w:vAlign w:val="center"/>
                </w:tcPr>
                <w:p>
                  <w:pPr>
                    <w:jc w:val="center"/>
                    <w:rPr>
                      <w:rFonts w:hint="eastAsia"/>
                      <w:bCs/>
                      <w:color w:val="auto"/>
                      <w:sz w:val="21"/>
                      <w:szCs w:val="21"/>
                      <w:lang w:val="en-US" w:eastAsia="zh-CN"/>
                    </w:rPr>
                  </w:pPr>
                  <w:r>
                    <w:rPr>
                      <w:rFonts w:hint="eastAsia"/>
                      <w:bCs/>
                      <w:color w:val="auto"/>
                      <w:sz w:val="21"/>
                      <w:szCs w:val="21"/>
                      <w:lang w:val="en-US" w:eastAsia="zh-CN"/>
                    </w:rPr>
                    <w:t>化学需氧量</w:t>
                  </w:r>
                </w:p>
                <w:p>
                  <w:pPr>
                    <w:jc w:val="center"/>
                    <w:rPr>
                      <w:b/>
                      <w:color w:val="auto"/>
                      <w:sz w:val="21"/>
                      <w:szCs w:val="21"/>
                    </w:rPr>
                  </w:pP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rPr>
                    <w:t>1#</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35</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34</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33</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34</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500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03" w:type="dxa"/>
                  <w:noWrap w:val="0"/>
                  <w:vAlign w:val="center"/>
                </w:tcPr>
                <w:p>
                  <w:pPr>
                    <w:jc w:val="center"/>
                    <w:rPr>
                      <w:b/>
                      <w:color w:val="auto"/>
                      <w:sz w:val="21"/>
                      <w:szCs w:val="21"/>
                    </w:rPr>
                  </w:pPr>
                  <w:r>
                    <w:rPr>
                      <w:rFonts w:hint="default" w:ascii="Times New Roman" w:hAnsi="Times New Roman" w:eastAsia="宋体" w:cs="Times New Roman"/>
                      <w:b w:val="0"/>
                      <w:bCs/>
                      <w:color w:val="auto"/>
                      <w:kern w:val="2"/>
                      <w:sz w:val="21"/>
                      <w:szCs w:val="21"/>
                      <w:lang w:val="en-US" w:eastAsia="zh-CN" w:bidi="ar-SA"/>
                    </w:rPr>
                    <w:t>五日生化需氧量</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13.5</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12.5</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12.4</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12.8</w:t>
                  </w:r>
                </w:p>
              </w:tc>
              <w:tc>
                <w:tcPr>
                  <w:tcW w:w="915" w:type="dxa"/>
                  <w:noWrap w:val="0"/>
                  <w:vAlign w:val="center"/>
                </w:tcPr>
                <w:p>
                  <w:pPr>
                    <w:jc w:val="center"/>
                    <w:rPr>
                      <w:rFonts w:hint="default" w:eastAsia="宋体"/>
                      <w:bCs/>
                      <w:color w:val="auto"/>
                      <w:sz w:val="21"/>
                      <w:szCs w:val="21"/>
                      <w:lang w:val="en-US" w:eastAsia="zh-CN"/>
                    </w:rPr>
                  </w:pPr>
                  <w:r>
                    <w:rPr>
                      <w:rFonts w:hint="eastAsia" w:ascii="Times New Roman" w:hAnsi="Times New Roman" w:eastAsia="宋体" w:cs="Times New Roman"/>
                      <w:color w:val="auto"/>
                      <w:sz w:val="21"/>
                      <w:szCs w:val="21"/>
                      <w:lang w:val="en-US" w:eastAsia="zh-CN"/>
                    </w:rPr>
                    <w:t>300</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03" w:type="dxa"/>
                  <w:noWrap w:val="0"/>
                  <w:vAlign w:val="center"/>
                </w:tcPr>
                <w:p>
                  <w:pPr>
                    <w:jc w:val="center"/>
                    <w:rPr>
                      <w:b/>
                      <w:color w:val="auto"/>
                      <w:sz w:val="21"/>
                      <w:szCs w:val="21"/>
                    </w:rPr>
                  </w:pPr>
                  <w:r>
                    <w:rPr>
                      <w:rFonts w:hint="eastAsia"/>
                      <w:bCs/>
                      <w:color w:val="auto"/>
                      <w:sz w:val="21"/>
                      <w:szCs w:val="21"/>
                    </w:rPr>
                    <w:t>氨氮</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rPr>
                    <w:t>1#</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0.2</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0.2</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0.2</w:t>
                  </w:r>
                </w:p>
              </w:tc>
              <w:tc>
                <w:tcPr>
                  <w:tcW w:w="915" w:type="dxa"/>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403" w:type="dxa"/>
                  <w:noWrap w:val="0"/>
                  <w:vAlign w:val="center"/>
                </w:tcPr>
                <w:p>
                  <w:pPr>
                    <w:jc w:val="center"/>
                    <w:rPr>
                      <w:b w:val="0"/>
                      <w:bCs/>
                      <w:color w:val="auto"/>
                      <w:sz w:val="21"/>
                      <w:szCs w:val="21"/>
                    </w:rPr>
                  </w:pPr>
                  <w:r>
                    <w:rPr>
                      <w:rFonts w:hint="eastAsia"/>
                      <w:b w:val="0"/>
                      <w:bCs/>
                      <w:color w:val="auto"/>
                      <w:sz w:val="21"/>
                      <w:szCs w:val="21"/>
                      <w:lang w:val="en-US" w:eastAsia="zh-CN"/>
                    </w:rPr>
                    <w:t>总磷</w:t>
                  </w:r>
                  <w:r>
                    <w:rPr>
                      <w:b w:val="0"/>
                      <w:bCs w:val="0"/>
                      <w:color w:val="auto"/>
                      <w:sz w:val="21"/>
                      <w:szCs w:val="21"/>
                    </w:rPr>
                    <w:t>（mg/L）</w:t>
                  </w:r>
                </w:p>
              </w:tc>
              <w:tc>
                <w:tcPr>
                  <w:tcW w:w="905" w:type="dxa"/>
                  <w:noWrap w:val="0"/>
                  <w:vAlign w:val="center"/>
                </w:tcPr>
                <w:p>
                  <w:pPr>
                    <w:jc w:val="center"/>
                    <w:rPr>
                      <w:rFonts w:hint="eastAsia"/>
                      <w:bCs/>
                      <w:color w:val="auto"/>
                      <w:sz w:val="21"/>
                      <w:szCs w:val="21"/>
                    </w:rPr>
                  </w:pPr>
                  <w:r>
                    <w:rPr>
                      <w:rFonts w:hint="eastAsia"/>
                      <w:bCs/>
                      <w:color w:val="auto"/>
                      <w:sz w:val="21"/>
                      <w:szCs w:val="21"/>
                      <w:lang w:val="en-US" w:eastAsia="zh-CN"/>
                    </w:rPr>
                    <w:t>1</w:t>
                  </w:r>
                  <w:r>
                    <w:rPr>
                      <w:rFonts w:hint="eastAsia"/>
                      <w:bCs/>
                      <w:color w:val="auto"/>
                      <w:sz w:val="21"/>
                      <w:szCs w:val="21"/>
                    </w:rPr>
                    <w:t>#</w:t>
                  </w:r>
                </w:p>
              </w:tc>
              <w:tc>
                <w:tcPr>
                  <w:tcW w:w="1115"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0.03</w:t>
                  </w:r>
                </w:p>
              </w:tc>
              <w:tc>
                <w:tcPr>
                  <w:tcW w:w="1115"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0.04</w:t>
                  </w:r>
                </w:p>
              </w:tc>
              <w:tc>
                <w:tcPr>
                  <w:tcW w:w="1117"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0.04</w:t>
                  </w:r>
                </w:p>
              </w:tc>
              <w:tc>
                <w:tcPr>
                  <w:tcW w:w="1115" w:type="dxa"/>
                  <w:noWrap w:val="0"/>
                  <w:vAlign w:val="center"/>
                </w:tcPr>
                <w:p>
                  <w:pPr>
                    <w:jc w:val="center"/>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0.04</w:t>
                  </w:r>
                </w:p>
              </w:tc>
              <w:tc>
                <w:tcPr>
                  <w:tcW w:w="915" w:type="dxa"/>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773" w:type="dxa"/>
                  <w:noWrap w:val="0"/>
                  <w:vAlign w:val="center"/>
                </w:tcPr>
                <w:p>
                  <w:pPr>
                    <w:jc w:val="center"/>
                    <w:rPr>
                      <w:rFonts w:hint="eastAsia" w:eastAsia="宋体"/>
                      <w:bCs/>
                      <w:color w:val="auto"/>
                      <w:sz w:val="21"/>
                      <w:szCs w:val="21"/>
                      <w:lang w:val="en-US" w:eastAsia="zh-CN"/>
                    </w:rPr>
                  </w:pPr>
                  <w:r>
                    <w:rPr>
                      <w:rFonts w:hint="eastAsia" w:eastAsia="宋体"/>
                      <w:bCs/>
                      <w:color w:val="auto"/>
                      <w:sz w:val="21"/>
                      <w:szCs w:val="21"/>
                      <w:lang w:val="en-US" w:eastAsia="zh-CN"/>
                    </w:rPr>
                    <w:t>/</w:t>
                  </w:r>
                </w:p>
              </w:tc>
            </w:tr>
          </w:tbl>
          <w:p>
            <w:pPr>
              <w:spacing w:line="360" w:lineRule="auto"/>
              <w:ind w:firstLine="480" w:firstLineChars="200"/>
              <w:jc w:val="left"/>
              <w:rPr>
                <w:rFonts w:hint="eastAsia"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表7-</w:t>
            </w:r>
            <w:r>
              <w:rPr>
                <w:rFonts w:hint="eastAsia" w:ascii="Times New Roman" w:hAnsi="Times New Roman" w:eastAsia="宋体" w:cs="Times New Roman"/>
                <w:color w:val="auto"/>
                <w:kern w:val="2"/>
                <w:sz w:val="24"/>
                <w:szCs w:val="24"/>
                <w:highlight w:val="none"/>
                <w:lang w:val="en-US" w:eastAsia="zh-CN"/>
              </w:rPr>
              <w:t>1废水1#点位</w:t>
            </w:r>
            <w:r>
              <w:rPr>
                <w:rFonts w:hint="default" w:ascii="Times New Roman" w:hAnsi="Times New Roman" w:eastAsia="宋体" w:cs="Times New Roman"/>
                <w:color w:val="auto"/>
                <w:kern w:val="2"/>
                <w:sz w:val="24"/>
                <w:szCs w:val="24"/>
                <w:highlight w:val="none"/>
                <w:lang w:val="en-US" w:eastAsia="zh-CN"/>
              </w:rPr>
              <w:t>监测结果表可知</w:t>
            </w:r>
            <w:r>
              <w:rPr>
                <w:rFonts w:hint="eastAsia" w:ascii="Times New Roman" w:hAnsi="Times New Roman" w:eastAsia="宋体" w:cs="Times New Roman"/>
                <w:color w:val="auto"/>
                <w:kern w:val="2"/>
                <w:sz w:val="24"/>
                <w:szCs w:val="24"/>
                <w:highlight w:val="none"/>
                <w:lang w:val="en-US" w:eastAsia="zh-CN"/>
              </w:rPr>
              <w:t>，验收期间本项目监测点位</w:t>
            </w:r>
            <w:r>
              <w:rPr>
                <w:rFonts w:hint="eastAsia" w:ascii="Times New Roman" w:hAnsi="Times New Roman" w:eastAsia="宋体" w:cs="Times New Roman"/>
                <w:color w:val="auto"/>
                <w:kern w:val="0"/>
                <w:sz w:val="24"/>
                <w:szCs w:val="24"/>
                <w:lang w:val="en-US" w:eastAsia="zh-CN" w:bidi="ar-SA"/>
              </w:rPr>
              <w:t>1#点位废水符合《污水综合排放标准》（GB8978-1996）中表4中三级标准排放浓度限值，检测达标。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二、</w:t>
            </w:r>
            <w:r>
              <w:rPr>
                <w:rFonts w:hint="default" w:ascii="Times New Roman" w:hAnsi="Times New Roman" w:eastAsia="宋体" w:cs="Times New Roman"/>
                <w:b/>
                <w:bCs/>
                <w:color w:val="auto"/>
                <w:sz w:val="24"/>
                <w:szCs w:val="24"/>
                <w:highlight w:val="none"/>
                <w:lang w:val="en-US" w:eastAsia="zh-CN"/>
              </w:rPr>
              <w:t>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w:t>
            </w:r>
            <w:r>
              <w:rPr>
                <w:rFonts w:hint="eastAsia" w:ascii="Times New Roman" w:hAnsi="Times New Roman" w:eastAsia="宋体" w:cs="Times New Roman"/>
                <w:color w:val="auto"/>
                <w:kern w:val="2"/>
                <w:sz w:val="24"/>
                <w:szCs w:val="24"/>
                <w:highlight w:val="none"/>
                <w:lang w:val="en-US" w:eastAsia="zh-CN"/>
              </w:rPr>
              <w:t>有</w:t>
            </w:r>
            <w:r>
              <w:rPr>
                <w:rFonts w:hint="default" w:ascii="Times New Roman" w:hAnsi="Times New Roman" w:eastAsia="宋体" w:cs="Times New Roman"/>
                <w:color w:val="auto"/>
                <w:kern w:val="2"/>
                <w:sz w:val="24"/>
                <w:szCs w:val="24"/>
                <w:highlight w:val="none"/>
                <w:lang w:val="en-US" w:eastAsia="zh-CN"/>
              </w:rPr>
              <w:t>组织废气监测结果见表7-</w:t>
            </w:r>
            <w:r>
              <w:rPr>
                <w:rFonts w:hint="eastAsia" w:ascii="Times New Roman" w:hAnsi="Times New Roman" w:eastAsia="宋体" w:cs="Times New Roman"/>
                <w:color w:val="auto"/>
                <w:kern w:val="2"/>
                <w:sz w:val="24"/>
                <w:szCs w:val="24"/>
                <w:highlight w:val="none"/>
                <w:lang w:val="en-US" w:eastAsia="zh-CN"/>
              </w:rPr>
              <w:t>2、表7-3</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w:t>
            </w:r>
            <w:r>
              <w:rPr>
                <w:rFonts w:hint="eastAsia" w:ascii="Times New Roman" w:hAnsi="Times New Roman" w:eastAsia="宋体" w:cs="Times New Roman"/>
                <w:b/>
                <w:bCs/>
                <w:color w:val="auto"/>
                <w:sz w:val="21"/>
                <w:szCs w:val="21"/>
                <w:highlight w:val="none"/>
                <w:lang w:val="en-US" w:eastAsia="zh-CN"/>
              </w:rPr>
              <w:t>2有</w:t>
            </w:r>
            <w:r>
              <w:rPr>
                <w:rFonts w:hint="default" w:ascii="Times New Roman" w:hAnsi="Times New Roman" w:eastAsia="宋体" w:cs="Times New Roman"/>
                <w:b/>
                <w:bCs/>
                <w:color w:val="auto"/>
                <w:sz w:val="21"/>
                <w:szCs w:val="21"/>
                <w:highlight w:val="none"/>
                <w:lang w:val="en-US" w:eastAsia="zh-CN"/>
              </w:rPr>
              <w:t>组织废气监测结果表</w:t>
            </w:r>
          </w:p>
          <w:tbl>
            <w:tblPr>
              <w:tblStyle w:val="29"/>
              <w:tblW w:w="84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655"/>
              <w:gridCol w:w="474"/>
              <w:gridCol w:w="812"/>
              <w:gridCol w:w="1138"/>
              <w:gridCol w:w="1096"/>
              <w:gridCol w:w="1187"/>
              <w:gridCol w:w="1017"/>
              <w:gridCol w:w="666"/>
              <w:gridCol w:w="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4" w:type="dxa"/>
                  <w:gridSpan w:val="3"/>
                  <w:noWrap w:val="0"/>
                  <w:vAlign w:val="center"/>
                </w:tcPr>
                <w:p>
                  <w:pPr>
                    <w:jc w:val="center"/>
                    <w:rPr>
                      <w:bCs/>
                      <w:color w:val="auto"/>
                      <w:sz w:val="21"/>
                      <w:szCs w:val="21"/>
                    </w:rPr>
                  </w:pPr>
                  <w:r>
                    <w:rPr>
                      <w:rFonts w:hint="eastAsia"/>
                      <w:b/>
                      <w:color w:val="auto"/>
                      <w:sz w:val="21"/>
                      <w:szCs w:val="21"/>
                    </w:rPr>
                    <w:t>检</w:t>
                  </w:r>
                  <w:r>
                    <w:rPr>
                      <w:b/>
                      <w:color w:val="auto"/>
                      <w:sz w:val="21"/>
                      <w:szCs w:val="21"/>
                    </w:rPr>
                    <w:t>测点位</w:t>
                  </w:r>
                </w:p>
              </w:tc>
              <w:tc>
                <w:tcPr>
                  <w:tcW w:w="4233" w:type="dxa"/>
                  <w:gridSpan w:val="4"/>
                  <w:noWrap w:val="0"/>
                  <w:vAlign w:val="center"/>
                </w:tcPr>
                <w:p>
                  <w:pPr>
                    <w:jc w:val="center"/>
                    <w:rPr>
                      <w:bCs/>
                      <w:color w:val="auto"/>
                      <w:sz w:val="21"/>
                      <w:szCs w:val="21"/>
                    </w:rPr>
                  </w:pPr>
                  <w:r>
                    <w:rPr>
                      <w:rFonts w:hint="eastAsia"/>
                      <w:bCs/>
                      <w:color w:val="auto"/>
                      <w:sz w:val="21"/>
                      <w:szCs w:val="21"/>
                    </w:rPr>
                    <w:t>1</w:t>
                  </w:r>
                  <w:r>
                    <w:rPr>
                      <w:bCs/>
                      <w:color w:val="auto"/>
                      <w:sz w:val="21"/>
                      <w:szCs w:val="21"/>
                    </w:rPr>
                    <w:t>#：</w:t>
                  </w:r>
                  <w:r>
                    <w:rPr>
                      <w:rFonts w:hint="eastAsia"/>
                      <w:bCs/>
                      <w:color w:val="auto"/>
                      <w:sz w:val="21"/>
                      <w:szCs w:val="21"/>
                    </w:rPr>
                    <w:t>排气筒</w:t>
                  </w:r>
                  <w:r>
                    <w:rPr>
                      <w:rFonts w:hint="eastAsia"/>
                      <w:bCs/>
                      <w:color w:val="auto"/>
                      <w:sz w:val="21"/>
                      <w:szCs w:val="21"/>
                      <w:lang w:val="en-US" w:eastAsia="zh-CN"/>
                    </w:rPr>
                    <w:t>检测口距地面4m处</w:t>
                  </w:r>
                </w:p>
              </w:tc>
              <w:tc>
                <w:tcPr>
                  <w:tcW w:w="2331" w:type="dxa"/>
                  <w:gridSpan w:val="3"/>
                  <w:noWrap w:val="0"/>
                  <w:vAlign w:val="center"/>
                </w:tcPr>
                <w:p>
                  <w:pPr>
                    <w:jc w:val="center"/>
                    <w:rPr>
                      <w:rFonts w:hint="eastAsia"/>
                      <w:bCs/>
                      <w:color w:val="auto"/>
                      <w:sz w:val="21"/>
                      <w:szCs w:val="21"/>
                    </w:rPr>
                  </w:pPr>
                  <w:r>
                    <w:rPr>
                      <w:bCs/>
                      <w:color w:val="auto"/>
                      <w:sz w:val="21"/>
                      <w:szCs w:val="21"/>
                    </w:rPr>
                    <w:t>排气筒高度</w:t>
                  </w:r>
                  <w:r>
                    <w:rPr>
                      <w:rFonts w:hint="eastAsia"/>
                      <w:bCs/>
                      <w:color w:val="auto"/>
                      <w:sz w:val="21"/>
                      <w:szCs w:val="21"/>
                      <w:lang w:val="en-US" w:eastAsia="zh-CN"/>
                    </w:rPr>
                    <w:t>15</w:t>
                  </w:r>
                  <w:r>
                    <w:rPr>
                      <w:bCs/>
                      <w:color w:val="auto"/>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center"/>
                </w:tcPr>
                <w:p>
                  <w:pPr>
                    <w:jc w:val="center"/>
                    <w:rPr>
                      <w:b/>
                      <w:color w:val="auto"/>
                      <w:sz w:val="21"/>
                      <w:szCs w:val="21"/>
                    </w:rPr>
                  </w:pPr>
                  <w:r>
                    <w:rPr>
                      <w:rFonts w:hint="eastAsia"/>
                      <w:b/>
                      <w:color w:val="auto"/>
                      <w:sz w:val="21"/>
                      <w:szCs w:val="21"/>
                    </w:rPr>
                    <w:t>检测频次</w:t>
                  </w:r>
                </w:p>
              </w:tc>
              <w:tc>
                <w:tcPr>
                  <w:tcW w:w="1138"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096"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187"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017"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最大值</w:t>
                  </w:r>
                </w:p>
              </w:tc>
              <w:tc>
                <w:tcPr>
                  <w:tcW w:w="666" w:type="dxa"/>
                  <w:noWrap w:val="0"/>
                  <w:vAlign w:val="center"/>
                </w:tcPr>
                <w:p>
                  <w:pPr>
                    <w:widowControl/>
                    <w:jc w:val="center"/>
                    <w:textAlignment w:val="center"/>
                    <w:rPr>
                      <w:rFonts w:hint="eastAsia" w:eastAsia="宋体"/>
                      <w:b/>
                      <w:color w:val="auto"/>
                      <w:sz w:val="21"/>
                      <w:szCs w:val="21"/>
                      <w:lang w:val="en-US" w:eastAsia="zh-CN"/>
                    </w:rPr>
                  </w:pPr>
                  <w:r>
                    <w:rPr>
                      <w:rFonts w:hint="eastAsia"/>
                      <w:b/>
                      <w:color w:val="auto"/>
                      <w:sz w:val="21"/>
                      <w:szCs w:val="21"/>
                      <w:lang w:val="en-US" w:eastAsia="zh-CN"/>
                    </w:rPr>
                    <w:t>限值</w:t>
                  </w:r>
                </w:p>
              </w:tc>
              <w:tc>
                <w:tcPr>
                  <w:tcW w:w="648" w:type="dxa"/>
                  <w:noWrap w:val="0"/>
                  <w:vAlign w:val="center"/>
                </w:tcPr>
                <w:p>
                  <w:pPr>
                    <w:widowControl/>
                    <w:jc w:val="center"/>
                    <w:textAlignment w:val="center"/>
                    <w:rPr>
                      <w:rFonts w:hint="eastAsia" w:eastAsia="宋体"/>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2706" w:type="dxa"/>
                  <w:gridSpan w:val="4"/>
                  <w:noWrap w:val="0"/>
                  <w:vAlign w:val="top"/>
                </w:tcPr>
                <w:p>
                  <w:pPr>
                    <w:jc w:val="right"/>
                    <w:rPr>
                      <w:rFonts w:hint="eastAsia"/>
                      <w:color w:val="auto"/>
                      <w:sz w:val="21"/>
                      <w:szCs w:val="21"/>
                    </w:rPr>
                  </w:pPr>
                  <w:r>
                    <w:rPr>
                      <w:b/>
                      <w:color w:val="auto"/>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18415</wp:posOffset>
                            </wp:positionV>
                            <wp:extent cx="1745615" cy="598170"/>
                            <wp:effectExtent l="1270" t="4445" r="5715" b="6985"/>
                            <wp:wrapNone/>
                            <wp:docPr id="3" name="直接箭头连接符 3"/>
                            <wp:cNvGraphicFramePr/>
                            <a:graphic xmlns:a="http://schemas.openxmlformats.org/drawingml/2006/main">
                              <a:graphicData uri="http://schemas.microsoft.com/office/word/2010/wordprocessingShape">
                                <wps:wsp>
                                  <wps:cNvCnPr/>
                                  <wps:spPr>
                                    <a:xfrm>
                                      <a:off x="0" y="0"/>
                                      <a:ext cx="1745615" cy="598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5pt;margin-top:1.45pt;height:47.1pt;width:137.45pt;z-index:251660288;mso-width-relative:page;mso-height-relative:page;" filled="f" stroked="t" coordsize="21600,21600" o:gfxdata="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meabXAAAACAEAAA8AAAAAAAAAAQAgAAAAIgAAAGRycy9k&#10;b3ducmV2LnhtbFBLAQIUABQAAAAIAIdO4kC5iQ8MAwIAAPEDAAAOAAAAAAAAAAEAIAAAACYBAABk&#10;cnMvZTJvRG9jLnhtbFBLBQYAAAAABgAGAFkBAACbBQAAAAA=&#10;">
                            <v:fill on="f" focussize="0,0"/>
                            <v:stroke color="#000000" joinstyle="round"/>
                            <v:imagedata o:title=""/>
                            <o:lock v:ext="edit" aspectratio="f"/>
                          </v:shape>
                        </w:pict>
                      </mc:Fallback>
                    </mc:AlternateContent>
                  </w:r>
                  <w:r>
                    <w:rPr>
                      <w:rFonts w:hint="eastAsia"/>
                      <w:b/>
                      <w:color w:val="auto"/>
                      <w:sz w:val="21"/>
                      <w:szCs w:val="21"/>
                    </w:rPr>
                    <w:t>标干烟气流量（m</w:t>
                  </w:r>
                  <w:r>
                    <w:rPr>
                      <w:rFonts w:hint="eastAsia"/>
                      <w:b/>
                      <w:color w:val="auto"/>
                      <w:sz w:val="21"/>
                      <w:szCs w:val="21"/>
                      <w:vertAlign w:val="superscript"/>
                    </w:rPr>
                    <w:t>3</w:t>
                  </w:r>
                  <w:r>
                    <w:rPr>
                      <w:rFonts w:hint="eastAsia"/>
                      <w:b/>
                      <w:color w:val="auto"/>
                      <w:sz w:val="21"/>
                      <w:szCs w:val="21"/>
                    </w:rPr>
                    <w:t>/h）</w:t>
                  </w:r>
                </w:p>
                <w:p>
                  <w:pPr>
                    <w:rPr>
                      <w:rFonts w:hint="eastAsia"/>
                      <w:color w:val="auto"/>
                      <w:kern w:val="0"/>
                      <w:sz w:val="21"/>
                      <w:szCs w:val="21"/>
                    </w:rPr>
                  </w:pPr>
                  <w:r>
                    <w:rPr>
                      <w:rFonts w:hint="eastAsia"/>
                      <w:b/>
                      <w:color w:val="auto"/>
                      <w:sz w:val="21"/>
                      <w:szCs w:val="21"/>
                    </w:rPr>
                    <w:t>检</w:t>
                  </w:r>
                  <w:r>
                    <w:rPr>
                      <w:b/>
                      <w:color w:val="auto"/>
                      <w:sz w:val="21"/>
                      <w:szCs w:val="21"/>
                    </w:rPr>
                    <w:t>测项目</w:t>
                  </w:r>
                </w:p>
              </w:tc>
              <w:tc>
                <w:tcPr>
                  <w:tcW w:w="1138"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6775</w:t>
                  </w:r>
                </w:p>
              </w:tc>
              <w:tc>
                <w:tcPr>
                  <w:tcW w:w="1096"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7012</w:t>
                  </w:r>
                </w:p>
              </w:tc>
              <w:tc>
                <w:tcPr>
                  <w:tcW w:w="1187"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6942</w:t>
                  </w:r>
                </w:p>
              </w:tc>
              <w:tc>
                <w:tcPr>
                  <w:tcW w:w="1017"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7012</w:t>
                  </w:r>
                </w:p>
              </w:tc>
              <w:tc>
                <w:tcPr>
                  <w:tcW w:w="666"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648"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restart"/>
                  <w:noWrap w:val="0"/>
                  <w:vAlign w:val="center"/>
                </w:tcPr>
                <w:p>
                  <w:pPr>
                    <w:jc w:val="center"/>
                    <w:rPr>
                      <w:bCs/>
                      <w:color w:val="auto"/>
                      <w:sz w:val="21"/>
                      <w:szCs w:val="21"/>
                    </w:rPr>
                  </w:pPr>
                  <w:r>
                    <w:rPr>
                      <w:bCs/>
                      <w:color w:val="auto"/>
                      <w:sz w:val="21"/>
                      <w:szCs w:val="21"/>
                    </w:rPr>
                    <w:t>20</w:t>
                  </w:r>
                  <w:r>
                    <w:rPr>
                      <w:rFonts w:hint="eastAsia"/>
                      <w:bCs/>
                      <w:color w:val="auto"/>
                      <w:sz w:val="21"/>
                      <w:szCs w:val="21"/>
                    </w:rPr>
                    <w:t>2</w:t>
                  </w:r>
                  <w:r>
                    <w:rPr>
                      <w:rFonts w:hint="eastAsia"/>
                      <w:bCs/>
                      <w:color w:val="auto"/>
                      <w:sz w:val="21"/>
                      <w:szCs w:val="21"/>
                      <w:lang w:val="en-US" w:eastAsia="zh-CN"/>
                    </w:rPr>
                    <w:t>2</w:t>
                  </w:r>
                  <w:r>
                    <w:rPr>
                      <w:bCs/>
                      <w:color w:val="auto"/>
                      <w:sz w:val="21"/>
                      <w:szCs w:val="21"/>
                    </w:rPr>
                    <w:t>年</w:t>
                  </w:r>
                  <w:r>
                    <w:rPr>
                      <w:rFonts w:hint="eastAsia"/>
                      <w:bCs/>
                      <w:color w:val="auto"/>
                      <w:sz w:val="21"/>
                      <w:szCs w:val="21"/>
                      <w:lang w:val="en-US" w:eastAsia="zh-CN"/>
                    </w:rPr>
                    <w:t>12月06日</w:t>
                  </w:r>
                </w:p>
              </w:tc>
              <w:tc>
                <w:tcPr>
                  <w:tcW w:w="655" w:type="dxa"/>
                  <w:vMerge w:val="restart"/>
                  <w:noWrap w:val="0"/>
                  <w:vAlign w:val="center"/>
                </w:tcPr>
                <w:p>
                  <w:pPr>
                    <w:jc w:val="center"/>
                    <w:rPr>
                      <w:rFonts w:hint="eastAsia" w:eastAsia="宋体"/>
                      <w:bCs/>
                      <w:color w:val="auto"/>
                      <w:sz w:val="21"/>
                      <w:szCs w:val="21"/>
                      <w:lang w:val="en-US" w:eastAsia="zh-CN"/>
                    </w:rPr>
                  </w:pPr>
                  <w:r>
                    <w:rPr>
                      <w:rFonts w:hint="eastAsia"/>
                      <w:bCs/>
                      <w:color w:val="auto"/>
                      <w:sz w:val="21"/>
                      <w:szCs w:val="21"/>
                      <w:lang w:val="en-US" w:eastAsia="zh-CN"/>
                    </w:rPr>
                    <w:t>非甲烷总烃</w:t>
                  </w:r>
                </w:p>
              </w:tc>
              <w:tc>
                <w:tcPr>
                  <w:tcW w:w="1286" w:type="dxa"/>
                  <w:gridSpan w:val="2"/>
                  <w:noWrap w:val="0"/>
                  <w:vAlign w:val="center"/>
                </w:tcPr>
                <w:p>
                  <w:pPr>
                    <w:jc w:val="center"/>
                    <w:rPr>
                      <w:bCs/>
                      <w:color w:val="auto"/>
                      <w:sz w:val="21"/>
                      <w:szCs w:val="21"/>
                    </w:rPr>
                  </w:pPr>
                  <w:r>
                    <w:rPr>
                      <w:rFonts w:hint="eastAsia"/>
                      <w:bCs/>
                      <w:color w:val="auto"/>
                      <w:sz w:val="21"/>
                      <w:szCs w:val="21"/>
                    </w:rPr>
                    <w:t>实测</w:t>
                  </w:r>
                  <w:r>
                    <w:rPr>
                      <w:bCs/>
                      <w:color w:val="auto"/>
                      <w:sz w:val="21"/>
                      <w:szCs w:val="21"/>
                    </w:rPr>
                    <w:t>浓度（mg/m</w:t>
                  </w:r>
                  <w:r>
                    <w:rPr>
                      <w:bCs/>
                      <w:color w:val="auto"/>
                      <w:sz w:val="21"/>
                      <w:szCs w:val="21"/>
                      <w:vertAlign w:val="superscript"/>
                    </w:rPr>
                    <w:t>3</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1.39</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1.15</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1.39</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1.39</w:t>
                  </w:r>
                </w:p>
              </w:tc>
              <w:tc>
                <w:tcPr>
                  <w:tcW w:w="666" w:type="dxa"/>
                  <w:noWrap w:val="0"/>
                  <w:vAlign w:val="center"/>
                </w:tcPr>
                <w:p>
                  <w:pPr>
                    <w:widowControl/>
                    <w:jc w:val="center"/>
                    <w:textAlignment w:val="center"/>
                    <w:rPr>
                      <w:rFonts w:hint="default"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60</w:t>
                  </w:r>
                </w:p>
              </w:tc>
              <w:tc>
                <w:tcPr>
                  <w:tcW w:w="64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continue"/>
                  <w:noWrap w:val="0"/>
                  <w:vAlign w:val="center"/>
                </w:tcPr>
                <w:p>
                  <w:pPr>
                    <w:jc w:val="center"/>
                    <w:rPr>
                      <w:bCs/>
                      <w:color w:val="auto"/>
                      <w:sz w:val="21"/>
                      <w:szCs w:val="21"/>
                    </w:rPr>
                  </w:pPr>
                </w:p>
              </w:tc>
              <w:tc>
                <w:tcPr>
                  <w:tcW w:w="655" w:type="dxa"/>
                  <w:vMerge w:val="continue"/>
                  <w:noWrap w:val="0"/>
                  <w:vAlign w:val="center"/>
                </w:tcPr>
                <w:p>
                  <w:pPr>
                    <w:jc w:val="center"/>
                    <w:rPr>
                      <w:rFonts w:hint="eastAsia"/>
                      <w:bCs/>
                      <w:color w:val="auto"/>
                      <w:sz w:val="21"/>
                      <w:szCs w:val="21"/>
                    </w:rPr>
                  </w:pPr>
                </w:p>
              </w:tc>
              <w:tc>
                <w:tcPr>
                  <w:tcW w:w="1286" w:type="dxa"/>
                  <w:gridSpan w:val="2"/>
                  <w:noWrap w:val="0"/>
                  <w:vAlign w:val="center"/>
                </w:tcPr>
                <w:p>
                  <w:pPr>
                    <w:jc w:val="center"/>
                    <w:rPr>
                      <w:rFonts w:hint="eastAsia"/>
                      <w:bCs/>
                      <w:color w:val="auto"/>
                      <w:sz w:val="21"/>
                      <w:szCs w:val="21"/>
                    </w:rPr>
                  </w:pPr>
                  <w:r>
                    <w:rPr>
                      <w:rFonts w:hint="eastAsia"/>
                      <w:bCs/>
                      <w:color w:val="auto"/>
                      <w:sz w:val="21"/>
                      <w:szCs w:val="21"/>
                    </w:rPr>
                    <w:t>排放</w:t>
                  </w:r>
                  <w:r>
                    <w:rPr>
                      <w:rFonts w:hint="eastAsia"/>
                      <w:bCs/>
                      <w:color w:val="auto"/>
                      <w:sz w:val="21"/>
                      <w:szCs w:val="21"/>
                      <w:lang w:val="en-US" w:eastAsia="zh-CN"/>
                    </w:rPr>
                    <w:t>量</w:t>
                  </w:r>
                  <w:r>
                    <w:rPr>
                      <w:bCs/>
                      <w:color w:val="auto"/>
                      <w:sz w:val="21"/>
                      <w:szCs w:val="21"/>
                    </w:rPr>
                    <w:t>（</w:t>
                  </w:r>
                  <w:r>
                    <w:rPr>
                      <w:rFonts w:hint="eastAsia"/>
                      <w:bCs/>
                      <w:color w:val="auto"/>
                      <w:sz w:val="21"/>
                      <w:szCs w:val="21"/>
                    </w:rPr>
                    <w:t>kg/h</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0.009</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0.01</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0.10</w:t>
                  </w:r>
                </w:p>
              </w:tc>
              <w:tc>
                <w:tcPr>
                  <w:tcW w:w="666" w:type="dxa"/>
                  <w:noWrap w:val="0"/>
                  <w:vAlign w:val="center"/>
                </w:tcPr>
                <w:p>
                  <w:pPr>
                    <w:widowControl/>
                    <w:jc w:val="center"/>
                    <w:textAlignment w:val="center"/>
                    <w:rPr>
                      <w:rFonts w:hint="default"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3.4</w:t>
                  </w:r>
                </w:p>
              </w:tc>
              <w:tc>
                <w:tcPr>
                  <w:tcW w:w="64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4" w:type="dxa"/>
                  <w:gridSpan w:val="3"/>
                  <w:noWrap w:val="0"/>
                  <w:vAlign w:val="center"/>
                </w:tcPr>
                <w:p>
                  <w:pPr>
                    <w:jc w:val="center"/>
                    <w:rPr>
                      <w:bCs/>
                      <w:color w:val="auto"/>
                      <w:kern w:val="2"/>
                      <w:sz w:val="21"/>
                      <w:szCs w:val="21"/>
                      <w:lang w:val="en-US" w:eastAsia="zh-CN" w:bidi="ar-SA"/>
                    </w:rPr>
                  </w:pPr>
                  <w:r>
                    <w:rPr>
                      <w:rFonts w:hint="eastAsia"/>
                      <w:b/>
                      <w:color w:val="auto"/>
                      <w:sz w:val="21"/>
                      <w:szCs w:val="21"/>
                    </w:rPr>
                    <w:t>检</w:t>
                  </w:r>
                  <w:r>
                    <w:rPr>
                      <w:b/>
                      <w:color w:val="auto"/>
                      <w:sz w:val="21"/>
                      <w:szCs w:val="21"/>
                    </w:rPr>
                    <w:t>测点位</w:t>
                  </w:r>
                </w:p>
              </w:tc>
              <w:tc>
                <w:tcPr>
                  <w:tcW w:w="4233" w:type="dxa"/>
                  <w:gridSpan w:val="4"/>
                  <w:noWrap w:val="0"/>
                  <w:vAlign w:val="center"/>
                </w:tcPr>
                <w:p>
                  <w:pPr>
                    <w:widowControl/>
                    <w:jc w:val="center"/>
                    <w:textAlignment w:val="center"/>
                    <w:rPr>
                      <w:rFonts w:hint="eastAsia" w:eastAsia="宋体"/>
                      <w:color w:val="auto"/>
                      <w:kern w:val="0"/>
                      <w:sz w:val="21"/>
                      <w:szCs w:val="21"/>
                      <w:lang w:val="en-US" w:eastAsia="zh-CN" w:bidi="ar"/>
                    </w:rPr>
                  </w:pPr>
                  <w:r>
                    <w:rPr>
                      <w:rFonts w:hint="eastAsia"/>
                      <w:bCs/>
                      <w:color w:val="auto"/>
                      <w:sz w:val="21"/>
                      <w:szCs w:val="21"/>
                      <w:lang w:val="en-US" w:eastAsia="zh-CN"/>
                    </w:rPr>
                    <w:t>3</w:t>
                  </w:r>
                  <w:r>
                    <w:rPr>
                      <w:bCs/>
                      <w:color w:val="auto"/>
                      <w:sz w:val="21"/>
                      <w:szCs w:val="21"/>
                    </w:rPr>
                    <w:t>#：</w:t>
                  </w:r>
                  <w:r>
                    <w:rPr>
                      <w:rFonts w:hint="eastAsia"/>
                      <w:bCs/>
                      <w:color w:val="auto"/>
                      <w:sz w:val="21"/>
                      <w:szCs w:val="21"/>
                    </w:rPr>
                    <w:t>排气筒</w:t>
                  </w:r>
                  <w:r>
                    <w:rPr>
                      <w:rFonts w:hint="eastAsia"/>
                      <w:bCs/>
                      <w:color w:val="auto"/>
                      <w:sz w:val="21"/>
                      <w:szCs w:val="21"/>
                      <w:lang w:val="en-US" w:eastAsia="zh-CN"/>
                    </w:rPr>
                    <w:t>检测口距地面4m处</w:t>
                  </w:r>
                </w:p>
              </w:tc>
              <w:tc>
                <w:tcPr>
                  <w:tcW w:w="2331" w:type="dxa"/>
                  <w:gridSpan w:val="3"/>
                  <w:noWrap w:val="0"/>
                  <w:vAlign w:val="center"/>
                </w:tcPr>
                <w:p>
                  <w:pPr>
                    <w:widowControl/>
                    <w:jc w:val="center"/>
                    <w:textAlignment w:val="center"/>
                    <w:rPr>
                      <w:rFonts w:hint="eastAsia" w:eastAsia="宋体"/>
                      <w:color w:val="auto"/>
                      <w:kern w:val="0"/>
                      <w:sz w:val="21"/>
                      <w:szCs w:val="21"/>
                      <w:lang w:val="en-US" w:eastAsia="zh-CN" w:bidi="ar"/>
                    </w:rPr>
                  </w:pPr>
                  <w:r>
                    <w:rPr>
                      <w:bCs/>
                      <w:color w:val="auto"/>
                      <w:sz w:val="21"/>
                      <w:szCs w:val="21"/>
                    </w:rPr>
                    <w:t>排气筒高度</w:t>
                  </w:r>
                  <w:r>
                    <w:rPr>
                      <w:rFonts w:hint="eastAsia"/>
                      <w:bCs/>
                      <w:color w:val="auto"/>
                      <w:sz w:val="21"/>
                      <w:szCs w:val="21"/>
                      <w:lang w:val="en-US" w:eastAsia="zh-CN"/>
                    </w:rPr>
                    <w:t>15</w:t>
                  </w:r>
                  <w:r>
                    <w:rPr>
                      <w:bCs/>
                      <w:color w:val="auto"/>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rPr>
                    <w:t>检测频次</w:t>
                  </w:r>
                </w:p>
              </w:tc>
              <w:tc>
                <w:tcPr>
                  <w:tcW w:w="1138"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第一次</w:t>
                  </w:r>
                </w:p>
              </w:tc>
              <w:tc>
                <w:tcPr>
                  <w:tcW w:w="1096"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第二次</w:t>
                  </w:r>
                </w:p>
              </w:tc>
              <w:tc>
                <w:tcPr>
                  <w:tcW w:w="1187"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第三次</w:t>
                  </w:r>
                </w:p>
              </w:tc>
              <w:tc>
                <w:tcPr>
                  <w:tcW w:w="1017" w:type="dxa"/>
                  <w:noWrap w:val="0"/>
                  <w:vAlign w:val="center"/>
                </w:tcPr>
                <w:p>
                  <w:pPr>
                    <w:widowControl/>
                    <w:jc w:val="center"/>
                    <w:textAlignment w:val="center"/>
                    <w:rPr>
                      <w:rFonts w:hint="default" w:eastAsia="宋体"/>
                      <w:b/>
                      <w:color w:val="auto"/>
                      <w:kern w:val="2"/>
                      <w:sz w:val="21"/>
                      <w:szCs w:val="21"/>
                      <w:lang w:val="en-US" w:eastAsia="zh-CN" w:bidi="ar-SA"/>
                    </w:rPr>
                  </w:pPr>
                  <w:r>
                    <w:rPr>
                      <w:rFonts w:hint="eastAsia" w:eastAsia="宋体"/>
                      <w:b/>
                      <w:color w:val="auto"/>
                      <w:sz w:val="21"/>
                      <w:szCs w:val="21"/>
                      <w:lang w:val="en-US" w:eastAsia="zh-CN"/>
                    </w:rPr>
                    <w:t>最大值</w:t>
                  </w:r>
                </w:p>
              </w:tc>
              <w:tc>
                <w:tcPr>
                  <w:tcW w:w="666"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lang w:val="en-US" w:eastAsia="zh-CN"/>
                    </w:rPr>
                    <w:t>限值</w:t>
                  </w:r>
                </w:p>
              </w:tc>
              <w:tc>
                <w:tcPr>
                  <w:tcW w:w="648"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top"/>
                </w:tcPr>
                <w:p>
                  <w:pPr>
                    <w:jc w:val="right"/>
                    <w:rPr>
                      <w:rFonts w:hint="eastAsia"/>
                      <w:color w:val="auto"/>
                      <w:sz w:val="21"/>
                      <w:szCs w:val="21"/>
                    </w:rPr>
                  </w:pPr>
                  <w:r>
                    <w:rPr>
                      <w:b/>
                      <w:color w:val="auto"/>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18415</wp:posOffset>
                            </wp:positionV>
                            <wp:extent cx="1745615" cy="598170"/>
                            <wp:effectExtent l="1270" t="4445" r="5715" b="6985"/>
                            <wp:wrapNone/>
                            <wp:docPr id="6" name="直接箭头连接符 6"/>
                            <wp:cNvGraphicFramePr/>
                            <a:graphic xmlns:a="http://schemas.openxmlformats.org/drawingml/2006/main">
                              <a:graphicData uri="http://schemas.microsoft.com/office/word/2010/wordprocessingShape">
                                <wps:wsp>
                                  <wps:cNvCnPr/>
                                  <wps:spPr>
                                    <a:xfrm>
                                      <a:off x="0" y="0"/>
                                      <a:ext cx="1745615" cy="598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5pt;margin-top:1.45pt;height:47.1pt;width:137.45pt;z-index:251661312;mso-width-relative:page;mso-height-relative:page;" filled="f" stroked="t" coordsize="21600,21600" o:gfxdata="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meabXAAAACAEAAA8AAAAAAAAAAQAgAAAAIgAAAGRycy9k&#10;b3ducmV2LnhtbFBLAQIUABQAAAAIAIdO4kB0ssbxAwIAAPEDAAAOAAAAAAAAAAEAIAAAACYBAABk&#10;cnMvZTJvRG9jLnhtbFBLBQYAAAAABgAGAFkBAACbBQAAAAA=&#10;">
                            <v:fill on="f" focussize="0,0"/>
                            <v:stroke color="#000000" joinstyle="round"/>
                            <v:imagedata o:title=""/>
                            <o:lock v:ext="edit" aspectratio="f"/>
                          </v:shape>
                        </w:pict>
                      </mc:Fallback>
                    </mc:AlternateContent>
                  </w:r>
                  <w:r>
                    <w:rPr>
                      <w:rFonts w:hint="eastAsia"/>
                      <w:b/>
                      <w:color w:val="auto"/>
                      <w:sz w:val="21"/>
                      <w:szCs w:val="21"/>
                    </w:rPr>
                    <w:t>标干烟气流量（m</w:t>
                  </w:r>
                  <w:r>
                    <w:rPr>
                      <w:rFonts w:hint="eastAsia"/>
                      <w:b/>
                      <w:color w:val="auto"/>
                      <w:sz w:val="21"/>
                      <w:szCs w:val="21"/>
                      <w:vertAlign w:val="superscript"/>
                    </w:rPr>
                    <w:t>3</w:t>
                  </w:r>
                  <w:r>
                    <w:rPr>
                      <w:rFonts w:hint="eastAsia"/>
                      <w:b/>
                      <w:color w:val="auto"/>
                      <w:sz w:val="21"/>
                      <w:szCs w:val="21"/>
                    </w:rPr>
                    <w:t>/h）</w:t>
                  </w:r>
                </w:p>
                <w:p>
                  <w:pPr>
                    <w:pStyle w:val="45"/>
                    <w:jc w:val="both"/>
                    <w:rPr>
                      <w:rFonts w:hint="eastAsia" w:eastAsia="宋体"/>
                      <w:bCs/>
                      <w:color w:val="auto"/>
                      <w:kern w:val="2"/>
                      <w:sz w:val="21"/>
                      <w:szCs w:val="21"/>
                      <w:lang w:val="en-US" w:eastAsia="zh-CN" w:bidi="ar-SA"/>
                    </w:rPr>
                  </w:pPr>
                  <w:r>
                    <w:rPr>
                      <w:rFonts w:hint="eastAsia"/>
                      <w:b/>
                      <w:color w:val="auto"/>
                      <w:sz w:val="21"/>
                      <w:szCs w:val="21"/>
                    </w:rPr>
                    <w:t>检</w:t>
                  </w:r>
                  <w:r>
                    <w:rPr>
                      <w:b/>
                      <w:color w:val="auto"/>
                      <w:sz w:val="21"/>
                      <w:szCs w:val="21"/>
                    </w:rPr>
                    <w:t>测项目</w:t>
                  </w:r>
                </w:p>
              </w:tc>
              <w:tc>
                <w:tcPr>
                  <w:tcW w:w="1138"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6116</w:t>
                  </w:r>
                </w:p>
              </w:tc>
              <w:tc>
                <w:tcPr>
                  <w:tcW w:w="1096"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6227</w:t>
                  </w:r>
                </w:p>
              </w:tc>
              <w:tc>
                <w:tcPr>
                  <w:tcW w:w="1187"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6211</w:t>
                  </w:r>
                </w:p>
              </w:tc>
              <w:tc>
                <w:tcPr>
                  <w:tcW w:w="1017"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sz w:val="21"/>
                      <w:szCs w:val="21"/>
                      <w:lang w:val="en-US" w:eastAsia="zh-CN"/>
                    </w:rPr>
                    <w:t>6227</w:t>
                  </w:r>
                </w:p>
              </w:tc>
              <w:tc>
                <w:tcPr>
                  <w:tcW w:w="666" w:type="dxa"/>
                  <w:noWrap w:val="0"/>
                  <w:vAlign w:val="top"/>
                </w:tcPr>
                <w:p>
                  <w:pPr>
                    <w:widowControl/>
                    <w:jc w:val="center"/>
                    <w:textAlignment w:val="center"/>
                    <w:rPr>
                      <w:rFonts w:hint="eastAsia" w:eastAsia="宋体"/>
                      <w:color w:val="auto"/>
                      <w:kern w:val="0"/>
                      <w:sz w:val="21"/>
                      <w:szCs w:val="21"/>
                      <w:lang w:val="en-US" w:eastAsia="zh-CN" w:bidi="ar"/>
                    </w:rPr>
                  </w:pPr>
                </w:p>
              </w:tc>
              <w:tc>
                <w:tcPr>
                  <w:tcW w:w="648" w:type="dxa"/>
                  <w:noWrap w:val="0"/>
                  <w:vAlign w:val="top"/>
                </w:tcPr>
                <w:p>
                  <w:pPr>
                    <w:widowControl/>
                    <w:jc w:val="center"/>
                    <w:textAlignment w:val="center"/>
                    <w:rPr>
                      <w:rFonts w:hint="eastAsia" w:eastAsia="宋体"/>
                      <w:color w:val="auto"/>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restart"/>
                  <w:noWrap w:val="0"/>
                  <w:vAlign w:val="center"/>
                </w:tcPr>
                <w:p>
                  <w:pPr>
                    <w:jc w:val="center"/>
                    <w:rPr>
                      <w:bCs/>
                      <w:color w:val="auto"/>
                      <w:kern w:val="2"/>
                      <w:sz w:val="21"/>
                      <w:szCs w:val="21"/>
                      <w:lang w:val="en-US" w:eastAsia="zh-CN" w:bidi="ar-SA"/>
                    </w:rPr>
                  </w:pPr>
                  <w:r>
                    <w:rPr>
                      <w:bCs/>
                      <w:color w:val="auto"/>
                      <w:sz w:val="21"/>
                      <w:szCs w:val="21"/>
                    </w:rPr>
                    <w:t>20</w:t>
                  </w:r>
                  <w:r>
                    <w:rPr>
                      <w:rFonts w:hint="eastAsia"/>
                      <w:bCs/>
                      <w:color w:val="auto"/>
                      <w:sz w:val="21"/>
                      <w:szCs w:val="21"/>
                    </w:rPr>
                    <w:t>2</w:t>
                  </w:r>
                  <w:r>
                    <w:rPr>
                      <w:rFonts w:hint="eastAsia"/>
                      <w:bCs/>
                      <w:color w:val="auto"/>
                      <w:sz w:val="21"/>
                      <w:szCs w:val="21"/>
                      <w:lang w:val="en-US" w:eastAsia="zh-CN"/>
                    </w:rPr>
                    <w:t>2</w:t>
                  </w:r>
                  <w:r>
                    <w:rPr>
                      <w:bCs/>
                      <w:color w:val="auto"/>
                      <w:sz w:val="21"/>
                      <w:szCs w:val="21"/>
                    </w:rPr>
                    <w:t>年</w:t>
                  </w:r>
                  <w:r>
                    <w:rPr>
                      <w:rFonts w:hint="eastAsia"/>
                      <w:bCs/>
                      <w:color w:val="auto"/>
                      <w:sz w:val="21"/>
                      <w:szCs w:val="21"/>
                      <w:lang w:val="en-US" w:eastAsia="zh-CN"/>
                    </w:rPr>
                    <w:t>12月06日</w:t>
                  </w:r>
                </w:p>
              </w:tc>
              <w:tc>
                <w:tcPr>
                  <w:tcW w:w="655" w:type="dxa"/>
                  <w:vMerge w:val="restart"/>
                  <w:noWrap w:val="0"/>
                  <w:vAlign w:val="center"/>
                </w:tcPr>
                <w:p>
                  <w:pPr>
                    <w:jc w:val="center"/>
                    <w:rPr>
                      <w:rFonts w:hint="eastAsia" w:eastAsia="宋体"/>
                      <w:bCs/>
                      <w:color w:val="auto"/>
                      <w:kern w:val="2"/>
                      <w:sz w:val="21"/>
                      <w:szCs w:val="21"/>
                      <w:lang w:val="en-US" w:eastAsia="zh-CN" w:bidi="ar-SA"/>
                    </w:rPr>
                  </w:pPr>
                  <w:r>
                    <w:rPr>
                      <w:rFonts w:hint="eastAsia"/>
                      <w:bCs/>
                      <w:color w:val="auto"/>
                      <w:sz w:val="21"/>
                      <w:szCs w:val="21"/>
                      <w:lang w:val="en-US" w:eastAsia="zh-CN"/>
                    </w:rPr>
                    <w:t>非甲烷总烃</w:t>
                  </w:r>
                </w:p>
              </w:tc>
              <w:tc>
                <w:tcPr>
                  <w:tcW w:w="1286" w:type="dxa"/>
                  <w:gridSpan w:val="2"/>
                  <w:noWrap w:val="0"/>
                  <w:vAlign w:val="center"/>
                </w:tcPr>
                <w:p>
                  <w:pPr>
                    <w:jc w:val="center"/>
                    <w:rPr>
                      <w:rFonts w:hint="eastAsia"/>
                      <w:bCs/>
                      <w:color w:val="auto"/>
                      <w:kern w:val="2"/>
                      <w:sz w:val="21"/>
                      <w:szCs w:val="21"/>
                      <w:lang w:val="en-US" w:eastAsia="zh-CN" w:bidi="ar-SA"/>
                    </w:rPr>
                  </w:pPr>
                  <w:r>
                    <w:rPr>
                      <w:rFonts w:hint="eastAsia"/>
                      <w:bCs/>
                      <w:color w:val="auto"/>
                      <w:sz w:val="21"/>
                      <w:szCs w:val="21"/>
                    </w:rPr>
                    <w:t>实测</w:t>
                  </w:r>
                  <w:r>
                    <w:rPr>
                      <w:bCs/>
                      <w:color w:val="auto"/>
                      <w:sz w:val="21"/>
                      <w:szCs w:val="21"/>
                    </w:rPr>
                    <w:t>浓度（mg/m</w:t>
                  </w:r>
                  <w:r>
                    <w:rPr>
                      <w:bCs/>
                      <w:color w:val="auto"/>
                      <w:sz w:val="21"/>
                      <w:szCs w:val="21"/>
                      <w:vertAlign w:val="superscript"/>
                    </w:rPr>
                    <w:t>3</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1.27</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1.06</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1.26</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1.27</w:t>
                  </w:r>
                </w:p>
              </w:tc>
              <w:tc>
                <w:tcPr>
                  <w:tcW w:w="666" w:type="dxa"/>
                  <w:noWrap w:val="0"/>
                  <w:vAlign w:val="center"/>
                </w:tcPr>
                <w:p>
                  <w:pPr>
                    <w:widowControl/>
                    <w:jc w:val="center"/>
                    <w:textAlignment w:val="center"/>
                    <w:rPr>
                      <w:rFonts w:hint="eastAsia"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60</w:t>
                  </w:r>
                </w:p>
              </w:tc>
              <w:tc>
                <w:tcPr>
                  <w:tcW w:w="648" w:type="dxa"/>
                  <w:noWrap w:val="0"/>
                  <w:vAlign w:val="center"/>
                </w:tcPr>
                <w:p>
                  <w:pPr>
                    <w:widowControl/>
                    <w:jc w:val="center"/>
                    <w:textAlignment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continue"/>
                  <w:noWrap w:val="0"/>
                  <w:vAlign w:val="top"/>
                </w:tcPr>
                <w:p>
                  <w:pPr>
                    <w:jc w:val="center"/>
                    <w:rPr>
                      <w:bCs/>
                      <w:color w:val="auto"/>
                      <w:sz w:val="21"/>
                      <w:szCs w:val="21"/>
                    </w:rPr>
                  </w:pPr>
                </w:p>
              </w:tc>
              <w:tc>
                <w:tcPr>
                  <w:tcW w:w="655" w:type="dxa"/>
                  <w:vMerge w:val="continue"/>
                  <w:noWrap w:val="0"/>
                  <w:vAlign w:val="top"/>
                </w:tcPr>
                <w:p>
                  <w:pPr>
                    <w:jc w:val="center"/>
                    <w:rPr>
                      <w:rFonts w:hint="eastAsia"/>
                      <w:bCs/>
                      <w:color w:val="auto"/>
                      <w:sz w:val="21"/>
                      <w:szCs w:val="21"/>
                    </w:rPr>
                  </w:pPr>
                </w:p>
              </w:tc>
              <w:tc>
                <w:tcPr>
                  <w:tcW w:w="1286" w:type="dxa"/>
                  <w:gridSpan w:val="2"/>
                  <w:noWrap w:val="0"/>
                  <w:vAlign w:val="center"/>
                </w:tcPr>
                <w:p>
                  <w:pPr>
                    <w:jc w:val="center"/>
                    <w:rPr>
                      <w:rFonts w:hint="eastAsia"/>
                      <w:bCs/>
                      <w:color w:val="auto"/>
                      <w:kern w:val="2"/>
                      <w:sz w:val="21"/>
                      <w:szCs w:val="21"/>
                      <w:lang w:val="en-US" w:eastAsia="zh-CN" w:bidi="ar-SA"/>
                    </w:rPr>
                  </w:pPr>
                  <w:r>
                    <w:rPr>
                      <w:rFonts w:hint="eastAsia"/>
                      <w:bCs/>
                      <w:color w:val="auto"/>
                      <w:sz w:val="21"/>
                      <w:szCs w:val="21"/>
                    </w:rPr>
                    <w:t>排放</w:t>
                  </w:r>
                  <w:r>
                    <w:rPr>
                      <w:rFonts w:hint="eastAsia"/>
                      <w:bCs/>
                      <w:color w:val="auto"/>
                      <w:sz w:val="21"/>
                      <w:szCs w:val="21"/>
                      <w:lang w:val="en-US" w:eastAsia="zh-CN"/>
                    </w:rPr>
                    <w:t>量</w:t>
                  </w:r>
                  <w:r>
                    <w:rPr>
                      <w:bCs/>
                      <w:color w:val="auto"/>
                      <w:sz w:val="21"/>
                      <w:szCs w:val="21"/>
                    </w:rPr>
                    <w:t>（</w:t>
                  </w:r>
                  <w:r>
                    <w:rPr>
                      <w:rFonts w:hint="eastAsia"/>
                      <w:bCs/>
                      <w:color w:val="auto"/>
                      <w:sz w:val="21"/>
                      <w:szCs w:val="21"/>
                    </w:rPr>
                    <w:t>kg/h</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0.007</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0.002</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666" w:type="dxa"/>
                  <w:noWrap w:val="0"/>
                  <w:vAlign w:val="center"/>
                </w:tcPr>
                <w:p>
                  <w:pPr>
                    <w:widowControl/>
                    <w:jc w:val="center"/>
                    <w:textAlignment w:val="center"/>
                    <w:rPr>
                      <w:rFonts w:hint="eastAsia"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3.4</w:t>
                  </w:r>
                </w:p>
              </w:tc>
              <w:tc>
                <w:tcPr>
                  <w:tcW w:w="648" w:type="dxa"/>
                  <w:noWrap w:val="0"/>
                  <w:vAlign w:val="center"/>
                </w:tcPr>
                <w:p>
                  <w:pPr>
                    <w:widowControl/>
                    <w:jc w:val="center"/>
                    <w:textAlignment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4" w:type="dxa"/>
                  <w:gridSpan w:val="3"/>
                  <w:noWrap w:val="0"/>
                  <w:vAlign w:val="center"/>
                </w:tcPr>
                <w:p>
                  <w:pPr>
                    <w:jc w:val="center"/>
                    <w:rPr>
                      <w:bCs/>
                      <w:color w:val="auto"/>
                      <w:sz w:val="21"/>
                      <w:szCs w:val="21"/>
                    </w:rPr>
                  </w:pPr>
                  <w:r>
                    <w:rPr>
                      <w:rFonts w:hint="eastAsia"/>
                      <w:b/>
                      <w:color w:val="auto"/>
                      <w:sz w:val="21"/>
                      <w:szCs w:val="21"/>
                    </w:rPr>
                    <w:t>检</w:t>
                  </w:r>
                  <w:r>
                    <w:rPr>
                      <w:b/>
                      <w:color w:val="auto"/>
                      <w:sz w:val="21"/>
                      <w:szCs w:val="21"/>
                    </w:rPr>
                    <w:t>测点位</w:t>
                  </w:r>
                </w:p>
              </w:tc>
              <w:tc>
                <w:tcPr>
                  <w:tcW w:w="4233" w:type="dxa"/>
                  <w:gridSpan w:val="4"/>
                  <w:noWrap w:val="0"/>
                  <w:vAlign w:val="center"/>
                </w:tcPr>
                <w:p>
                  <w:pPr>
                    <w:jc w:val="center"/>
                    <w:rPr>
                      <w:bCs/>
                      <w:color w:val="auto"/>
                      <w:sz w:val="21"/>
                      <w:szCs w:val="21"/>
                    </w:rPr>
                  </w:pPr>
                  <w:r>
                    <w:rPr>
                      <w:rFonts w:hint="eastAsia"/>
                      <w:bCs/>
                      <w:color w:val="auto"/>
                      <w:sz w:val="21"/>
                      <w:szCs w:val="21"/>
                    </w:rPr>
                    <w:t>1</w:t>
                  </w:r>
                  <w:r>
                    <w:rPr>
                      <w:bCs/>
                      <w:color w:val="auto"/>
                      <w:sz w:val="21"/>
                      <w:szCs w:val="21"/>
                    </w:rPr>
                    <w:t>#：</w:t>
                  </w:r>
                  <w:r>
                    <w:rPr>
                      <w:rFonts w:hint="eastAsia"/>
                      <w:bCs/>
                      <w:color w:val="auto"/>
                      <w:sz w:val="21"/>
                      <w:szCs w:val="21"/>
                    </w:rPr>
                    <w:t>排气筒</w:t>
                  </w:r>
                  <w:r>
                    <w:rPr>
                      <w:rFonts w:hint="eastAsia"/>
                      <w:bCs/>
                      <w:color w:val="auto"/>
                      <w:sz w:val="21"/>
                      <w:szCs w:val="21"/>
                      <w:lang w:val="en-US" w:eastAsia="zh-CN"/>
                    </w:rPr>
                    <w:t>检测口距地面4m处</w:t>
                  </w:r>
                </w:p>
              </w:tc>
              <w:tc>
                <w:tcPr>
                  <w:tcW w:w="2331" w:type="dxa"/>
                  <w:gridSpan w:val="3"/>
                  <w:noWrap w:val="0"/>
                  <w:vAlign w:val="center"/>
                </w:tcPr>
                <w:p>
                  <w:pPr>
                    <w:jc w:val="center"/>
                    <w:rPr>
                      <w:rFonts w:hint="eastAsia"/>
                      <w:bCs/>
                      <w:color w:val="auto"/>
                      <w:sz w:val="21"/>
                      <w:szCs w:val="21"/>
                    </w:rPr>
                  </w:pPr>
                  <w:r>
                    <w:rPr>
                      <w:bCs/>
                      <w:color w:val="auto"/>
                      <w:sz w:val="21"/>
                      <w:szCs w:val="21"/>
                    </w:rPr>
                    <w:t>排气筒高度</w:t>
                  </w:r>
                  <w:r>
                    <w:rPr>
                      <w:rFonts w:hint="eastAsia"/>
                      <w:bCs/>
                      <w:color w:val="auto"/>
                      <w:sz w:val="21"/>
                      <w:szCs w:val="21"/>
                      <w:lang w:val="en-US" w:eastAsia="zh-CN"/>
                    </w:rPr>
                    <w:t>15</w:t>
                  </w:r>
                  <w:r>
                    <w:rPr>
                      <w:bCs/>
                      <w:color w:val="auto"/>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center"/>
                </w:tcPr>
                <w:p>
                  <w:pPr>
                    <w:jc w:val="center"/>
                    <w:rPr>
                      <w:b/>
                      <w:color w:val="auto"/>
                      <w:sz w:val="21"/>
                      <w:szCs w:val="21"/>
                    </w:rPr>
                  </w:pPr>
                  <w:r>
                    <w:rPr>
                      <w:rFonts w:hint="eastAsia"/>
                      <w:b/>
                      <w:color w:val="auto"/>
                      <w:sz w:val="21"/>
                      <w:szCs w:val="21"/>
                    </w:rPr>
                    <w:t>检测频次</w:t>
                  </w:r>
                </w:p>
              </w:tc>
              <w:tc>
                <w:tcPr>
                  <w:tcW w:w="1138"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096"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187"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017" w:type="dxa"/>
                  <w:noWrap w:val="0"/>
                  <w:vAlign w:val="center"/>
                </w:tcPr>
                <w:p>
                  <w:pPr>
                    <w:widowControl/>
                    <w:jc w:val="center"/>
                    <w:textAlignment w:val="center"/>
                    <w:rPr>
                      <w:rFonts w:hint="default" w:eastAsia="宋体"/>
                      <w:b/>
                      <w:color w:val="auto"/>
                      <w:sz w:val="21"/>
                      <w:szCs w:val="21"/>
                      <w:lang w:val="en-US" w:eastAsia="zh-CN"/>
                    </w:rPr>
                  </w:pPr>
                  <w:r>
                    <w:rPr>
                      <w:rFonts w:hint="eastAsia" w:eastAsia="宋体"/>
                      <w:b/>
                      <w:color w:val="auto"/>
                      <w:sz w:val="21"/>
                      <w:szCs w:val="21"/>
                      <w:lang w:val="en-US" w:eastAsia="zh-CN"/>
                    </w:rPr>
                    <w:t>最大值</w:t>
                  </w:r>
                </w:p>
              </w:tc>
              <w:tc>
                <w:tcPr>
                  <w:tcW w:w="666" w:type="dxa"/>
                  <w:noWrap w:val="0"/>
                  <w:vAlign w:val="center"/>
                </w:tcPr>
                <w:p>
                  <w:pPr>
                    <w:widowControl/>
                    <w:jc w:val="center"/>
                    <w:textAlignment w:val="center"/>
                    <w:rPr>
                      <w:rFonts w:hint="eastAsia" w:eastAsia="宋体"/>
                      <w:b/>
                      <w:color w:val="auto"/>
                      <w:sz w:val="21"/>
                      <w:szCs w:val="21"/>
                      <w:lang w:val="en-US" w:eastAsia="zh-CN"/>
                    </w:rPr>
                  </w:pPr>
                  <w:r>
                    <w:rPr>
                      <w:rFonts w:hint="eastAsia"/>
                      <w:b/>
                      <w:color w:val="auto"/>
                      <w:sz w:val="21"/>
                      <w:szCs w:val="21"/>
                      <w:lang w:val="en-US" w:eastAsia="zh-CN"/>
                    </w:rPr>
                    <w:t>限值</w:t>
                  </w:r>
                </w:p>
              </w:tc>
              <w:tc>
                <w:tcPr>
                  <w:tcW w:w="648" w:type="dxa"/>
                  <w:noWrap w:val="0"/>
                  <w:vAlign w:val="center"/>
                </w:tcPr>
                <w:p>
                  <w:pPr>
                    <w:widowControl/>
                    <w:jc w:val="center"/>
                    <w:textAlignment w:val="center"/>
                    <w:rPr>
                      <w:rFonts w:hint="eastAsia" w:eastAsia="宋体"/>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top"/>
                </w:tcPr>
                <w:p>
                  <w:pPr>
                    <w:jc w:val="right"/>
                    <w:rPr>
                      <w:rFonts w:hint="eastAsia"/>
                      <w:color w:val="auto"/>
                      <w:sz w:val="21"/>
                      <w:szCs w:val="21"/>
                    </w:rPr>
                  </w:pPr>
                  <w:r>
                    <w:rPr>
                      <w:b/>
                      <w:color w:val="auto"/>
                      <w:kern w:val="0"/>
                      <w:sz w:val="21"/>
                      <w:szCs w:val="21"/>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18415</wp:posOffset>
                            </wp:positionV>
                            <wp:extent cx="1745615" cy="598170"/>
                            <wp:effectExtent l="1270" t="4445" r="5715" b="6985"/>
                            <wp:wrapNone/>
                            <wp:docPr id="7" name="直接箭头连接符 7"/>
                            <wp:cNvGraphicFramePr/>
                            <a:graphic xmlns:a="http://schemas.openxmlformats.org/drawingml/2006/main">
                              <a:graphicData uri="http://schemas.microsoft.com/office/word/2010/wordprocessingShape">
                                <wps:wsp>
                                  <wps:cNvCnPr/>
                                  <wps:spPr>
                                    <a:xfrm>
                                      <a:off x="0" y="0"/>
                                      <a:ext cx="1745615" cy="598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5pt;margin-top:1.45pt;height:47.1pt;width:137.45pt;z-index:251662336;mso-width-relative:page;mso-height-relative:page;" filled="f" stroked="t" coordsize="21600,21600" o:gfxdata="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meabXAAAACAEAAA8AAAAAAAAAAQAgAAAAIgAAAGRycy9k&#10;b3ducmV2LnhtbFBLAQIUABQAAAAIAIdO4kA3vDEZAwIAAPEDAAAOAAAAAAAAAAEAIAAAACYBAABk&#10;cnMvZTJvRG9jLnhtbFBLBQYAAAAABgAGAFkBAACbBQAAAAA=&#10;">
                            <v:fill on="f" focussize="0,0"/>
                            <v:stroke color="#000000" joinstyle="round"/>
                            <v:imagedata o:title=""/>
                            <o:lock v:ext="edit" aspectratio="f"/>
                          </v:shape>
                        </w:pict>
                      </mc:Fallback>
                    </mc:AlternateContent>
                  </w:r>
                  <w:r>
                    <w:rPr>
                      <w:rFonts w:hint="eastAsia"/>
                      <w:b/>
                      <w:color w:val="auto"/>
                      <w:sz w:val="21"/>
                      <w:szCs w:val="21"/>
                    </w:rPr>
                    <w:t>标干烟气流量（m</w:t>
                  </w:r>
                  <w:r>
                    <w:rPr>
                      <w:rFonts w:hint="eastAsia"/>
                      <w:b/>
                      <w:color w:val="auto"/>
                      <w:sz w:val="21"/>
                      <w:szCs w:val="21"/>
                      <w:vertAlign w:val="superscript"/>
                    </w:rPr>
                    <w:t>3</w:t>
                  </w:r>
                  <w:r>
                    <w:rPr>
                      <w:rFonts w:hint="eastAsia"/>
                      <w:b/>
                      <w:color w:val="auto"/>
                      <w:sz w:val="21"/>
                      <w:szCs w:val="21"/>
                    </w:rPr>
                    <w:t>/h）</w:t>
                  </w:r>
                </w:p>
                <w:p>
                  <w:pPr>
                    <w:rPr>
                      <w:rFonts w:hint="eastAsia"/>
                      <w:color w:val="auto"/>
                      <w:kern w:val="0"/>
                      <w:sz w:val="21"/>
                      <w:szCs w:val="21"/>
                    </w:rPr>
                  </w:pPr>
                  <w:r>
                    <w:rPr>
                      <w:rFonts w:hint="eastAsia"/>
                      <w:b/>
                      <w:color w:val="auto"/>
                      <w:sz w:val="21"/>
                      <w:szCs w:val="21"/>
                    </w:rPr>
                    <w:t>检</w:t>
                  </w:r>
                  <w:r>
                    <w:rPr>
                      <w:b/>
                      <w:color w:val="auto"/>
                      <w:sz w:val="21"/>
                      <w:szCs w:val="21"/>
                    </w:rPr>
                    <w:t>测项目</w:t>
                  </w:r>
                </w:p>
              </w:tc>
              <w:tc>
                <w:tcPr>
                  <w:tcW w:w="1138"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6428</w:t>
                  </w:r>
                </w:p>
              </w:tc>
              <w:tc>
                <w:tcPr>
                  <w:tcW w:w="1096"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6258</w:t>
                  </w:r>
                </w:p>
              </w:tc>
              <w:tc>
                <w:tcPr>
                  <w:tcW w:w="1187"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6211</w:t>
                  </w:r>
                </w:p>
              </w:tc>
              <w:tc>
                <w:tcPr>
                  <w:tcW w:w="1017"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6428</w:t>
                  </w:r>
                </w:p>
              </w:tc>
              <w:tc>
                <w:tcPr>
                  <w:tcW w:w="666"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w:t>
                  </w:r>
                </w:p>
              </w:tc>
              <w:tc>
                <w:tcPr>
                  <w:tcW w:w="648" w:type="dxa"/>
                  <w:noWrap w:val="0"/>
                  <w:vAlign w:val="center"/>
                </w:tcPr>
                <w:p>
                  <w:pPr>
                    <w:pStyle w:val="45"/>
                    <w:rPr>
                      <w:rFonts w:hint="default" w:eastAsia="宋体"/>
                      <w:bCs/>
                      <w:color w:val="auto"/>
                      <w:sz w:val="21"/>
                      <w:szCs w:val="21"/>
                      <w:lang w:val="en-US" w:eastAsia="zh-CN"/>
                    </w:rPr>
                  </w:pPr>
                  <w:r>
                    <w:rPr>
                      <w:rFonts w:hint="eastAsia" w:eastAsia="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restart"/>
                  <w:noWrap w:val="0"/>
                  <w:vAlign w:val="center"/>
                </w:tcPr>
                <w:p>
                  <w:pPr>
                    <w:jc w:val="center"/>
                    <w:rPr>
                      <w:bCs/>
                      <w:color w:val="auto"/>
                      <w:sz w:val="21"/>
                      <w:szCs w:val="21"/>
                    </w:rPr>
                  </w:pPr>
                  <w:r>
                    <w:rPr>
                      <w:bCs/>
                      <w:color w:val="auto"/>
                      <w:sz w:val="21"/>
                      <w:szCs w:val="21"/>
                    </w:rPr>
                    <w:t>20</w:t>
                  </w:r>
                  <w:r>
                    <w:rPr>
                      <w:rFonts w:hint="eastAsia"/>
                      <w:bCs/>
                      <w:color w:val="auto"/>
                      <w:sz w:val="21"/>
                      <w:szCs w:val="21"/>
                    </w:rPr>
                    <w:t>2</w:t>
                  </w:r>
                  <w:r>
                    <w:rPr>
                      <w:rFonts w:hint="eastAsia"/>
                      <w:bCs/>
                      <w:color w:val="auto"/>
                      <w:sz w:val="21"/>
                      <w:szCs w:val="21"/>
                      <w:lang w:val="en-US" w:eastAsia="zh-CN"/>
                    </w:rPr>
                    <w:t>2</w:t>
                  </w:r>
                  <w:r>
                    <w:rPr>
                      <w:bCs/>
                      <w:color w:val="auto"/>
                      <w:sz w:val="21"/>
                      <w:szCs w:val="21"/>
                    </w:rPr>
                    <w:t>年</w:t>
                  </w:r>
                  <w:r>
                    <w:rPr>
                      <w:rFonts w:hint="eastAsia"/>
                      <w:bCs/>
                      <w:color w:val="auto"/>
                      <w:sz w:val="21"/>
                      <w:szCs w:val="21"/>
                      <w:lang w:val="en-US" w:eastAsia="zh-CN"/>
                    </w:rPr>
                    <w:t>12月07日</w:t>
                  </w:r>
                </w:p>
              </w:tc>
              <w:tc>
                <w:tcPr>
                  <w:tcW w:w="655" w:type="dxa"/>
                  <w:vMerge w:val="restart"/>
                  <w:noWrap w:val="0"/>
                  <w:vAlign w:val="center"/>
                </w:tcPr>
                <w:p>
                  <w:pPr>
                    <w:jc w:val="center"/>
                    <w:rPr>
                      <w:rFonts w:hint="eastAsia" w:eastAsia="宋体"/>
                      <w:bCs/>
                      <w:color w:val="auto"/>
                      <w:sz w:val="21"/>
                      <w:szCs w:val="21"/>
                      <w:lang w:val="en-US" w:eastAsia="zh-CN"/>
                    </w:rPr>
                  </w:pPr>
                  <w:r>
                    <w:rPr>
                      <w:rFonts w:hint="eastAsia"/>
                      <w:bCs/>
                      <w:color w:val="auto"/>
                      <w:sz w:val="21"/>
                      <w:szCs w:val="21"/>
                      <w:lang w:val="en-US" w:eastAsia="zh-CN"/>
                    </w:rPr>
                    <w:t>非甲烷总烃</w:t>
                  </w:r>
                </w:p>
              </w:tc>
              <w:tc>
                <w:tcPr>
                  <w:tcW w:w="1286" w:type="dxa"/>
                  <w:gridSpan w:val="2"/>
                  <w:noWrap w:val="0"/>
                  <w:vAlign w:val="center"/>
                </w:tcPr>
                <w:p>
                  <w:pPr>
                    <w:jc w:val="center"/>
                    <w:rPr>
                      <w:bCs/>
                      <w:color w:val="auto"/>
                      <w:sz w:val="21"/>
                      <w:szCs w:val="21"/>
                    </w:rPr>
                  </w:pPr>
                  <w:r>
                    <w:rPr>
                      <w:rFonts w:hint="eastAsia"/>
                      <w:bCs/>
                      <w:color w:val="auto"/>
                      <w:sz w:val="21"/>
                      <w:szCs w:val="21"/>
                    </w:rPr>
                    <w:t>实测</w:t>
                  </w:r>
                  <w:r>
                    <w:rPr>
                      <w:bCs/>
                      <w:color w:val="auto"/>
                      <w:sz w:val="21"/>
                      <w:szCs w:val="21"/>
                    </w:rPr>
                    <w:t>浓度（mg/m</w:t>
                  </w:r>
                  <w:r>
                    <w:rPr>
                      <w:bCs/>
                      <w:color w:val="auto"/>
                      <w:sz w:val="21"/>
                      <w:szCs w:val="21"/>
                      <w:vertAlign w:val="superscript"/>
                    </w:rPr>
                    <w:t>3</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1.18</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1.24</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1.15</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1.24</w:t>
                  </w:r>
                </w:p>
              </w:tc>
              <w:tc>
                <w:tcPr>
                  <w:tcW w:w="666" w:type="dxa"/>
                  <w:noWrap w:val="0"/>
                  <w:vAlign w:val="center"/>
                </w:tcPr>
                <w:p>
                  <w:pPr>
                    <w:widowControl/>
                    <w:jc w:val="center"/>
                    <w:textAlignment w:val="center"/>
                    <w:rPr>
                      <w:rFonts w:hint="default"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60</w:t>
                  </w:r>
                </w:p>
              </w:tc>
              <w:tc>
                <w:tcPr>
                  <w:tcW w:w="64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continue"/>
                  <w:noWrap w:val="0"/>
                  <w:vAlign w:val="center"/>
                </w:tcPr>
                <w:p>
                  <w:pPr>
                    <w:jc w:val="center"/>
                    <w:rPr>
                      <w:bCs/>
                      <w:color w:val="auto"/>
                      <w:sz w:val="21"/>
                      <w:szCs w:val="21"/>
                    </w:rPr>
                  </w:pPr>
                </w:p>
              </w:tc>
              <w:tc>
                <w:tcPr>
                  <w:tcW w:w="655" w:type="dxa"/>
                  <w:vMerge w:val="continue"/>
                  <w:noWrap w:val="0"/>
                  <w:vAlign w:val="center"/>
                </w:tcPr>
                <w:p>
                  <w:pPr>
                    <w:jc w:val="center"/>
                    <w:rPr>
                      <w:rFonts w:hint="eastAsia"/>
                      <w:bCs/>
                      <w:color w:val="auto"/>
                      <w:sz w:val="21"/>
                      <w:szCs w:val="21"/>
                    </w:rPr>
                  </w:pPr>
                </w:p>
              </w:tc>
              <w:tc>
                <w:tcPr>
                  <w:tcW w:w="1286" w:type="dxa"/>
                  <w:gridSpan w:val="2"/>
                  <w:noWrap w:val="0"/>
                  <w:vAlign w:val="center"/>
                </w:tcPr>
                <w:p>
                  <w:pPr>
                    <w:jc w:val="center"/>
                    <w:rPr>
                      <w:rFonts w:hint="eastAsia"/>
                      <w:bCs/>
                      <w:color w:val="auto"/>
                      <w:sz w:val="21"/>
                      <w:szCs w:val="21"/>
                    </w:rPr>
                  </w:pPr>
                  <w:r>
                    <w:rPr>
                      <w:rFonts w:hint="eastAsia"/>
                      <w:bCs/>
                      <w:color w:val="auto"/>
                      <w:sz w:val="21"/>
                      <w:szCs w:val="21"/>
                    </w:rPr>
                    <w:t>排放</w:t>
                  </w:r>
                  <w:r>
                    <w:rPr>
                      <w:rFonts w:hint="eastAsia"/>
                      <w:bCs/>
                      <w:color w:val="auto"/>
                      <w:sz w:val="21"/>
                      <w:szCs w:val="21"/>
                      <w:lang w:val="en-US" w:eastAsia="zh-CN"/>
                    </w:rPr>
                    <w:t>量</w:t>
                  </w:r>
                  <w:r>
                    <w:rPr>
                      <w:bCs/>
                      <w:color w:val="auto"/>
                      <w:sz w:val="21"/>
                      <w:szCs w:val="21"/>
                    </w:rPr>
                    <w:t>（</w:t>
                  </w:r>
                  <w:r>
                    <w:rPr>
                      <w:rFonts w:hint="eastAsia"/>
                      <w:bCs/>
                      <w:color w:val="auto"/>
                      <w:sz w:val="21"/>
                      <w:szCs w:val="21"/>
                    </w:rPr>
                    <w:t>kg/h</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0.007</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666" w:type="dxa"/>
                  <w:noWrap w:val="0"/>
                  <w:vAlign w:val="center"/>
                </w:tcPr>
                <w:p>
                  <w:pPr>
                    <w:widowControl/>
                    <w:jc w:val="center"/>
                    <w:textAlignment w:val="center"/>
                    <w:rPr>
                      <w:rFonts w:hint="default"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3.4</w:t>
                  </w:r>
                </w:p>
              </w:tc>
              <w:tc>
                <w:tcPr>
                  <w:tcW w:w="64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4" w:type="dxa"/>
                  <w:gridSpan w:val="3"/>
                  <w:noWrap w:val="0"/>
                  <w:vAlign w:val="center"/>
                </w:tcPr>
                <w:p>
                  <w:pPr>
                    <w:jc w:val="center"/>
                    <w:rPr>
                      <w:bCs/>
                      <w:color w:val="auto"/>
                      <w:kern w:val="2"/>
                      <w:sz w:val="21"/>
                      <w:szCs w:val="21"/>
                      <w:lang w:val="en-US" w:eastAsia="zh-CN" w:bidi="ar-SA"/>
                    </w:rPr>
                  </w:pPr>
                  <w:r>
                    <w:rPr>
                      <w:rFonts w:hint="eastAsia"/>
                      <w:b/>
                      <w:color w:val="auto"/>
                      <w:sz w:val="21"/>
                      <w:szCs w:val="21"/>
                    </w:rPr>
                    <w:t>检</w:t>
                  </w:r>
                  <w:r>
                    <w:rPr>
                      <w:b/>
                      <w:color w:val="auto"/>
                      <w:sz w:val="21"/>
                      <w:szCs w:val="21"/>
                    </w:rPr>
                    <w:t>测点位</w:t>
                  </w:r>
                </w:p>
              </w:tc>
              <w:tc>
                <w:tcPr>
                  <w:tcW w:w="4233" w:type="dxa"/>
                  <w:gridSpan w:val="4"/>
                  <w:noWrap w:val="0"/>
                  <w:vAlign w:val="center"/>
                </w:tcPr>
                <w:p>
                  <w:pPr>
                    <w:widowControl/>
                    <w:jc w:val="center"/>
                    <w:textAlignment w:val="center"/>
                    <w:rPr>
                      <w:rFonts w:hint="eastAsia" w:eastAsia="宋体"/>
                      <w:color w:val="auto"/>
                      <w:kern w:val="0"/>
                      <w:sz w:val="21"/>
                      <w:szCs w:val="21"/>
                      <w:lang w:val="en-US" w:eastAsia="zh-CN" w:bidi="ar"/>
                    </w:rPr>
                  </w:pPr>
                  <w:r>
                    <w:rPr>
                      <w:rFonts w:hint="eastAsia"/>
                      <w:bCs/>
                      <w:color w:val="auto"/>
                      <w:sz w:val="21"/>
                      <w:szCs w:val="21"/>
                      <w:lang w:val="en-US" w:eastAsia="zh-CN"/>
                    </w:rPr>
                    <w:t>3</w:t>
                  </w:r>
                  <w:r>
                    <w:rPr>
                      <w:bCs/>
                      <w:color w:val="auto"/>
                      <w:sz w:val="21"/>
                      <w:szCs w:val="21"/>
                    </w:rPr>
                    <w:t>#：</w:t>
                  </w:r>
                  <w:r>
                    <w:rPr>
                      <w:rFonts w:hint="eastAsia"/>
                      <w:bCs/>
                      <w:color w:val="auto"/>
                      <w:sz w:val="21"/>
                      <w:szCs w:val="21"/>
                    </w:rPr>
                    <w:t>排气筒</w:t>
                  </w:r>
                  <w:r>
                    <w:rPr>
                      <w:rFonts w:hint="eastAsia"/>
                      <w:bCs/>
                      <w:color w:val="auto"/>
                      <w:sz w:val="21"/>
                      <w:szCs w:val="21"/>
                      <w:lang w:val="en-US" w:eastAsia="zh-CN"/>
                    </w:rPr>
                    <w:t>检测口距地面4m处</w:t>
                  </w:r>
                </w:p>
              </w:tc>
              <w:tc>
                <w:tcPr>
                  <w:tcW w:w="2331" w:type="dxa"/>
                  <w:gridSpan w:val="3"/>
                  <w:noWrap w:val="0"/>
                  <w:vAlign w:val="center"/>
                </w:tcPr>
                <w:p>
                  <w:pPr>
                    <w:widowControl/>
                    <w:jc w:val="center"/>
                    <w:textAlignment w:val="center"/>
                    <w:rPr>
                      <w:rFonts w:hint="eastAsia" w:eastAsia="宋体"/>
                      <w:color w:val="auto"/>
                      <w:kern w:val="0"/>
                      <w:sz w:val="21"/>
                      <w:szCs w:val="21"/>
                      <w:lang w:val="en-US" w:eastAsia="zh-CN" w:bidi="ar"/>
                    </w:rPr>
                  </w:pPr>
                  <w:r>
                    <w:rPr>
                      <w:bCs/>
                      <w:color w:val="auto"/>
                      <w:sz w:val="21"/>
                      <w:szCs w:val="21"/>
                    </w:rPr>
                    <w:t>排气筒高度</w:t>
                  </w:r>
                  <w:r>
                    <w:rPr>
                      <w:rFonts w:hint="eastAsia"/>
                      <w:bCs/>
                      <w:color w:val="auto"/>
                      <w:sz w:val="21"/>
                      <w:szCs w:val="21"/>
                      <w:lang w:val="en-US" w:eastAsia="zh-CN"/>
                    </w:rPr>
                    <w:t>15</w:t>
                  </w:r>
                  <w:r>
                    <w:rPr>
                      <w:bCs/>
                      <w:color w:val="auto"/>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rPr>
                    <w:t>检测频次</w:t>
                  </w:r>
                </w:p>
              </w:tc>
              <w:tc>
                <w:tcPr>
                  <w:tcW w:w="1138"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第一次</w:t>
                  </w:r>
                </w:p>
              </w:tc>
              <w:tc>
                <w:tcPr>
                  <w:tcW w:w="1096"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第二次</w:t>
                  </w:r>
                </w:p>
              </w:tc>
              <w:tc>
                <w:tcPr>
                  <w:tcW w:w="1187"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eastAsia="宋体"/>
                      <w:b/>
                      <w:color w:val="auto"/>
                      <w:sz w:val="21"/>
                      <w:szCs w:val="21"/>
                      <w:lang w:val="en-US" w:eastAsia="zh-CN"/>
                    </w:rPr>
                    <w:t>第三次</w:t>
                  </w:r>
                </w:p>
              </w:tc>
              <w:tc>
                <w:tcPr>
                  <w:tcW w:w="1017" w:type="dxa"/>
                  <w:noWrap w:val="0"/>
                  <w:vAlign w:val="center"/>
                </w:tcPr>
                <w:p>
                  <w:pPr>
                    <w:widowControl/>
                    <w:jc w:val="center"/>
                    <w:textAlignment w:val="center"/>
                    <w:rPr>
                      <w:rFonts w:hint="default" w:eastAsia="宋体"/>
                      <w:b/>
                      <w:color w:val="auto"/>
                      <w:kern w:val="2"/>
                      <w:sz w:val="21"/>
                      <w:szCs w:val="21"/>
                      <w:lang w:val="en-US" w:eastAsia="zh-CN" w:bidi="ar-SA"/>
                    </w:rPr>
                  </w:pPr>
                  <w:r>
                    <w:rPr>
                      <w:rFonts w:hint="eastAsia" w:eastAsia="宋体"/>
                      <w:b/>
                      <w:color w:val="auto"/>
                      <w:sz w:val="21"/>
                      <w:szCs w:val="21"/>
                      <w:lang w:val="en-US" w:eastAsia="zh-CN"/>
                    </w:rPr>
                    <w:t>最大值</w:t>
                  </w:r>
                </w:p>
              </w:tc>
              <w:tc>
                <w:tcPr>
                  <w:tcW w:w="666"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lang w:val="en-US" w:eastAsia="zh-CN"/>
                    </w:rPr>
                    <w:t>限值</w:t>
                  </w:r>
                </w:p>
              </w:tc>
              <w:tc>
                <w:tcPr>
                  <w:tcW w:w="648" w:type="dxa"/>
                  <w:noWrap w:val="0"/>
                  <w:vAlign w:val="center"/>
                </w:tcPr>
                <w:p>
                  <w:pPr>
                    <w:widowControl/>
                    <w:jc w:val="center"/>
                    <w:textAlignment w:val="center"/>
                    <w:rPr>
                      <w:rFonts w:hint="eastAsia" w:eastAsia="宋体"/>
                      <w:b/>
                      <w:color w:val="auto"/>
                      <w:kern w:val="2"/>
                      <w:sz w:val="21"/>
                      <w:szCs w:val="21"/>
                      <w:lang w:val="en-US" w:eastAsia="zh-CN" w:bidi="ar-SA"/>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6" w:type="dxa"/>
                  <w:gridSpan w:val="4"/>
                  <w:noWrap w:val="0"/>
                  <w:vAlign w:val="top"/>
                </w:tcPr>
                <w:p>
                  <w:pPr>
                    <w:jc w:val="right"/>
                    <w:rPr>
                      <w:rFonts w:hint="eastAsia"/>
                      <w:color w:val="auto"/>
                      <w:sz w:val="21"/>
                      <w:szCs w:val="21"/>
                    </w:rPr>
                  </w:pPr>
                  <w:r>
                    <w:rPr>
                      <w:b/>
                      <w:color w:val="auto"/>
                      <w:kern w:val="0"/>
                      <w:sz w:val="21"/>
                      <w:szCs w:val="21"/>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18415</wp:posOffset>
                            </wp:positionV>
                            <wp:extent cx="1745615" cy="598170"/>
                            <wp:effectExtent l="1270" t="4445" r="5715" b="6985"/>
                            <wp:wrapNone/>
                            <wp:docPr id="10" name="直接箭头连接符 10"/>
                            <wp:cNvGraphicFramePr/>
                            <a:graphic xmlns:a="http://schemas.openxmlformats.org/drawingml/2006/main">
                              <a:graphicData uri="http://schemas.microsoft.com/office/word/2010/wordprocessingShape">
                                <wps:wsp>
                                  <wps:cNvCnPr/>
                                  <wps:spPr>
                                    <a:xfrm>
                                      <a:off x="0" y="0"/>
                                      <a:ext cx="1745615" cy="5981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5pt;margin-top:1.45pt;height:47.1pt;width:137.45pt;z-index:251663360;mso-width-relative:page;mso-height-relative:page;" filled="f" stroked="t" coordsize="21600,21600" o:gfxdata="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5nmm1wAAAAgBAAAPAAAAAAAAAAEAIAAAACIAAABkcnMv&#10;ZG93bnJldi54bWxQSwECFAAUAAAACACHTuJAesArWgQCAADzAwAADgAAAAAAAAABACAAAAAmAQAA&#10;ZHJzL2Uyb0RvYy54bWxQSwUGAAAAAAYABgBZAQAAnAUAAAAA&#10;">
                            <v:fill on="f" focussize="0,0"/>
                            <v:stroke color="#000000" joinstyle="round"/>
                            <v:imagedata o:title=""/>
                            <o:lock v:ext="edit" aspectratio="f"/>
                          </v:shape>
                        </w:pict>
                      </mc:Fallback>
                    </mc:AlternateContent>
                  </w:r>
                  <w:r>
                    <w:rPr>
                      <w:rFonts w:hint="eastAsia"/>
                      <w:b/>
                      <w:color w:val="auto"/>
                      <w:sz w:val="21"/>
                      <w:szCs w:val="21"/>
                    </w:rPr>
                    <w:t>标干烟气流量（m</w:t>
                  </w:r>
                  <w:r>
                    <w:rPr>
                      <w:rFonts w:hint="eastAsia"/>
                      <w:b/>
                      <w:color w:val="auto"/>
                      <w:sz w:val="21"/>
                      <w:szCs w:val="21"/>
                      <w:vertAlign w:val="superscript"/>
                    </w:rPr>
                    <w:t>3</w:t>
                  </w:r>
                  <w:r>
                    <w:rPr>
                      <w:rFonts w:hint="eastAsia"/>
                      <w:b/>
                      <w:color w:val="auto"/>
                      <w:sz w:val="21"/>
                      <w:szCs w:val="21"/>
                    </w:rPr>
                    <w:t>/h）</w:t>
                  </w:r>
                </w:p>
                <w:p>
                  <w:pPr>
                    <w:pStyle w:val="45"/>
                    <w:jc w:val="both"/>
                    <w:rPr>
                      <w:rFonts w:hint="eastAsia" w:eastAsia="宋体"/>
                      <w:bCs/>
                      <w:color w:val="auto"/>
                      <w:kern w:val="2"/>
                      <w:sz w:val="21"/>
                      <w:szCs w:val="21"/>
                      <w:lang w:val="en-US" w:eastAsia="zh-CN" w:bidi="ar-SA"/>
                    </w:rPr>
                  </w:pPr>
                  <w:r>
                    <w:rPr>
                      <w:rFonts w:hint="eastAsia"/>
                      <w:b/>
                      <w:color w:val="auto"/>
                      <w:sz w:val="21"/>
                      <w:szCs w:val="21"/>
                    </w:rPr>
                    <w:t>检</w:t>
                  </w:r>
                  <w:r>
                    <w:rPr>
                      <w:b/>
                      <w:color w:val="auto"/>
                      <w:sz w:val="21"/>
                      <w:szCs w:val="21"/>
                    </w:rPr>
                    <w:t>测项目</w:t>
                  </w:r>
                </w:p>
              </w:tc>
              <w:tc>
                <w:tcPr>
                  <w:tcW w:w="1138"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6841</w:t>
                  </w:r>
                </w:p>
              </w:tc>
              <w:tc>
                <w:tcPr>
                  <w:tcW w:w="1096"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6884</w:t>
                  </w:r>
                </w:p>
              </w:tc>
              <w:tc>
                <w:tcPr>
                  <w:tcW w:w="1187" w:type="dxa"/>
                  <w:noWrap w:val="0"/>
                  <w:vAlign w:val="center"/>
                </w:tcPr>
                <w:p>
                  <w:pPr>
                    <w:pStyle w:val="45"/>
                    <w:rPr>
                      <w:rFonts w:hint="eastAsia" w:eastAsia="宋体"/>
                      <w:bCs/>
                      <w:color w:val="auto"/>
                      <w:kern w:val="2"/>
                      <w:sz w:val="21"/>
                      <w:szCs w:val="21"/>
                      <w:lang w:val="en-US" w:eastAsia="zh-CN" w:bidi="ar-SA"/>
                    </w:rPr>
                  </w:pPr>
                  <w:r>
                    <w:rPr>
                      <w:rFonts w:hint="eastAsia" w:eastAsia="宋体"/>
                      <w:bCs/>
                      <w:color w:val="auto"/>
                      <w:sz w:val="21"/>
                      <w:szCs w:val="21"/>
                      <w:lang w:val="en-US" w:eastAsia="zh-CN"/>
                    </w:rPr>
                    <w:t>6740</w:t>
                  </w:r>
                </w:p>
              </w:tc>
              <w:tc>
                <w:tcPr>
                  <w:tcW w:w="1017" w:type="dxa"/>
                  <w:noWrap w:val="0"/>
                  <w:vAlign w:val="center"/>
                </w:tcPr>
                <w:p>
                  <w:pPr>
                    <w:pStyle w:val="45"/>
                    <w:rPr>
                      <w:rFonts w:hint="default" w:eastAsia="宋体"/>
                      <w:bCs/>
                      <w:color w:val="auto"/>
                      <w:kern w:val="2"/>
                      <w:sz w:val="21"/>
                      <w:szCs w:val="21"/>
                      <w:lang w:val="en-US" w:eastAsia="zh-CN" w:bidi="ar-SA"/>
                    </w:rPr>
                  </w:pPr>
                  <w:r>
                    <w:rPr>
                      <w:rFonts w:hint="eastAsia" w:eastAsia="宋体"/>
                      <w:bCs/>
                      <w:color w:val="auto"/>
                      <w:kern w:val="2"/>
                      <w:sz w:val="21"/>
                      <w:szCs w:val="21"/>
                      <w:lang w:val="en-US" w:eastAsia="zh-CN" w:bidi="ar-SA"/>
                    </w:rPr>
                    <w:t>6884</w:t>
                  </w:r>
                </w:p>
              </w:tc>
              <w:tc>
                <w:tcPr>
                  <w:tcW w:w="666" w:type="dxa"/>
                  <w:noWrap w:val="0"/>
                  <w:vAlign w:val="center"/>
                </w:tcPr>
                <w:p>
                  <w:pPr>
                    <w:pStyle w:val="45"/>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w:t>
                  </w:r>
                </w:p>
              </w:tc>
              <w:tc>
                <w:tcPr>
                  <w:tcW w:w="648" w:type="dxa"/>
                  <w:noWrap w:val="0"/>
                  <w:vAlign w:val="center"/>
                </w:tcPr>
                <w:p>
                  <w:pPr>
                    <w:pStyle w:val="45"/>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restart"/>
                  <w:noWrap w:val="0"/>
                  <w:vAlign w:val="center"/>
                </w:tcPr>
                <w:p>
                  <w:pPr>
                    <w:jc w:val="center"/>
                    <w:rPr>
                      <w:bCs/>
                      <w:color w:val="auto"/>
                      <w:kern w:val="2"/>
                      <w:sz w:val="21"/>
                      <w:szCs w:val="21"/>
                      <w:lang w:val="en-US" w:eastAsia="zh-CN" w:bidi="ar-SA"/>
                    </w:rPr>
                  </w:pPr>
                  <w:r>
                    <w:rPr>
                      <w:bCs/>
                      <w:color w:val="auto"/>
                      <w:sz w:val="21"/>
                      <w:szCs w:val="21"/>
                    </w:rPr>
                    <w:t>20</w:t>
                  </w:r>
                  <w:r>
                    <w:rPr>
                      <w:rFonts w:hint="eastAsia"/>
                      <w:bCs/>
                      <w:color w:val="auto"/>
                      <w:sz w:val="21"/>
                      <w:szCs w:val="21"/>
                    </w:rPr>
                    <w:t>2</w:t>
                  </w:r>
                  <w:r>
                    <w:rPr>
                      <w:rFonts w:hint="eastAsia"/>
                      <w:bCs/>
                      <w:color w:val="auto"/>
                      <w:sz w:val="21"/>
                      <w:szCs w:val="21"/>
                      <w:lang w:val="en-US" w:eastAsia="zh-CN"/>
                    </w:rPr>
                    <w:t>2</w:t>
                  </w:r>
                  <w:r>
                    <w:rPr>
                      <w:bCs/>
                      <w:color w:val="auto"/>
                      <w:sz w:val="21"/>
                      <w:szCs w:val="21"/>
                    </w:rPr>
                    <w:t>年</w:t>
                  </w:r>
                  <w:r>
                    <w:rPr>
                      <w:rFonts w:hint="eastAsia"/>
                      <w:bCs/>
                      <w:color w:val="auto"/>
                      <w:sz w:val="21"/>
                      <w:szCs w:val="21"/>
                      <w:lang w:val="en-US" w:eastAsia="zh-CN"/>
                    </w:rPr>
                    <w:t>12月07日</w:t>
                  </w:r>
                </w:p>
              </w:tc>
              <w:tc>
                <w:tcPr>
                  <w:tcW w:w="655" w:type="dxa"/>
                  <w:vMerge w:val="restart"/>
                  <w:noWrap w:val="0"/>
                  <w:vAlign w:val="center"/>
                </w:tcPr>
                <w:p>
                  <w:pPr>
                    <w:jc w:val="center"/>
                    <w:rPr>
                      <w:rFonts w:hint="eastAsia" w:eastAsia="宋体"/>
                      <w:bCs/>
                      <w:color w:val="auto"/>
                      <w:kern w:val="2"/>
                      <w:sz w:val="21"/>
                      <w:szCs w:val="21"/>
                      <w:lang w:val="en-US" w:eastAsia="zh-CN" w:bidi="ar-SA"/>
                    </w:rPr>
                  </w:pPr>
                  <w:r>
                    <w:rPr>
                      <w:rFonts w:hint="eastAsia"/>
                      <w:bCs/>
                      <w:color w:val="auto"/>
                      <w:sz w:val="21"/>
                      <w:szCs w:val="21"/>
                      <w:lang w:val="en-US" w:eastAsia="zh-CN"/>
                    </w:rPr>
                    <w:t>非甲烷总烃</w:t>
                  </w:r>
                </w:p>
              </w:tc>
              <w:tc>
                <w:tcPr>
                  <w:tcW w:w="1286" w:type="dxa"/>
                  <w:gridSpan w:val="2"/>
                  <w:noWrap w:val="0"/>
                  <w:vAlign w:val="center"/>
                </w:tcPr>
                <w:p>
                  <w:pPr>
                    <w:jc w:val="center"/>
                    <w:rPr>
                      <w:rFonts w:hint="eastAsia"/>
                      <w:bCs/>
                      <w:color w:val="auto"/>
                      <w:kern w:val="2"/>
                      <w:sz w:val="21"/>
                      <w:szCs w:val="21"/>
                      <w:lang w:val="en-US" w:eastAsia="zh-CN" w:bidi="ar-SA"/>
                    </w:rPr>
                  </w:pPr>
                  <w:r>
                    <w:rPr>
                      <w:rFonts w:hint="eastAsia"/>
                      <w:bCs/>
                      <w:color w:val="auto"/>
                      <w:sz w:val="21"/>
                      <w:szCs w:val="21"/>
                    </w:rPr>
                    <w:t>实测</w:t>
                  </w:r>
                  <w:r>
                    <w:rPr>
                      <w:bCs/>
                      <w:color w:val="auto"/>
                      <w:sz w:val="21"/>
                      <w:szCs w:val="21"/>
                    </w:rPr>
                    <w:t>浓度（mg/m</w:t>
                  </w:r>
                  <w:r>
                    <w:rPr>
                      <w:bCs/>
                      <w:color w:val="auto"/>
                      <w:sz w:val="21"/>
                      <w:szCs w:val="21"/>
                      <w:vertAlign w:val="superscript"/>
                    </w:rPr>
                    <w:t>3</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1.09</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1.24</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1.14</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1.24</w:t>
                  </w:r>
                </w:p>
              </w:tc>
              <w:tc>
                <w:tcPr>
                  <w:tcW w:w="666" w:type="dxa"/>
                  <w:noWrap w:val="0"/>
                  <w:vAlign w:val="center"/>
                </w:tcPr>
                <w:p>
                  <w:pPr>
                    <w:widowControl/>
                    <w:jc w:val="center"/>
                    <w:textAlignment w:val="center"/>
                    <w:rPr>
                      <w:rFonts w:hint="eastAsia"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60</w:t>
                  </w:r>
                </w:p>
              </w:tc>
              <w:tc>
                <w:tcPr>
                  <w:tcW w:w="648" w:type="dxa"/>
                  <w:noWrap w:val="0"/>
                  <w:vAlign w:val="center"/>
                </w:tcPr>
                <w:p>
                  <w:pPr>
                    <w:widowControl/>
                    <w:jc w:val="center"/>
                    <w:textAlignment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continue"/>
                  <w:noWrap w:val="0"/>
                  <w:vAlign w:val="top"/>
                </w:tcPr>
                <w:p>
                  <w:pPr>
                    <w:jc w:val="center"/>
                    <w:rPr>
                      <w:bCs/>
                      <w:color w:val="auto"/>
                      <w:sz w:val="21"/>
                      <w:szCs w:val="21"/>
                    </w:rPr>
                  </w:pPr>
                </w:p>
              </w:tc>
              <w:tc>
                <w:tcPr>
                  <w:tcW w:w="655" w:type="dxa"/>
                  <w:vMerge w:val="continue"/>
                  <w:noWrap w:val="0"/>
                  <w:vAlign w:val="top"/>
                </w:tcPr>
                <w:p>
                  <w:pPr>
                    <w:jc w:val="center"/>
                    <w:rPr>
                      <w:rFonts w:hint="eastAsia"/>
                      <w:bCs/>
                      <w:color w:val="auto"/>
                      <w:sz w:val="21"/>
                      <w:szCs w:val="21"/>
                    </w:rPr>
                  </w:pPr>
                </w:p>
              </w:tc>
              <w:tc>
                <w:tcPr>
                  <w:tcW w:w="1286" w:type="dxa"/>
                  <w:gridSpan w:val="2"/>
                  <w:noWrap w:val="0"/>
                  <w:vAlign w:val="center"/>
                </w:tcPr>
                <w:p>
                  <w:pPr>
                    <w:jc w:val="center"/>
                    <w:rPr>
                      <w:rFonts w:hint="eastAsia"/>
                      <w:bCs/>
                      <w:color w:val="auto"/>
                      <w:kern w:val="2"/>
                      <w:sz w:val="21"/>
                      <w:szCs w:val="21"/>
                      <w:lang w:val="en-US" w:eastAsia="zh-CN" w:bidi="ar-SA"/>
                    </w:rPr>
                  </w:pPr>
                  <w:r>
                    <w:rPr>
                      <w:rFonts w:hint="eastAsia"/>
                      <w:bCs/>
                      <w:color w:val="auto"/>
                      <w:sz w:val="21"/>
                      <w:szCs w:val="21"/>
                    </w:rPr>
                    <w:t>排放</w:t>
                  </w:r>
                  <w:r>
                    <w:rPr>
                      <w:rFonts w:hint="eastAsia"/>
                      <w:bCs/>
                      <w:color w:val="auto"/>
                      <w:sz w:val="21"/>
                      <w:szCs w:val="21"/>
                      <w:lang w:val="en-US" w:eastAsia="zh-CN"/>
                    </w:rPr>
                    <w:t>量</w:t>
                  </w:r>
                  <w:r>
                    <w:rPr>
                      <w:bCs/>
                      <w:color w:val="auto"/>
                      <w:sz w:val="21"/>
                      <w:szCs w:val="21"/>
                    </w:rPr>
                    <w:t>（</w:t>
                  </w:r>
                  <w:r>
                    <w:rPr>
                      <w:rFonts w:hint="eastAsia"/>
                      <w:bCs/>
                      <w:color w:val="auto"/>
                      <w:sz w:val="21"/>
                      <w:szCs w:val="21"/>
                    </w:rPr>
                    <w:t>kg/h</w:t>
                  </w:r>
                  <w:r>
                    <w:rPr>
                      <w:bCs/>
                      <w:color w:val="auto"/>
                      <w:sz w:val="21"/>
                      <w:szCs w:val="21"/>
                    </w:rPr>
                    <w:t>）</w:t>
                  </w:r>
                </w:p>
              </w:tc>
              <w:tc>
                <w:tcPr>
                  <w:tcW w:w="1138"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0.007</w:t>
                  </w:r>
                </w:p>
              </w:tc>
              <w:tc>
                <w:tcPr>
                  <w:tcW w:w="1096"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18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1017" w:type="dxa"/>
                  <w:noWrap w:val="0"/>
                  <w:vAlign w:val="center"/>
                </w:tcPr>
                <w:p>
                  <w:pPr>
                    <w:widowControl/>
                    <w:jc w:val="center"/>
                    <w:textAlignment w:val="center"/>
                    <w:rPr>
                      <w:rFonts w:hint="default" w:eastAsia="宋体"/>
                      <w:color w:val="auto"/>
                      <w:kern w:val="0"/>
                      <w:sz w:val="21"/>
                      <w:szCs w:val="21"/>
                      <w:lang w:val="en-US" w:eastAsia="zh-CN" w:bidi="ar"/>
                    </w:rPr>
                  </w:pPr>
                  <w:r>
                    <w:rPr>
                      <w:rFonts w:hint="eastAsia" w:eastAsia="宋体"/>
                      <w:color w:val="auto"/>
                      <w:kern w:val="0"/>
                      <w:sz w:val="21"/>
                      <w:szCs w:val="21"/>
                      <w:lang w:val="en-US" w:eastAsia="zh-CN" w:bidi="ar"/>
                    </w:rPr>
                    <w:t>0.008</w:t>
                  </w:r>
                </w:p>
              </w:tc>
              <w:tc>
                <w:tcPr>
                  <w:tcW w:w="666" w:type="dxa"/>
                  <w:noWrap w:val="0"/>
                  <w:vAlign w:val="center"/>
                </w:tcPr>
                <w:p>
                  <w:pPr>
                    <w:widowControl/>
                    <w:jc w:val="center"/>
                    <w:textAlignment w:val="center"/>
                    <w:rPr>
                      <w:rFonts w:hint="eastAsia" w:eastAsia="宋体"/>
                      <w:color w:val="auto"/>
                      <w:kern w:val="0"/>
                      <w:sz w:val="21"/>
                      <w:szCs w:val="21"/>
                      <w:highlight w:val="none"/>
                      <w:lang w:val="en-US" w:eastAsia="zh-CN" w:bidi="ar"/>
                    </w:rPr>
                  </w:pPr>
                  <w:r>
                    <w:rPr>
                      <w:rFonts w:hint="eastAsia" w:eastAsia="宋体"/>
                      <w:color w:val="auto"/>
                      <w:kern w:val="0"/>
                      <w:sz w:val="21"/>
                      <w:szCs w:val="21"/>
                      <w:highlight w:val="none"/>
                      <w:lang w:val="en-US" w:eastAsia="zh-CN" w:bidi="ar"/>
                    </w:rPr>
                    <w:t>3.4</w:t>
                  </w:r>
                </w:p>
              </w:tc>
              <w:tc>
                <w:tcPr>
                  <w:tcW w:w="648" w:type="dxa"/>
                  <w:noWrap w:val="0"/>
                  <w:vAlign w:val="center"/>
                </w:tcPr>
                <w:p>
                  <w:pPr>
                    <w:widowControl/>
                    <w:jc w:val="center"/>
                    <w:textAlignment w:val="center"/>
                    <w:rPr>
                      <w:rFonts w:hint="eastAsia" w:eastAsia="宋体"/>
                      <w:color w:val="auto"/>
                      <w:kern w:val="0"/>
                      <w:sz w:val="21"/>
                      <w:szCs w:val="21"/>
                      <w:lang w:val="en-US" w:eastAsia="zh-CN" w:bidi="ar"/>
                    </w:rPr>
                  </w:pPr>
                  <w:r>
                    <w:rPr>
                      <w:rFonts w:hint="eastAsia" w:eastAsia="宋体"/>
                      <w:color w:val="auto"/>
                      <w:kern w:val="0"/>
                      <w:sz w:val="21"/>
                      <w:szCs w:val="21"/>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240" w:lineRule="atLeast"/>
              <w:ind w:firstLine="360" w:firstLineChars="200"/>
              <w:jc w:val="left"/>
              <w:textAlignment w:val="auto"/>
              <w:rPr>
                <w:rFonts w:hint="default" w:ascii="Times New Roman" w:hAnsi="Times New Roman" w:eastAsia="宋体" w:cs="Times New Roman"/>
                <w:b w:val="0"/>
                <w:bCs w:val="0"/>
                <w:color w:val="auto"/>
                <w:sz w:val="18"/>
                <w:szCs w:val="18"/>
                <w:highlight w:val="none"/>
                <w:lang w:val="en-US" w:eastAsia="zh-CN"/>
              </w:rPr>
            </w:pPr>
          </w:p>
          <w:p>
            <w:pPr>
              <w:spacing w:line="360" w:lineRule="auto"/>
              <w:ind w:firstLine="480" w:firstLineChars="200"/>
              <w:jc w:val="left"/>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2"/>
                <w:sz w:val="24"/>
                <w:szCs w:val="24"/>
                <w:highlight w:val="none"/>
                <w:lang w:val="en-US" w:eastAsia="zh-CN"/>
              </w:rPr>
              <w:t>表7-</w:t>
            </w:r>
            <w:r>
              <w:rPr>
                <w:rFonts w:hint="eastAsia" w:ascii="Times New Roman" w:hAnsi="Times New Roman" w:eastAsia="宋体" w:cs="Times New Roman"/>
                <w:color w:val="auto"/>
                <w:kern w:val="2"/>
                <w:sz w:val="24"/>
                <w:szCs w:val="24"/>
                <w:highlight w:val="none"/>
                <w:lang w:val="en-US" w:eastAsia="zh-CN"/>
              </w:rPr>
              <w:t>2有</w:t>
            </w:r>
            <w:r>
              <w:rPr>
                <w:rFonts w:hint="default" w:ascii="Times New Roman" w:hAnsi="Times New Roman" w:eastAsia="宋体" w:cs="Times New Roman"/>
                <w:color w:val="auto"/>
                <w:kern w:val="2"/>
                <w:sz w:val="24"/>
                <w:szCs w:val="24"/>
                <w:highlight w:val="none"/>
                <w:lang w:val="en-US" w:eastAsia="zh-CN"/>
              </w:rPr>
              <w:t>组织废气</w:t>
            </w:r>
            <w:r>
              <w:rPr>
                <w:rFonts w:hint="eastAsia" w:ascii="Times New Roman" w:hAnsi="Times New Roman" w:eastAsia="宋体" w:cs="Times New Roman"/>
                <w:color w:val="auto"/>
                <w:kern w:val="2"/>
                <w:sz w:val="24"/>
                <w:szCs w:val="24"/>
                <w:highlight w:val="none"/>
                <w:lang w:val="en-US" w:eastAsia="zh-CN"/>
              </w:rPr>
              <w:t>1#、3#排气筒</w:t>
            </w:r>
            <w:r>
              <w:rPr>
                <w:rFonts w:hint="default" w:ascii="Times New Roman" w:hAnsi="Times New Roman" w:eastAsia="宋体" w:cs="Times New Roman"/>
                <w:color w:val="auto"/>
                <w:kern w:val="2"/>
                <w:sz w:val="24"/>
                <w:szCs w:val="24"/>
                <w:highlight w:val="none"/>
                <w:lang w:val="en-US" w:eastAsia="zh-CN"/>
              </w:rPr>
              <w:t>监测结果表可知，</w:t>
            </w:r>
            <w:r>
              <w:rPr>
                <w:rFonts w:hint="eastAsia" w:ascii="Times New Roman" w:hAnsi="Times New Roman" w:eastAsia="宋体" w:cs="Times New Roman"/>
                <w:color w:val="auto"/>
                <w:kern w:val="2"/>
                <w:sz w:val="24"/>
                <w:szCs w:val="24"/>
                <w:highlight w:val="none"/>
                <w:lang w:val="en-US" w:eastAsia="zh-CN"/>
              </w:rPr>
              <w:t>验收期间本项目</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b w:val="0"/>
                <w:bCs w:val="0"/>
                <w:color w:val="auto"/>
                <w:sz w:val="24"/>
                <w:szCs w:val="24"/>
                <w:lang w:val="en-US" w:eastAsia="zh-CN"/>
              </w:rPr>
              <w:t>1#、3#排气筒有组织废气非甲烷总烃检测结果符合《四川省固定污染源大气挥发性有机物排放标准》 （DB51/2377-2017）表 3 中其他行业限值要求，检测达标。</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w:t>
            </w:r>
            <w:r>
              <w:rPr>
                <w:rFonts w:hint="eastAsia" w:ascii="Times New Roman" w:hAnsi="Times New Roman" w:eastAsia="宋体" w:cs="Times New Roman"/>
                <w:b/>
                <w:bCs/>
                <w:color w:val="auto"/>
                <w:sz w:val="21"/>
                <w:szCs w:val="21"/>
                <w:highlight w:val="none"/>
                <w:lang w:val="en-US" w:eastAsia="zh-CN"/>
              </w:rPr>
              <w:t>7-3 有组织废气检测结果表（油烟）</w:t>
            </w:r>
          </w:p>
          <w:tbl>
            <w:tblPr>
              <w:tblStyle w:val="2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723"/>
              <w:gridCol w:w="653"/>
              <w:gridCol w:w="837"/>
              <w:gridCol w:w="849"/>
              <w:gridCol w:w="1179"/>
              <w:gridCol w:w="1870"/>
              <w:gridCol w:w="1377"/>
              <w:gridCol w:w="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9" w:type="dxa"/>
                  <w:vMerge w:val="restart"/>
                  <w:noWrap w:val="0"/>
                  <w:vAlign w:val="center"/>
                </w:tcPr>
                <w:p>
                  <w:pPr>
                    <w:jc w:val="center"/>
                    <w:rPr>
                      <w:rFonts w:hint="eastAsia"/>
                      <w:b/>
                      <w:bCs/>
                      <w:color w:val="auto"/>
                      <w:sz w:val="21"/>
                      <w:szCs w:val="21"/>
                    </w:rPr>
                  </w:pPr>
                  <w:r>
                    <w:rPr>
                      <w:rFonts w:hint="eastAsia"/>
                      <w:b/>
                      <w:bCs/>
                      <w:color w:val="auto"/>
                      <w:sz w:val="21"/>
                      <w:szCs w:val="21"/>
                    </w:rPr>
                    <w:t>检测点位</w:t>
                  </w:r>
                </w:p>
              </w:tc>
              <w:tc>
                <w:tcPr>
                  <w:tcW w:w="723" w:type="dxa"/>
                  <w:vMerge w:val="restart"/>
                  <w:noWrap w:val="0"/>
                  <w:vAlign w:val="center"/>
                </w:tcPr>
                <w:p>
                  <w:pPr>
                    <w:jc w:val="center"/>
                    <w:rPr>
                      <w:rFonts w:hint="eastAsia"/>
                      <w:b/>
                      <w:bCs/>
                      <w:color w:val="auto"/>
                      <w:sz w:val="21"/>
                      <w:szCs w:val="21"/>
                    </w:rPr>
                  </w:pPr>
                  <w:r>
                    <w:rPr>
                      <w:rFonts w:hint="eastAsia"/>
                      <w:b/>
                      <w:bCs/>
                      <w:color w:val="auto"/>
                      <w:sz w:val="21"/>
                      <w:szCs w:val="21"/>
                    </w:rPr>
                    <w:t>检测日期</w:t>
                  </w:r>
                </w:p>
              </w:tc>
              <w:tc>
                <w:tcPr>
                  <w:tcW w:w="653" w:type="dxa"/>
                  <w:vMerge w:val="restart"/>
                  <w:noWrap w:val="0"/>
                  <w:vAlign w:val="center"/>
                </w:tcPr>
                <w:p>
                  <w:pPr>
                    <w:jc w:val="center"/>
                    <w:rPr>
                      <w:rFonts w:hint="eastAsia"/>
                      <w:b/>
                      <w:bCs/>
                      <w:color w:val="auto"/>
                      <w:sz w:val="21"/>
                      <w:szCs w:val="21"/>
                    </w:rPr>
                  </w:pPr>
                  <w:r>
                    <w:rPr>
                      <w:rFonts w:hint="eastAsia"/>
                      <w:b/>
                      <w:bCs/>
                      <w:color w:val="auto"/>
                      <w:sz w:val="21"/>
                      <w:szCs w:val="21"/>
                    </w:rPr>
                    <w:t>检测频次</w:t>
                  </w:r>
                </w:p>
              </w:tc>
              <w:tc>
                <w:tcPr>
                  <w:tcW w:w="757" w:type="dxa"/>
                  <w:vMerge w:val="restart"/>
                  <w:noWrap w:val="0"/>
                  <w:vAlign w:val="center"/>
                </w:tcPr>
                <w:p>
                  <w:pPr>
                    <w:jc w:val="center"/>
                    <w:rPr>
                      <w:rFonts w:hint="eastAsia"/>
                      <w:b/>
                      <w:bCs/>
                      <w:color w:val="auto"/>
                      <w:sz w:val="21"/>
                      <w:szCs w:val="21"/>
                    </w:rPr>
                  </w:pPr>
                  <w:r>
                    <w:rPr>
                      <w:rFonts w:hint="eastAsia"/>
                      <w:b/>
                      <w:bCs/>
                      <w:color w:val="auto"/>
                      <w:sz w:val="21"/>
                      <w:szCs w:val="21"/>
                    </w:rPr>
                    <w:t>排气筒高度</w:t>
                  </w:r>
                  <w:r>
                    <w:rPr>
                      <w:b/>
                      <w:bCs/>
                      <w:color w:val="auto"/>
                      <w:sz w:val="21"/>
                      <w:szCs w:val="21"/>
                    </w:rPr>
                    <w:t>（</w:t>
                  </w:r>
                  <w:r>
                    <w:rPr>
                      <w:rFonts w:eastAsia="微软雅黑"/>
                      <w:b/>
                      <w:bCs/>
                      <w:color w:val="auto"/>
                      <w:sz w:val="21"/>
                      <w:szCs w:val="21"/>
                    </w:rPr>
                    <w:t>m</w:t>
                  </w:r>
                  <w:r>
                    <w:rPr>
                      <w:b/>
                      <w:bCs/>
                      <w:color w:val="auto"/>
                      <w:sz w:val="21"/>
                      <w:szCs w:val="21"/>
                    </w:rPr>
                    <w:t>）</w:t>
                  </w:r>
                </w:p>
              </w:tc>
              <w:tc>
                <w:tcPr>
                  <w:tcW w:w="849" w:type="dxa"/>
                  <w:vMerge w:val="restart"/>
                  <w:noWrap w:val="0"/>
                  <w:vAlign w:val="center"/>
                </w:tcPr>
                <w:p>
                  <w:pPr>
                    <w:jc w:val="center"/>
                    <w:rPr>
                      <w:rFonts w:hint="eastAsia"/>
                      <w:b/>
                      <w:bCs/>
                      <w:color w:val="auto"/>
                      <w:sz w:val="21"/>
                      <w:szCs w:val="21"/>
                    </w:rPr>
                  </w:pPr>
                  <w:r>
                    <w:rPr>
                      <w:rFonts w:hint="eastAsia"/>
                      <w:b/>
                      <w:bCs/>
                      <w:color w:val="auto"/>
                      <w:sz w:val="21"/>
                      <w:szCs w:val="21"/>
                    </w:rPr>
                    <w:t>基准灶头数（个）</w:t>
                  </w:r>
                </w:p>
              </w:tc>
              <w:tc>
                <w:tcPr>
                  <w:tcW w:w="1113" w:type="dxa"/>
                  <w:vMerge w:val="restart"/>
                  <w:noWrap w:val="0"/>
                  <w:vAlign w:val="center"/>
                </w:tcPr>
                <w:p>
                  <w:pPr>
                    <w:jc w:val="center"/>
                    <w:rPr>
                      <w:rFonts w:hint="eastAsia"/>
                      <w:b/>
                      <w:bCs/>
                      <w:color w:val="auto"/>
                      <w:sz w:val="21"/>
                      <w:szCs w:val="21"/>
                    </w:rPr>
                  </w:pPr>
                  <w:r>
                    <w:rPr>
                      <w:rFonts w:hint="eastAsia"/>
                      <w:b/>
                      <w:bCs/>
                      <w:color w:val="auto"/>
                      <w:sz w:val="21"/>
                      <w:szCs w:val="21"/>
                      <w:lang w:val="en-US" w:eastAsia="zh-CN"/>
                    </w:rPr>
                    <w:t>标干</w:t>
                  </w:r>
                  <w:r>
                    <w:rPr>
                      <w:rFonts w:hint="eastAsia"/>
                      <w:b/>
                      <w:bCs/>
                      <w:color w:val="auto"/>
                      <w:sz w:val="21"/>
                      <w:szCs w:val="21"/>
                    </w:rPr>
                    <w:t>流量</w:t>
                  </w:r>
                  <w:r>
                    <w:rPr>
                      <w:b/>
                      <w:bCs/>
                      <w:color w:val="auto"/>
                      <w:sz w:val="21"/>
                      <w:szCs w:val="21"/>
                    </w:rPr>
                    <w:t>（m</w:t>
                  </w:r>
                  <w:r>
                    <w:rPr>
                      <w:b/>
                      <w:bCs/>
                      <w:color w:val="auto"/>
                      <w:sz w:val="21"/>
                      <w:szCs w:val="21"/>
                      <w:vertAlign w:val="superscript"/>
                    </w:rPr>
                    <w:t>3</w:t>
                  </w:r>
                  <w:r>
                    <w:rPr>
                      <w:b/>
                      <w:bCs/>
                      <w:color w:val="auto"/>
                      <w:sz w:val="21"/>
                      <w:szCs w:val="21"/>
                    </w:rPr>
                    <w:t>/h）</w:t>
                  </w:r>
                </w:p>
              </w:tc>
              <w:tc>
                <w:tcPr>
                  <w:tcW w:w="1870" w:type="dxa"/>
                  <w:noWrap w:val="0"/>
                  <w:vAlign w:val="center"/>
                </w:tcPr>
                <w:p>
                  <w:pPr>
                    <w:jc w:val="center"/>
                    <w:rPr>
                      <w:rFonts w:hint="eastAsia"/>
                      <w:b/>
                      <w:bCs/>
                      <w:color w:val="auto"/>
                      <w:sz w:val="21"/>
                      <w:szCs w:val="21"/>
                    </w:rPr>
                  </w:pPr>
                  <w:r>
                    <w:rPr>
                      <w:rFonts w:hint="eastAsia"/>
                      <w:b/>
                      <w:bCs w:val="0"/>
                      <w:color w:val="auto"/>
                      <w:sz w:val="21"/>
                      <w:szCs w:val="21"/>
                      <w:lang w:val="en-US" w:eastAsia="zh-CN"/>
                    </w:rPr>
                    <w:t>排气筒检测口距地面1m处</w:t>
                  </w:r>
                </w:p>
              </w:tc>
              <w:tc>
                <w:tcPr>
                  <w:tcW w:w="1197" w:type="dxa"/>
                  <w:vMerge w:val="restart"/>
                  <w:noWrap w:val="0"/>
                  <w:vAlign w:val="center"/>
                </w:tcPr>
                <w:p>
                  <w:pPr>
                    <w:jc w:val="center"/>
                    <w:rPr>
                      <w:rFonts w:hint="eastAsia" w:eastAsia="宋体"/>
                      <w:b/>
                      <w:bCs w:val="0"/>
                      <w:color w:val="auto"/>
                      <w:sz w:val="21"/>
                      <w:szCs w:val="21"/>
                      <w:lang w:val="en-US" w:eastAsia="zh-CN"/>
                    </w:rPr>
                  </w:pPr>
                  <w:r>
                    <w:rPr>
                      <w:rFonts w:hint="eastAsia"/>
                      <w:b/>
                      <w:bCs w:val="0"/>
                      <w:color w:val="auto"/>
                      <w:sz w:val="21"/>
                      <w:szCs w:val="21"/>
                      <w:lang w:val="en-US" w:eastAsia="zh-CN"/>
                    </w:rPr>
                    <w:t>限值</w:t>
                  </w:r>
                  <w:r>
                    <w:rPr>
                      <w:rFonts w:hint="eastAsia"/>
                      <w:b/>
                      <w:bCs/>
                      <w:color w:val="auto"/>
                      <w:sz w:val="21"/>
                      <w:szCs w:val="21"/>
                    </w:rPr>
                    <w:t>（</w:t>
                  </w:r>
                  <w:r>
                    <w:rPr>
                      <w:b/>
                      <w:color w:val="auto"/>
                      <w:sz w:val="21"/>
                      <w:szCs w:val="21"/>
                    </w:rPr>
                    <w:t>mg/m</w:t>
                  </w:r>
                  <w:r>
                    <w:rPr>
                      <w:b/>
                      <w:color w:val="auto"/>
                      <w:sz w:val="21"/>
                      <w:szCs w:val="21"/>
                      <w:vertAlign w:val="superscript"/>
                    </w:rPr>
                    <w:t>3</w:t>
                  </w:r>
                  <w:r>
                    <w:rPr>
                      <w:rFonts w:hint="eastAsia"/>
                      <w:b/>
                      <w:bCs/>
                      <w:color w:val="auto"/>
                      <w:sz w:val="21"/>
                      <w:szCs w:val="21"/>
                    </w:rPr>
                    <w:t>）</w:t>
                  </w:r>
                </w:p>
              </w:tc>
              <w:tc>
                <w:tcPr>
                  <w:tcW w:w="853" w:type="dxa"/>
                  <w:vMerge w:val="restart"/>
                  <w:noWrap w:val="0"/>
                  <w:vAlign w:val="center"/>
                </w:tcPr>
                <w:p>
                  <w:pPr>
                    <w:jc w:val="center"/>
                    <w:rPr>
                      <w:rFonts w:hint="eastAsia" w:eastAsia="宋体"/>
                      <w:b/>
                      <w:bCs w:val="0"/>
                      <w:color w:val="auto"/>
                      <w:sz w:val="21"/>
                      <w:szCs w:val="21"/>
                      <w:lang w:val="en-US" w:eastAsia="zh-CN"/>
                    </w:rPr>
                  </w:pPr>
                  <w:r>
                    <w:rPr>
                      <w:rFonts w:hint="eastAsia"/>
                      <w:b/>
                      <w:bCs w:val="0"/>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89" w:type="dxa"/>
                  <w:vMerge w:val="continue"/>
                  <w:noWrap w:val="0"/>
                  <w:vAlign w:val="center"/>
                </w:tcPr>
                <w:p>
                  <w:pPr>
                    <w:jc w:val="center"/>
                    <w:rPr>
                      <w:rFonts w:hint="eastAsia"/>
                      <w:b/>
                      <w:bCs/>
                      <w:color w:val="auto"/>
                      <w:sz w:val="21"/>
                      <w:szCs w:val="21"/>
                    </w:rPr>
                  </w:pPr>
                </w:p>
              </w:tc>
              <w:tc>
                <w:tcPr>
                  <w:tcW w:w="723" w:type="dxa"/>
                  <w:vMerge w:val="continue"/>
                  <w:noWrap w:val="0"/>
                  <w:vAlign w:val="center"/>
                </w:tcPr>
                <w:p>
                  <w:pPr>
                    <w:jc w:val="center"/>
                    <w:rPr>
                      <w:rFonts w:hint="eastAsia"/>
                      <w:b/>
                      <w:bCs/>
                      <w:color w:val="auto"/>
                      <w:sz w:val="21"/>
                      <w:szCs w:val="21"/>
                    </w:rPr>
                  </w:pPr>
                </w:p>
              </w:tc>
              <w:tc>
                <w:tcPr>
                  <w:tcW w:w="653" w:type="dxa"/>
                  <w:vMerge w:val="continue"/>
                  <w:noWrap w:val="0"/>
                  <w:vAlign w:val="center"/>
                </w:tcPr>
                <w:p>
                  <w:pPr>
                    <w:jc w:val="center"/>
                    <w:rPr>
                      <w:rFonts w:hint="eastAsia"/>
                      <w:b/>
                      <w:bCs/>
                      <w:color w:val="auto"/>
                      <w:sz w:val="21"/>
                      <w:szCs w:val="21"/>
                    </w:rPr>
                  </w:pPr>
                </w:p>
              </w:tc>
              <w:tc>
                <w:tcPr>
                  <w:tcW w:w="757" w:type="dxa"/>
                  <w:vMerge w:val="continue"/>
                  <w:noWrap w:val="0"/>
                  <w:vAlign w:val="center"/>
                </w:tcPr>
                <w:p>
                  <w:pPr>
                    <w:jc w:val="center"/>
                    <w:rPr>
                      <w:rFonts w:hint="eastAsia"/>
                      <w:b/>
                      <w:bCs/>
                      <w:color w:val="auto"/>
                      <w:sz w:val="21"/>
                      <w:szCs w:val="21"/>
                    </w:rPr>
                  </w:pPr>
                </w:p>
              </w:tc>
              <w:tc>
                <w:tcPr>
                  <w:tcW w:w="849" w:type="dxa"/>
                  <w:vMerge w:val="continue"/>
                  <w:noWrap w:val="0"/>
                  <w:vAlign w:val="center"/>
                </w:tcPr>
                <w:p>
                  <w:pPr>
                    <w:jc w:val="center"/>
                    <w:rPr>
                      <w:rFonts w:hint="eastAsia"/>
                      <w:b/>
                      <w:bCs/>
                      <w:color w:val="auto"/>
                      <w:sz w:val="21"/>
                      <w:szCs w:val="21"/>
                    </w:rPr>
                  </w:pPr>
                </w:p>
              </w:tc>
              <w:tc>
                <w:tcPr>
                  <w:tcW w:w="1113" w:type="dxa"/>
                  <w:vMerge w:val="continue"/>
                  <w:noWrap w:val="0"/>
                  <w:vAlign w:val="center"/>
                </w:tcPr>
                <w:p>
                  <w:pPr>
                    <w:jc w:val="center"/>
                    <w:rPr>
                      <w:rFonts w:hint="eastAsia"/>
                      <w:b/>
                      <w:bCs/>
                      <w:color w:val="auto"/>
                      <w:sz w:val="21"/>
                      <w:szCs w:val="21"/>
                    </w:rPr>
                  </w:pPr>
                </w:p>
              </w:tc>
              <w:tc>
                <w:tcPr>
                  <w:tcW w:w="1870" w:type="dxa"/>
                  <w:noWrap w:val="0"/>
                  <w:vAlign w:val="center"/>
                </w:tcPr>
                <w:p>
                  <w:pPr>
                    <w:jc w:val="center"/>
                    <w:rPr>
                      <w:rFonts w:hint="eastAsia"/>
                      <w:b/>
                      <w:bCs/>
                      <w:color w:val="auto"/>
                      <w:sz w:val="21"/>
                      <w:szCs w:val="21"/>
                    </w:rPr>
                  </w:pPr>
                  <w:r>
                    <w:rPr>
                      <w:rFonts w:hint="eastAsia"/>
                      <w:b/>
                      <w:bCs/>
                      <w:color w:val="auto"/>
                      <w:sz w:val="21"/>
                      <w:szCs w:val="21"/>
                    </w:rPr>
                    <w:t>油烟基准排放浓度（</w:t>
                  </w:r>
                  <w:r>
                    <w:rPr>
                      <w:b/>
                      <w:color w:val="auto"/>
                      <w:sz w:val="21"/>
                      <w:szCs w:val="21"/>
                    </w:rPr>
                    <w:t>mg/m</w:t>
                  </w:r>
                  <w:r>
                    <w:rPr>
                      <w:b/>
                      <w:color w:val="auto"/>
                      <w:sz w:val="21"/>
                      <w:szCs w:val="21"/>
                      <w:vertAlign w:val="superscript"/>
                    </w:rPr>
                    <w:t>3</w:t>
                  </w:r>
                  <w:r>
                    <w:rPr>
                      <w:rFonts w:hint="eastAsia"/>
                      <w:b/>
                      <w:bCs/>
                      <w:color w:val="auto"/>
                      <w:sz w:val="21"/>
                      <w:szCs w:val="21"/>
                    </w:rPr>
                    <w:t>）</w:t>
                  </w:r>
                </w:p>
              </w:tc>
              <w:tc>
                <w:tcPr>
                  <w:tcW w:w="1197" w:type="dxa"/>
                  <w:vMerge w:val="continue"/>
                  <w:noWrap w:val="0"/>
                  <w:vAlign w:val="center"/>
                </w:tcPr>
                <w:p>
                  <w:pPr>
                    <w:jc w:val="center"/>
                    <w:rPr>
                      <w:rFonts w:hint="eastAsia"/>
                      <w:b/>
                      <w:bCs/>
                      <w:color w:val="auto"/>
                      <w:sz w:val="21"/>
                      <w:szCs w:val="21"/>
                    </w:rPr>
                  </w:pPr>
                </w:p>
              </w:tc>
              <w:tc>
                <w:tcPr>
                  <w:tcW w:w="853" w:type="dxa"/>
                  <w:vMerge w:val="continue"/>
                  <w:noWrap w:val="0"/>
                  <w:vAlign w:val="center"/>
                </w:tcPr>
                <w:p>
                  <w:pPr>
                    <w:jc w:val="center"/>
                    <w:rPr>
                      <w:rFonts w:hint="eastAsia"/>
                      <w:b/>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color w:val="auto"/>
                      <w:sz w:val="21"/>
                      <w:szCs w:val="21"/>
                    </w:rPr>
                  </w:pPr>
                  <w:r>
                    <w:rPr>
                      <w:rFonts w:hint="eastAsia"/>
                      <w:color w:val="auto"/>
                      <w:sz w:val="21"/>
                      <w:szCs w:val="21"/>
                      <w:lang w:val="en-US" w:eastAsia="zh-CN"/>
                    </w:rPr>
                    <w:t>2</w:t>
                  </w:r>
                  <w:r>
                    <w:rPr>
                      <w:rFonts w:hint="eastAsia"/>
                      <w:color w:val="auto"/>
                      <w:sz w:val="21"/>
                      <w:szCs w:val="21"/>
                    </w:rPr>
                    <w:t>#</w:t>
                  </w:r>
                </w:p>
              </w:tc>
              <w:tc>
                <w:tcPr>
                  <w:tcW w:w="723" w:type="dxa"/>
                  <w:vMerge w:val="restart"/>
                  <w:noWrap w:val="0"/>
                  <w:vAlign w:val="center"/>
                </w:tcPr>
                <w:p>
                  <w:pPr>
                    <w:jc w:val="center"/>
                    <w:rPr>
                      <w:rFonts w:hint="eastAsia"/>
                      <w:color w:val="auto"/>
                      <w:sz w:val="21"/>
                      <w:szCs w:val="21"/>
                    </w:rPr>
                  </w:pPr>
                  <w:r>
                    <w:rPr>
                      <w:rFonts w:hint="eastAsia"/>
                      <w:color w:val="auto"/>
                      <w:sz w:val="21"/>
                      <w:szCs w:val="21"/>
                    </w:rPr>
                    <w:t>20</w:t>
                  </w:r>
                  <w:r>
                    <w:rPr>
                      <w:rFonts w:hint="eastAsia"/>
                      <w:color w:val="auto"/>
                      <w:sz w:val="21"/>
                      <w:szCs w:val="21"/>
                      <w:lang w:val="en-US" w:eastAsia="zh-CN"/>
                    </w:rPr>
                    <w:t>22</w:t>
                  </w:r>
                  <w:r>
                    <w:rPr>
                      <w:rFonts w:hint="eastAsia"/>
                      <w:color w:val="auto"/>
                      <w:sz w:val="21"/>
                      <w:szCs w:val="21"/>
                    </w:rPr>
                    <w:t>年</w:t>
                  </w:r>
                  <w:r>
                    <w:rPr>
                      <w:rFonts w:hint="eastAsia"/>
                      <w:color w:val="auto"/>
                      <w:sz w:val="21"/>
                      <w:szCs w:val="21"/>
                      <w:lang w:val="en-US" w:eastAsia="zh-CN"/>
                    </w:rPr>
                    <w:t>12月06日</w:t>
                  </w:r>
                </w:p>
              </w:tc>
              <w:tc>
                <w:tcPr>
                  <w:tcW w:w="653" w:type="dxa"/>
                  <w:noWrap w:val="0"/>
                  <w:vAlign w:val="center"/>
                </w:tcPr>
                <w:p>
                  <w:pPr>
                    <w:jc w:val="center"/>
                    <w:rPr>
                      <w:color w:val="auto"/>
                      <w:sz w:val="21"/>
                      <w:szCs w:val="21"/>
                    </w:rPr>
                  </w:pPr>
                  <w:r>
                    <w:rPr>
                      <w:color w:val="auto"/>
                      <w:sz w:val="21"/>
                      <w:szCs w:val="21"/>
                    </w:rPr>
                    <w:t>1</w:t>
                  </w:r>
                </w:p>
              </w:tc>
              <w:tc>
                <w:tcPr>
                  <w:tcW w:w="757"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15</w:t>
                  </w:r>
                </w:p>
              </w:tc>
              <w:tc>
                <w:tcPr>
                  <w:tcW w:w="849"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2</w:t>
                  </w: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1405</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w:t>
                  </w:r>
                </w:p>
              </w:tc>
              <w:tc>
                <w:tcPr>
                  <w:tcW w:w="853"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color w:val="auto"/>
                      <w:sz w:val="21"/>
                      <w:szCs w:val="21"/>
                    </w:rPr>
                    <w:t>2</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1666</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eastAsia="宋体"/>
                      <w:color w:val="auto"/>
                      <w:sz w:val="21"/>
                      <w:szCs w:val="21"/>
                      <w:lang w:eastAsia="zh-CN"/>
                    </w:rPr>
                  </w:pPr>
                  <w:r>
                    <w:rPr>
                      <w:rFonts w:hint="eastAsia"/>
                      <w:color w:val="auto"/>
                      <w:sz w:val="21"/>
                      <w:szCs w:val="21"/>
                      <w:lang w:eastAsia="zh-CN"/>
                    </w:rPr>
                    <w:t>0</w:t>
                  </w:r>
                  <w:r>
                    <w:rPr>
                      <w:rFonts w:hint="eastAsia"/>
                      <w:color w:val="auto"/>
                      <w:sz w:val="21"/>
                      <w:szCs w:val="21"/>
                      <w:lang w:val="en-US" w:eastAsia="zh-CN"/>
                    </w:rPr>
                    <w:t>.</w:t>
                  </w: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color w:val="auto"/>
                      <w:sz w:val="21"/>
                      <w:szCs w:val="21"/>
                    </w:rPr>
                    <w:t>3</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1778</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rFonts w:hint="eastAsia"/>
                      <w:color w:val="auto"/>
                      <w:sz w:val="21"/>
                      <w:szCs w:val="21"/>
                    </w:rPr>
                    <w:t>4</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1473</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rFonts w:hint="eastAsia"/>
                      <w:color w:val="auto"/>
                      <w:sz w:val="21"/>
                      <w:szCs w:val="21"/>
                    </w:rPr>
                    <w:t>5</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1333</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rFonts w:hint="eastAsia"/>
                      <w:color w:val="auto"/>
                      <w:sz w:val="21"/>
                      <w:szCs w:val="21"/>
                    </w:rPr>
                  </w:pPr>
                </w:p>
              </w:tc>
              <w:tc>
                <w:tcPr>
                  <w:tcW w:w="2259" w:type="dxa"/>
                  <w:gridSpan w:val="3"/>
                  <w:noWrap w:val="0"/>
                  <w:vAlign w:val="center"/>
                </w:tcPr>
                <w:p>
                  <w:pPr>
                    <w:jc w:val="center"/>
                    <w:rPr>
                      <w:rFonts w:hint="eastAsia"/>
                      <w:color w:val="auto"/>
                      <w:sz w:val="21"/>
                      <w:szCs w:val="21"/>
                    </w:rPr>
                  </w:pPr>
                  <w:r>
                    <w:rPr>
                      <w:rFonts w:hint="eastAsia"/>
                      <w:color w:val="auto"/>
                      <w:sz w:val="21"/>
                      <w:szCs w:val="21"/>
                    </w:rPr>
                    <w:t>平均值</w:t>
                  </w:r>
                </w:p>
              </w:tc>
              <w:tc>
                <w:tcPr>
                  <w:tcW w:w="1113" w:type="dxa"/>
                  <w:noWrap w:val="0"/>
                  <w:vAlign w:val="center"/>
                </w:tcPr>
                <w:p>
                  <w:pPr>
                    <w:jc w:val="center"/>
                    <w:rPr>
                      <w:rFonts w:hint="eastAsia"/>
                      <w:color w:val="auto"/>
                      <w:sz w:val="21"/>
                      <w:szCs w:val="21"/>
                    </w:rPr>
                  </w:pPr>
                  <w:r>
                    <w:rPr>
                      <w:rFonts w:hint="eastAsia"/>
                      <w:color w:val="auto"/>
                      <w:sz w:val="21"/>
                      <w:szCs w:val="21"/>
                    </w:rPr>
                    <w:t>/</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2.0</w:t>
                  </w:r>
                </w:p>
              </w:tc>
              <w:tc>
                <w:tcPr>
                  <w:tcW w:w="85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color w:val="auto"/>
                      <w:sz w:val="21"/>
                      <w:szCs w:val="21"/>
                    </w:rPr>
                  </w:pPr>
                  <w:r>
                    <w:rPr>
                      <w:rFonts w:hint="eastAsia"/>
                      <w:color w:val="auto"/>
                      <w:sz w:val="21"/>
                      <w:szCs w:val="21"/>
                      <w:lang w:val="en-US" w:eastAsia="zh-CN"/>
                    </w:rPr>
                    <w:t>2</w:t>
                  </w:r>
                  <w:r>
                    <w:rPr>
                      <w:rFonts w:hint="eastAsia"/>
                      <w:color w:val="auto"/>
                      <w:sz w:val="21"/>
                      <w:szCs w:val="21"/>
                    </w:rPr>
                    <w:t>#</w:t>
                  </w:r>
                </w:p>
              </w:tc>
              <w:tc>
                <w:tcPr>
                  <w:tcW w:w="723" w:type="dxa"/>
                  <w:vMerge w:val="restart"/>
                  <w:noWrap w:val="0"/>
                  <w:vAlign w:val="center"/>
                </w:tcPr>
                <w:p>
                  <w:pPr>
                    <w:jc w:val="center"/>
                    <w:rPr>
                      <w:rFonts w:hint="eastAsia"/>
                      <w:color w:val="auto"/>
                      <w:sz w:val="21"/>
                      <w:szCs w:val="21"/>
                    </w:rPr>
                  </w:pPr>
                  <w:r>
                    <w:rPr>
                      <w:rFonts w:hint="eastAsia"/>
                      <w:color w:val="auto"/>
                      <w:sz w:val="21"/>
                      <w:szCs w:val="21"/>
                    </w:rPr>
                    <w:t>20</w:t>
                  </w:r>
                  <w:r>
                    <w:rPr>
                      <w:rFonts w:hint="eastAsia"/>
                      <w:color w:val="auto"/>
                      <w:sz w:val="21"/>
                      <w:szCs w:val="21"/>
                      <w:lang w:val="en-US" w:eastAsia="zh-CN"/>
                    </w:rPr>
                    <w:t>22</w:t>
                  </w:r>
                  <w:r>
                    <w:rPr>
                      <w:rFonts w:hint="eastAsia"/>
                      <w:color w:val="auto"/>
                      <w:sz w:val="21"/>
                      <w:szCs w:val="21"/>
                    </w:rPr>
                    <w:t>年</w:t>
                  </w:r>
                  <w:r>
                    <w:rPr>
                      <w:rFonts w:hint="eastAsia"/>
                      <w:color w:val="auto"/>
                      <w:sz w:val="21"/>
                      <w:szCs w:val="21"/>
                      <w:lang w:val="en-US" w:eastAsia="zh-CN"/>
                    </w:rPr>
                    <w:t>12月07日</w:t>
                  </w:r>
                </w:p>
              </w:tc>
              <w:tc>
                <w:tcPr>
                  <w:tcW w:w="653" w:type="dxa"/>
                  <w:noWrap w:val="0"/>
                  <w:vAlign w:val="center"/>
                </w:tcPr>
                <w:p>
                  <w:pPr>
                    <w:jc w:val="center"/>
                    <w:rPr>
                      <w:color w:val="auto"/>
                      <w:sz w:val="21"/>
                      <w:szCs w:val="21"/>
                    </w:rPr>
                  </w:pPr>
                  <w:r>
                    <w:rPr>
                      <w:color w:val="auto"/>
                      <w:sz w:val="21"/>
                      <w:szCs w:val="21"/>
                    </w:rPr>
                    <w:t>1</w:t>
                  </w:r>
                </w:p>
              </w:tc>
              <w:tc>
                <w:tcPr>
                  <w:tcW w:w="757"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15</w:t>
                  </w:r>
                </w:p>
              </w:tc>
              <w:tc>
                <w:tcPr>
                  <w:tcW w:w="849"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2</w:t>
                  </w: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1465</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w:t>
                  </w:r>
                </w:p>
              </w:tc>
              <w:tc>
                <w:tcPr>
                  <w:tcW w:w="853" w:type="dxa"/>
                  <w:vMerge w:val="restart"/>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color w:val="auto"/>
                      <w:sz w:val="21"/>
                      <w:szCs w:val="21"/>
                    </w:rPr>
                    <w:t>2</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1397</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eastAsia="宋体"/>
                      <w:color w:val="auto"/>
                      <w:sz w:val="21"/>
                      <w:szCs w:val="21"/>
                      <w:lang w:eastAsia="zh-CN"/>
                    </w:rPr>
                  </w:pPr>
                  <w:r>
                    <w:rPr>
                      <w:rFonts w:hint="eastAsia"/>
                      <w:color w:val="auto"/>
                      <w:sz w:val="21"/>
                      <w:szCs w:val="21"/>
                      <w:lang w:eastAsia="zh-CN"/>
                    </w:rPr>
                    <w:t>0</w:t>
                  </w:r>
                  <w:r>
                    <w:rPr>
                      <w:rFonts w:hint="eastAsia"/>
                      <w:color w:val="auto"/>
                      <w:sz w:val="21"/>
                      <w:szCs w:val="21"/>
                      <w:lang w:val="en-US" w:eastAsia="zh-CN"/>
                    </w:rPr>
                    <w:t>.</w:t>
                  </w: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color w:val="auto"/>
                      <w:sz w:val="21"/>
                      <w:szCs w:val="21"/>
                    </w:rPr>
                    <w:t>3</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1528</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rFonts w:hint="eastAsia"/>
                      <w:color w:val="auto"/>
                      <w:sz w:val="21"/>
                      <w:szCs w:val="21"/>
                    </w:rPr>
                    <w:t>4</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1593</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color w:val="auto"/>
                      <w:sz w:val="21"/>
                      <w:szCs w:val="21"/>
                    </w:rPr>
                  </w:pPr>
                </w:p>
              </w:tc>
              <w:tc>
                <w:tcPr>
                  <w:tcW w:w="653" w:type="dxa"/>
                  <w:noWrap w:val="0"/>
                  <w:vAlign w:val="center"/>
                </w:tcPr>
                <w:p>
                  <w:pPr>
                    <w:jc w:val="center"/>
                    <w:rPr>
                      <w:color w:val="auto"/>
                      <w:sz w:val="21"/>
                      <w:szCs w:val="21"/>
                    </w:rPr>
                  </w:pPr>
                  <w:r>
                    <w:rPr>
                      <w:rFonts w:hint="eastAsia"/>
                      <w:color w:val="auto"/>
                      <w:sz w:val="21"/>
                      <w:szCs w:val="21"/>
                    </w:rPr>
                    <w:t>5</w:t>
                  </w:r>
                </w:p>
              </w:tc>
              <w:tc>
                <w:tcPr>
                  <w:tcW w:w="757" w:type="dxa"/>
                  <w:vMerge w:val="continue"/>
                  <w:noWrap w:val="0"/>
                  <w:vAlign w:val="center"/>
                </w:tcPr>
                <w:p>
                  <w:pPr>
                    <w:jc w:val="center"/>
                    <w:rPr>
                      <w:color w:val="auto"/>
                      <w:sz w:val="21"/>
                      <w:szCs w:val="21"/>
                    </w:rPr>
                  </w:pPr>
                </w:p>
              </w:tc>
              <w:tc>
                <w:tcPr>
                  <w:tcW w:w="849" w:type="dxa"/>
                  <w:vMerge w:val="continue"/>
                  <w:noWrap w:val="0"/>
                  <w:vAlign w:val="center"/>
                </w:tcPr>
                <w:p>
                  <w:pPr>
                    <w:jc w:val="center"/>
                    <w:rPr>
                      <w:rFonts w:hint="eastAsia"/>
                      <w:color w:val="auto"/>
                      <w:sz w:val="21"/>
                      <w:szCs w:val="21"/>
                    </w:rPr>
                  </w:pPr>
                </w:p>
              </w:tc>
              <w:tc>
                <w:tcPr>
                  <w:tcW w:w="111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1587</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vMerge w:val="continue"/>
                  <w:noWrap w:val="0"/>
                  <w:vAlign w:val="center"/>
                </w:tcPr>
                <w:p>
                  <w:pPr>
                    <w:jc w:val="center"/>
                    <w:rPr>
                      <w:rFonts w:hint="eastAsia" w:eastAsia="宋体"/>
                      <w:color w:val="auto"/>
                      <w:sz w:val="21"/>
                      <w:szCs w:val="21"/>
                      <w:lang w:val="en-US" w:eastAsia="zh-CN"/>
                    </w:rPr>
                  </w:pPr>
                </w:p>
              </w:tc>
              <w:tc>
                <w:tcPr>
                  <w:tcW w:w="853" w:type="dxa"/>
                  <w:vMerge w:val="continue"/>
                  <w:noWrap w:val="0"/>
                  <w:vAlign w:val="center"/>
                </w:tcPr>
                <w:p>
                  <w:pPr>
                    <w:jc w:val="center"/>
                    <w:rPr>
                      <w:rFonts w:hint="eastAsia" w:eastAsia="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color w:val="auto"/>
                      <w:sz w:val="21"/>
                      <w:szCs w:val="21"/>
                    </w:rPr>
                  </w:pPr>
                </w:p>
              </w:tc>
              <w:tc>
                <w:tcPr>
                  <w:tcW w:w="723" w:type="dxa"/>
                  <w:vMerge w:val="continue"/>
                  <w:noWrap w:val="0"/>
                  <w:vAlign w:val="center"/>
                </w:tcPr>
                <w:p>
                  <w:pPr>
                    <w:jc w:val="center"/>
                    <w:rPr>
                      <w:rFonts w:hint="eastAsia"/>
                      <w:color w:val="auto"/>
                      <w:sz w:val="21"/>
                      <w:szCs w:val="21"/>
                    </w:rPr>
                  </w:pPr>
                </w:p>
              </w:tc>
              <w:tc>
                <w:tcPr>
                  <w:tcW w:w="2259" w:type="dxa"/>
                  <w:gridSpan w:val="3"/>
                  <w:noWrap w:val="0"/>
                  <w:vAlign w:val="center"/>
                </w:tcPr>
                <w:p>
                  <w:pPr>
                    <w:jc w:val="center"/>
                    <w:rPr>
                      <w:rFonts w:hint="eastAsia"/>
                      <w:color w:val="auto"/>
                      <w:sz w:val="21"/>
                      <w:szCs w:val="21"/>
                    </w:rPr>
                  </w:pPr>
                  <w:r>
                    <w:rPr>
                      <w:rFonts w:hint="eastAsia"/>
                      <w:color w:val="auto"/>
                      <w:sz w:val="21"/>
                      <w:szCs w:val="21"/>
                    </w:rPr>
                    <w:t>平均值</w:t>
                  </w:r>
                </w:p>
              </w:tc>
              <w:tc>
                <w:tcPr>
                  <w:tcW w:w="1113" w:type="dxa"/>
                  <w:noWrap w:val="0"/>
                  <w:vAlign w:val="center"/>
                </w:tcPr>
                <w:p>
                  <w:pPr>
                    <w:jc w:val="center"/>
                    <w:rPr>
                      <w:rFonts w:hint="eastAsia"/>
                      <w:color w:val="auto"/>
                      <w:sz w:val="21"/>
                      <w:szCs w:val="21"/>
                    </w:rPr>
                  </w:pPr>
                  <w:r>
                    <w:rPr>
                      <w:rFonts w:hint="eastAsia"/>
                      <w:color w:val="auto"/>
                      <w:sz w:val="21"/>
                      <w:szCs w:val="21"/>
                    </w:rPr>
                    <w:t>/</w:t>
                  </w:r>
                </w:p>
              </w:tc>
              <w:tc>
                <w:tcPr>
                  <w:tcW w:w="18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0.2</w:t>
                  </w:r>
                </w:p>
              </w:tc>
              <w:tc>
                <w:tcPr>
                  <w:tcW w:w="1197"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2.0</w:t>
                  </w:r>
                </w:p>
              </w:tc>
              <w:tc>
                <w:tcPr>
                  <w:tcW w:w="853"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符合</w:t>
                  </w:r>
                </w:p>
              </w:tc>
            </w:tr>
          </w:tbl>
          <w:p>
            <w:pPr>
              <w:spacing w:line="360" w:lineRule="auto"/>
              <w:ind w:firstLine="480" w:firstLineChars="200"/>
              <w:jc w:val="left"/>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表7-</w:t>
            </w:r>
            <w:r>
              <w:rPr>
                <w:rFonts w:hint="eastAsia" w:ascii="Times New Roman" w:hAnsi="Times New Roman" w:eastAsia="宋体" w:cs="Times New Roman"/>
                <w:color w:val="auto"/>
                <w:kern w:val="2"/>
                <w:sz w:val="24"/>
                <w:szCs w:val="24"/>
                <w:highlight w:val="none"/>
                <w:lang w:val="en-US" w:eastAsia="zh-CN"/>
              </w:rPr>
              <w:t>3有</w:t>
            </w:r>
            <w:r>
              <w:rPr>
                <w:rFonts w:hint="default" w:ascii="Times New Roman" w:hAnsi="Times New Roman" w:eastAsia="宋体" w:cs="Times New Roman"/>
                <w:color w:val="auto"/>
                <w:kern w:val="2"/>
                <w:sz w:val="24"/>
                <w:szCs w:val="24"/>
                <w:highlight w:val="none"/>
                <w:lang w:val="en-US" w:eastAsia="zh-CN"/>
              </w:rPr>
              <w:t>组织废气</w:t>
            </w:r>
            <w:r>
              <w:rPr>
                <w:rFonts w:hint="eastAsia" w:ascii="Times New Roman" w:hAnsi="Times New Roman" w:eastAsia="宋体" w:cs="Times New Roman"/>
                <w:color w:val="auto"/>
                <w:kern w:val="2"/>
                <w:sz w:val="24"/>
                <w:szCs w:val="24"/>
                <w:highlight w:val="none"/>
                <w:lang w:val="en-US" w:eastAsia="zh-CN"/>
              </w:rPr>
              <w:t>2#排气筒</w:t>
            </w:r>
            <w:r>
              <w:rPr>
                <w:rFonts w:hint="default" w:ascii="Times New Roman" w:hAnsi="Times New Roman" w:eastAsia="宋体" w:cs="Times New Roman"/>
                <w:color w:val="auto"/>
                <w:kern w:val="2"/>
                <w:sz w:val="24"/>
                <w:szCs w:val="24"/>
                <w:highlight w:val="none"/>
                <w:lang w:val="en-US" w:eastAsia="zh-CN"/>
              </w:rPr>
              <w:t>监测结果表可知，</w:t>
            </w:r>
            <w:r>
              <w:rPr>
                <w:rFonts w:hint="eastAsia" w:ascii="Times New Roman" w:hAnsi="Times New Roman" w:eastAsia="宋体" w:cs="Times New Roman"/>
                <w:color w:val="auto"/>
                <w:kern w:val="2"/>
                <w:sz w:val="24"/>
                <w:szCs w:val="24"/>
                <w:highlight w:val="none"/>
                <w:lang w:val="en-US" w:eastAsia="zh-CN"/>
              </w:rPr>
              <w:t>验收期间本项目</w:t>
            </w:r>
            <w:r>
              <w:rPr>
                <w:rFonts w:hint="default" w:ascii="Times New Roman" w:hAnsi="Times New Roman" w:eastAsia="宋体" w:cs="Times New Roman"/>
                <w:color w:val="auto"/>
                <w:kern w:val="2"/>
                <w:sz w:val="24"/>
                <w:szCs w:val="24"/>
                <w:highlight w:val="none"/>
                <w:lang w:val="en-US" w:eastAsia="zh-CN"/>
              </w:rPr>
              <w:t>监测点位</w:t>
            </w:r>
            <w:r>
              <w:rPr>
                <w:rFonts w:hint="eastAsia" w:ascii="Times New Roman" w:hAnsi="Times New Roman" w:eastAsia="宋体" w:cs="Times New Roman"/>
                <w:color w:val="auto"/>
                <w:kern w:val="2"/>
                <w:sz w:val="24"/>
                <w:szCs w:val="24"/>
                <w:highlight w:val="none"/>
                <w:lang w:val="en-US" w:eastAsia="zh-CN"/>
              </w:rPr>
              <w:t>2#排气筒</w:t>
            </w:r>
            <w:r>
              <w:rPr>
                <w:rFonts w:hint="default" w:ascii="Times New Roman" w:hAnsi="Times New Roman" w:eastAsia="宋体" w:cs="Times New Roman"/>
                <w:color w:val="auto"/>
                <w:kern w:val="2"/>
                <w:sz w:val="24"/>
                <w:szCs w:val="24"/>
                <w:highlight w:val="none"/>
                <w:lang w:val="en-US" w:eastAsia="zh-CN"/>
              </w:rPr>
              <w:t>油烟检测结果符合《饮食业油烟排放标准》</w:t>
            </w:r>
            <w:r>
              <w:rPr>
                <w:rFonts w:hint="eastAsia" w:ascii="Times New Roman" w:hAnsi="Times New Roman" w:eastAsia="宋体" w:cs="Times New Roman"/>
                <w:color w:val="auto"/>
                <w:kern w:val="2"/>
                <w:sz w:val="24"/>
                <w:szCs w:val="24"/>
                <w:highlight w:val="none"/>
                <w:lang w:val="en-US" w:eastAsia="zh-CN"/>
              </w:rPr>
              <w:t>（试行）</w:t>
            </w:r>
            <w:r>
              <w:rPr>
                <w:rFonts w:hint="default" w:ascii="Times New Roman" w:hAnsi="Times New Roman" w:eastAsia="宋体" w:cs="Times New Roman"/>
                <w:color w:val="auto"/>
                <w:kern w:val="2"/>
                <w:sz w:val="24"/>
                <w:szCs w:val="24"/>
                <w:highlight w:val="none"/>
                <w:lang w:val="en-US" w:eastAsia="zh-CN"/>
              </w:rPr>
              <w:t>（GB 18483-2001）表2排放浓度限值</w:t>
            </w:r>
            <w:r>
              <w:rPr>
                <w:rFonts w:hint="eastAsia" w:ascii="Times New Roman" w:hAnsi="Times New Roman" w:eastAsia="宋体" w:cs="Times New Roman"/>
                <w:color w:val="auto"/>
                <w:kern w:val="2"/>
                <w:sz w:val="24"/>
                <w:szCs w:val="24"/>
                <w:highlight w:val="none"/>
                <w:lang w:val="en-US" w:eastAsia="zh-CN"/>
              </w:rPr>
              <w:t>，检测达标</w:t>
            </w:r>
            <w:r>
              <w:rPr>
                <w:rFonts w:hint="default" w:ascii="Times New Roman" w:hAnsi="Times New Roman" w:eastAsia="宋体" w:cs="Times New Roman"/>
                <w:color w:val="auto"/>
                <w:kern w:val="2"/>
                <w:sz w:val="24"/>
                <w:szCs w:val="24"/>
                <w:highlight w:val="none"/>
                <w:lang w:val="en-US" w:eastAsia="zh-CN"/>
              </w:rPr>
              <w:t>。</w:t>
            </w:r>
          </w:p>
          <w:p>
            <w:pPr>
              <w:pStyle w:val="2"/>
              <w:numPr>
                <w:ilvl w:val="0"/>
                <w:numId w:val="0"/>
              </w:numPr>
              <w:ind w:leftChars="0"/>
              <w:rPr>
                <w:rFonts w:hint="eastAsia" w:ascii="Times New Roman" w:hAnsi="Times New Roman" w:eastAsia="宋体" w:cs="Times New Roman"/>
                <w:b/>
                <w:bCs/>
                <w:color w:val="auto"/>
                <w:kern w:val="2"/>
                <w:sz w:val="24"/>
                <w:szCs w:val="24"/>
                <w:highlight w:val="none"/>
                <w:lang w:val="en-US" w:eastAsia="zh-CN"/>
              </w:rPr>
            </w:pPr>
            <w:r>
              <w:rPr>
                <w:rFonts w:hint="eastAsia" w:ascii="Times New Roman" w:hAnsi="Times New Roman" w:eastAsia="宋体" w:cs="Times New Roman"/>
                <w:b/>
                <w:bCs/>
                <w:color w:val="auto"/>
                <w:kern w:val="2"/>
                <w:sz w:val="24"/>
                <w:szCs w:val="24"/>
                <w:highlight w:val="none"/>
                <w:lang w:val="en-US" w:eastAsia="zh-CN"/>
              </w:rPr>
              <w:t>三、无组织废气监测结果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lang w:val="en-US" w:eastAsia="zh-CN"/>
              </w:rPr>
            </w:pPr>
            <w:r>
              <w:rPr>
                <w:rFonts w:hint="eastAsia" w:ascii="Times New Roman" w:hAnsi="Times New Roman" w:eastAsia="宋体" w:cs="Times New Roman"/>
                <w:b w:val="0"/>
                <w:bCs w:val="0"/>
                <w:color w:val="auto"/>
                <w:sz w:val="24"/>
                <w:szCs w:val="24"/>
                <w:highlight w:val="none"/>
                <w:lang w:val="en-US" w:eastAsia="zh-CN"/>
              </w:rPr>
              <w:t>无组织废气</w:t>
            </w:r>
            <w:r>
              <w:rPr>
                <w:rFonts w:hint="default" w:ascii="Times New Roman" w:hAnsi="Times New Roman" w:eastAsia="宋体" w:cs="Times New Roman"/>
                <w:b w:val="0"/>
                <w:bCs w:val="0"/>
                <w:color w:val="auto"/>
                <w:sz w:val="24"/>
                <w:szCs w:val="24"/>
                <w:highlight w:val="none"/>
                <w:lang w:val="en-US" w:eastAsia="zh-CN"/>
              </w:rPr>
              <w:t>监测结果见表7-</w:t>
            </w:r>
            <w:r>
              <w:rPr>
                <w:rFonts w:hint="eastAsia" w:ascii="Times New Roman" w:hAnsi="Times New Roman" w:eastAsia="宋体"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w:t>
            </w:r>
            <w:r>
              <w:rPr>
                <w:rFonts w:hint="eastAsia" w:ascii="Times New Roman" w:hAnsi="Times New Roman" w:eastAsia="宋体" w:cs="Times New Roman"/>
                <w:b/>
                <w:bCs/>
                <w:color w:val="auto"/>
                <w:sz w:val="21"/>
                <w:szCs w:val="21"/>
                <w:highlight w:val="none"/>
                <w:lang w:val="en-US" w:eastAsia="zh-CN"/>
              </w:rPr>
              <w:t>7-4</w:t>
            </w:r>
            <w:r>
              <w:rPr>
                <w:rFonts w:hint="default" w:ascii="Times New Roman" w:hAnsi="Times New Roman" w:eastAsia="宋体" w:cs="Times New Roman"/>
                <w:b/>
                <w:bCs/>
                <w:color w:val="auto"/>
                <w:sz w:val="21"/>
                <w:szCs w:val="21"/>
                <w:highlight w:val="none"/>
                <w:lang w:val="en-US" w:eastAsia="zh-CN"/>
              </w:rPr>
              <w:t xml:space="preserve"> </w:t>
            </w:r>
            <w:r>
              <w:rPr>
                <w:rFonts w:hint="eastAsia" w:ascii="Times New Roman" w:hAnsi="Times New Roman" w:eastAsia="宋体" w:cs="Times New Roman"/>
                <w:b/>
                <w:bCs/>
                <w:color w:val="auto"/>
                <w:sz w:val="21"/>
                <w:szCs w:val="21"/>
                <w:highlight w:val="none"/>
                <w:lang w:val="en-US" w:eastAsia="zh-CN"/>
              </w:rPr>
              <w:t>无组织废气</w:t>
            </w:r>
            <w:r>
              <w:rPr>
                <w:rFonts w:hint="default" w:ascii="Times New Roman" w:hAnsi="Times New Roman" w:eastAsia="宋体" w:cs="Times New Roman"/>
                <w:b/>
                <w:bCs/>
                <w:color w:val="auto"/>
                <w:sz w:val="21"/>
                <w:szCs w:val="21"/>
                <w:highlight w:val="none"/>
                <w:lang w:val="en-US" w:eastAsia="zh-CN"/>
              </w:rPr>
              <w:t>检测结果表</w:t>
            </w:r>
          </w:p>
          <w:tbl>
            <w:tblPr>
              <w:tblStyle w:val="29"/>
              <w:tblW w:w="850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689"/>
              <w:gridCol w:w="1205"/>
              <w:gridCol w:w="1393"/>
              <w:gridCol w:w="1394"/>
              <w:gridCol w:w="1244"/>
              <w:gridCol w:w="818"/>
              <w:gridCol w:w="5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868" w:type="dxa"/>
                  <w:gridSpan w:val="2"/>
                  <w:noWrap w:val="0"/>
                  <w:vAlign w:val="center"/>
                </w:tcPr>
                <w:p>
                  <w:pPr>
                    <w:jc w:val="center"/>
                    <w:rPr>
                      <w:b/>
                      <w:color w:val="auto"/>
                      <w:sz w:val="21"/>
                      <w:szCs w:val="21"/>
                    </w:rPr>
                  </w:pPr>
                  <w:r>
                    <w:rPr>
                      <w:b/>
                      <w:color w:val="auto"/>
                      <w:sz w:val="21"/>
                      <w:szCs w:val="21"/>
                    </w:rPr>
                    <w:t>检测</w:t>
                  </w:r>
                  <w:r>
                    <w:rPr>
                      <w:rFonts w:hint="eastAsia" w:eastAsia="宋体"/>
                      <w:b/>
                      <w:color w:val="auto"/>
                      <w:sz w:val="21"/>
                      <w:szCs w:val="21"/>
                      <w:lang w:val="en-US" w:eastAsia="zh-CN"/>
                    </w:rPr>
                    <w:t>日期</w:t>
                  </w:r>
                </w:p>
              </w:tc>
              <w:tc>
                <w:tcPr>
                  <w:tcW w:w="6636" w:type="dxa"/>
                  <w:gridSpan w:val="6"/>
                  <w:noWrap w:val="0"/>
                  <w:vAlign w:val="center"/>
                </w:tcPr>
                <w:p>
                  <w:pPr>
                    <w:jc w:val="center"/>
                    <w:rPr>
                      <w:rFonts w:hint="default" w:eastAsia="宋体"/>
                      <w:b/>
                      <w:bCs/>
                      <w:color w:val="auto"/>
                      <w:sz w:val="21"/>
                      <w:szCs w:val="21"/>
                      <w:lang w:val="en-US" w:eastAsia="zh-CN"/>
                    </w:rPr>
                  </w:pPr>
                  <w:r>
                    <w:rPr>
                      <w:rFonts w:hint="eastAsia"/>
                      <w:b/>
                      <w:bCs/>
                      <w:color w:val="auto"/>
                      <w:sz w:val="21"/>
                      <w:szCs w:val="21"/>
                      <w:lang w:val="en-US" w:eastAsia="zh-CN"/>
                    </w:rPr>
                    <w:t>2022年12月06日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72" w:type="dxa"/>
                  <w:vMerge w:val="restart"/>
                  <w:noWrap w:val="0"/>
                  <w:vAlign w:val="center"/>
                </w:tcPr>
                <w:p>
                  <w:pPr>
                    <w:jc w:val="center"/>
                    <w:rPr>
                      <w:b/>
                      <w:color w:val="auto"/>
                      <w:sz w:val="21"/>
                      <w:szCs w:val="21"/>
                    </w:rPr>
                  </w:pPr>
                  <w:r>
                    <w:rPr>
                      <w:b/>
                      <w:color w:val="auto"/>
                      <w:sz w:val="21"/>
                      <w:szCs w:val="21"/>
                    </w:rPr>
                    <w:t>检测</w:t>
                  </w:r>
                </w:p>
                <w:p>
                  <w:pPr>
                    <w:jc w:val="center"/>
                    <w:rPr>
                      <w:rFonts w:hint="eastAsia"/>
                      <w:b/>
                      <w:color w:val="auto"/>
                      <w:sz w:val="21"/>
                      <w:szCs w:val="21"/>
                      <w:lang w:val="en-US" w:eastAsia="zh-CN"/>
                    </w:rPr>
                  </w:pPr>
                  <w:r>
                    <w:rPr>
                      <w:rFonts w:hint="eastAsia"/>
                      <w:b/>
                      <w:color w:val="auto"/>
                      <w:sz w:val="21"/>
                      <w:szCs w:val="21"/>
                      <w:lang w:val="en-US" w:eastAsia="zh-CN"/>
                    </w:rPr>
                    <w:t>项目</w:t>
                  </w:r>
                </w:p>
              </w:tc>
              <w:tc>
                <w:tcPr>
                  <w:tcW w:w="696" w:type="dxa"/>
                  <w:vMerge w:val="restart"/>
                  <w:noWrap w:val="0"/>
                  <w:vAlign w:val="center"/>
                </w:tcPr>
                <w:p>
                  <w:pPr>
                    <w:jc w:val="center"/>
                    <w:rPr>
                      <w:b/>
                      <w:color w:val="auto"/>
                      <w:sz w:val="21"/>
                      <w:szCs w:val="21"/>
                    </w:rPr>
                  </w:pPr>
                  <w:r>
                    <w:rPr>
                      <w:b/>
                      <w:color w:val="auto"/>
                      <w:sz w:val="21"/>
                      <w:szCs w:val="21"/>
                    </w:rPr>
                    <w:t>检测</w:t>
                  </w:r>
                  <w:r>
                    <w:rPr>
                      <w:rFonts w:hint="eastAsia"/>
                      <w:b/>
                      <w:color w:val="auto"/>
                      <w:sz w:val="21"/>
                      <w:szCs w:val="21"/>
                    </w:rPr>
                    <w:t>点位</w:t>
                  </w:r>
                </w:p>
              </w:tc>
              <w:tc>
                <w:tcPr>
                  <w:tcW w:w="6636" w:type="dxa"/>
                  <w:gridSpan w:val="6"/>
                  <w:noWrap w:val="0"/>
                  <w:vAlign w:val="center"/>
                </w:tcPr>
                <w:p>
                  <w:pPr>
                    <w:jc w:val="center"/>
                    <w:rPr>
                      <w:b/>
                      <w:bCs/>
                      <w:color w:val="auto"/>
                      <w:sz w:val="21"/>
                      <w:szCs w:val="21"/>
                    </w:rPr>
                  </w:pPr>
                  <w:r>
                    <w:rPr>
                      <w:b/>
                      <w:bCs/>
                      <w:color w:val="auto"/>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continue"/>
                  <w:noWrap w:val="0"/>
                  <w:vAlign w:val="center"/>
                </w:tcPr>
                <w:p>
                  <w:pPr>
                    <w:jc w:val="center"/>
                    <w:rPr>
                      <w:b/>
                      <w:color w:val="auto"/>
                      <w:sz w:val="21"/>
                      <w:szCs w:val="21"/>
                    </w:rPr>
                  </w:pPr>
                </w:p>
              </w:tc>
              <w:tc>
                <w:tcPr>
                  <w:tcW w:w="696" w:type="dxa"/>
                  <w:vMerge w:val="continue"/>
                  <w:noWrap w:val="0"/>
                  <w:vAlign w:val="center"/>
                </w:tcPr>
                <w:p>
                  <w:pPr>
                    <w:snapToGrid w:val="0"/>
                    <w:jc w:val="center"/>
                    <w:rPr>
                      <w:b/>
                      <w:color w:val="auto"/>
                      <w:sz w:val="21"/>
                      <w:szCs w:val="21"/>
                    </w:rPr>
                  </w:pPr>
                </w:p>
              </w:tc>
              <w:tc>
                <w:tcPr>
                  <w:tcW w:w="1219"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413"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414"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260"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最大值</w:t>
                  </w:r>
                </w:p>
              </w:tc>
              <w:tc>
                <w:tcPr>
                  <w:tcW w:w="827"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限值</w:t>
                  </w:r>
                </w:p>
              </w:tc>
              <w:tc>
                <w:tcPr>
                  <w:tcW w:w="503" w:type="dxa"/>
                  <w:noWrap w:val="0"/>
                  <w:vAlign w:val="center"/>
                </w:tcPr>
                <w:p>
                  <w:pPr>
                    <w:jc w:val="center"/>
                    <w:rPr>
                      <w:rFonts w:hint="eastAsia"/>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restart"/>
                  <w:noWrap w:val="0"/>
                  <w:vAlign w:val="center"/>
                </w:tcPr>
                <w:p>
                  <w:pPr>
                    <w:jc w:val="center"/>
                    <w:rPr>
                      <w:rFonts w:hint="eastAsia" w:eastAsia="宋体"/>
                      <w:b/>
                      <w:color w:val="auto"/>
                      <w:sz w:val="21"/>
                      <w:szCs w:val="21"/>
                      <w:lang w:val="en-US" w:eastAsia="zh-CN"/>
                    </w:rPr>
                  </w:pPr>
                  <w:r>
                    <w:rPr>
                      <w:rFonts w:hint="eastAsia"/>
                      <w:b w:val="0"/>
                      <w:bCs w:val="0"/>
                      <w:color w:val="auto"/>
                      <w:sz w:val="21"/>
                      <w:szCs w:val="21"/>
                      <w:lang w:val="en-US" w:eastAsia="zh-CN"/>
                    </w:rPr>
                    <w:t>颗粒物</w:t>
                  </w:r>
                  <w:r>
                    <w:rPr>
                      <w:b w:val="0"/>
                      <w:bCs w:val="0"/>
                      <w:color w:val="auto"/>
                      <w:sz w:val="21"/>
                      <w:szCs w:val="21"/>
                    </w:rPr>
                    <w:t>（mg/m</w:t>
                  </w:r>
                  <w:r>
                    <w:rPr>
                      <w:b w:val="0"/>
                      <w:bCs w:val="0"/>
                      <w:color w:val="auto"/>
                      <w:sz w:val="21"/>
                      <w:szCs w:val="21"/>
                      <w:vertAlign w:val="superscript"/>
                    </w:rPr>
                    <w:t>3</w:t>
                  </w:r>
                  <w:r>
                    <w:rPr>
                      <w:b w:val="0"/>
                      <w:bCs w:val="0"/>
                      <w:color w:val="auto"/>
                      <w:sz w:val="21"/>
                      <w:szCs w:val="21"/>
                    </w:rPr>
                    <w:t>）</w:t>
                  </w:r>
                </w:p>
              </w:tc>
              <w:tc>
                <w:tcPr>
                  <w:tcW w:w="696" w:type="dxa"/>
                  <w:noWrap w:val="0"/>
                  <w:vAlign w:val="center"/>
                </w:tcPr>
                <w:p>
                  <w:pPr>
                    <w:snapToGrid w:val="0"/>
                    <w:jc w:val="center"/>
                    <w:rPr>
                      <w:rFonts w:hint="default" w:eastAsia="宋体"/>
                      <w:b w:val="0"/>
                      <w:bCs/>
                      <w:color w:val="auto"/>
                      <w:sz w:val="21"/>
                      <w:szCs w:val="21"/>
                      <w:lang w:val="en-US" w:eastAsia="zh-CN"/>
                    </w:rPr>
                  </w:pPr>
                  <w:r>
                    <w:rPr>
                      <w:rFonts w:hint="eastAsia" w:eastAsia="宋体"/>
                      <w:b w:val="0"/>
                      <w:bCs/>
                      <w:color w:val="auto"/>
                      <w:sz w:val="21"/>
                      <w:szCs w:val="21"/>
                      <w:lang w:val="en-US" w:eastAsia="zh-CN"/>
                    </w:rPr>
                    <w:t>1#</w:t>
                  </w:r>
                </w:p>
              </w:tc>
              <w:tc>
                <w:tcPr>
                  <w:tcW w:w="1219"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0.178</w:t>
                  </w:r>
                </w:p>
              </w:tc>
              <w:tc>
                <w:tcPr>
                  <w:tcW w:w="1413"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0.200</w:t>
                  </w:r>
                </w:p>
              </w:tc>
              <w:tc>
                <w:tcPr>
                  <w:tcW w:w="1414"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0.178</w:t>
                  </w:r>
                </w:p>
              </w:tc>
              <w:tc>
                <w:tcPr>
                  <w:tcW w:w="1260" w:type="dxa"/>
                  <w:vMerge w:val="restart"/>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0.422</w:t>
                  </w:r>
                </w:p>
              </w:tc>
              <w:tc>
                <w:tcPr>
                  <w:tcW w:w="827" w:type="dxa"/>
                  <w:vMerge w:val="restart"/>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1.0</w:t>
                  </w:r>
                </w:p>
              </w:tc>
              <w:tc>
                <w:tcPr>
                  <w:tcW w:w="503" w:type="dxa"/>
                  <w:vMerge w:val="restart"/>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72" w:type="dxa"/>
                  <w:vMerge w:val="continue"/>
                  <w:noWrap w:val="0"/>
                  <w:vAlign w:val="center"/>
                </w:tcPr>
                <w:p>
                  <w:pPr>
                    <w:jc w:val="center"/>
                    <w:rPr>
                      <w:rFonts w:hint="eastAsia"/>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2#</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0.356</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0.378</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0.356</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default"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continue"/>
                  <w:noWrap w:val="0"/>
                  <w:vAlign w:val="center"/>
                </w:tcPr>
                <w:p>
                  <w:pPr>
                    <w:jc w:val="center"/>
                    <w:rPr>
                      <w:b w:val="0"/>
                      <w:bCs/>
                      <w:color w:val="auto"/>
                      <w:sz w:val="21"/>
                      <w:szCs w:val="21"/>
                    </w:rPr>
                  </w:pPr>
                </w:p>
              </w:tc>
              <w:tc>
                <w:tcPr>
                  <w:tcW w:w="696" w:type="dxa"/>
                  <w:noWrap w:val="0"/>
                  <w:vAlign w:val="center"/>
                </w:tcPr>
                <w:p>
                  <w:pPr>
                    <w:jc w:val="center"/>
                    <w:rPr>
                      <w:rFonts w:hint="default" w:eastAsia="宋体"/>
                      <w:b w:val="0"/>
                      <w:bCs/>
                      <w:color w:val="auto"/>
                      <w:sz w:val="21"/>
                      <w:szCs w:val="21"/>
                      <w:lang w:val="en-US" w:eastAsia="zh-CN"/>
                    </w:rPr>
                  </w:pPr>
                  <w:r>
                    <w:rPr>
                      <w:rFonts w:hint="eastAsia"/>
                      <w:b w:val="0"/>
                      <w:bCs/>
                      <w:color w:val="auto"/>
                      <w:sz w:val="21"/>
                      <w:szCs w:val="21"/>
                      <w:lang w:val="en-US" w:eastAsia="zh-CN"/>
                    </w:rPr>
                    <w:t>3#</w:t>
                  </w:r>
                </w:p>
              </w:tc>
              <w:tc>
                <w:tcPr>
                  <w:tcW w:w="1219"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0.400</w:t>
                  </w:r>
                </w:p>
              </w:tc>
              <w:tc>
                <w:tcPr>
                  <w:tcW w:w="1413"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0.333</w:t>
                  </w:r>
                </w:p>
              </w:tc>
              <w:tc>
                <w:tcPr>
                  <w:tcW w:w="1414"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0.378</w:t>
                  </w:r>
                </w:p>
              </w:tc>
              <w:tc>
                <w:tcPr>
                  <w:tcW w:w="1260" w:type="dxa"/>
                  <w:vMerge w:val="continue"/>
                  <w:noWrap w:val="0"/>
                  <w:vAlign w:val="center"/>
                </w:tcPr>
                <w:p>
                  <w:pPr>
                    <w:jc w:val="center"/>
                    <w:rPr>
                      <w:rFonts w:hint="default" w:eastAsia="宋体"/>
                      <w:b w:val="0"/>
                      <w:bCs/>
                      <w:color w:val="auto"/>
                      <w:kern w:val="2"/>
                      <w:sz w:val="21"/>
                      <w:szCs w:val="21"/>
                      <w:lang w:val="en-US" w:eastAsia="zh-CN" w:bidi="ar-SA"/>
                    </w:rPr>
                  </w:pPr>
                </w:p>
              </w:tc>
              <w:tc>
                <w:tcPr>
                  <w:tcW w:w="827" w:type="dxa"/>
                  <w:vMerge w:val="continue"/>
                  <w:noWrap w:val="0"/>
                  <w:vAlign w:val="center"/>
                </w:tcPr>
                <w:p>
                  <w:pPr>
                    <w:jc w:val="center"/>
                    <w:rPr>
                      <w:rFonts w:hint="default" w:eastAsia="宋体"/>
                      <w:b w:val="0"/>
                      <w:bCs/>
                      <w:color w:val="auto"/>
                      <w:sz w:val="21"/>
                      <w:szCs w:val="21"/>
                      <w:lang w:val="en-US" w:eastAsia="zh-CN"/>
                    </w:rPr>
                  </w:pPr>
                </w:p>
              </w:tc>
              <w:tc>
                <w:tcPr>
                  <w:tcW w:w="503" w:type="dxa"/>
                  <w:vMerge w:val="continue"/>
                  <w:noWrap w:val="0"/>
                  <w:vAlign w:val="center"/>
                </w:tcPr>
                <w:p>
                  <w:pPr>
                    <w:jc w:val="center"/>
                    <w:rPr>
                      <w:rFonts w:hint="eastAsia" w:eastAsia="宋体"/>
                      <w:b w:val="0"/>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continue"/>
                  <w:noWrap w:val="0"/>
                  <w:vAlign w:val="center"/>
                </w:tcPr>
                <w:p>
                  <w:pPr>
                    <w:jc w:val="center"/>
                    <w:rPr>
                      <w:b w:val="0"/>
                      <w:bCs/>
                      <w:color w:val="auto"/>
                      <w:sz w:val="21"/>
                      <w:szCs w:val="21"/>
                    </w:rPr>
                  </w:pPr>
                </w:p>
              </w:tc>
              <w:tc>
                <w:tcPr>
                  <w:tcW w:w="696" w:type="dxa"/>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4#</w:t>
                  </w:r>
                </w:p>
              </w:tc>
              <w:tc>
                <w:tcPr>
                  <w:tcW w:w="1219"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0.400</w:t>
                  </w:r>
                </w:p>
              </w:tc>
              <w:tc>
                <w:tcPr>
                  <w:tcW w:w="1413"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0.422</w:t>
                  </w:r>
                </w:p>
              </w:tc>
              <w:tc>
                <w:tcPr>
                  <w:tcW w:w="1414"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0.400</w:t>
                  </w:r>
                </w:p>
              </w:tc>
              <w:tc>
                <w:tcPr>
                  <w:tcW w:w="1260" w:type="dxa"/>
                  <w:vMerge w:val="continue"/>
                  <w:noWrap w:val="0"/>
                  <w:vAlign w:val="center"/>
                </w:tcPr>
                <w:p>
                  <w:pPr>
                    <w:jc w:val="center"/>
                    <w:rPr>
                      <w:rFonts w:hint="default" w:eastAsia="宋体"/>
                      <w:b w:val="0"/>
                      <w:bCs/>
                      <w:color w:val="auto"/>
                      <w:kern w:val="2"/>
                      <w:sz w:val="21"/>
                      <w:szCs w:val="21"/>
                      <w:lang w:val="en-US" w:eastAsia="zh-CN" w:bidi="ar-SA"/>
                    </w:rPr>
                  </w:pPr>
                </w:p>
              </w:tc>
              <w:tc>
                <w:tcPr>
                  <w:tcW w:w="827" w:type="dxa"/>
                  <w:vMerge w:val="continue"/>
                  <w:noWrap w:val="0"/>
                  <w:vAlign w:val="center"/>
                </w:tcPr>
                <w:p>
                  <w:pPr>
                    <w:jc w:val="center"/>
                    <w:rPr>
                      <w:rFonts w:hint="default" w:eastAsia="宋体"/>
                      <w:b w:val="0"/>
                      <w:bCs/>
                      <w:color w:val="auto"/>
                      <w:sz w:val="21"/>
                      <w:szCs w:val="21"/>
                      <w:lang w:val="en-US" w:eastAsia="zh-CN"/>
                    </w:rPr>
                  </w:pPr>
                </w:p>
              </w:tc>
              <w:tc>
                <w:tcPr>
                  <w:tcW w:w="503" w:type="dxa"/>
                  <w:vMerge w:val="continue"/>
                  <w:noWrap w:val="0"/>
                  <w:vAlign w:val="center"/>
                </w:tcPr>
                <w:p>
                  <w:pPr>
                    <w:jc w:val="center"/>
                    <w:rPr>
                      <w:rFonts w:hint="eastAsia" w:eastAsia="宋体"/>
                      <w:b w:val="0"/>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62" w:hRule="atLeast"/>
              </w:trPr>
              <w:tc>
                <w:tcPr>
                  <w:tcW w:w="1172" w:type="dxa"/>
                  <w:vMerge w:val="restart"/>
                  <w:noWrap w:val="0"/>
                  <w:vAlign w:val="center"/>
                </w:tcPr>
                <w:p>
                  <w:pPr>
                    <w:jc w:val="center"/>
                    <w:rPr>
                      <w:b/>
                      <w:color w:val="auto"/>
                      <w:sz w:val="21"/>
                      <w:szCs w:val="21"/>
                    </w:rPr>
                  </w:pPr>
                  <w:r>
                    <w:rPr>
                      <w:rFonts w:hint="eastAsia"/>
                      <w:color w:val="auto"/>
                      <w:kern w:val="0"/>
                      <w:sz w:val="21"/>
                      <w:szCs w:val="21"/>
                      <w:lang w:val="en-US" w:eastAsia="zh-CN"/>
                    </w:rPr>
                    <w:t>非甲烷总烃</w:t>
                  </w:r>
                  <w:r>
                    <w:rPr>
                      <w:b w:val="0"/>
                      <w:bCs w:val="0"/>
                      <w:color w:val="auto"/>
                      <w:sz w:val="21"/>
                      <w:szCs w:val="21"/>
                    </w:rPr>
                    <w:t>（mg/m</w:t>
                  </w:r>
                  <w:r>
                    <w:rPr>
                      <w:b w:val="0"/>
                      <w:bCs w:val="0"/>
                      <w:color w:val="auto"/>
                      <w:sz w:val="21"/>
                      <w:szCs w:val="21"/>
                      <w:vertAlign w:val="superscript"/>
                    </w:rPr>
                    <w:t>3</w:t>
                  </w:r>
                  <w:r>
                    <w:rPr>
                      <w:b w:val="0"/>
                      <w:bCs w:val="0"/>
                      <w:color w:val="auto"/>
                      <w:sz w:val="21"/>
                      <w:szCs w:val="21"/>
                    </w:rPr>
                    <w:t>）</w:t>
                  </w: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1#</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0.89</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0.85</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0.83</w:t>
                  </w:r>
                </w:p>
              </w:tc>
              <w:tc>
                <w:tcPr>
                  <w:tcW w:w="1260" w:type="dxa"/>
                  <w:vMerge w:val="restart"/>
                  <w:noWrap w:val="0"/>
                  <w:vAlign w:val="center"/>
                </w:tcPr>
                <w:p>
                  <w:pPr>
                    <w:jc w:val="center"/>
                    <w:rPr>
                      <w:rFonts w:hint="default" w:eastAsia="宋体"/>
                      <w:bCs/>
                      <w:color w:val="auto"/>
                      <w:kern w:val="2"/>
                      <w:sz w:val="21"/>
                      <w:szCs w:val="21"/>
                      <w:lang w:val="en-US" w:eastAsia="zh-CN" w:bidi="ar-SA"/>
                    </w:rPr>
                  </w:pPr>
                  <w:r>
                    <w:rPr>
                      <w:rFonts w:hint="eastAsia" w:eastAsia="宋体"/>
                      <w:color w:val="auto"/>
                      <w:kern w:val="2"/>
                      <w:sz w:val="21"/>
                      <w:szCs w:val="21"/>
                      <w:lang w:val="en-US" w:eastAsia="zh-CN" w:bidi="ar-SA"/>
                    </w:rPr>
                    <w:t>0.97</w:t>
                  </w:r>
                </w:p>
              </w:tc>
              <w:tc>
                <w:tcPr>
                  <w:tcW w:w="827" w:type="dxa"/>
                  <w:vMerge w:val="restart"/>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2.0</w:t>
                  </w:r>
                </w:p>
              </w:tc>
              <w:tc>
                <w:tcPr>
                  <w:tcW w:w="503" w:type="dxa"/>
                  <w:vMerge w:val="restart"/>
                  <w:noWrap w:val="0"/>
                  <w:vAlign w:val="center"/>
                </w:tcPr>
                <w:p>
                  <w:pPr>
                    <w:jc w:val="center"/>
                    <w:rPr>
                      <w:rFonts w:hint="eastAsia" w:eastAsia="宋体"/>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2#</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0.97</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0.92</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0.96</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3#</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0.92</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0.93</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0.90</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bCs/>
                      <w:color w:val="auto"/>
                      <w:sz w:val="21"/>
                      <w:szCs w:val="21"/>
                      <w:lang w:val="en-US" w:eastAsia="zh-CN"/>
                    </w:rPr>
                  </w:pPr>
                  <w:r>
                    <w:rPr>
                      <w:rFonts w:hint="eastAsia"/>
                      <w:bCs/>
                      <w:color w:val="auto"/>
                      <w:sz w:val="21"/>
                      <w:szCs w:val="21"/>
                      <w:lang w:val="en-US" w:eastAsia="zh-CN"/>
                    </w:rPr>
                    <w:t>4#</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0.95</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0.95</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0.97</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868" w:type="dxa"/>
                  <w:gridSpan w:val="2"/>
                  <w:noWrap w:val="0"/>
                  <w:vAlign w:val="center"/>
                </w:tcPr>
                <w:p>
                  <w:pPr>
                    <w:jc w:val="center"/>
                    <w:rPr>
                      <w:b/>
                      <w:color w:val="auto"/>
                      <w:sz w:val="21"/>
                      <w:szCs w:val="21"/>
                    </w:rPr>
                  </w:pPr>
                  <w:r>
                    <w:rPr>
                      <w:b/>
                      <w:color w:val="auto"/>
                      <w:sz w:val="21"/>
                      <w:szCs w:val="21"/>
                    </w:rPr>
                    <w:t>检测</w:t>
                  </w:r>
                  <w:r>
                    <w:rPr>
                      <w:rFonts w:hint="eastAsia" w:eastAsia="宋体"/>
                      <w:b/>
                      <w:color w:val="auto"/>
                      <w:sz w:val="21"/>
                      <w:szCs w:val="21"/>
                      <w:lang w:val="en-US" w:eastAsia="zh-CN"/>
                    </w:rPr>
                    <w:t>日期</w:t>
                  </w:r>
                </w:p>
              </w:tc>
              <w:tc>
                <w:tcPr>
                  <w:tcW w:w="6636" w:type="dxa"/>
                  <w:gridSpan w:val="6"/>
                  <w:noWrap w:val="0"/>
                  <w:vAlign w:val="center"/>
                </w:tcPr>
                <w:p>
                  <w:pPr>
                    <w:jc w:val="center"/>
                    <w:rPr>
                      <w:rFonts w:hint="default" w:eastAsia="宋体"/>
                      <w:b/>
                      <w:bCs/>
                      <w:color w:val="auto"/>
                      <w:sz w:val="21"/>
                      <w:szCs w:val="21"/>
                      <w:lang w:val="en-US" w:eastAsia="zh-CN"/>
                    </w:rPr>
                  </w:pPr>
                  <w:r>
                    <w:rPr>
                      <w:rFonts w:hint="eastAsia"/>
                      <w:b/>
                      <w:bCs/>
                      <w:color w:val="auto"/>
                      <w:sz w:val="21"/>
                      <w:szCs w:val="21"/>
                      <w:lang w:val="en-US" w:eastAsia="zh-CN"/>
                    </w:rPr>
                    <w:t>2022年12月07日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72" w:type="dxa"/>
                  <w:vMerge w:val="restart"/>
                  <w:noWrap w:val="0"/>
                  <w:vAlign w:val="center"/>
                </w:tcPr>
                <w:p>
                  <w:pPr>
                    <w:jc w:val="center"/>
                    <w:rPr>
                      <w:b/>
                      <w:color w:val="auto"/>
                      <w:sz w:val="21"/>
                      <w:szCs w:val="21"/>
                    </w:rPr>
                  </w:pPr>
                  <w:r>
                    <w:rPr>
                      <w:b/>
                      <w:color w:val="auto"/>
                      <w:sz w:val="21"/>
                      <w:szCs w:val="21"/>
                    </w:rPr>
                    <w:t>检测</w:t>
                  </w:r>
                </w:p>
                <w:p>
                  <w:pPr>
                    <w:jc w:val="center"/>
                    <w:rPr>
                      <w:rFonts w:hint="eastAsia"/>
                      <w:b/>
                      <w:color w:val="auto"/>
                      <w:sz w:val="21"/>
                      <w:szCs w:val="21"/>
                      <w:lang w:val="en-US" w:eastAsia="zh-CN"/>
                    </w:rPr>
                  </w:pPr>
                  <w:r>
                    <w:rPr>
                      <w:rFonts w:hint="eastAsia"/>
                      <w:b/>
                      <w:color w:val="auto"/>
                      <w:sz w:val="21"/>
                      <w:szCs w:val="21"/>
                      <w:lang w:val="en-US" w:eastAsia="zh-CN"/>
                    </w:rPr>
                    <w:t>项目</w:t>
                  </w:r>
                </w:p>
              </w:tc>
              <w:tc>
                <w:tcPr>
                  <w:tcW w:w="696" w:type="dxa"/>
                  <w:vMerge w:val="restart"/>
                  <w:noWrap w:val="0"/>
                  <w:vAlign w:val="center"/>
                </w:tcPr>
                <w:p>
                  <w:pPr>
                    <w:jc w:val="center"/>
                    <w:rPr>
                      <w:b/>
                      <w:color w:val="auto"/>
                      <w:sz w:val="21"/>
                      <w:szCs w:val="21"/>
                    </w:rPr>
                  </w:pPr>
                  <w:r>
                    <w:rPr>
                      <w:b/>
                      <w:color w:val="auto"/>
                      <w:sz w:val="21"/>
                      <w:szCs w:val="21"/>
                    </w:rPr>
                    <w:t>检测</w:t>
                  </w:r>
                  <w:r>
                    <w:rPr>
                      <w:rFonts w:hint="eastAsia"/>
                      <w:b/>
                      <w:color w:val="auto"/>
                      <w:sz w:val="21"/>
                      <w:szCs w:val="21"/>
                    </w:rPr>
                    <w:t>点位</w:t>
                  </w:r>
                </w:p>
              </w:tc>
              <w:tc>
                <w:tcPr>
                  <w:tcW w:w="6636" w:type="dxa"/>
                  <w:gridSpan w:val="6"/>
                  <w:noWrap w:val="0"/>
                  <w:vAlign w:val="center"/>
                </w:tcPr>
                <w:p>
                  <w:pPr>
                    <w:jc w:val="center"/>
                    <w:rPr>
                      <w:b/>
                      <w:bCs/>
                      <w:color w:val="auto"/>
                      <w:sz w:val="21"/>
                      <w:szCs w:val="21"/>
                    </w:rPr>
                  </w:pPr>
                  <w:r>
                    <w:rPr>
                      <w:b/>
                      <w:bCs/>
                      <w:color w:val="auto"/>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continue"/>
                  <w:noWrap w:val="0"/>
                  <w:vAlign w:val="center"/>
                </w:tcPr>
                <w:p>
                  <w:pPr>
                    <w:jc w:val="center"/>
                    <w:rPr>
                      <w:b/>
                      <w:color w:val="auto"/>
                      <w:sz w:val="21"/>
                      <w:szCs w:val="21"/>
                    </w:rPr>
                  </w:pPr>
                </w:p>
              </w:tc>
              <w:tc>
                <w:tcPr>
                  <w:tcW w:w="696" w:type="dxa"/>
                  <w:vMerge w:val="continue"/>
                  <w:noWrap w:val="0"/>
                  <w:vAlign w:val="center"/>
                </w:tcPr>
                <w:p>
                  <w:pPr>
                    <w:snapToGrid w:val="0"/>
                    <w:jc w:val="center"/>
                    <w:rPr>
                      <w:b/>
                      <w:color w:val="auto"/>
                      <w:sz w:val="21"/>
                      <w:szCs w:val="21"/>
                    </w:rPr>
                  </w:pPr>
                </w:p>
              </w:tc>
              <w:tc>
                <w:tcPr>
                  <w:tcW w:w="1219"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第一次</w:t>
                  </w:r>
                </w:p>
              </w:tc>
              <w:tc>
                <w:tcPr>
                  <w:tcW w:w="1413"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第二次</w:t>
                  </w:r>
                </w:p>
              </w:tc>
              <w:tc>
                <w:tcPr>
                  <w:tcW w:w="1414"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第三次</w:t>
                  </w:r>
                </w:p>
              </w:tc>
              <w:tc>
                <w:tcPr>
                  <w:tcW w:w="1260"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最大值</w:t>
                  </w:r>
                </w:p>
              </w:tc>
              <w:tc>
                <w:tcPr>
                  <w:tcW w:w="827" w:type="dxa"/>
                  <w:noWrap w:val="0"/>
                  <w:vAlign w:val="center"/>
                </w:tcPr>
                <w:p>
                  <w:pPr>
                    <w:jc w:val="center"/>
                    <w:rPr>
                      <w:rFonts w:hint="default" w:eastAsia="宋体"/>
                      <w:b/>
                      <w:color w:val="auto"/>
                      <w:sz w:val="21"/>
                      <w:szCs w:val="21"/>
                      <w:lang w:val="en-US" w:eastAsia="zh-CN"/>
                    </w:rPr>
                  </w:pPr>
                  <w:r>
                    <w:rPr>
                      <w:rFonts w:hint="eastAsia" w:eastAsia="宋体"/>
                      <w:b/>
                      <w:color w:val="auto"/>
                      <w:sz w:val="21"/>
                      <w:szCs w:val="21"/>
                      <w:lang w:val="en-US" w:eastAsia="zh-CN"/>
                    </w:rPr>
                    <w:t>限值</w:t>
                  </w:r>
                </w:p>
              </w:tc>
              <w:tc>
                <w:tcPr>
                  <w:tcW w:w="503" w:type="dxa"/>
                  <w:noWrap w:val="0"/>
                  <w:vAlign w:val="center"/>
                </w:tcPr>
                <w:p>
                  <w:pPr>
                    <w:jc w:val="center"/>
                    <w:rPr>
                      <w:rFonts w:hint="eastAsia"/>
                      <w:b/>
                      <w:color w:val="auto"/>
                      <w:sz w:val="21"/>
                      <w:szCs w:val="21"/>
                      <w:lang w:val="en-US" w:eastAsia="zh-CN"/>
                    </w:rPr>
                  </w:pPr>
                  <w:r>
                    <w:rPr>
                      <w:rFonts w:hint="eastAsia"/>
                      <w:b/>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restart"/>
                  <w:noWrap w:val="0"/>
                  <w:vAlign w:val="center"/>
                </w:tcPr>
                <w:p>
                  <w:pPr>
                    <w:jc w:val="center"/>
                    <w:rPr>
                      <w:rFonts w:hint="eastAsia" w:eastAsia="宋体"/>
                      <w:b/>
                      <w:color w:val="auto"/>
                      <w:sz w:val="21"/>
                      <w:szCs w:val="21"/>
                      <w:lang w:val="en-US" w:eastAsia="zh-CN"/>
                    </w:rPr>
                  </w:pPr>
                  <w:r>
                    <w:rPr>
                      <w:rFonts w:hint="eastAsia"/>
                      <w:b w:val="0"/>
                      <w:bCs w:val="0"/>
                      <w:color w:val="auto"/>
                      <w:sz w:val="21"/>
                      <w:szCs w:val="21"/>
                      <w:lang w:val="en-US" w:eastAsia="zh-CN"/>
                    </w:rPr>
                    <w:t>颗粒物</w:t>
                  </w:r>
                  <w:r>
                    <w:rPr>
                      <w:b w:val="0"/>
                      <w:bCs w:val="0"/>
                      <w:color w:val="auto"/>
                      <w:sz w:val="21"/>
                      <w:szCs w:val="21"/>
                    </w:rPr>
                    <w:t>（mg/m</w:t>
                  </w:r>
                  <w:r>
                    <w:rPr>
                      <w:b w:val="0"/>
                      <w:bCs w:val="0"/>
                      <w:color w:val="auto"/>
                      <w:sz w:val="21"/>
                      <w:szCs w:val="21"/>
                      <w:vertAlign w:val="superscript"/>
                    </w:rPr>
                    <w:t>3</w:t>
                  </w:r>
                  <w:r>
                    <w:rPr>
                      <w:b w:val="0"/>
                      <w:bCs w:val="0"/>
                      <w:color w:val="auto"/>
                      <w:sz w:val="21"/>
                      <w:szCs w:val="21"/>
                    </w:rPr>
                    <w:t>）</w:t>
                  </w:r>
                </w:p>
              </w:tc>
              <w:tc>
                <w:tcPr>
                  <w:tcW w:w="696" w:type="dxa"/>
                  <w:noWrap w:val="0"/>
                  <w:vAlign w:val="center"/>
                </w:tcPr>
                <w:p>
                  <w:pPr>
                    <w:snapToGrid w:val="0"/>
                    <w:jc w:val="center"/>
                    <w:rPr>
                      <w:rFonts w:hint="default" w:eastAsia="宋体"/>
                      <w:b w:val="0"/>
                      <w:bCs/>
                      <w:color w:val="auto"/>
                      <w:sz w:val="21"/>
                      <w:szCs w:val="21"/>
                      <w:lang w:val="en-US" w:eastAsia="zh-CN"/>
                    </w:rPr>
                  </w:pPr>
                  <w:r>
                    <w:rPr>
                      <w:rFonts w:hint="eastAsia" w:eastAsia="宋体"/>
                      <w:b w:val="0"/>
                      <w:bCs/>
                      <w:color w:val="auto"/>
                      <w:sz w:val="21"/>
                      <w:szCs w:val="21"/>
                      <w:lang w:val="en-US" w:eastAsia="zh-CN"/>
                    </w:rPr>
                    <w:t>1#</w:t>
                  </w:r>
                </w:p>
              </w:tc>
              <w:tc>
                <w:tcPr>
                  <w:tcW w:w="1219"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0.200</w:t>
                  </w:r>
                </w:p>
              </w:tc>
              <w:tc>
                <w:tcPr>
                  <w:tcW w:w="1413"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0.178</w:t>
                  </w:r>
                </w:p>
              </w:tc>
              <w:tc>
                <w:tcPr>
                  <w:tcW w:w="1414" w:type="dxa"/>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0.222</w:t>
                  </w:r>
                </w:p>
              </w:tc>
              <w:tc>
                <w:tcPr>
                  <w:tcW w:w="1260" w:type="dxa"/>
                  <w:vMerge w:val="restart"/>
                  <w:noWrap w:val="0"/>
                  <w:vAlign w:val="center"/>
                </w:tcPr>
                <w:p>
                  <w:pPr>
                    <w:jc w:val="center"/>
                    <w:rPr>
                      <w:rFonts w:hint="default"/>
                      <w:b w:val="0"/>
                      <w:bCs/>
                      <w:color w:val="auto"/>
                      <w:kern w:val="2"/>
                      <w:sz w:val="21"/>
                      <w:szCs w:val="21"/>
                      <w:lang w:val="en-US" w:eastAsia="zh-CN" w:bidi="ar-SA"/>
                    </w:rPr>
                  </w:pPr>
                  <w:r>
                    <w:rPr>
                      <w:rFonts w:hint="eastAsia"/>
                      <w:b w:val="0"/>
                      <w:bCs/>
                      <w:color w:val="auto"/>
                      <w:kern w:val="2"/>
                      <w:sz w:val="21"/>
                      <w:szCs w:val="21"/>
                      <w:lang w:val="en-US" w:eastAsia="zh-CN" w:bidi="ar-SA"/>
                    </w:rPr>
                    <w:t>0.400</w:t>
                  </w:r>
                </w:p>
              </w:tc>
              <w:tc>
                <w:tcPr>
                  <w:tcW w:w="827" w:type="dxa"/>
                  <w:vMerge w:val="restart"/>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1.0</w:t>
                  </w:r>
                </w:p>
              </w:tc>
              <w:tc>
                <w:tcPr>
                  <w:tcW w:w="503" w:type="dxa"/>
                  <w:vMerge w:val="restart"/>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72" w:type="dxa"/>
                  <w:vMerge w:val="continue"/>
                  <w:noWrap w:val="0"/>
                  <w:vAlign w:val="center"/>
                </w:tcPr>
                <w:p>
                  <w:pPr>
                    <w:jc w:val="center"/>
                    <w:rPr>
                      <w:rFonts w:hint="eastAsia"/>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2#</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0.311</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0.289</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0.356</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default"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33" w:hRule="atLeast"/>
              </w:trPr>
              <w:tc>
                <w:tcPr>
                  <w:tcW w:w="1172" w:type="dxa"/>
                  <w:vMerge w:val="continue"/>
                  <w:noWrap w:val="0"/>
                  <w:vAlign w:val="center"/>
                </w:tcPr>
                <w:p>
                  <w:pPr>
                    <w:jc w:val="center"/>
                    <w:rPr>
                      <w:b w:val="0"/>
                      <w:bCs/>
                      <w:color w:val="auto"/>
                      <w:sz w:val="21"/>
                      <w:szCs w:val="21"/>
                    </w:rPr>
                  </w:pPr>
                </w:p>
              </w:tc>
              <w:tc>
                <w:tcPr>
                  <w:tcW w:w="696" w:type="dxa"/>
                  <w:noWrap w:val="0"/>
                  <w:vAlign w:val="center"/>
                </w:tcPr>
                <w:p>
                  <w:pPr>
                    <w:jc w:val="center"/>
                    <w:rPr>
                      <w:rFonts w:hint="default" w:eastAsia="宋体"/>
                      <w:b w:val="0"/>
                      <w:bCs/>
                      <w:color w:val="auto"/>
                      <w:sz w:val="21"/>
                      <w:szCs w:val="21"/>
                      <w:lang w:val="en-US" w:eastAsia="zh-CN"/>
                    </w:rPr>
                  </w:pPr>
                  <w:r>
                    <w:rPr>
                      <w:rFonts w:hint="eastAsia"/>
                      <w:b w:val="0"/>
                      <w:bCs/>
                      <w:color w:val="auto"/>
                      <w:sz w:val="21"/>
                      <w:szCs w:val="21"/>
                      <w:lang w:val="en-US" w:eastAsia="zh-CN"/>
                    </w:rPr>
                    <w:t>3#</w:t>
                  </w:r>
                </w:p>
              </w:tc>
              <w:tc>
                <w:tcPr>
                  <w:tcW w:w="1219"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0.378</w:t>
                  </w:r>
                </w:p>
              </w:tc>
              <w:tc>
                <w:tcPr>
                  <w:tcW w:w="1413"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0.311</w:t>
                  </w:r>
                </w:p>
              </w:tc>
              <w:tc>
                <w:tcPr>
                  <w:tcW w:w="1414"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0.333</w:t>
                  </w:r>
                </w:p>
              </w:tc>
              <w:tc>
                <w:tcPr>
                  <w:tcW w:w="1260" w:type="dxa"/>
                  <w:vMerge w:val="continue"/>
                  <w:noWrap w:val="0"/>
                  <w:vAlign w:val="center"/>
                </w:tcPr>
                <w:p>
                  <w:pPr>
                    <w:jc w:val="center"/>
                    <w:rPr>
                      <w:rFonts w:hint="default" w:eastAsia="宋体"/>
                      <w:b w:val="0"/>
                      <w:bCs/>
                      <w:color w:val="auto"/>
                      <w:kern w:val="2"/>
                      <w:sz w:val="21"/>
                      <w:szCs w:val="21"/>
                      <w:lang w:val="en-US" w:eastAsia="zh-CN" w:bidi="ar-SA"/>
                    </w:rPr>
                  </w:pPr>
                </w:p>
              </w:tc>
              <w:tc>
                <w:tcPr>
                  <w:tcW w:w="827" w:type="dxa"/>
                  <w:vMerge w:val="continue"/>
                  <w:noWrap w:val="0"/>
                  <w:vAlign w:val="center"/>
                </w:tcPr>
                <w:p>
                  <w:pPr>
                    <w:jc w:val="center"/>
                    <w:rPr>
                      <w:rFonts w:hint="default" w:eastAsia="宋体"/>
                      <w:b w:val="0"/>
                      <w:bCs/>
                      <w:color w:val="auto"/>
                      <w:sz w:val="21"/>
                      <w:szCs w:val="21"/>
                      <w:lang w:val="en-US" w:eastAsia="zh-CN"/>
                    </w:rPr>
                  </w:pPr>
                </w:p>
              </w:tc>
              <w:tc>
                <w:tcPr>
                  <w:tcW w:w="503" w:type="dxa"/>
                  <w:vMerge w:val="continue"/>
                  <w:noWrap w:val="0"/>
                  <w:vAlign w:val="center"/>
                </w:tcPr>
                <w:p>
                  <w:pPr>
                    <w:jc w:val="center"/>
                    <w:rPr>
                      <w:rFonts w:hint="eastAsia" w:eastAsia="宋体"/>
                      <w:b w:val="0"/>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72" w:type="dxa"/>
                  <w:vMerge w:val="continue"/>
                  <w:noWrap w:val="0"/>
                  <w:vAlign w:val="center"/>
                </w:tcPr>
                <w:p>
                  <w:pPr>
                    <w:jc w:val="center"/>
                    <w:rPr>
                      <w:b w:val="0"/>
                      <w:bCs/>
                      <w:color w:val="auto"/>
                      <w:sz w:val="21"/>
                      <w:szCs w:val="21"/>
                    </w:rPr>
                  </w:pPr>
                </w:p>
              </w:tc>
              <w:tc>
                <w:tcPr>
                  <w:tcW w:w="696" w:type="dxa"/>
                  <w:noWrap w:val="0"/>
                  <w:vAlign w:val="center"/>
                </w:tcPr>
                <w:p>
                  <w:pPr>
                    <w:jc w:val="center"/>
                    <w:rPr>
                      <w:rFonts w:hint="default"/>
                      <w:b w:val="0"/>
                      <w:bCs/>
                      <w:color w:val="auto"/>
                      <w:sz w:val="21"/>
                      <w:szCs w:val="21"/>
                      <w:lang w:val="en-US" w:eastAsia="zh-CN"/>
                    </w:rPr>
                  </w:pPr>
                  <w:r>
                    <w:rPr>
                      <w:rFonts w:hint="eastAsia"/>
                      <w:b w:val="0"/>
                      <w:bCs/>
                      <w:color w:val="auto"/>
                      <w:sz w:val="21"/>
                      <w:szCs w:val="21"/>
                      <w:lang w:val="en-US" w:eastAsia="zh-CN"/>
                    </w:rPr>
                    <w:t>4#</w:t>
                  </w:r>
                </w:p>
              </w:tc>
              <w:tc>
                <w:tcPr>
                  <w:tcW w:w="1219"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0.400</w:t>
                  </w:r>
                </w:p>
              </w:tc>
              <w:tc>
                <w:tcPr>
                  <w:tcW w:w="1413"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0.333</w:t>
                  </w:r>
                </w:p>
              </w:tc>
              <w:tc>
                <w:tcPr>
                  <w:tcW w:w="1414" w:type="dxa"/>
                  <w:noWrap w:val="0"/>
                  <w:vAlign w:val="center"/>
                </w:tcPr>
                <w:p>
                  <w:pPr>
                    <w:jc w:val="center"/>
                    <w:rPr>
                      <w:rFonts w:hint="default" w:eastAsia="宋体"/>
                      <w:b w:val="0"/>
                      <w:bCs/>
                      <w:color w:val="auto"/>
                      <w:kern w:val="2"/>
                      <w:sz w:val="21"/>
                      <w:szCs w:val="21"/>
                      <w:lang w:val="en-US" w:eastAsia="zh-CN" w:bidi="ar-SA"/>
                    </w:rPr>
                  </w:pPr>
                  <w:r>
                    <w:rPr>
                      <w:rFonts w:hint="eastAsia" w:eastAsia="宋体"/>
                      <w:b w:val="0"/>
                      <w:bCs/>
                      <w:color w:val="auto"/>
                      <w:kern w:val="2"/>
                      <w:sz w:val="21"/>
                      <w:szCs w:val="21"/>
                      <w:lang w:val="en-US" w:eastAsia="zh-CN" w:bidi="ar-SA"/>
                    </w:rPr>
                    <w:t>0.356</w:t>
                  </w:r>
                </w:p>
              </w:tc>
              <w:tc>
                <w:tcPr>
                  <w:tcW w:w="1260" w:type="dxa"/>
                  <w:vMerge w:val="continue"/>
                  <w:noWrap w:val="0"/>
                  <w:vAlign w:val="center"/>
                </w:tcPr>
                <w:p>
                  <w:pPr>
                    <w:jc w:val="center"/>
                    <w:rPr>
                      <w:rFonts w:hint="default" w:eastAsia="宋体"/>
                      <w:b w:val="0"/>
                      <w:bCs/>
                      <w:color w:val="auto"/>
                      <w:kern w:val="2"/>
                      <w:sz w:val="21"/>
                      <w:szCs w:val="21"/>
                      <w:lang w:val="en-US" w:eastAsia="zh-CN" w:bidi="ar-SA"/>
                    </w:rPr>
                  </w:pPr>
                </w:p>
              </w:tc>
              <w:tc>
                <w:tcPr>
                  <w:tcW w:w="827" w:type="dxa"/>
                  <w:vMerge w:val="continue"/>
                  <w:noWrap w:val="0"/>
                  <w:vAlign w:val="center"/>
                </w:tcPr>
                <w:p>
                  <w:pPr>
                    <w:jc w:val="center"/>
                    <w:rPr>
                      <w:rFonts w:hint="default" w:eastAsia="宋体"/>
                      <w:b w:val="0"/>
                      <w:bCs/>
                      <w:color w:val="auto"/>
                      <w:sz w:val="21"/>
                      <w:szCs w:val="21"/>
                      <w:lang w:val="en-US" w:eastAsia="zh-CN"/>
                    </w:rPr>
                  </w:pPr>
                </w:p>
              </w:tc>
              <w:tc>
                <w:tcPr>
                  <w:tcW w:w="503" w:type="dxa"/>
                  <w:vMerge w:val="continue"/>
                  <w:noWrap w:val="0"/>
                  <w:vAlign w:val="center"/>
                </w:tcPr>
                <w:p>
                  <w:pPr>
                    <w:jc w:val="center"/>
                    <w:rPr>
                      <w:rFonts w:hint="eastAsia" w:eastAsia="宋体"/>
                      <w:b w:val="0"/>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restart"/>
                  <w:noWrap w:val="0"/>
                  <w:vAlign w:val="center"/>
                </w:tcPr>
                <w:p>
                  <w:pPr>
                    <w:jc w:val="center"/>
                    <w:rPr>
                      <w:b/>
                      <w:color w:val="auto"/>
                      <w:sz w:val="21"/>
                      <w:szCs w:val="21"/>
                    </w:rPr>
                  </w:pPr>
                  <w:r>
                    <w:rPr>
                      <w:rFonts w:hint="eastAsia"/>
                      <w:color w:val="auto"/>
                      <w:kern w:val="0"/>
                      <w:sz w:val="21"/>
                      <w:szCs w:val="21"/>
                      <w:lang w:val="en-US" w:eastAsia="zh-CN"/>
                    </w:rPr>
                    <w:t>非甲烷总烃</w:t>
                  </w:r>
                  <w:r>
                    <w:rPr>
                      <w:b w:val="0"/>
                      <w:bCs w:val="0"/>
                      <w:color w:val="auto"/>
                      <w:sz w:val="21"/>
                      <w:szCs w:val="21"/>
                    </w:rPr>
                    <w:t>（mg/m</w:t>
                  </w:r>
                  <w:r>
                    <w:rPr>
                      <w:b w:val="0"/>
                      <w:bCs w:val="0"/>
                      <w:color w:val="auto"/>
                      <w:sz w:val="21"/>
                      <w:szCs w:val="21"/>
                      <w:vertAlign w:val="superscript"/>
                    </w:rPr>
                    <w:t>3</w:t>
                  </w:r>
                  <w:r>
                    <w:rPr>
                      <w:b w:val="0"/>
                      <w:bCs w:val="0"/>
                      <w:color w:val="auto"/>
                      <w:sz w:val="21"/>
                      <w:szCs w:val="21"/>
                    </w:rPr>
                    <w:t>）</w:t>
                  </w: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1#</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0.89</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0.89</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0.77</w:t>
                  </w:r>
                </w:p>
              </w:tc>
              <w:tc>
                <w:tcPr>
                  <w:tcW w:w="1260" w:type="dxa"/>
                  <w:vMerge w:val="restart"/>
                  <w:noWrap w:val="0"/>
                  <w:vAlign w:val="center"/>
                </w:tcPr>
                <w:p>
                  <w:pPr>
                    <w:jc w:val="center"/>
                    <w:rPr>
                      <w:rFonts w:hint="default" w:eastAsia="宋体"/>
                      <w:bCs/>
                      <w:color w:val="auto"/>
                      <w:kern w:val="2"/>
                      <w:sz w:val="21"/>
                      <w:szCs w:val="21"/>
                      <w:lang w:val="en-US" w:eastAsia="zh-CN" w:bidi="ar-SA"/>
                    </w:rPr>
                  </w:pPr>
                  <w:r>
                    <w:rPr>
                      <w:rFonts w:hint="eastAsia" w:eastAsia="宋体"/>
                      <w:color w:val="auto"/>
                      <w:kern w:val="2"/>
                      <w:sz w:val="21"/>
                      <w:szCs w:val="21"/>
                      <w:lang w:val="en-US" w:eastAsia="zh-CN" w:bidi="ar-SA"/>
                    </w:rPr>
                    <w:t>1.04</w:t>
                  </w:r>
                </w:p>
              </w:tc>
              <w:tc>
                <w:tcPr>
                  <w:tcW w:w="827" w:type="dxa"/>
                  <w:vMerge w:val="restart"/>
                  <w:noWrap w:val="0"/>
                  <w:vAlign w:val="center"/>
                </w:tcPr>
                <w:p>
                  <w:pPr>
                    <w:jc w:val="center"/>
                    <w:rPr>
                      <w:rFonts w:hint="default" w:eastAsia="宋体"/>
                      <w:bCs/>
                      <w:color w:val="auto"/>
                      <w:sz w:val="21"/>
                      <w:szCs w:val="21"/>
                      <w:lang w:val="en-US" w:eastAsia="zh-CN"/>
                    </w:rPr>
                  </w:pPr>
                  <w:r>
                    <w:rPr>
                      <w:rFonts w:hint="eastAsia" w:eastAsia="宋体"/>
                      <w:bCs/>
                      <w:color w:val="auto"/>
                      <w:sz w:val="21"/>
                      <w:szCs w:val="21"/>
                      <w:lang w:val="en-US" w:eastAsia="zh-CN"/>
                    </w:rPr>
                    <w:t>2.0</w:t>
                  </w:r>
                </w:p>
              </w:tc>
              <w:tc>
                <w:tcPr>
                  <w:tcW w:w="503" w:type="dxa"/>
                  <w:vMerge w:val="restart"/>
                  <w:noWrap w:val="0"/>
                  <w:vAlign w:val="center"/>
                </w:tcPr>
                <w:p>
                  <w:pPr>
                    <w:jc w:val="center"/>
                    <w:rPr>
                      <w:rFonts w:hint="eastAsia" w:eastAsia="宋体"/>
                      <w:bCs/>
                      <w:color w:val="auto"/>
                      <w:sz w:val="21"/>
                      <w:szCs w:val="21"/>
                      <w:lang w:val="en-US" w:eastAsia="zh-CN"/>
                    </w:rPr>
                  </w:pPr>
                  <w:r>
                    <w:rPr>
                      <w:rFonts w:hint="eastAsia"/>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2#</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1.02</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1.00</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0.99</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3#</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0.99</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1.02</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1.04</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72" w:type="dxa"/>
                  <w:vMerge w:val="continue"/>
                  <w:noWrap w:val="0"/>
                  <w:vAlign w:val="center"/>
                </w:tcPr>
                <w:p>
                  <w:pPr>
                    <w:jc w:val="center"/>
                    <w:rPr>
                      <w:b/>
                      <w:color w:val="auto"/>
                      <w:sz w:val="21"/>
                      <w:szCs w:val="21"/>
                    </w:rPr>
                  </w:pPr>
                </w:p>
              </w:tc>
              <w:tc>
                <w:tcPr>
                  <w:tcW w:w="696" w:type="dxa"/>
                  <w:noWrap w:val="0"/>
                  <w:vAlign w:val="center"/>
                </w:tcPr>
                <w:p>
                  <w:pPr>
                    <w:jc w:val="center"/>
                    <w:rPr>
                      <w:rFonts w:hint="default"/>
                      <w:bCs/>
                      <w:color w:val="auto"/>
                      <w:sz w:val="21"/>
                      <w:szCs w:val="21"/>
                      <w:lang w:val="en-US" w:eastAsia="zh-CN"/>
                    </w:rPr>
                  </w:pPr>
                  <w:r>
                    <w:rPr>
                      <w:rFonts w:hint="eastAsia"/>
                      <w:bCs/>
                      <w:color w:val="auto"/>
                      <w:sz w:val="21"/>
                      <w:szCs w:val="21"/>
                      <w:lang w:val="en-US" w:eastAsia="zh-CN"/>
                    </w:rPr>
                    <w:t>4#</w:t>
                  </w:r>
                </w:p>
              </w:tc>
              <w:tc>
                <w:tcPr>
                  <w:tcW w:w="1219"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0.97</w:t>
                  </w:r>
                </w:p>
              </w:tc>
              <w:tc>
                <w:tcPr>
                  <w:tcW w:w="1413"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0.95</w:t>
                  </w:r>
                </w:p>
              </w:tc>
              <w:tc>
                <w:tcPr>
                  <w:tcW w:w="1414" w:type="dxa"/>
                  <w:noWrap w:val="0"/>
                  <w:vAlign w:val="center"/>
                </w:tcPr>
                <w:p>
                  <w:pPr>
                    <w:jc w:val="center"/>
                    <w:rPr>
                      <w:rFonts w:hint="default" w:eastAsia="宋体"/>
                      <w:color w:val="auto"/>
                      <w:kern w:val="2"/>
                      <w:sz w:val="21"/>
                      <w:szCs w:val="21"/>
                      <w:lang w:val="en-US" w:eastAsia="zh-CN" w:bidi="ar-SA"/>
                    </w:rPr>
                  </w:pPr>
                  <w:r>
                    <w:rPr>
                      <w:rFonts w:hint="eastAsia" w:eastAsia="宋体"/>
                      <w:color w:val="auto"/>
                      <w:kern w:val="2"/>
                      <w:sz w:val="21"/>
                      <w:szCs w:val="21"/>
                      <w:lang w:val="en-US" w:eastAsia="zh-CN" w:bidi="ar-SA"/>
                    </w:rPr>
                    <w:t>0.90</w:t>
                  </w:r>
                </w:p>
              </w:tc>
              <w:tc>
                <w:tcPr>
                  <w:tcW w:w="1260" w:type="dxa"/>
                  <w:vMerge w:val="continue"/>
                  <w:noWrap w:val="0"/>
                  <w:vAlign w:val="center"/>
                </w:tcPr>
                <w:p>
                  <w:pPr>
                    <w:jc w:val="center"/>
                    <w:rPr>
                      <w:rFonts w:hint="default" w:eastAsia="宋体"/>
                      <w:bCs/>
                      <w:color w:val="auto"/>
                      <w:kern w:val="2"/>
                      <w:sz w:val="21"/>
                      <w:szCs w:val="21"/>
                      <w:lang w:val="en-US" w:eastAsia="zh-CN" w:bidi="ar-SA"/>
                    </w:rPr>
                  </w:pPr>
                </w:p>
              </w:tc>
              <w:tc>
                <w:tcPr>
                  <w:tcW w:w="827" w:type="dxa"/>
                  <w:vMerge w:val="continue"/>
                  <w:noWrap w:val="0"/>
                  <w:vAlign w:val="center"/>
                </w:tcPr>
                <w:p>
                  <w:pPr>
                    <w:jc w:val="center"/>
                    <w:rPr>
                      <w:rFonts w:hint="default" w:eastAsia="宋体"/>
                      <w:bCs/>
                      <w:color w:val="auto"/>
                      <w:sz w:val="21"/>
                      <w:szCs w:val="21"/>
                      <w:lang w:val="en-US" w:eastAsia="zh-CN"/>
                    </w:rPr>
                  </w:pPr>
                </w:p>
              </w:tc>
              <w:tc>
                <w:tcPr>
                  <w:tcW w:w="503" w:type="dxa"/>
                  <w:vMerge w:val="continue"/>
                  <w:noWrap w:val="0"/>
                  <w:vAlign w:val="center"/>
                </w:tcPr>
                <w:p>
                  <w:pPr>
                    <w:jc w:val="center"/>
                    <w:rPr>
                      <w:rFonts w:hint="eastAsia" w:eastAsia="宋体"/>
                      <w:bCs/>
                      <w:color w:val="auto"/>
                      <w:sz w:val="21"/>
                      <w:szCs w:val="21"/>
                      <w:lang w:val="en-US" w:eastAsia="zh-CN"/>
                    </w:rPr>
                  </w:pPr>
                </w:p>
              </w:tc>
            </w:tr>
          </w:tbl>
          <w:p>
            <w:pPr>
              <w:spacing w:line="360" w:lineRule="auto"/>
              <w:ind w:firstLine="480" w:firstLineChars="200"/>
              <w:jc w:val="left"/>
              <w:rPr>
                <w:rFonts w:hint="eastAsia"/>
                <w:lang w:val="en-US" w:eastAsia="zh-CN"/>
              </w:rPr>
            </w:pPr>
            <w:r>
              <w:rPr>
                <w:rFonts w:hint="default" w:ascii="Times New Roman" w:hAnsi="Times New Roman" w:eastAsia="宋体" w:cs="Times New Roman"/>
                <w:color w:val="auto"/>
                <w:kern w:val="2"/>
                <w:sz w:val="24"/>
                <w:szCs w:val="24"/>
                <w:highlight w:val="none"/>
                <w:lang w:val="en-US" w:eastAsia="zh-CN"/>
              </w:rPr>
              <w:t>由表7-</w:t>
            </w:r>
            <w:r>
              <w:rPr>
                <w:rFonts w:hint="eastAsia" w:ascii="Times New Roman" w:hAnsi="Times New Roman" w:eastAsia="宋体" w:cs="Times New Roman"/>
                <w:color w:val="auto"/>
                <w:kern w:val="2"/>
                <w:sz w:val="24"/>
                <w:szCs w:val="24"/>
                <w:highlight w:val="none"/>
                <w:lang w:val="en-US" w:eastAsia="zh-CN"/>
              </w:rPr>
              <w:t>4 无组织废气</w:t>
            </w:r>
            <w:r>
              <w:rPr>
                <w:rFonts w:hint="default" w:ascii="Times New Roman" w:hAnsi="Times New Roman" w:eastAsia="宋体" w:cs="Times New Roman"/>
                <w:color w:val="auto"/>
                <w:kern w:val="2"/>
                <w:sz w:val="24"/>
                <w:szCs w:val="24"/>
                <w:highlight w:val="none"/>
                <w:lang w:val="en-US" w:eastAsia="zh-CN"/>
              </w:rPr>
              <w:t>监测结果表得知，</w:t>
            </w:r>
            <w:r>
              <w:rPr>
                <w:rFonts w:hint="eastAsia" w:ascii="Times New Roman" w:hAnsi="Times New Roman" w:eastAsia="宋体" w:cs="Times New Roman"/>
                <w:color w:val="auto"/>
                <w:kern w:val="2"/>
                <w:sz w:val="24"/>
                <w:szCs w:val="24"/>
                <w:highlight w:val="none"/>
                <w:lang w:val="en-US" w:eastAsia="zh-CN"/>
              </w:rPr>
              <w:t>验收期间</w:t>
            </w:r>
            <w:r>
              <w:rPr>
                <w:rFonts w:hint="eastAsia" w:ascii="Times New Roman" w:hAnsi="Times New Roman" w:eastAsia="宋体" w:cs="Times New Roman"/>
                <w:b w:val="0"/>
                <w:bCs w:val="0"/>
                <w:color w:val="auto"/>
                <w:sz w:val="24"/>
                <w:szCs w:val="24"/>
                <w:lang w:val="en-US" w:eastAsia="zh-CN"/>
              </w:rPr>
              <w:t>本项目无组织废气颗粒物满足《大气污染物综合排放标准》（GB16297—1996）表2无组织排放监控浓度限值要求；非甲烷总烃满足《四川省固定污染源大气挥发性有机物排放标准》 （DB51/2377-2017）表 5 中其他行业排放限值要求，检测达标。</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四、</w:t>
            </w:r>
            <w:r>
              <w:rPr>
                <w:rFonts w:hint="default" w:ascii="Times New Roman" w:hAnsi="Times New Roman" w:eastAsia="宋体" w:cs="Times New Roman"/>
                <w:b/>
                <w:bCs/>
                <w:color w:val="auto"/>
                <w:sz w:val="24"/>
                <w:szCs w:val="24"/>
                <w:highlight w:val="none"/>
                <w:lang w:val="en-US" w:eastAsia="zh-CN"/>
              </w:rPr>
              <w:t>噪声监测结果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lang w:val="en-US" w:eastAsia="zh-CN"/>
              </w:rPr>
            </w:pPr>
            <w:r>
              <w:rPr>
                <w:rFonts w:hint="default" w:ascii="Times New Roman" w:hAnsi="Times New Roman" w:eastAsia="宋体" w:cs="Times New Roman"/>
                <w:b w:val="0"/>
                <w:bCs w:val="0"/>
                <w:color w:val="auto"/>
                <w:sz w:val="24"/>
                <w:szCs w:val="24"/>
                <w:highlight w:val="none"/>
                <w:lang w:val="en-US" w:eastAsia="zh-CN"/>
              </w:rPr>
              <w:t>噪声监测结果见表7-</w:t>
            </w:r>
            <w:r>
              <w:rPr>
                <w:rFonts w:hint="eastAsia" w:ascii="Times New Roman" w:hAnsi="Times New Roman" w:eastAsia="宋体"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表7-</w:t>
            </w:r>
            <w:r>
              <w:rPr>
                <w:rFonts w:hint="eastAsia" w:ascii="Times New Roman" w:hAnsi="Times New Roman" w:eastAsia="宋体" w:cs="Times New Roman"/>
                <w:b/>
                <w:bCs/>
                <w:color w:val="auto"/>
                <w:sz w:val="21"/>
                <w:szCs w:val="21"/>
                <w:highlight w:val="none"/>
                <w:vertAlign w:val="baseline"/>
                <w:lang w:val="en-US" w:eastAsia="zh-CN"/>
              </w:rPr>
              <w:t>5</w:t>
            </w:r>
            <w:r>
              <w:rPr>
                <w:rFonts w:hint="default" w:ascii="Times New Roman" w:hAnsi="Times New Roman" w:eastAsia="宋体" w:cs="Times New Roman"/>
                <w:b/>
                <w:bCs/>
                <w:color w:val="auto"/>
                <w:sz w:val="21"/>
                <w:szCs w:val="21"/>
                <w:highlight w:val="none"/>
                <w:vertAlign w:val="baseline"/>
                <w:lang w:val="en-US" w:eastAsia="zh-CN"/>
              </w:rPr>
              <w:t>噪声监测结果见表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1348"/>
              <w:gridCol w:w="1768"/>
              <w:gridCol w:w="1571"/>
              <w:gridCol w:w="13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20" w:hRule="atLeast"/>
                <w:jc w:val="center"/>
              </w:trPr>
              <w:tc>
                <w:tcPr>
                  <w:tcW w:w="2052" w:type="dxa"/>
                  <w:vMerge w:val="restart"/>
                  <w:noWrap w:val="0"/>
                  <w:vAlign w:val="center"/>
                </w:tcPr>
                <w:p>
                  <w:pPr>
                    <w:jc w:val="center"/>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b/>
                      <w:color w:val="auto"/>
                      <w:sz w:val="21"/>
                      <w:szCs w:val="21"/>
                    </w:rPr>
                    <w:t>检测</w:t>
                  </w:r>
                  <w:r>
                    <w:rPr>
                      <w:rFonts w:hint="default" w:ascii="Times New Roman" w:hAnsi="Times New Roman" w:cs="Times New Roman"/>
                      <w:b/>
                      <w:color w:val="auto"/>
                      <w:sz w:val="21"/>
                      <w:szCs w:val="21"/>
                      <w:lang w:val="en-US" w:eastAsia="zh-CN"/>
                    </w:rPr>
                    <w:t>日期</w:t>
                  </w:r>
                </w:p>
              </w:tc>
              <w:tc>
                <w:tcPr>
                  <w:tcW w:w="1348" w:type="dxa"/>
                  <w:vMerge w:val="restart"/>
                  <w:noWrap w:val="0"/>
                  <w:vAlign w:val="center"/>
                </w:tcPr>
                <w:p>
                  <w:pPr>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检测点位</w:t>
                  </w:r>
                </w:p>
              </w:tc>
              <w:tc>
                <w:tcPr>
                  <w:tcW w:w="1768" w:type="dxa"/>
                  <w:noWrap w:val="0"/>
                  <w:vAlign w:val="center"/>
                </w:tcPr>
                <w:p>
                  <w:pPr>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rPr>
                    <w:t>检测结果/[dB(A)]</w:t>
                  </w:r>
                </w:p>
              </w:tc>
              <w:tc>
                <w:tcPr>
                  <w:tcW w:w="1571" w:type="dxa"/>
                  <w:vMerge w:val="restart"/>
                  <w:noWrap w:val="0"/>
                  <w:vAlign w:val="center"/>
                </w:tcPr>
                <w:p>
                  <w:pPr>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限值</w:t>
                  </w:r>
                  <w:r>
                    <w:rPr>
                      <w:rFonts w:hint="default" w:ascii="Times New Roman" w:hAnsi="Times New Roman" w:cs="Times New Roman"/>
                      <w:b/>
                      <w:bCs/>
                      <w:color w:val="auto"/>
                      <w:sz w:val="21"/>
                      <w:szCs w:val="21"/>
                    </w:rPr>
                    <w:t>/[dB(A)]</w:t>
                  </w:r>
                </w:p>
              </w:tc>
              <w:tc>
                <w:tcPr>
                  <w:tcW w:w="1319" w:type="dxa"/>
                  <w:vMerge w:val="restart"/>
                  <w:noWrap w:val="0"/>
                  <w:vAlign w:val="center"/>
                </w:tcPr>
                <w:p>
                  <w:pPr>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color w:val="auto"/>
                      <w:sz w:val="21"/>
                      <w:szCs w:val="21"/>
                    </w:rPr>
                  </w:pPr>
                </w:p>
              </w:tc>
              <w:tc>
                <w:tcPr>
                  <w:tcW w:w="1348" w:type="dxa"/>
                  <w:vMerge w:val="continue"/>
                  <w:noWrap w:val="0"/>
                  <w:vAlign w:val="center"/>
                </w:tcPr>
                <w:p>
                  <w:pPr>
                    <w:jc w:val="center"/>
                    <w:rPr>
                      <w:rFonts w:hint="default" w:ascii="Times New Roman" w:hAnsi="Times New Roman" w:cs="Times New Roman"/>
                      <w:color w:val="auto"/>
                      <w:sz w:val="21"/>
                      <w:szCs w:val="21"/>
                    </w:rPr>
                  </w:pPr>
                </w:p>
              </w:tc>
              <w:tc>
                <w:tcPr>
                  <w:tcW w:w="1768" w:type="dxa"/>
                  <w:noWrap w:val="0"/>
                  <w:vAlign w:val="center"/>
                </w:tcPr>
                <w:p>
                  <w:pPr>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昼间</w:t>
                  </w:r>
                </w:p>
              </w:tc>
              <w:tc>
                <w:tcPr>
                  <w:tcW w:w="1571" w:type="dxa"/>
                  <w:vMerge w:val="continue"/>
                  <w:noWrap w:val="0"/>
                  <w:vAlign w:val="center"/>
                </w:tcPr>
                <w:p>
                  <w:pPr>
                    <w:jc w:val="center"/>
                    <w:rPr>
                      <w:rFonts w:hint="default" w:ascii="Times New Roman" w:hAnsi="Times New Roman" w:eastAsia="宋体" w:cs="Times New Roman"/>
                      <w:b/>
                      <w:bCs/>
                      <w:color w:val="auto"/>
                      <w:sz w:val="21"/>
                      <w:szCs w:val="21"/>
                      <w:lang w:val="en-US" w:eastAsia="zh-CN"/>
                    </w:rPr>
                  </w:pPr>
                </w:p>
              </w:tc>
              <w:tc>
                <w:tcPr>
                  <w:tcW w:w="1319" w:type="dxa"/>
                  <w:vMerge w:val="continue"/>
                  <w:noWrap w:val="0"/>
                  <w:vAlign w:val="center"/>
                </w:tcPr>
                <w:p>
                  <w:pPr>
                    <w:jc w:val="center"/>
                    <w:rPr>
                      <w:rFonts w:hint="default" w:ascii="Times New Roman" w:hAnsi="Times New Roman" w:eastAsia="宋体" w:cs="Times New Roman"/>
                      <w:b/>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restart"/>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202</w:t>
                  </w:r>
                  <w:r>
                    <w:rPr>
                      <w:rFonts w:hint="eastAsia" w:ascii="Times New Roman" w:hAnsi="Times New Roman" w:eastAsia="宋体"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年</w:t>
                  </w:r>
                  <w:r>
                    <w:rPr>
                      <w:rFonts w:hint="eastAsia" w:ascii="Times New Roman" w:hAnsi="Times New Roman" w:eastAsia="宋体" w:cs="Times New Roman"/>
                      <w:bCs/>
                      <w:color w:val="auto"/>
                      <w:sz w:val="21"/>
                      <w:szCs w:val="21"/>
                      <w:lang w:val="en-US" w:eastAsia="zh-CN"/>
                    </w:rPr>
                    <w:t>12月06日</w:t>
                  </w:r>
                </w:p>
              </w:tc>
              <w:tc>
                <w:tcPr>
                  <w:tcW w:w="1348" w:type="dxa"/>
                  <w:noWrap w:val="0"/>
                  <w:vAlign w:val="center"/>
                </w:tcPr>
                <w:p>
                  <w:pPr>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56</w:t>
                  </w:r>
                </w:p>
              </w:tc>
              <w:tc>
                <w:tcPr>
                  <w:tcW w:w="1571" w:type="dxa"/>
                  <w:vMerge w:val="restar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60</w:t>
                  </w:r>
                </w:p>
              </w:tc>
              <w:tc>
                <w:tcPr>
                  <w:tcW w:w="1319"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55</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53</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52</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54</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76"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55</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restart"/>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202</w:t>
                  </w:r>
                  <w:r>
                    <w:rPr>
                      <w:rFonts w:hint="eastAsia" w:ascii="Times New Roman" w:hAnsi="Times New Roman" w:eastAsia="宋体"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年</w:t>
                  </w:r>
                  <w:r>
                    <w:rPr>
                      <w:rFonts w:hint="eastAsia" w:ascii="Times New Roman" w:hAnsi="Times New Roman" w:eastAsia="宋体" w:cs="Times New Roman"/>
                      <w:bCs/>
                      <w:color w:val="auto"/>
                      <w:sz w:val="21"/>
                      <w:szCs w:val="21"/>
                      <w:lang w:val="en-US" w:eastAsia="zh-CN"/>
                    </w:rPr>
                    <w:t>12月07日</w:t>
                  </w:r>
                </w:p>
              </w:tc>
              <w:tc>
                <w:tcPr>
                  <w:tcW w:w="1348" w:type="dxa"/>
                  <w:noWrap w:val="0"/>
                  <w:vAlign w:val="center"/>
                </w:tcPr>
                <w:p>
                  <w:pPr>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54</w:t>
                  </w:r>
                </w:p>
              </w:tc>
              <w:tc>
                <w:tcPr>
                  <w:tcW w:w="1571" w:type="dxa"/>
                  <w:vMerge w:val="restar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60</w:t>
                  </w:r>
                </w:p>
              </w:tc>
              <w:tc>
                <w:tcPr>
                  <w:tcW w:w="1319"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53</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55</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4#</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w:t>
                  </w:r>
                  <w:r>
                    <w:rPr>
                      <w:rFonts w:hint="eastAsia" w:ascii="Times New Roman" w:hAnsi="Times New Roman" w:eastAsia="宋体" w:cs="Times New Roman"/>
                      <w:bCs/>
                      <w:color w:val="auto"/>
                      <w:sz w:val="21"/>
                      <w:szCs w:val="21"/>
                      <w:lang w:val="en-US" w:eastAsia="zh-CN"/>
                    </w:rPr>
                    <w:t>5</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54</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8" w:hRule="atLeast"/>
                <w:jc w:val="center"/>
              </w:trPr>
              <w:tc>
                <w:tcPr>
                  <w:tcW w:w="2052" w:type="dxa"/>
                  <w:vMerge w:val="continue"/>
                  <w:noWrap w:val="0"/>
                  <w:vAlign w:val="center"/>
                </w:tcPr>
                <w:p>
                  <w:pPr>
                    <w:jc w:val="center"/>
                    <w:rPr>
                      <w:rFonts w:hint="default" w:ascii="Times New Roman" w:hAnsi="Times New Roman" w:cs="Times New Roman"/>
                      <w:bCs/>
                      <w:color w:val="auto"/>
                      <w:sz w:val="21"/>
                      <w:szCs w:val="21"/>
                    </w:rPr>
                  </w:pPr>
                </w:p>
              </w:tc>
              <w:tc>
                <w:tcPr>
                  <w:tcW w:w="1348" w:type="dxa"/>
                  <w:noWrap w:val="0"/>
                  <w:vAlign w:val="center"/>
                </w:tcPr>
                <w:p>
                  <w:pPr>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w:t>
                  </w:r>
                </w:p>
              </w:tc>
              <w:tc>
                <w:tcPr>
                  <w:tcW w:w="1768" w:type="dxa"/>
                  <w:noWrap w:val="0"/>
                  <w:vAlign w:val="center"/>
                </w:tcPr>
                <w:p>
                  <w:pPr>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55</w:t>
                  </w:r>
                </w:p>
              </w:tc>
              <w:tc>
                <w:tcPr>
                  <w:tcW w:w="1571" w:type="dxa"/>
                  <w:vMerge w:val="continue"/>
                  <w:noWrap w:val="0"/>
                  <w:vAlign w:val="center"/>
                </w:tcPr>
                <w:p>
                  <w:pPr>
                    <w:jc w:val="center"/>
                    <w:rPr>
                      <w:rFonts w:hint="default" w:ascii="Times New Roman" w:hAnsi="Times New Roman" w:eastAsia="宋体" w:cs="Times New Roman"/>
                      <w:color w:val="auto"/>
                      <w:kern w:val="0"/>
                      <w:sz w:val="21"/>
                      <w:szCs w:val="21"/>
                      <w:lang w:val="en-US" w:eastAsia="zh-CN"/>
                    </w:rPr>
                  </w:pPr>
                </w:p>
              </w:tc>
              <w:tc>
                <w:tcPr>
                  <w:tcW w:w="1319" w:type="dxa"/>
                  <w:noWrap w:val="0"/>
                  <w:vAlign w:val="center"/>
                </w:tcPr>
                <w:p>
                  <w:pPr>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由表7-</w:t>
            </w:r>
            <w:r>
              <w:rPr>
                <w:rFonts w:hint="eastAsia" w:ascii="Times New Roman" w:hAnsi="Times New Roman" w:eastAsia="宋体" w:cs="Times New Roman"/>
                <w:color w:val="auto"/>
                <w:kern w:val="2"/>
                <w:sz w:val="24"/>
                <w:szCs w:val="24"/>
                <w:highlight w:val="none"/>
                <w:lang w:val="en-US" w:eastAsia="zh-CN"/>
              </w:rPr>
              <w:t>5</w:t>
            </w:r>
            <w:r>
              <w:rPr>
                <w:rFonts w:hint="default" w:ascii="Times New Roman" w:hAnsi="Times New Roman" w:eastAsia="宋体" w:cs="Times New Roman"/>
                <w:color w:val="auto"/>
                <w:kern w:val="2"/>
                <w:sz w:val="24"/>
                <w:szCs w:val="24"/>
                <w:highlight w:val="none"/>
                <w:lang w:val="en-US" w:eastAsia="zh-CN"/>
              </w:rPr>
              <w:t>噪声监测结果表得知，</w:t>
            </w:r>
            <w:r>
              <w:rPr>
                <w:rFonts w:hint="eastAsia" w:ascii="Times New Roman" w:hAnsi="Times New Roman" w:eastAsia="宋体" w:cs="Times New Roman"/>
                <w:color w:val="auto"/>
                <w:kern w:val="2"/>
                <w:sz w:val="24"/>
                <w:szCs w:val="24"/>
                <w:highlight w:val="none"/>
                <w:lang w:val="en-US" w:eastAsia="zh-CN"/>
              </w:rPr>
              <w:t xml:space="preserve">验收期间本项目 </w:t>
            </w:r>
            <w:r>
              <w:rPr>
                <w:rFonts w:hint="eastAsia" w:ascii="Times New Roman" w:hAnsi="Times New Roman" w:eastAsia="宋体" w:cs="Times New Roman"/>
                <w:b w:val="0"/>
                <w:bCs w:val="0"/>
                <w:color w:val="auto"/>
                <w:sz w:val="24"/>
                <w:szCs w:val="24"/>
                <w:lang w:val="en-US" w:eastAsia="zh-CN"/>
              </w:rPr>
              <w:t>1#-4#厂界噪声检测结果符合</w:t>
            </w:r>
            <w:r>
              <w:rPr>
                <w:rFonts w:hint="default" w:ascii="Times New Roman" w:hAnsi="Times New Roman" w:eastAsia="宋体" w:cs="Times New Roman"/>
                <w:b w:val="0"/>
                <w:bCs w:val="0"/>
                <w:color w:val="auto"/>
                <w:sz w:val="24"/>
                <w:szCs w:val="24"/>
                <w:lang w:val="en-US" w:eastAsia="zh-CN"/>
              </w:rPr>
              <w:t>《工业企业厂界环境噪声排放标准》（GB 12348-2008）表1</w:t>
            </w:r>
            <w:r>
              <w:rPr>
                <w:rFonts w:hint="eastAsia" w:ascii="Times New Roman" w:hAnsi="Times New Roman" w:eastAsia="宋体" w:cs="Times New Roman"/>
                <w:b w:val="0"/>
                <w:bCs w:val="0"/>
                <w:color w:val="auto"/>
                <w:sz w:val="24"/>
                <w:szCs w:val="24"/>
                <w:lang w:val="en-US" w:eastAsia="zh-CN"/>
              </w:rPr>
              <w:t>中2类限值要求，5#、6#环境噪声检测结果符合《声环境质量标准》（GB3096-2008）表1中2类限值要求，检测达标。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auto"/>
                <w:kern w:val="2"/>
                <w:sz w:val="24"/>
                <w:szCs w:val="24"/>
                <w:highlight w:val="none"/>
                <w:lang w:val="en-US" w:eastAsia="zh-CN"/>
              </w:rPr>
            </w:pPr>
            <w:r>
              <w:rPr>
                <w:rFonts w:hint="eastAsia" w:ascii="Times New Roman" w:hAnsi="Times New Roman" w:eastAsia="宋体" w:cs="Times New Roman"/>
                <w:b/>
                <w:bCs/>
                <w:color w:val="auto"/>
                <w:kern w:val="2"/>
                <w:sz w:val="24"/>
                <w:szCs w:val="24"/>
                <w:highlight w:val="none"/>
                <w:lang w:val="en-US" w:eastAsia="zh-CN"/>
              </w:rPr>
              <w:t>三、</w:t>
            </w:r>
            <w:r>
              <w:rPr>
                <w:rFonts w:hint="default" w:ascii="Times New Roman" w:hAnsi="Times New Roman" w:eastAsia="宋体" w:cs="Times New Roman"/>
                <w:b/>
                <w:bCs/>
                <w:color w:val="auto"/>
                <w:kern w:val="2"/>
                <w:sz w:val="24"/>
                <w:szCs w:val="24"/>
                <w:highlight w:val="none"/>
                <w:lang w:val="en-US" w:eastAsia="zh-CN"/>
              </w:rPr>
              <w:t>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按照排污许可证申请与核发技术规范废弃资源加工工业(HJ1034-2019),本项目不许可污染物排放总量。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p>
        </w:tc>
      </w:tr>
    </w:tbl>
    <w:p>
      <w:pPr>
        <w:spacing w:after="0" w:afterLines="0" w:line="360" w:lineRule="auto"/>
        <w:rPr>
          <w:rFonts w:hint="default" w:ascii="Times New Roman" w:hAnsi="Times New Roman" w:eastAsia="仿宋_GB2312" w:cs="Times New Roman"/>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highlight w:val="none"/>
          <w:lang w:val="en-US" w:eastAsia="zh-CN"/>
        </w:rPr>
      </w:pPr>
      <w:bookmarkStart w:id="49" w:name="_Toc10668"/>
      <w:r>
        <w:rPr>
          <w:rFonts w:hint="eastAsia" w:asciiTheme="minorEastAsia" w:hAnsiTheme="minorEastAsia" w:eastAsiaTheme="minorEastAsia" w:cstheme="minorEastAsia"/>
          <w:b/>
          <w:bCs/>
          <w:color w:val="auto"/>
          <w:sz w:val="28"/>
          <w:szCs w:val="28"/>
          <w:highlight w:val="none"/>
        </w:rPr>
        <w:t>表八</w:t>
      </w:r>
      <w:r>
        <w:rPr>
          <w:rFonts w:hint="eastAsia" w:asciiTheme="minorEastAsia" w:hAnsiTheme="minorEastAsia" w:eastAsiaTheme="minorEastAsia" w:cstheme="minorEastAsia"/>
          <w:b/>
          <w:bCs/>
          <w:color w:val="auto"/>
          <w:sz w:val="28"/>
          <w:szCs w:val="28"/>
          <w:highlight w:val="none"/>
          <w:lang w:val="en-US" w:eastAsia="zh-CN"/>
        </w:rPr>
        <w:t xml:space="preserve">  </w:t>
      </w:r>
      <w:r>
        <w:rPr>
          <w:rFonts w:hint="eastAsia" w:asciiTheme="minorEastAsia" w:hAnsiTheme="minorEastAsia" w:eastAsiaTheme="minorEastAsia" w:cstheme="minorEastAsia"/>
          <w:b/>
          <w:bCs/>
          <w:color w:val="auto"/>
          <w:sz w:val="28"/>
          <w:szCs w:val="28"/>
          <w:highlight w:val="none"/>
        </w:rPr>
        <w:t>验收监测结论：</w:t>
      </w:r>
      <w:bookmarkEnd w:id="49"/>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针对</w:t>
            </w:r>
            <w:r>
              <w:rPr>
                <w:rFonts w:hint="eastAsia" w:ascii="Times New Roman" w:hAnsi="Times New Roman" w:eastAsia="宋体" w:cs="Times New Roman"/>
                <w:sz w:val="24"/>
                <w:szCs w:val="24"/>
                <w:lang w:eastAsia="zh-CN"/>
              </w:rPr>
              <w:t>年回收拆解一万辆报废汽车项目</w:t>
            </w:r>
            <w:r>
              <w:rPr>
                <w:rFonts w:hint="default" w:ascii="Times New Roman" w:hAnsi="Times New Roman" w:eastAsia="宋体" w:cs="Times New Roman"/>
                <w:sz w:val="24"/>
                <w:szCs w:val="24"/>
                <w:lang w:val="en-US" w:eastAsia="zh-CN"/>
              </w:rPr>
              <w:t>开展的</w:t>
            </w:r>
            <w:r>
              <w:rPr>
                <w:rFonts w:hint="default" w:ascii="Times New Roman" w:hAnsi="Times New Roman" w:eastAsia="宋体" w:cs="Times New Roman"/>
                <w:sz w:val="24"/>
                <w:szCs w:val="24"/>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本验收监测表是针对20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lang w:val="en-US" w:eastAsia="zh-CN"/>
              </w:rPr>
              <w:t>月</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日-</w:t>
            </w:r>
            <w:r>
              <w:rPr>
                <w:rFonts w:hint="eastAsia" w:ascii="Times New Roman" w:hAnsi="Times New Roman" w:eastAsia="宋体" w:cs="Times New Roman"/>
                <w:sz w:val="24"/>
                <w:szCs w:val="24"/>
                <w:lang w:val="en-US" w:eastAsia="zh-CN"/>
              </w:rPr>
              <w:t>12月7</w:t>
            </w:r>
            <w:r>
              <w:rPr>
                <w:rFonts w:hint="default" w:ascii="Times New Roman" w:hAnsi="Times New Roman" w:eastAsia="宋体" w:cs="Times New Roman"/>
                <w:sz w:val="24"/>
                <w:szCs w:val="24"/>
                <w:lang w:val="en-US" w:eastAsia="zh-CN"/>
              </w:rPr>
              <w:t>日</w:t>
            </w:r>
            <w:r>
              <w:rPr>
                <w:rFonts w:hint="default" w:ascii="Times New Roman" w:hAnsi="Times New Roman" w:eastAsia="宋体" w:cs="Times New Roman"/>
                <w:sz w:val="24"/>
                <w:szCs w:val="24"/>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废水</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eastAsia="zh-CN"/>
              </w:rPr>
            </w:pPr>
            <w:r>
              <w:rPr>
                <w:rFonts w:ascii="宋体" w:hAnsi="宋体" w:eastAsia="宋体" w:cs="宋体"/>
                <w:color w:val="000000"/>
                <w:spacing w:val="0"/>
                <w:w w:val="100"/>
                <w:position w:val="0"/>
                <w:sz w:val="24"/>
                <w:szCs w:val="24"/>
              </w:rPr>
              <w:t>生活污水</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eastAsia="zh-CN"/>
              </w:rPr>
              <w:t>生活污水经依托厂房原有的</w:t>
            </w:r>
            <w:r>
              <w:rPr>
                <w:rFonts w:hint="eastAsia" w:ascii="宋体" w:hAnsi="宋体" w:eastAsia="宋体" w:cs="宋体"/>
                <w:color w:val="000000"/>
                <w:spacing w:val="0"/>
                <w:w w:val="100"/>
                <w:position w:val="0"/>
                <w:sz w:val="24"/>
                <w:szCs w:val="24"/>
                <w:lang w:val="en-US" w:eastAsia="en-US"/>
              </w:rPr>
              <w:t>lOm</w:t>
            </w:r>
            <w:r>
              <w:rPr>
                <w:rFonts w:hint="eastAsia" w:ascii="宋体" w:hAnsi="宋体" w:eastAsia="宋体" w:cs="宋体"/>
                <w:color w:val="000000"/>
                <w:spacing w:val="0"/>
                <w:w w:val="100"/>
                <w:position w:val="0"/>
                <w:sz w:val="24"/>
                <w:szCs w:val="24"/>
                <w:vertAlign w:val="superscript"/>
                <w:lang w:val="en-US" w:eastAsia="en-US"/>
              </w:rPr>
              <w:t>3</w:t>
            </w:r>
            <w:r>
              <w:rPr>
                <w:rFonts w:hint="eastAsia" w:ascii="宋体" w:hAnsi="宋体" w:eastAsia="宋体" w:cs="宋体"/>
                <w:color w:val="000000"/>
                <w:spacing w:val="0"/>
                <w:w w:val="100"/>
                <w:position w:val="0"/>
                <w:sz w:val="24"/>
                <w:szCs w:val="24"/>
                <w:lang w:eastAsia="zh-CN"/>
              </w:rPr>
              <w:t>化粪池处理后，排入市政污水管网最终进入罗桥村污水处理厂深度处理后外排九曲河。</w:t>
            </w:r>
            <w:r>
              <w:rPr>
                <w:rFonts w:hint="eastAsia" w:cs="宋体"/>
                <w:color w:val="000000"/>
                <w:spacing w:val="0"/>
                <w:w w:val="100"/>
                <w:position w:val="0"/>
                <w:sz w:val="24"/>
                <w:szCs w:val="24"/>
                <w:lang w:eastAsia="zh-CN"/>
              </w:rPr>
              <w:t>验收期间项目生活污水满足</w:t>
            </w:r>
            <w:r>
              <w:rPr>
                <w:rFonts w:hint="eastAsia" w:ascii="Times New Roman" w:hAnsi="Times New Roman" w:cs="Times New Roman"/>
                <w:sz w:val="24"/>
                <w:lang w:val="en-US" w:eastAsia="zh-CN"/>
              </w:rPr>
              <w:t>《污水综合排放标准》（GB8978-1996）中表4中三级标准。</w:t>
            </w:r>
          </w:p>
          <w:p>
            <w:pPr>
              <w:pStyle w:val="49"/>
              <w:keepNext w:val="0"/>
              <w:keepLines w:val="0"/>
              <w:widowControl w:val="0"/>
              <w:numPr>
                <w:ilvl w:val="0"/>
                <w:numId w:val="0"/>
              </w:numPr>
              <w:shd w:val="clear" w:color="auto" w:fill="auto"/>
              <w:tabs>
                <w:tab w:val="left" w:pos="1130"/>
              </w:tabs>
              <w:bidi w:val="0"/>
              <w:spacing w:before="0" w:after="0" w:line="408" w:lineRule="auto"/>
              <w:ind w:leftChars="200" w:right="0" w:rightChars="0"/>
              <w:jc w:val="both"/>
              <w:rPr>
                <w:rFonts w:hint="eastAsia" w:ascii="宋体" w:hAnsi="宋体" w:eastAsia="宋体" w:cs="宋体"/>
                <w:color w:val="000000"/>
                <w:spacing w:val="0"/>
                <w:w w:val="100"/>
                <w:position w:val="0"/>
                <w:sz w:val="24"/>
                <w:szCs w:val="24"/>
                <w:lang w:eastAsia="zh-CN"/>
              </w:rPr>
            </w:pPr>
            <w:r>
              <w:rPr>
                <w:rFonts w:ascii="宋体" w:hAnsi="宋体" w:eastAsia="宋体" w:cs="宋体"/>
                <w:color w:val="000000"/>
                <w:spacing w:val="0"/>
                <w:w w:val="100"/>
                <w:position w:val="0"/>
                <w:sz w:val="24"/>
                <w:szCs w:val="24"/>
              </w:rPr>
              <w:t>车间清洁废水</w:t>
            </w:r>
            <w:r>
              <w:rPr>
                <w:rFonts w:hint="eastAsia" w:ascii="宋体" w:hAnsi="宋体" w:eastAsia="宋体" w:cs="宋体"/>
                <w:color w:val="000000"/>
                <w:spacing w:val="0"/>
                <w:w w:val="100"/>
                <w:positio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heme="minorEastAsia" w:hAnsiTheme="minorEastAsia" w:eastAsiaTheme="minorEastAsia" w:cstheme="minorEastAsia"/>
                <w:color w:val="0000FF"/>
                <w:sz w:val="24"/>
                <w:szCs w:val="24"/>
                <w:lang w:val="en-US" w:eastAsia="zh-CN"/>
              </w:rPr>
            </w:pPr>
            <w:r>
              <w:rPr>
                <w:rFonts w:ascii="宋体" w:hAnsi="宋体" w:eastAsia="宋体" w:cs="宋体"/>
                <w:color w:val="000000"/>
                <w:spacing w:val="0"/>
                <w:w w:val="100"/>
                <w:position w:val="0"/>
                <w:sz w:val="24"/>
                <w:szCs w:val="24"/>
                <w:u w:val="none"/>
                <w:shd w:val="clear" w:color="auto" w:fill="auto"/>
                <w:lang w:val="en-US" w:eastAsia="en-US" w:bidi="zh-TW"/>
              </w:rPr>
              <w:t>厂区内设置1套处理规模为</w:t>
            </w:r>
            <w:r>
              <w:rPr>
                <w:rFonts w:hint="eastAsia" w:ascii="宋体" w:hAnsi="宋体" w:eastAsia="宋体" w:cs="宋体"/>
                <w:color w:val="000000"/>
                <w:spacing w:val="0"/>
                <w:w w:val="100"/>
                <w:position w:val="0"/>
                <w:sz w:val="24"/>
                <w:szCs w:val="24"/>
                <w:u w:val="none"/>
                <w:shd w:val="clear" w:color="auto" w:fill="auto"/>
                <w:lang w:val="en-US" w:eastAsia="zh-CN" w:bidi="zh-TW"/>
              </w:rPr>
              <w:t>24</w:t>
            </w:r>
            <w:r>
              <w:rPr>
                <w:rFonts w:ascii="宋体" w:hAnsi="宋体" w:eastAsia="宋体" w:cs="宋体"/>
                <w:color w:val="000000"/>
                <w:spacing w:val="0"/>
                <w:w w:val="100"/>
                <w:position w:val="0"/>
                <w:sz w:val="24"/>
                <w:szCs w:val="24"/>
                <w:u w:val="none"/>
                <w:shd w:val="clear" w:color="auto" w:fill="auto"/>
                <w:lang w:val="en-US" w:eastAsia="en-US" w:bidi="zh-TW"/>
              </w:rPr>
              <w:t>m</w:t>
            </w:r>
            <w:r>
              <w:rPr>
                <w:rFonts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ascii="宋体" w:hAnsi="宋体" w:eastAsia="宋体" w:cs="宋体"/>
                <w:color w:val="000000"/>
                <w:spacing w:val="0"/>
                <w:w w:val="100"/>
                <w:position w:val="0"/>
                <w:sz w:val="24"/>
                <w:szCs w:val="24"/>
                <w:u w:val="none"/>
                <w:shd w:val="clear" w:color="auto" w:fill="auto"/>
                <w:lang w:val="en-US" w:eastAsia="en-US" w:bidi="zh-TW"/>
              </w:rPr>
              <w:t>/d 的废水处理设施，处理工艺</w:t>
            </w:r>
            <w:r>
              <w:rPr>
                <w:rFonts w:hint="eastAsia" w:ascii="宋体" w:hAnsi="宋体" w:eastAsia="宋体" w:cs="宋体"/>
                <w:color w:val="000000"/>
                <w:spacing w:val="0"/>
                <w:w w:val="100"/>
                <w:position w:val="0"/>
                <w:sz w:val="24"/>
                <w:szCs w:val="24"/>
                <w:u w:val="none"/>
                <w:shd w:val="clear" w:color="auto" w:fill="auto"/>
                <w:lang w:val="en-US" w:eastAsia="zh-CN" w:bidi="zh-TW"/>
              </w:rPr>
              <w:t>为</w:t>
            </w:r>
            <w:r>
              <w:rPr>
                <w:rFonts w:ascii="宋体" w:hAnsi="宋体" w:eastAsia="宋体" w:cs="宋体"/>
                <w:color w:val="000000"/>
                <w:spacing w:val="0"/>
                <w:w w:val="100"/>
                <w:position w:val="0"/>
                <w:sz w:val="24"/>
                <w:szCs w:val="24"/>
                <w:u w:val="none"/>
                <w:shd w:val="clear" w:color="auto" w:fill="auto"/>
                <w:lang w:val="en-US" w:eastAsia="en-US" w:bidi="zh-TW"/>
              </w:rPr>
              <w:t>釆用"均质+隔油池</w:t>
            </w:r>
            <w:r>
              <w:rPr>
                <w:rFonts w:hint="eastAsia" w:ascii="宋体" w:hAnsi="宋体" w:eastAsia="宋体" w:cs="宋体"/>
                <w:color w:val="000000"/>
                <w:spacing w:val="0"/>
                <w:w w:val="100"/>
                <w:position w:val="0"/>
                <w:sz w:val="24"/>
                <w:szCs w:val="24"/>
                <w:u w:val="none"/>
                <w:shd w:val="clear" w:color="auto" w:fill="auto"/>
                <w:lang w:val="en-US" w:eastAsia="en-US" w:bidi="zh-TW"/>
              </w:rPr>
              <w:t>”</w:t>
            </w:r>
            <w:r>
              <w:rPr>
                <w:rFonts w:hint="eastAsia" w:ascii="宋体" w:hAnsi="宋体" w:eastAsia="宋体" w:cs="宋体"/>
                <w:color w:val="000000"/>
                <w:spacing w:val="0"/>
                <w:w w:val="100"/>
                <w:position w:val="0"/>
                <w:sz w:val="24"/>
                <w:szCs w:val="24"/>
                <w:u w:val="none"/>
                <w:shd w:val="clear" w:color="auto" w:fill="auto"/>
                <w:lang w:val="en-US" w:eastAsia="zh-CN" w:bidi="zh-TW"/>
              </w:rPr>
              <w:t>油水分离器；经过油水分离器后的油外运处置，</w:t>
            </w:r>
            <w:r>
              <w:rPr>
                <w:rFonts w:hint="eastAsia" w:ascii="宋体" w:hAnsi="宋体" w:eastAsia="宋体" w:cs="宋体"/>
                <w:color w:val="000000"/>
                <w:spacing w:val="0"/>
                <w:w w:val="100"/>
                <w:position w:val="0"/>
                <w:sz w:val="24"/>
                <w:szCs w:val="24"/>
                <w:u w:val="none"/>
                <w:shd w:val="clear" w:color="auto" w:fill="auto"/>
                <w:lang w:val="en-US" w:eastAsia="en-US" w:bidi="zh-TW"/>
              </w:rPr>
              <w:t>清洁废水</w:t>
            </w:r>
            <w:r>
              <w:rPr>
                <w:rFonts w:hint="eastAsia" w:ascii="宋体" w:hAnsi="宋体" w:eastAsia="宋体" w:cs="宋体"/>
                <w:color w:val="000000"/>
                <w:spacing w:val="0"/>
                <w:w w:val="100"/>
                <w:position w:val="0"/>
                <w:sz w:val="24"/>
                <w:szCs w:val="24"/>
                <w:u w:val="none"/>
                <w:shd w:val="clear" w:color="auto" w:fill="auto"/>
                <w:lang w:val="en-US" w:eastAsia="zh-CN" w:bidi="zh-TW"/>
              </w:rPr>
              <w:t>部分作为清扫用水，部分暂存至事故应急池。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200"/>
              <w:jc w:val="both"/>
              <w:textAlignment w:val="auto"/>
              <w:rPr>
                <w:rFonts w:hint="eastAsia" w:asciiTheme="minorEastAsia" w:hAnsiTheme="minorEastAsia" w:eastAsiaTheme="minorEastAsia" w:cstheme="minorEastAsia"/>
                <w:color w:val="000000"/>
                <w:spacing w:val="0"/>
                <w:w w:val="100"/>
                <w:position w:val="0"/>
                <w:sz w:val="24"/>
                <w:szCs w:val="24"/>
                <w:lang w:eastAsia="zh-CN"/>
              </w:rPr>
            </w:pPr>
            <w:r>
              <w:rPr>
                <w:rFonts w:hint="eastAsia" w:asciiTheme="minorEastAsia" w:hAnsiTheme="minorEastAsia" w:eastAsiaTheme="minorEastAsia" w:cstheme="minorEastAsia"/>
                <w:color w:val="000000"/>
                <w:spacing w:val="0"/>
                <w:w w:val="100"/>
                <w:position w:val="0"/>
                <w:sz w:val="24"/>
                <w:szCs w:val="24"/>
              </w:rPr>
              <w:t>初期雨水</w:t>
            </w:r>
            <w:r>
              <w:rPr>
                <w:rFonts w:hint="eastAsia" w:asciiTheme="minorEastAsia" w:hAnsiTheme="minorEastAsia" w:eastAsiaTheme="minorEastAsia" w:cstheme="minorEastAsia"/>
                <w:color w:val="000000"/>
                <w:spacing w:val="0"/>
                <w:w w:val="100"/>
                <w:positio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FF"/>
                <w:spacing w:val="0"/>
                <w:w w:val="100"/>
                <w:position w:val="0"/>
                <w:sz w:val="24"/>
                <w:szCs w:val="24"/>
                <w:u w:val="none"/>
                <w:shd w:val="clear" w:color="auto" w:fill="auto"/>
                <w:lang w:val="en-US" w:eastAsia="zh-CN" w:bidi="zh-TW"/>
              </w:rPr>
            </w:pPr>
            <w:r>
              <w:rPr>
                <w:rFonts w:ascii="宋体" w:hAnsi="宋体" w:eastAsia="宋体" w:cs="宋体"/>
                <w:color w:val="000000"/>
                <w:spacing w:val="0"/>
                <w:w w:val="100"/>
                <w:position w:val="0"/>
                <w:sz w:val="24"/>
                <w:szCs w:val="24"/>
                <w:u w:val="none"/>
                <w:shd w:val="clear" w:color="auto" w:fill="auto"/>
                <w:lang w:val="en-US" w:eastAsia="en-US" w:bidi="zh-TW"/>
              </w:rPr>
              <w:t>厂区内设置1套处理规模为</w:t>
            </w:r>
            <w:r>
              <w:rPr>
                <w:rFonts w:hint="eastAsia" w:ascii="宋体" w:hAnsi="宋体" w:eastAsia="宋体" w:cs="宋体"/>
                <w:color w:val="000000"/>
                <w:spacing w:val="0"/>
                <w:w w:val="100"/>
                <w:position w:val="0"/>
                <w:sz w:val="24"/>
                <w:szCs w:val="24"/>
                <w:u w:val="none"/>
                <w:shd w:val="clear" w:color="auto" w:fill="auto"/>
                <w:lang w:val="en-US" w:eastAsia="zh-CN" w:bidi="zh-TW"/>
              </w:rPr>
              <w:t>24</w:t>
            </w:r>
            <w:r>
              <w:rPr>
                <w:rFonts w:ascii="宋体" w:hAnsi="宋体" w:eastAsia="宋体" w:cs="宋体"/>
                <w:color w:val="000000"/>
                <w:spacing w:val="0"/>
                <w:w w:val="100"/>
                <w:position w:val="0"/>
                <w:sz w:val="24"/>
                <w:szCs w:val="24"/>
                <w:u w:val="none"/>
                <w:shd w:val="clear" w:color="auto" w:fill="auto"/>
                <w:lang w:val="en-US" w:eastAsia="en-US" w:bidi="zh-TW"/>
              </w:rPr>
              <w:t>m</w:t>
            </w:r>
            <w:r>
              <w:rPr>
                <w:rFonts w:ascii="宋体" w:hAnsi="宋体" w:eastAsia="宋体" w:cs="宋体"/>
                <w:color w:val="000000"/>
                <w:spacing w:val="0"/>
                <w:w w:val="100"/>
                <w:position w:val="0"/>
                <w:sz w:val="24"/>
                <w:szCs w:val="24"/>
                <w:u w:val="none"/>
                <w:shd w:val="clear" w:color="auto" w:fill="auto"/>
                <w:vertAlign w:val="superscript"/>
                <w:lang w:val="en-US" w:eastAsia="en-US" w:bidi="zh-TW"/>
              </w:rPr>
              <w:t>3</w:t>
            </w:r>
            <w:r>
              <w:rPr>
                <w:rFonts w:ascii="宋体" w:hAnsi="宋体" w:eastAsia="宋体" w:cs="宋体"/>
                <w:color w:val="000000"/>
                <w:spacing w:val="0"/>
                <w:w w:val="100"/>
                <w:position w:val="0"/>
                <w:sz w:val="24"/>
                <w:szCs w:val="24"/>
                <w:u w:val="none"/>
                <w:shd w:val="clear" w:color="auto" w:fill="auto"/>
                <w:lang w:val="en-US" w:eastAsia="en-US" w:bidi="zh-TW"/>
              </w:rPr>
              <w:t>/d 的废水处理设施，处理工艺</w:t>
            </w:r>
            <w:r>
              <w:rPr>
                <w:rFonts w:hint="eastAsia" w:ascii="宋体" w:hAnsi="宋体" w:eastAsia="宋体" w:cs="宋体"/>
                <w:color w:val="000000"/>
                <w:spacing w:val="0"/>
                <w:w w:val="100"/>
                <w:position w:val="0"/>
                <w:sz w:val="24"/>
                <w:szCs w:val="24"/>
                <w:u w:val="none"/>
                <w:shd w:val="clear" w:color="auto" w:fill="auto"/>
                <w:lang w:val="en-US" w:eastAsia="zh-CN" w:bidi="zh-TW"/>
              </w:rPr>
              <w:t>为</w:t>
            </w:r>
            <w:r>
              <w:rPr>
                <w:rFonts w:ascii="宋体" w:hAnsi="宋体" w:eastAsia="宋体" w:cs="宋体"/>
                <w:color w:val="000000"/>
                <w:spacing w:val="0"/>
                <w:w w:val="100"/>
                <w:position w:val="0"/>
                <w:sz w:val="24"/>
                <w:szCs w:val="24"/>
                <w:u w:val="none"/>
                <w:shd w:val="clear" w:color="auto" w:fill="auto"/>
                <w:lang w:val="en-US" w:eastAsia="en-US" w:bidi="zh-TW"/>
              </w:rPr>
              <w:t>釆用"均质+隔油池</w:t>
            </w:r>
            <w:r>
              <w:rPr>
                <w:rFonts w:hint="eastAsia" w:ascii="宋体" w:hAnsi="宋体" w:eastAsia="宋体" w:cs="宋体"/>
                <w:color w:val="000000"/>
                <w:spacing w:val="0"/>
                <w:w w:val="100"/>
                <w:position w:val="0"/>
                <w:sz w:val="24"/>
                <w:szCs w:val="24"/>
                <w:u w:val="none"/>
                <w:shd w:val="clear" w:color="auto" w:fill="auto"/>
                <w:lang w:val="en-US" w:eastAsia="en-US" w:bidi="zh-TW"/>
              </w:rPr>
              <w:t>”</w:t>
            </w:r>
            <w:r>
              <w:rPr>
                <w:rFonts w:hint="eastAsia" w:ascii="宋体" w:hAnsi="宋体" w:eastAsia="宋体" w:cs="宋体"/>
                <w:color w:val="000000"/>
                <w:spacing w:val="0"/>
                <w:w w:val="100"/>
                <w:position w:val="0"/>
                <w:sz w:val="24"/>
                <w:szCs w:val="24"/>
                <w:u w:val="none"/>
                <w:shd w:val="clear" w:color="auto" w:fill="auto"/>
                <w:lang w:val="en-US" w:eastAsia="zh-CN" w:bidi="zh-TW"/>
              </w:rPr>
              <w:t>油水分离器；经过油水分离器后的油外运处置，</w:t>
            </w:r>
            <w:r>
              <w:rPr>
                <w:rFonts w:hint="eastAsia" w:ascii="宋体" w:hAnsi="宋体" w:eastAsia="宋体" w:cs="宋体"/>
                <w:color w:val="000000"/>
                <w:spacing w:val="0"/>
                <w:w w:val="100"/>
                <w:position w:val="0"/>
                <w:sz w:val="24"/>
                <w:szCs w:val="24"/>
                <w:u w:val="none"/>
                <w:shd w:val="clear" w:color="auto" w:fill="auto"/>
                <w:lang w:val="en-US" w:eastAsia="en-US" w:bidi="zh-TW"/>
              </w:rPr>
              <w:t>清洁废水</w:t>
            </w:r>
            <w:r>
              <w:rPr>
                <w:rFonts w:hint="eastAsia" w:ascii="宋体" w:hAnsi="宋体" w:eastAsia="宋体" w:cs="宋体"/>
                <w:color w:val="000000"/>
                <w:spacing w:val="0"/>
                <w:w w:val="100"/>
                <w:position w:val="0"/>
                <w:sz w:val="24"/>
                <w:szCs w:val="24"/>
                <w:u w:val="none"/>
                <w:shd w:val="clear" w:color="auto" w:fill="auto"/>
                <w:lang w:val="en-US" w:eastAsia="zh-CN" w:bidi="zh-TW"/>
              </w:rPr>
              <w:t>部分作为清扫用水，部分暂存至事故应急池；多余雨水排入雨水沟。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废气</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eastAsia="zh-CN"/>
              </w:rPr>
            </w:pPr>
            <w:r>
              <w:rPr>
                <w:rFonts w:ascii="宋体" w:hAnsi="宋体" w:eastAsia="宋体" w:cs="宋体"/>
                <w:color w:val="000000"/>
                <w:spacing w:val="0"/>
                <w:w w:val="100"/>
                <w:position w:val="0"/>
                <w:sz w:val="24"/>
                <w:szCs w:val="24"/>
              </w:rPr>
              <w:t>切割粉尘</w:t>
            </w:r>
            <w:r>
              <w:rPr>
                <w:rFonts w:hint="eastAsia" w:ascii="宋体" w:hAnsi="宋体" w:eastAsia="宋体" w:cs="宋体"/>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u w:val="none"/>
                <w:shd w:val="clear" w:color="auto" w:fill="auto"/>
                <w:lang w:val="en-US" w:eastAsia="zh-CN" w:bidi="zh-TW"/>
              </w:rPr>
            </w:pPr>
            <w:r>
              <w:rPr>
                <w:rFonts w:ascii="宋体" w:hAnsi="宋体" w:eastAsia="宋体" w:cs="宋体"/>
                <w:color w:val="000000"/>
                <w:spacing w:val="0"/>
                <w:w w:val="100"/>
                <w:position w:val="0"/>
                <w:sz w:val="24"/>
                <w:szCs w:val="24"/>
              </w:rPr>
              <w:t>项目针对大型废塑料件、不可利用的总成部件进行切割，切割产生的粉尘主要为塑料粉尘、金属粉尘。</w:t>
            </w:r>
            <w:r>
              <w:rPr>
                <w:rFonts w:hint="eastAsia" w:ascii="宋体" w:hAnsi="宋体" w:eastAsia="宋体" w:cs="宋体"/>
                <w:color w:val="000000"/>
                <w:spacing w:val="0"/>
                <w:w w:val="100"/>
                <w:position w:val="0"/>
                <w:sz w:val="24"/>
                <w:szCs w:val="24"/>
                <w:u w:val="none"/>
                <w:shd w:val="clear" w:color="auto" w:fill="auto"/>
                <w:lang w:val="en-US" w:eastAsia="zh-CN" w:bidi="zh-TW"/>
              </w:rPr>
              <w:t>治理措施为</w:t>
            </w:r>
            <w:r>
              <w:rPr>
                <w:rFonts w:ascii="宋体" w:hAnsi="宋体" w:eastAsia="宋体" w:cs="宋体"/>
                <w:color w:val="000000"/>
                <w:spacing w:val="0"/>
                <w:w w:val="100"/>
                <w:position w:val="0"/>
                <w:sz w:val="24"/>
                <w:szCs w:val="24"/>
                <w:u w:val="none"/>
                <w:shd w:val="clear" w:color="auto" w:fill="auto"/>
                <w:lang w:val="zh-TW" w:eastAsia="zh-TW" w:bidi="zh-TW"/>
              </w:rPr>
              <w:t>封闭式拆解车间+移动式除尘器收集，其余以无组织形势自然沉降于车间内</w:t>
            </w:r>
            <w:r>
              <w:rPr>
                <w:rFonts w:ascii="宋体" w:hAnsi="宋体" w:eastAsia="宋体" w:cs="宋体"/>
                <w:color w:val="000000"/>
                <w:spacing w:val="0"/>
                <w:w w:val="100"/>
                <w:position w:val="0"/>
                <w:sz w:val="24"/>
                <w:szCs w:val="24"/>
                <w:u w:val="none"/>
                <w:shd w:val="clear" w:color="auto" w:fill="auto"/>
                <w:lang w:val="en-US" w:eastAsia="en-US" w:bidi="zh-TW"/>
              </w:rPr>
              <w:t>。</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拆解、打包过程粉尘：</w:t>
            </w:r>
          </w:p>
          <w:p>
            <w:pPr>
              <w:pStyle w:val="49"/>
              <w:keepNext w:val="0"/>
              <w:keepLines w:val="0"/>
              <w:widowControl w:val="0"/>
              <w:numPr>
                <w:ilvl w:val="0"/>
                <w:numId w:val="0"/>
              </w:numPr>
              <w:shd w:val="clear" w:color="auto" w:fill="auto"/>
              <w:tabs>
                <w:tab w:val="left" w:pos="1130"/>
              </w:tabs>
              <w:bidi w:val="0"/>
              <w:spacing w:before="0" w:after="0" w:line="408" w:lineRule="auto"/>
              <w:ind w:right="0" w:rightChars="0" w:firstLine="480" w:firstLineChars="200"/>
              <w:jc w:val="both"/>
              <w:rPr>
                <w:rFonts w:hint="eastAsia" w:ascii="宋体" w:hAnsi="宋体" w:eastAsia="宋体" w:cs="宋体"/>
                <w:color w:val="000000"/>
                <w:spacing w:val="0"/>
                <w:w w:val="100"/>
                <w:position w:val="0"/>
                <w:sz w:val="24"/>
                <w:szCs w:val="24"/>
                <w:u w:val="none"/>
                <w:shd w:val="clear" w:color="auto" w:fill="auto"/>
                <w:lang w:val="en-US" w:eastAsia="zh-CN" w:bidi="zh-TW"/>
              </w:rPr>
            </w:pPr>
            <w:r>
              <w:rPr>
                <w:color w:val="000000"/>
                <w:spacing w:val="0"/>
                <w:w w:val="100"/>
                <w:position w:val="0"/>
                <w:sz w:val="24"/>
                <w:szCs w:val="24"/>
              </w:rPr>
              <w:t>项目被拆解车辆车身附着有铁锈屑、油漆、塑粉、腻子粉等涂料，在拆解、压块、打包等过程会有少最的粉尘产生，废旧汽车拆解过程中，五大总成、车身及油箱等切割主要釆用剪切机剪切，少量釆用等离子切割。剪切过程将产生少量金属碎屑和</w:t>
            </w:r>
            <w:r>
              <w:rPr>
                <w:color w:val="000000"/>
                <w:spacing w:val="0"/>
                <w:w w:val="100"/>
                <w:position w:val="0"/>
                <w:sz w:val="24"/>
                <w:szCs w:val="24"/>
                <w:lang w:val="zh-CN" w:eastAsia="zh-CN" w:bidi="zh-CN"/>
              </w:rPr>
              <w:t>扬尘。</w:t>
            </w:r>
            <w:r>
              <w:rPr>
                <w:rFonts w:hint="eastAsia" w:ascii="宋体" w:hAnsi="宋体" w:eastAsia="宋体" w:cs="宋体"/>
                <w:color w:val="000000"/>
                <w:spacing w:val="0"/>
                <w:w w:val="100"/>
                <w:position w:val="0"/>
                <w:sz w:val="24"/>
                <w:szCs w:val="24"/>
                <w:u w:val="none"/>
                <w:shd w:val="clear" w:color="auto" w:fill="auto"/>
                <w:lang w:val="en-US" w:eastAsia="zh-CN" w:bidi="zh-TW"/>
              </w:rPr>
              <w:t>治理措施为</w:t>
            </w:r>
            <w:r>
              <w:rPr>
                <w:rFonts w:ascii="宋体" w:hAnsi="宋体" w:eastAsia="宋体" w:cs="宋体"/>
                <w:color w:val="000000"/>
                <w:spacing w:val="0"/>
                <w:w w:val="100"/>
                <w:position w:val="0"/>
                <w:sz w:val="24"/>
                <w:szCs w:val="24"/>
                <w:u w:val="none"/>
                <w:shd w:val="clear" w:color="auto" w:fill="auto"/>
                <w:lang w:val="zh-TW" w:eastAsia="zh-TW" w:bidi="zh-TW"/>
              </w:rPr>
              <w:t>封闭式拆解车间+移动式除尘器收集，其余以无组织形势自然沉降于车间内</w:t>
            </w:r>
            <w:r>
              <w:rPr>
                <w:rFonts w:ascii="宋体" w:hAnsi="宋体" w:eastAsia="宋体" w:cs="宋体"/>
                <w:color w:val="000000"/>
                <w:spacing w:val="0"/>
                <w:w w:val="100"/>
                <w:position w:val="0"/>
                <w:sz w:val="24"/>
                <w:szCs w:val="24"/>
                <w:u w:val="none"/>
                <w:shd w:val="clear" w:color="auto" w:fill="auto"/>
                <w:lang w:val="en-US" w:eastAsia="en-US" w:bidi="zh-TW"/>
              </w:rPr>
              <w:t>。</w:t>
            </w:r>
          </w:p>
          <w:p>
            <w:pPr>
              <w:pStyle w:val="49"/>
              <w:keepNext w:val="0"/>
              <w:keepLines w:val="0"/>
              <w:widowControl w:val="0"/>
              <w:numPr>
                <w:ilvl w:val="0"/>
                <w:numId w:val="0"/>
              </w:numPr>
              <w:shd w:val="clear" w:color="auto" w:fill="auto"/>
              <w:bidi w:val="0"/>
              <w:spacing w:before="0" w:after="0" w:line="497" w:lineRule="exact"/>
              <w:ind w:leftChars="200" w:right="0" w:rightChars="0"/>
              <w:jc w:val="left"/>
              <w:rPr>
                <w:rFonts w:hint="eastAsia"/>
                <w:color w:val="000000"/>
                <w:spacing w:val="0"/>
                <w:w w:val="100"/>
                <w:position w:val="0"/>
                <w:sz w:val="24"/>
                <w:szCs w:val="24"/>
                <w:lang w:eastAsia="zh-CN"/>
              </w:rPr>
            </w:pPr>
            <w:r>
              <w:rPr>
                <w:color w:val="000000"/>
                <w:spacing w:val="0"/>
                <w:w w:val="100"/>
                <w:position w:val="0"/>
                <w:sz w:val="24"/>
                <w:szCs w:val="24"/>
              </w:rPr>
              <w:t>废油液挥发废气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rFonts w:ascii="宋体" w:hAnsi="宋体" w:eastAsia="宋体" w:cs="宋体"/>
                <w:color w:val="000000"/>
                <w:spacing w:val="0"/>
                <w:w w:val="100"/>
                <w:position w:val="0"/>
                <w:sz w:val="24"/>
                <w:szCs w:val="24"/>
              </w:rPr>
            </w:pPr>
            <w:r>
              <w:rPr>
                <w:color w:val="000000"/>
                <w:spacing w:val="0"/>
                <w:w w:val="100"/>
                <w:position w:val="0"/>
                <w:sz w:val="24"/>
                <w:szCs w:val="24"/>
              </w:rPr>
              <w:t>废油液回收过程中产生的主要大气污染物大部分来自于燃油（主要</w:t>
            </w:r>
            <w:r>
              <w:rPr>
                <w:rFonts w:hint="eastAsia"/>
                <w:color w:val="000000"/>
                <w:spacing w:val="0"/>
                <w:w w:val="100"/>
                <w:position w:val="0"/>
                <w:sz w:val="24"/>
                <w:szCs w:val="24"/>
                <w:lang w:eastAsia="zh-CN"/>
              </w:rPr>
              <w:t>为汽油</w:t>
            </w:r>
            <w:r>
              <w:rPr>
                <w:color w:val="000000"/>
                <w:spacing w:val="0"/>
                <w:w w:val="100"/>
                <w:position w:val="0"/>
                <w:sz w:val="24"/>
                <w:szCs w:val="24"/>
              </w:rPr>
              <w:t>油、柴油）挥发的有机废气（主要污染物以非甲烷总</w:t>
            </w:r>
            <w:r>
              <w:rPr>
                <w:rFonts w:hint="eastAsia"/>
                <w:color w:val="000000"/>
                <w:spacing w:val="0"/>
                <w:w w:val="100"/>
                <w:position w:val="0"/>
                <w:sz w:val="24"/>
                <w:szCs w:val="24"/>
                <w:lang w:eastAsia="zh-CN"/>
              </w:rPr>
              <w:t>烃</w:t>
            </w:r>
            <w:r>
              <w:rPr>
                <w:color w:val="000000"/>
                <w:spacing w:val="0"/>
                <w:w w:val="100"/>
                <w:position w:val="0"/>
                <w:sz w:val="24"/>
                <w:szCs w:val="24"/>
              </w:rPr>
              <w:t>计）</w:t>
            </w:r>
            <w:r>
              <w:rPr>
                <w:rFonts w:hint="eastAsia"/>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u w:val="none"/>
                <w:shd w:val="clear" w:color="auto" w:fill="auto"/>
                <w:lang w:val="en-US" w:eastAsia="zh-CN" w:bidi="zh-TW"/>
              </w:rPr>
              <w:t>治理措施</w:t>
            </w:r>
            <w:r>
              <w:rPr>
                <w:rFonts w:hint="eastAsia" w:cs="宋体"/>
                <w:color w:val="000000"/>
                <w:spacing w:val="0"/>
                <w:w w:val="100"/>
                <w:position w:val="0"/>
                <w:sz w:val="24"/>
                <w:szCs w:val="24"/>
                <w:u w:val="none"/>
                <w:shd w:val="clear" w:color="auto" w:fill="auto"/>
                <w:lang w:val="en-US" w:eastAsia="zh-CN" w:bidi="zh-TW"/>
              </w:rPr>
              <w:t>为</w:t>
            </w:r>
            <w:r>
              <w:rPr>
                <w:color w:val="000000"/>
                <w:spacing w:val="0"/>
                <w:w w:val="100"/>
                <w:position w:val="0"/>
                <w:sz w:val="24"/>
                <w:szCs w:val="24"/>
              </w:rPr>
              <w:t>将油液抽取及拆油箱等有非甲烷总炷挥发的岗位进行固定操作，在拆解预处理车间废油液抽取和废燃油操作平台上方设置集气罩对有机废气进行收集（废油暂存间通过抽风</w:t>
            </w:r>
            <w:r>
              <w:rPr>
                <w:rFonts w:ascii="宋体" w:hAnsi="宋体" w:eastAsia="宋体" w:cs="宋体"/>
                <w:color w:val="000000"/>
                <w:spacing w:val="0"/>
                <w:w w:val="100"/>
                <w:position w:val="0"/>
                <w:sz w:val="24"/>
                <w:szCs w:val="24"/>
              </w:rPr>
              <w:t>机进行抽取），收集后的废气经</w:t>
            </w:r>
            <w:r>
              <w:rPr>
                <w:rFonts w:hint="eastAsia" w:cs="宋体"/>
                <w:color w:val="000000"/>
                <w:spacing w:val="0"/>
                <w:w w:val="100"/>
                <w:position w:val="0"/>
                <w:sz w:val="24"/>
                <w:szCs w:val="24"/>
                <w:lang w:val="en-US" w:eastAsia="zh-CN"/>
              </w:rPr>
              <w:t>二级</w:t>
            </w:r>
            <w:r>
              <w:rPr>
                <w:rFonts w:ascii="宋体" w:hAnsi="宋体" w:eastAsia="宋体" w:cs="宋体"/>
                <w:color w:val="000000"/>
                <w:spacing w:val="0"/>
                <w:w w:val="100"/>
                <w:position w:val="0"/>
                <w:sz w:val="24"/>
                <w:szCs w:val="24"/>
              </w:rPr>
              <w:t>活性炭吸附处理后，通过15米排气筒排放</w:t>
            </w:r>
            <w:r>
              <w:rPr>
                <w:rFonts w:ascii="宋体" w:hAnsi="宋体" w:eastAsia="宋体" w:cs="宋体"/>
                <w:color w:val="000000"/>
                <w:spacing w:val="0"/>
                <w:w w:val="100"/>
                <w:position w:val="0"/>
                <w:sz w:val="24"/>
                <w:szCs w:val="24"/>
                <w:lang w:val="en-US" w:eastAsia="en-US"/>
              </w:rPr>
              <w:t>；</w:t>
            </w:r>
            <w:r>
              <w:rPr>
                <w:rFonts w:ascii="宋体" w:hAnsi="宋体" w:eastAsia="宋体" w:cs="宋体"/>
                <w:color w:val="000000"/>
                <w:spacing w:val="0"/>
                <w:w w:val="100"/>
                <w:position w:val="0"/>
                <w:sz w:val="24"/>
                <w:szCs w:val="24"/>
              </w:rPr>
              <w:t>未收集到的少</w:t>
            </w:r>
            <w:r>
              <w:rPr>
                <w:rFonts w:hint="eastAsia" w:ascii="宋体" w:hAnsi="宋体" w:eastAsia="宋体" w:cs="宋体"/>
                <w:color w:val="000000"/>
                <w:spacing w:val="0"/>
                <w:w w:val="100"/>
                <w:position w:val="0"/>
                <w:sz w:val="24"/>
                <w:szCs w:val="24"/>
                <w:lang w:eastAsia="zh-CN"/>
              </w:rPr>
              <w:t>量</w:t>
            </w:r>
            <w:r>
              <w:rPr>
                <w:rFonts w:ascii="宋体" w:hAnsi="宋体" w:eastAsia="宋体" w:cs="宋体"/>
                <w:color w:val="000000"/>
                <w:spacing w:val="0"/>
                <w:w w:val="100"/>
                <w:position w:val="0"/>
                <w:sz w:val="24"/>
                <w:szCs w:val="24"/>
              </w:rPr>
              <w:t>有机废气以无组织形式排放。</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Times New Roman" w:hAnsi="Times New Roman" w:eastAsia="宋体" w:cs="Times New Roman"/>
                <w:b w:val="0"/>
                <w:bCs w:val="0"/>
                <w:color w:val="auto"/>
                <w:sz w:val="24"/>
                <w:szCs w:val="24"/>
                <w:lang w:val="en-US" w:eastAsia="zh-CN"/>
              </w:rPr>
              <w:t>有组织废气1#排气筒</w:t>
            </w:r>
            <w:r>
              <w:rPr>
                <w:rFonts w:hint="eastAsia" w:ascii="Times New Roman" w:hAnsi="Times New Roman" w:cs="Times New Roman"/>
                <w:b w:val="0"/>
                <w:bCs w:val="0"/>
                <w:color w:val="auto"/>
                <w:sz w:val="24"/>
                <w:szCs w:val="24"/>
                <w:lang w:val="en-US" w:eastAsia="zh-CN"/>
              </w:rPr>
              <w:t>监测结果表可知，监测点位</w:t>
            </w:r>
            <w:r>
              <w:rPr>
                <w:rFonts w:hint="eastAsia" w:ascii="Times New Roman" w:hAnsi="Times New Roman" w:eastAsia="宋体" w:cs="Times New Roman"/>
                <w:b w:val="0"/>
                <w:bCs w:val="0"/>
                <w:color w:val="auto"/>
                <w:sz w:val="24"/>
                <w:szCs w:val="24"/>
                <w:lang w:val="en-US" w:eastAsia="zh-CN"/>
              </w:rPr>
              <w:t>1#非甲烷总烃符合《四川省固定污染源大气挥发性有机物排放标准》 （DB51/2377-2017）表 3 中其他行业限值要求</w:t>
            </w:r>
            <w:r>
              <w:rPr>
                <w:rFonts w:hint="eastAsia" w:ascii="Times New Roman" w:hAnsi="Times New Roman" w:cs="Times New Roman"/>
                <w:b w:val="0"/>
                <w:bCs w:val="0"/>
                <w:color w:val="auto"/>
                <w:sz w:val="24"/>
                <w:szCs w:val="24"/>
                <w:lang w:val="en-US" w:eastAsia="zh-CN"/>
              </w:rPr>
              <w:t>。</w:t>
            </w:r>
          </w:p>
          <w:p>
            <w:pPr>
              <w:pStyle w:val="49"/>
              <w:keepNext w:val="0"/>
              <w:keepLines w:val="0"/>
              <w:widowControl w:val="0"/>
              <w:numPr>
                <w:ilvl w:val="0"/>
                <w:numId w:val="0"/>
              </w:numPr>
              <w:shd w:val="clear" w:color="auto" w:fill="auto"/>
              <w:bidi w:val="0"/>
              <w:spacing w:before="0" w:after="0" w:line="497" w:lineRule="exact"/>
              <w:ind w:left="440" w:leftChars="0" w:right="0" w:rightChars="0"/>
              <w:jc w:val="left"/>
              <w:rPr>
                <w:rFonts w:hint="eastAsia"/>
                <w:color w:val="000000"/>
                <w:spacing w:val="0"/>
                <w:w w:val="100"/>
                <w:position w:val="0"/>
                <w:sz w:val="24"/>
                <w:szCs w:val="24"/>
                <w:lang w:eastAsia="zh-CN"/>
              </w:rPr>
            </w:pPr>
            <w:r>
              <w:rPr>
                <w:color w:val="000000"/>
                <w:spacing w:val="0"/>
                <w:w w:val="100"/>
                <w:position w:val="0"/>
                <w:sz w:val="24"/>
                <w:szCs w:val="24"/>
              </w:rPr>
              <w:t>制冷剂抽取废气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color w:val="000000"/>
                <w:spacing w:val="0"/>
                <w:w w:val="100"/>
                <w:position w:val="0"/>
                <w:sz w:val="24"/>
                <w:szCs w:val="24"/>
              </w:rPr>
            </w:pPr>
            <w:r>
              <w:rPr>
                <w:color w:val="000000"/>
                <w:spacing w:val="0"/>
                <w:w w:val="100"/>
                <w:position w:val="0"/>
                <w:sz w:val="24"/>
                <w:szCs w:val="24"/>
              </w:rPr>
              <w:t>正式拆解前，用专用的汽车制冷剂收集装置收集到密印的器中进行储存，制冷剂收集装置为真空密闭抽取，储存制冷剤的容器也是密闭容器。</w:t>
            </w:r>
          </w:p>
          <w:p>
            <w:pPr>
              <w:pStyle w:val="49"/>
              <w:keepNext w:val="0"/>
              <w:keepLines w:val="0"/>
              <w:widowControl w:val="0"/>
              <w:numPr>
                <w:ilvl w:val="0"/>
                <w:numId w:val="0"/>
              </w:numPr>
              <w:shd w:val="clear" w:color="auto" w:fill="auto"/>
              <w:tabs>
                <w:tab w:val="left" w:pos="1797"/>
              </w:tabs>
              <w:bidi w:val="0"/>
              <w:spacing w:before="0" w:after="0" w:line="497" w:lineRule="exact"/>
              <w:ind w:left="440" w:leftChars="0" w:right="0" w:rightChars="0"/>
              <w:jc w:val="left"/>
              <w:rPr>
                <w:rFonts w:hint="eastAsia"/>
                <w:color w:val="000000"/>
                <w:spacing w:val="0"/>
                <w:w w:val="100"/>
                <w:position w:val="0"/>
                <w:sz w:val="24"/>
                <w:szCs w:val="24"/>
                <w:lang w:eastAsia="zh-CN"/>
              </w:rPr>
            </w:pPr>
            <w:r>
              <w:rPr>
                <w:color w:val="000000"/>
                <w:spacing w:val="0"/>
                <w:w w:val="100"/>
                <w:position w:val="0"/>
                <w:sz w:val="24"/>
                <w:szCs w:val="24"/>
              </w:rPr>
              <w:t>油类危废间废气</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color w:val="000000"/>
                <w:spacing w:val="0"/>
                <w:w w:val="100"/>
                <w:position w:val="0"/>
                <w:sz w:val="24"/>
                <w:szCs w:val="24"/>
              </w:rPr>
            </w:pPr>
            <w:r>
              <w:rPr>
                <w:color w:val="000000"/>
                <w:spacing w:val="0"/>
                <w:w w:val="100"/>
                <w:position w:val="0"/>
                <w:sz w:val="24"/>
                <w:szCs w:val="24"/>
              </w:rPr>
              <w:t>项目燃油、废油类危废暂存间内设置集气风机，整个暂存间呈微负压状态，所抽废气抽至</w:t>
            </w:r>
            <w:r>
              <w:rPr>
                <w:rFonts w:hint="eastAsia"/>
                <w:color w:val="000000"/>
                <w:spacing w:val="0"/>
                <w:w w:val="100"/>
                <w:position w:val="0"/>
                <w:sz w:val="24"/>
                <w:szCs w:val="24"/>
                <w:lang w:val="en-US" w:eastAsia="zh-CN"/>
              </w:rPr>
              <w:t>二级</w:t>
            </w:r>
            <w:r>
              <w:rPr>
                <w:color w:val="000000"/>
                <w:spacing w:val="0"/>
                <w:w w:val="100"/>
                <w:position w:val="0"/>
                <w:sz w:val="24"/>
                <w:szCs w:val="24"/>
              </w:rPr>
              <w:t>活性炭吸附装置处理后达标排放。</w:t>
            </w:r>
          </w:p>
          <w:p>
            <w:pPr>
              <w:pStyle w:val="49"/>
              <w:keepNext w:val="0"/>
              <w:keepLines w:val="0"/>
              <w:widowControl w:val="0"/>
              <w:numPr>
                <w:ilvl w:val="0"/>
                <w:numId w:val="0"/>
              </w:numPr>
              <w:shd w:val="clear" w:color="auto" w:fill="auto"/>
              <w:bidi w:val="0"/>
              <w:spacing w:before="0" w:after="0" w:line="497" w:lineRule="exact"/>
              <w:ind w:right="0" w:rightChars="0" w:firstLine="480" w:firstLineChars="200"/>
              <w:jc w:val="left"/>
              <w:rPr>
                <w:color w:val="000000"/>
                <w:spacing w:val="0"/>
                <w:w w:val="100"/>
                <w:position w:val="0"/>
                <w:sz w:val="24"/>
                <w:szCs w:val="24"/>
              </w:rPr>
            </w:pPr>
            <w:r>
              <w:rPr>
                <w:rFonts w:hint="eastAsia" w:ascii="Times New Roman" w:hAnsi="Times New Roman" w:eastAsia="宋体" w:cs="Times New Roman"/>
                <w:b w:val="0"/>
                <w:bCs w:val="0"/>
                <w:color w:val="auto"/>
                <w:sz w:val="24"/>
                <w:szCs w:val="24"/>
                <w:lang w:val="en-US" w:eastAsia="zh-CN"/>
              </w:rPr>
              <w:t>有组织废气3#排气筒</w:t>
            </w:r>
            <w:r>
              <w:rPr>
                <w:rFonts w:hint="eastAsia" w:ascii="Times New Roman" w:hAnsi="Times New Roman" w:cs="Times New Roman"/>
                <w:b w:val="0"/>
                <w:bCs w:val="0"/>
                <w:color w:val="auto"/>
                <w:sz w:val="24"/>
                <w:szCs w:val="24"/>
                <w:lang w:val="en-US" w:eastAsia="zh-CN"/>
              </w:rPr>
              <w:t>监测结果表可知，监测点位</w:t>
            </w:r>
            <w:r>
              <w:rPr>
                <w:rFonts w:hint="eastAsia" w:ascii="Times New Roman" w:hAnsi="Times New Roman" w:eastAsia="宋体" w:cs="Times New Roman"/>
                <w:b w:val="0"/>
                <w:bCs w:val="0"/>
                <w:color w:val="auto"/>
                <w:sz w:val="24"/>
                <w:szCs w:val="24"/>
                <w:lang w:val="en-US" w:eastAsia="zh-CN"/>
              </w:rPr>
              <w:t>3#非甲烷总烃符合《四川省固定污染源大气挥发性有机物排放标准》 （DB51/2377-2017）表 3 中其他行业限值要求</w:t>
            </w:r>
            <w:r>
              <w:rPr>
                <w:rFonts w:hint="eastAsia" w:ascii="Times New Roman" w:hAnsi="Times New Roman" w:cs="Times New Roman"/>
                <w:b w:val="0"/>
                <w:bCs w:val="0"/>
                <w:color w:val="auto"/>
                <w:sz w:val="24"/>
                <w:szCs w:val="24"/>
                <w:lang w:val="en-US" w:eastAsia="zh-CN"/>
              </w:rPr>
              <w:t>。</w:t>
            </w:r>
          </w:p>
          <w:p>
            <w:pPr>
              <w:pStyle w:val="49"/>
              <w:keepNext w:val="0"/>
              <w:keepLines w:val="0"/>
              <w:widowControl w:val="0"/>
              <w:numPr>
                <w:ilvl w:val="0"/>
                <w:numId w:val="0"/>
              </w:numPr>
              <w:shd w:val="clear" w:color="auto" w:fill="auto"/>
              <w:tabs>
                <w:tab w:val="left" w:pos="1797"/>
              </w:tabs>
              <w:bidi w:val="0"/>
              <w:spacing w:before="0" w:after="0" w:line="497" w:lineRule="exact"/>
              <w:ind w:left="440" w:leftChars="0" w:right="0" w:rightChars="0"/>
              <w:jc w:val="left"/>
              <w:rPr>
                <w:rFonts w:hint="eastAsia"/>
                <w:color w:val="000000"/>
                <w:spacing w:val="0"/>
                <w:w w:val="100"/>
                <w:position w:val="0"/>
                <w:sz w:val="24"/>
                <w:szCs w:val="24"/>
                <w:lang w:eastAsia="zh-CN"/>
              </w:rPr>
            </w:pPr>
            <w:r>
              <w:rPr>
                <w:color w:val="000000"/>
                <w:spacing w:val="0"/>
                <w:w w:val="100"/>
                <w:position w:val="0"/>
                <w:sz w:val="24"/>
                <w:szCs w:val="24"/>
              </w:rPr>
              <w:t>食堂油烟</w:t>
            </w:r>
            <w:r>
              <w:rPr>
                <w:rFonts w:hint="eastAsia"/>
                <w:color w:val="000000"/>
                <w:spacing w:val="0"/>
                <w:w w:val="100"/>
                <w:position w:val="0"/>
                <w:sz w:val="24"/>
                <w:szCs w:val="24"/>
                <w:lang w:eastAsia="zh-CN"/>
              </w:rPr>
              <w:t>：</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color w:val="000000"/>
                <w:spacing w:val="0"/>
                <w:w w:val="100"/>
                <w:position w:val="0"/>
                <w:sz w:val="24"/>
                <w:szCs w:val="24"/>
                <w:lang w:val="en-US" w:eastAsia="zh-CN"/>
              </w:rPr>
            </w:pPr>
            <w:r>
              <w:rPr>
                <w:color w:val="000000"/>
                <w:spacing w:val="0"/>
                <w:w w:val="100"/>
                <w:position w:val="0"/>
                <w:sz w:val="24"/>
                <w:szCs w:val="24"/>
              </w:rPr>
              <w:t>食堂产生的油烟废气经油烟净化器处理后,由烟道引至屋顶排放。</w:t>
            </w:r>
          </w:p>
          <w:p>
            <w:pPr>
              <w:pStyle w:val="49"/>
              <w:keepNext w:val="0"/>
              <w:keepLines w:val="0"/>
              <w:widowControl w:val="0"/>
              <w:numPr>
                <w:ilvl w:val="0"/>
                <w:numId w:val="0"/>
              </w:numPr>
              <w:shd w:val="clear" w:color="auto" w:fill="auto"/>
              <w:tabs>
                <w:tab w:val="left" w:pos="1797"/>
              </w:tabs>
              <w:bidi w:val="0"/>
              <w:spacing w:before="0" w:after="0" w:line="497" w:lineRule="exact"/>
              <w:ind w:right="0" w:rightChars="0" w:firstLine="480" w:firstLineChars="200"/>
              <w:jc w:val="left"/>
              <w:rPr>
                <w:rFonts w:hint="eastAsia"/>
                <w:color w:val="000000"/>
                <w:spacing w:val="0"/>
                <w:w w:val="100"/>
                <w:position w:val="0"/>
                <w:sz w:val="24"/>
                <w:szCs w:val="24"/>
                <w:lang w:val="en-US" w:eastAsia="zh-CN"/>
              </w:rPr>
            </w:pPr>
            <w:r>
              <w:rPr>
                <w:rFonts w:hint="eastAsia"/>
                <w:color w:val="000000"/>
                <w:spacing w:val="0"/>
                <w:w w:val="100"/>
                <w:position w:val="0"/>
                <w:sz w:val="24"/>
                <w:szCs w:val="24"/>
                <w:lang w:val="en-US" w:eastAsia="zh-CN"/>
              </w:rPr>
              <w:t>有</w:t>
            </w:r>
            <w:r>
              <w:rPr>
                <w:rFonts w:hint="default"/>
                <w:color w:val="000000"/>
                <w:spacing w:val="0"/>
                <w:w w:val="100"/>
                <w:position w:val="0"/>
                <w:sz w:val="24"/>
                <w:szCs w:val="24"/>
                <w:lang w:val="en-US" w:eastAsia="zh-CN"/>
              </w:rPr>
              <w:t>组织废气</w:t>
            </w:r>
            <w:r>
              <w:rPr>
                <w:rFonts w:hint="eastAsia"/>
                <w:color w:val="000000"/>
                <w:spacing w:val="0"/>
                <w:w w:val="100"/>
                <w:position w:val="0"/>
                <w:sz w:val="24"/>
                <w:szCs w:val="24"/>
                <w:lang w:val="en-US" w:eastAsia="zh-CN"/>
              </w:rPr>
              <w:t>2#排气筒</w:t>
            </w:r>
            <w:r>
              <w:rPr>
                <w:rFonts w:hint="default"/>
                <w:color w:val="000000"/>
                <w:spacing w:val="0"/>
                <w:w w:val="100"/>
                <w:position w:val="0"/>
                <w:sz w:val="24"/>
                <w:szCs w:val="24"/>
                <w:lang w:val="en-US" w:eastAsia="zh-CN"/>
              </w:rPr>
              <w:t>监测结果表可知，监测点位</w:t>
            </w:r>
            <w:r>
              <w:rPr>
                <w:rFonts w:hint="eastAsia"/>
                <w:color w:val="000000"/>
                <w:spacing w:val="0"/>
                <w:w w:val="100"/>
                <w:position w:val="0"/>
                <w:sz w:val="24"/>
                <w:szCs w:val="24"/>
                <w:lang w:val="en-US" w:eastAsia="zh-CN"/>
              </w:rPr>
              <w:t>2</w:t>
            </w:r>
            <w:r>
              <w:rPr>
                <w:rFonts w:hint="default"/>
                <w:color w:val="000000"/>
                <w:spacing w:val="0"/>
                <w:w w:val="100"/>
                <w:position w:val="0"/>
                <w:sz w:val="24"/>
                <w:szCs w:val="24"/>
                <w:lang w:val="en-US" w:eastAsia="zh-CN"/>
              </w:rPr>
              <w:t>#</w:t>
            </w:r>
            <w:r>
              <w:rPr>
                <w:rFonts w:hint="eastAsia"/>
                <w:color w:val="000000"/>
                <w:spacing w:val="0"/>
                <w:w w:val="100"/>
                <w:position w:val="0"/>
                <w:sz w:val="24"/>
                <w:szCs w:val="24"/>
                <w:lang w:val="en-US" w:eastAsia="zh-CN"/>
              </w:rPr>
              <w:t>点位油烟符合</w:t>
            </w:r>
            <w:r>
              <w:rPr>
                <w:rFonts w:hint="default"/>
                <w:color w:val="000000"/>
                <w:spacing w:val="0"/>
                <w:w w:val="100"/>
                <w:position w:val="0"/>
                <w:sz w:val="24"/>
                <w:szCs w:val="24"/>
                <w:lang w:eastAsia="zh-CN"/>
              </w:rPr>
              <w:t>《饮食业油烟排放标准》</w:t>
            </w:r>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试行</w:t>
            </w:r>
            <w:r>
              <w:rPr>
                <w:rFonts w:hint="eastAsia"/>
                <w:color w:val="000000"/>
                <w:spacing w:val="0"/>
                <w:w w:val="100"/>
                <w:position w:val="0"/>
                <w:sz w:val="24"/>
                <w:szCs w:val="24"/>
                <w:lang w:eastAsia="zh-CN"/>
              </w:rPr>
              <w:t>）</w:t>
            </w:r>
            <w:r>
              <w:rPr>
                <w:rFonts w:hint="default"/>
                <w:color w:val="000000"/>
                <w:spacing w:val="0"/>
                <w:w w:val="100"/>
                <w:position w:val="0"/>
                <w:sz w:val="24"/>
                <w:szCs w:val="24"/>
                <w:lang w:val="en-US" w:eastAsia="zh-CN"/>
              </w:rPr>
              <w:t>（GB 18483-2001）表2</w:t>
            </w:r>
            <w:r>
              <w:rPr>
                <w:rFonts w:hint="default"/>
                <w:color w:val="000000"/>
                <w:spacing w:val="0"/>
                <w:w w:val="100"/>
                <w:position w:val="0"/>
                <w:sz w:val="24"/>
                <w:szCs w:val="24"/>
              </w:rPr>
              <w:t>排放浓度限值</w:t>
            </w:r>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检测达标。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噪声</w:t>
            </w:r>
          </w:p>
          <w:p>
            <w:pPr>
              <w:adjustRightInd w:val="0"/>
              <w:snapToGrid w:val="0"/>
              <w:spacing w:line="360" w:lineRule="auto"/>
              <w:ind w:firstLine="480" w:firstLineChars="200"/>
              <w:rPr>
                <w:rFonts w:hint="eastAsia" w:ascii="Times New Roman" w:hAnsi="Times New Roman" w:eastAsia="宋体" w:cs="Times New Roman"/>
                <w:sz w:val="24"/>
                <w:lang w:val="en-US" w:eastAsia="zh-CN"/>
              </w:rPr>
            </w:pPr>
            <w:r>
              <w:rPr>
                <w:rFonts w:hint="default" w:ascii="Times New Roman" w:hAnsi="Times New Roman" w:eastAsia="宋体" w:cs="Times New Roman"/>
                <w:sz w:val="24"/>
                <w:szCs w:val="24"/>
                <w:lang w:val="en-US" w:eastAsia="zh-CN"/>
              </w:rPr>
              <w:t>项目选用低噪声设备、采取减震、隔声措施</w:t>
            </w:r>
            <w:r>
              <w:rPr>
                <w:rFonts w:hint="eastAsia" w:ascii="Times New Roman" w:hAnsi="Times New Roman" w:eastAsia="宋体" w:cs="Times New Roman"/>
                <w:sz w:val="24"/>
                <w:szCs w:val="24"/>
                <w:lang w:val="en-US" w:eastAsia="zh-CN"/>
              </w:rPr>
              <w:t>，验收监测期间</w:t>
            </w:r>
            <w:r>
              <w:rPr>
                <w:rFonts w:hint="default" w:ascii="Times New Roman" w:hAnsi="Times New Roman" w:eastAsia="宋体" w:cs="Times New Roman"/>
                <w:sz w:val="24"/>
                <w:szCs w:val="24"/>
                <w:lang w:val="en-US" w:eastAsia="zh-CN"/>
              </w:rPr>
              <w:t>项目</w:t>
            </w:r>
            <w:r>
              <w:rPr>
                <w:rFonts w:hint="eastAsia" w:ascii="Times New Roman" w:hAnsi="Times New Roman" w:eastAsia="宋体" w:cs="Times New Roman"/>
                <w:sz w:val="24"/>
                <w:szCs w:val="24"/>
                <w:lang w:val="en-US" w:eastAsia="zh-CN"/>
              </w:rPr>
              <w:t>厂界</w:t>
            </w:r>
            <w:r>
              <w:rPr>
                <w:rFonts w:hint="eastAsia" w:ascii="Times New Roman" w:hAnsi="Times New Roman" w:eastAsia="宋体" w:cs="Times New Roman"/>
                <w:sz w:val="24"/>
                <w:lang w:val="en-US" w:eastAsia="zh-CN"/>
              </w:rPr>
              <w:t>1#—4#点位噪声满足《工业企业厂界环境噪声排放标准》（GB12348-2008）中的2类；敏感点5#、6#点位噪声满足《声环境质量标准》（GB3096-2008）中2类标准要求。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（4）固废</w:t>
            </w:r>
          </w:p>
          <w:p>
            <w:pPr>
              <w:pStyle w:val="35"/>
              <w:keepNext w:val="0"/>
              <w:keepLines w:val="0"/>
              <w:pageBreakBefore w:val="0"/>
              <w:widowControl w:val="0"/>
              <w:kinsoku/>
              <w:wordWrap/>
              <w:overflowPunct/>
              <w:topLinePunct w:val="0"/>
              <w:autoSpaceDE w:val="0"/>
              <w:autoSpaceDN w:val="0"/>
              <w:bidi w:val="0"/>
              <w:adjustRightInd w:val="0"/>
              <w:snapToGrid w:val="0"/>
              <w:spacing w:after="0" w:line="360" w:lineRule="auto"/>
              <w:ind w:firstLine="480" w:firstLineChars="200"/>
              <w:textAlignment w:val="auto"/>
              <w:rPr>
                <w:rFonts w:hint="eastAsia" w:ascii="宋体" w:hAnsi="宋体" w:eastAsia="宋体" w:cs="宋体"/>
                <w:color w:val="000000"/>
                <w:spacing w:val="0"/>
                <w:w w:val="100"/>
                <w:position w:val="0"/>
                <w:sz w:val="24"/>
                <w:szCs w:val="24"/>
                <w:lang w:val="zh-TW" w:eastAsia="zh-TW"/>
              </w:rPr>
            </w:pPr>
            <w:r>
              <w:rPr>
                <w:rFonts w:ascii="宋体" w:hAnsi="宋体" w:eastAsia="宋体" w:cs="宋体"/>
                <w:color w:val="000000"/>
                <w:spacing w:val="0"/>
                <w:w w:val="100"/>
                <w:position w:val="0"/>
                <w:sz w:val="24"/>
                <w:szCs w:val="24"/>
                <w:lang w:val="zh-TW" w:eastAsia="zh-TW"/>
              </w:rPr>
              <w:t>生产过程中产生大量的固体物质，其中大部分以目前的技术水平是可利用的，即作为本项目的产品, 在厂区内分类收集后直接出售给相关回收单位再生利用，不在厂区内进行进</w:t>
            </w:r>
            <w:r>
              <w:rPr>
                <w:rFonts w:hint="eastAsia" w:ascii="宋体" w:hAnsi="宋体" w:eastAsia="宋体" w:cs="宋体"/>
                <w:color w:val="000000"/>
                <w:spacing w:val="0"/>
                <w:w w:val="100"/>
                <w:position w:val="0"/>
                <w:sz w:val="24"/>
                <w:szCs w:val="24"/>
                <w:lang w:val="zh-TW" w:eastAsia="zh-CN"/>
              </w:rPr>
              <w:t>一</w:t>
            </w:r>
            <w:r>
              <w:rPr>
                <w:rFonts w:ascii="宋体" w:hAnsi="宋体" w:eastAsia="宋体" w:cs="宋体"/>
                <w:color w:val="000000"/>
                <w:spacing w:val="0"/>
                <w:w w:val="100"/>
                <w:position w:val="0"/>
                <w:sz w:val="24"/>
                <w:szCs w:val="24"/>
                <w:lang w:val="zh-TW" w:eastAsia="zh-TW"/>
              </w:rPr>
              <w:t>步拆解加工。其余不可利用的为本项目产生的固废，包括一般工业固废、危险 废物及职工生活垃圾</w:t>
            </w:r>
            <w:r>
              <w:rPr>
                <w:rFonts w:hint="eastAsia" w:ascii="宋体" w:hAnsi="宋体" w:eastAsia="宋体" w:cs="宋体"/>
                <w:color w:val="000000"/>
                <w:spacing w:val="0"/>
                <w:w w:val="100"/>
                <w:position w:val="0"/>
                <w:sz w:val="24"/>
                <w:szCs w:val="24"/>
                <w:lang w:val="zh-TW" w:eastAsia="zh-TW"/>
              </w:rPr>
              <w:t>。</w:t>
            </w:r>
          </w:p>
          <w:p>
            <w:pPr>
              <w:pStyle w:val="35"/>
              <w:keepNext w:val="0"/>
              <w:keepLines w:val="0"/>
              <w:pageBreakBefore w:val="0"/>
              <w:widowControl w:val="0"/>
              <w:kinsoku/>
              <w:wordWrap/>
              <w:overflowPunct/>
              <w:topLinePunct w:val="0"/>
              <w:autoSpaceDE w:val="0"/>
              <w:autoSpaceDN w:val="0"/>
              <w:bidi w:val="0"/>
              <w:adjustRightInd w:val="0"/>
              <w:snapToGrid w:val="0"/>
              <w:spacing w:after="0" w:line="360" w:lineRule="auto"/>
              <w:ind w:firstLine="480" w:firstLineChars="200"/>
              <w:textAlignment w:val="auto"/>
              <w:rPr>
                <w:rFonts w:hint="default" w:ascii="宋体" w:hAnsi="宋体" w:eastAsia="宋体" w:cs="宋体"/>
                <w:color w:val="000000"/>
                <w:spacing w:val="0"/>
                <w:w w:val="100"/>
                <w:position w:val="0"/>
                <w:sz w:val="24"/>
                <w:szCs w:val="24"/>
                <w:lang w:val="en-US" w:eastAsia="zh-CN"/>
              </w:rPr>
            </w:pPr>
            <w:r>
              <w:rPr>
                <w:rFonts w:hint="eastAsia" w:ascii="Times New Roman" w:hAnsi="Times New Roman" w:eastAsia="宋体" w:cs="Times New Roman"/>
                <w:color w:val="auto"/>
                <w:sz w:val="24"/>
                <w:szCs w:val="24"/>
                <w:highlight w:val="none"/>
                <w:lang w:val="en-US" w:eastAsia="zh-CN" w:bidi="ar-SA"/>
              </w:rPr>
              <w:t>4、</w:t>
            </w:r>
            <w:r>
              <w:rPr>
                <w:rFonts w:hint="eastAsia" w:ascii="Times New Roman" w:hAnsi="Times New Roman" w:eastAsia="宋体" w:cs="Times New Roman"/>
                <w:color w:val="auto"/>
                <w:kern w:val="2"/>
                <w:sz w:val="24"/>
                <w:szCs w:val="24"/>
                <w:highlight w:val="none"/>
                <w:lang w:val="en-US" w:eastAsia="zh-CN"/>
              </w:rPr>
              <w:t>根据环评批复，本项目</w:t>
            </w:r>
            <w:r>
              <w:rPr>
                <w:rFonts w:ascii="宋体" w:hAnsi="宋体" w:eastAsia="宋体" w:cs="宋体"/>
                <w:color w:val="000000"/>
                <w:spacing w:val="0"/>
                <w:w w:val="100"/>
                <w:position w:val="0"/>
                <w:sz w:val="24"/>
                <w:szCs w:val="24"/>
                <w:lang w:val="zh-TW" w:eastAsia="zh-TW"/>
              </w:rPr>
              <w:t>不许可污染物排放总量</w:t>
            </w:r>
            <w:r>
              <w:rPr>
                <w:rFonts w:hint="eastAsia" w:ascii="宋体" w:hAnsi="宋体" w:eastAsia="宋体" w:cs="宋体"/>
                <w:color w:val="000000"/>
                <w:spacing w:val="0"/>
                <w:w w:val="100"/>
                <w:positio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 w:val="24"/>
                <w:szCs w:val="24"/>
                <w:lang w:val="en-US" w:eastAsia="zh-CN" w:bidi="ar-SA"/>
              </w:rPr>
              <w:t>5、</w:t>
            </w:r>
            <w:r>
              <w:rPr>
                <w:rFonts w:hint="default" w:ascii="Times New Roman" w:hAnsi="Times New Roman" w:eastAsia="宋体" w:cs="Times New Roman"/>
                <w:color w:val="auto"/>
                <w:sz w:val="24"/>
                <w:szCs w:val="24"/>
                <w:lang w:val="en-US" w:eastAsia="zh-CN" w:bidi="ar-SA"/>
              </w:rPr>
              <w:t>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w:t>
            </w:r>
            <w:r>
              <w:rPr>
                <w:rFonts w:hint="eastAsia" w:ascii="Times New Roman" w:hAnsi="Times New Roman" w:eastAsia="宋体" w:cs="Times New Roman"/>
                <w:sz w:val="24"/>
                <w:szCs w:val="24"/>
                <w:lang w:eastAsia="zh-CN"/>
              </w:rPr>
              <w:t>年回收拆解一万辆报废汽车项目</w:t>
            </w:r>
            <w:r>
              <w:rPr>
                <w:rFonts w:hint="default" w:ascii="Times New Roman" w:hAnsi="Times New Roman" w:eastAsia="宋体" w:cs="Times New Roman"/>
                <w:sz w:val="24"/>
                <w:szCs w:val="24"/>
                <w:lang w:val="en-US" w:eastAsia="zh-CN"/>
              </w:rPr>
              <w:t>按照规定要求履行了环评手续</w:t>
            </w:r>
            <w:r>
              <w:rPr>
                <w:rFonts w:hint="default" w:ascii="Times New Roman" w:hAnsi="Times New Roman" w:eastAsia="宋体" w:cs="Times New Roman"/>
                <w:sz w:val="24"/>
                <w:szCs w:val="24"/>
              </w:rPr>
              <w:t>，各项污染防治措施按要求落到了实处，</w:t>
            </w:r>
            <w:r>
              <w:rPr>
                <w:rFonts w:hint="eastAsia" w:ascii="Times New Roman" w:hAnsi="Times New Roman" w:eastAsia="宋体" w:cs="Times New Roman"/>
                <w:sz w:val="24"/>
                <w:szCs w:val="24"/>
                <w:lang w:eastAsia="zh-CN"/>
              </w:rPr>
              <w:t>废水、</w:t>
            </w:r>
            <w:r>
              <w:rPr>
                <w:rFonts w:hint="default" w:ascii="Times New Roman" w:hAnsi="Times New Roman" w:eastAsia="宋体" w:cs="Times New Roman"/>
                <w:sz w:val="24"/>
                <w:szCs w:val="24"/>
              </w:rPr>
              <w:t>废气、</w:t>
            </w:r>
            <w:r>
              <w:rPr>
                <w:rFonts w:hint="default" w:ascii="Times New Roman" w:hAnsi="Times New Roman" w:eastAsia="宋体" w:cs="Times New Roman"/>
                <w:sz w:val="24"/>
                <w:szCs w:val="24"/>
                <w:lang w:eastAsia="zh-CN"/>
              </w:rPr>
              <w:t>噪声</w:t>
            </w:r>
            <w:r>
              <w:rPr>
                <w:rFonts w:hint="default" w:ascii="Times New Roman" w:hAnsi="Times New Roman" w:eastAsia="宋体" w:cs="Times New Roman"/>
                <w:sz w:val="24"/>
                <w:szCs w:val="24"/>
              </w:rPr>
              <w:t>达标排放，固体废物</w:t>
            </w:r>
            <w:r>
              <w:rPr>
                <w:rFonts w:hint="eastAsia" w:ascii="Times New Roman" w:hAnsi="Times New Roman" w:eastAsia="宋体" w:cs="Times New Roman"/>
                <w:sz w:val="24"/>
                <w:szCs w:val="24"/>
                <w:lang w:val="en-US" w:eastAsia="zh-CN"/>
              </w:rPr>
              <w:t>合理处置</w:t>
            </w:r>
            <w:r>
              <w:rPr>
                <w:rFonts w:hint="default" w:ascii="Times New Roman" w:hAnsi="Times New Roman" w:eastAsia="宋体" w:cs="Times New Roman"/>
                <w:sz w:val="24"/>
                <w:szCs w:val="24"/>
              </w:rPr>
              <w:t>，环境管理体系健全，完成环评及其批复提出的各项环保设施、措施和要求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bookmarkStart w:id="50" w:name="_Toc864"/>
            <w:bookmarkStart w:id="51" w:name="_Toc2967"/>
            <w:bookmarkStart w:id="52" w:name="_Toc27124"/>
            <w:bookmarkStart w:id="53" w:name="_Toc30936"/>
            <w:bookmarkStart w:id="54" w:name="_Toc19074"/>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建议</w:t>
            </w:r>
            <w:bookmarkEnd w:id="50"/>
            <w:bookmarkEnd w:id="51"/>
            <w:bookmarkEnd w:id="52"/>
            <w:bookmarkEnd w:id="53"/>
            <w:bookmarkEnd w:id="54"/>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加强日常环境管理工作，确保废气</w:t>
            </w:r>
            <w:r>
              <w:rPr>
                <w:rFonts w:hint="eastAsia" w:ascii="Times New Roman" w:hAnsi="Times New Roman" w:eastAsia="宋体" w:cs="Times New Roman"/>
                <w:sz w:val="24"/>
                <w:szCs w:val="24"/>
                <w:lang w:val="en-US" w:eastAsia="zh-CN"/>
              </w:rPr>
              <w:t>、噪声</w:t>
            </w:r>
            <w:r>
              <w:rPr>
                <w:rFonts w:hint="default" w:ascii="Times New Roman" w:hAnsi="Times New Roman" w:eastAsia="宋体" w:cs="Times New Roman"/>
                <w:sz w:val="24"/>
                <w:szCs w:val="24"/>
                <w:lang w:val="en-US" w:eastAsia="zh-CN"/>
              </w:rPr>
              <w:t>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3）项目</w:t>
            </w:r>
            <w:r>
              <w:rPr>
                <w:rFonts w:hint="default" w:ascii="Times New Roman" w:hAnsi="Times New Roman" w:eastAsia="宋体" w:cs="Times New Roman"/>
                <w:sz w:val="24"/>
                <w:szCs w:val="24"/>
                <w:lang w:val="en-US" w:eastAsia="zh-CN"/>
              </w:rPr>
              <w:t>应认真执行国家和地方的各项环保法规和要求，明确</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4）项目</w:t>
            </w:r>
            <w:r>
              <w:rPr>
                <w:rFonts w:hint="default" w:ascii="Times New Roman" w:hAnsi="Times New Roman" w:eastAsia="宋体" w:cs="Times New Roman"/>
                <w:sz w:val="24"/>
                <w:szCs w:val="24"/>
                <w:lang w:val="en-US" w:eastAsia="zh-CN"/>
              </w:rPr>
              <w:t>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kern w:val="2"/>
                <w:sz w:val="24"/>
                <w:szCs w:val="24"/>
                <w:highlight w:val="none"/>
                <w:lang w:val="en-US" w:eastAsia="zh-CN"/>
              </w:rPr>
            </w:pPr>
          </w:p>
          <w:p>
            <w:pPr>
              <w:pStyle w:val="2"/>
              <w:rPr>
                <w:rFonts w:hint="default" w:ascii="Times New Roman" w:hAnsi="Times New Roman" w:eastAsia="宋体" w:cs="Times New Roman"/>
                <w:color w:val="auto"/>
                <w:kern w:val="2"/>
                <w:sz w:val="24"/>
                <w:szCs w:val="24"/>
                <w:highlight w:val="none"/>
                <w:lang w:val="en-US" w:eastAsia="zh-CN"/>
              </w:rPr>
            </w:pPr>
          </w:p>
          <w:p>
            <w:pPr>
              <w:pStyle w:val="16"/>
              <w:rPr>
                <w:rFonts w:hint="default"/>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sz w:val="24"/>
                <w:szCs w:val="24"/>
                <w:highlight w:val="none"/>
                <w:lang w:val="en-US" w:eastAsia="zh-CN"/>
              </w:rPr>
            </w:pPr>
          </w:p>
        </w:tc>
      </w:tr>
    </w:tbl>
    <w:p>
      <w:pPr>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default" w:ascii="Times New Roman" w:hAnsi="Times New Roman" w:eastAsia="黑体" w:cs="Times New Roman"/>
          <w:b/>
          <w:color w:val="auto"/>
          <w:sz w:val="21"/>
          <w:szCs w:val="21"/>
          <w:highlight w:val="none"/>
        </w:rPr>
      </w:pPr>
      <w:bookmarkStart w:id="55" w:name="_Toc6150_WPSOffice_Level1"/>
      <w:bookmarkStart w:id="56" w:name="_Toc15250_WPSOffice_Level1"/>
      <w:bookmarkStart w:id="57" w:name="_Toc17305"/>
      <w:r>
        <w:rPr>
          <w:rFonts w:hint="default" w:ascii="Times New Roman" w:hAnsi="Times New Roman" w:eastAsia="黑体" w:cs="Times New Roman"/>
          <w:b/>
          <w:color w:val="auto"/>
          <w:sz w:val="21"/>
          <w:szCs w:val="21"/>
          <w:highlight w:val="none"/>
        </w:rPr>
        <w:t>建设项目竣工环境保护“三同时”验收登记表</w:t>
      </w:r>
      <w:bookmarkEnd w:id="55"/>
      <w:bookmarkEnd w:id="56"/>
      <w:bookmarkEnd w:id="57"/>
    </w:p>
    <w:p>
      <w:pPr>
        <w:spacing w:after="0" w:afterLines="0" w:line="300" w:lineRule="exact"/>
        <w:jc w:val="center"/>
        <w:rPr>
          <w:rFonts w:hint="default" w:ascii="Times New Roman" w:hAnsi="Times New Roman" w:eastAsia="黑体" w:cs="Times New Roman"/>
          <w:b/>
          <w:color w:val="auto"/>
          <w:sz w:val="21"/>
          <w:szCs w:val="21"/>
          <w:highlight w:val="none"/>
        </w:rPr>
      </w:pPr>
    </w:p>
    <w:p>
      <w:pPr>
        <w:spacing w:after="0" w:afterLines="0"/>
        <w:rPr>
          <w:rFonts w:hint="default" w:ascii="Times New Roman" w:hAnsi="Times New Roman" w:eastAsia="宋体" w:cs="Times New Roman"/>
          <w:b/>
          <w:color w:val="auto"/>
          <w:sz w:val="21"/>
          <w:szCs w:val="21"/>
          <w:highlight w:val="none"/>
        </w:rPr>
      </w:pPr>
      <w:bookmarkStart w:id="58" w:name="_Toc2575_WPSOffice_Level1"/>
      <w:bookmarkStart w:id="59" w:name="_Toc17650_WPSOffice_Level1"/>
      <w:bookmarkStart w:id="60" w:name="_Toc18725_WPSOffice_Level1"/>
      <w:r>
        <w:rPr>
          <w:rFonts w:hint="default" w:ascii="Times New Roman" w:hAnsi="Times New Roman" w:eastAsia="宋体" w:cs="Times New Roman"/>
          <w:b/>
          <w:color w:val="auto"/>
          <w:sz w:val="21"/>
          <w:szCs w:val="21"/>
          <w:highlight w:val="none"/>
        </w:rPr>
        <w:t>填表单位（盖章）</w:t>
      </w:r>
      <w:r>
        <w:rPr>
          <w:rFonts w:hint="default" w:ascii="Times New Roman" w:hAnsi="Times New Roman" w:eastAsia="宋体" w:cs="Times New Roman"/>
          <w:b/>
          <w:color w:val="auto"/>
          <w:kern w:val="2"/>
          <w:sz w:val="21"/>
          <w:szCs w:val="21"/>
          <w:highlight w:val="none"/>
        </w:rPr>
        <w:t>：</w:t>
      </w:r>
      <w:r>
        <w:rPr>
          <w:rFonts w:hint="eastAsia" w:ascii="Times New Roman" w:hAnsi="Times New Roman" w:eastAsia="宋体" w:cs="Times New Roman"/>
          <w:b w:val="0"/>
          <w:bCs/>
          <w:color w:val="auto"/>
          <w:kern w:val="2"/>
          <w:sz w:val="21"/>
          <w:szCs w:val="21"/>
          <w:highlight w:val="none"/>
          <w:lang w:eastAsia="zh-CN"/>
        </w:rPr>
        <w:t>泸州市环锦再生资源回收有限公司</w:t>
      </w:r>
      <w:r>
        <w:rPr>
          <w:rFonts w:hint="default" w:ascii="Times New Roman" w:hAnsi="Times New Roman" w:eastAsia="宋体" w:cs="Times New Roman"/>
          <w:b w:val="0"/>
          <w:bCs/>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eastAsia"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填表人（签字）：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项目经办人（签字）：</w:t>
      </w:r>
      <w:bookmarkEnd w:id="58"/>
      <w:bookmarkEnd w:id="59"/>
      <w:bookmarkEnd w:id="60"/>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259"/>
        <w:gridCol w:w="1218"/>
        <w:gridCol w:w="296"/>
        <w:gridCol w:w="580"/>
        <w:gridCol w:w="358"/>
        <w:gridCol w:w="532"/>
        <w:gridCol w:w="900"/>
        <w:gridCol w:w="1050"/>
        <w:gridCol w:w="2131"/>
        <w:gridCol w:w="185"/>
        <w:gridCol w:w="784"/>
        <w:gridCol w:w="930"/>
        <w:gridCol w:w="73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项目名称</w:t>
            </w:r>
          </w:p>
        </w:tc>
        <w:tc>
          <w:tcPr>
            <w:tcW w:w="5071" w:type="dxa"/>
            <w:gridSpan w:val="7"/>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 xml:space="preserve">年回收拆解一万辆报废汽车项目 </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项目代码</w:t>
            </w:r>
          </w:p>
        </w:tc>
        <w:tc>
          <w:tcPr>
            <w:tcW w:w="3366" w:type="dxa"/>
            <w:gridSpan w:val="3"/>
            <w:tcMar>
              <w:left w:w="57" w:type="dxa"/>
              <w:right w:w="57" w:type="dxa"/>
            </w:tcMar>
            <w:vAlign w:val="center"/>
          </w:tcPr>
          <w:p>
            <w:pPr>
              <w:pStyle w:val="57"/>
              <w:keepNext w:val="0"/>
              <w:keepLines w:val="0"/>
              <w:widowControl w:val="0"/>
              <w:shd w:val="clear" w:color="auto" w:fill="auto"/>
              <w:bidi w:val="0"/>
              <w:spacing w:before="0" w:after="0" w:line="240" w:lineRule="auto"/>
              <w:ind w:left="0" w:right="0" w:firstLine="0"/>
              <w:jc w:val="center"/>
              <w:rPr>
                <w:rFonts w:hint="eastAsia" w:ascii="Times New Roman" w:hAnsi="Times New Roman" w:eastAsia="微软雅黑" w:cs="Times New Roman"/>
                <w:b w:val="0"/>
                <w:bCs/>
                <w:color w:val="auto"/>
                <w:kern w:val="2"/>
                <w:sz w:val="15"/>
                <w:szCs w:val="15"/>
                <w:highlight w:val="none"/>
                <w:u w:val="none"/>
                <w:shd w:val="clear"/>
                <w:lang w:val="en-US" w:eastAsia="zh-CN" w:bidi="ar-SA"/>
              </w:rPr>
            </w:pPr>
            <w:r>
              <w:rPr>
                <w:rFonts w:hint="eastAsia" w:ascii="Times New Roman" w:hAnsi="Times New Roman" w:eastAsia="微软雅黑" w:cs="Times New Roman"/>
                <w:b w:val="0"/>
                <w:bCs/>
                <w:color w:val="auto"/>
                <w:kern w:val="2"/>
                <w:sz w:val="15"/>
                <w:szCs w:val="15"/>
                <w:highlight w:val="none"/>
                <w:u w:val="none"/>
                <w:shd w:val="clear"/>
                <w:lang w:val="en-US" w:eastAsia="zh-CN" w:bidi="ar-SA"/>
              </w:rPr>
              <w:t>川投资备</w:t>
            </w:r>
          </w:p>
          <w:p>
            <w:pPr>
              <w:pStyle w:val="57"/>
              <w:keepNext w:val="0"/>
              <w:keepLines w:val="0"/>
              <w:widowControl w:val="0"/>
              <w:shd w:val="clear" w:color="auto" w:fill="auto"/>
              <w:bidi w:val="0"/>
              <w:spacing w:before="0" w:after="0" w:line="240" w:lineRule="auto"/>
              <w:ind w:left="0" w:right="0" w:firstLine="0"/>
              <w:jc w:val="left"/>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eastAsia="微软雅黑" w:cs="Times New Roman"/>
                <w:b w:val="0"/>
                <w:bCs/>
                <w:color w:val="auto"/>
                <w:kern w:val="2"/>
                <w:sz w:val="15"/>
                <w:szCs w:val="15"/>
                <w:highlight w:val="none"/>
                <w:u w:val="none"/>
                <w:shd w:val="clear"/>
                <w:lang w:val="en-US" w:eastAsia="en-US" w:bidi="ar-SA"/>
              </w:rPr>
              <w:t>[</w:t>
            </w:r>
            <w:r>
              <w:rPr>
                <w:rFonts w:hint="eastAsia" w:ascii="Times New Roman" w:hAnsi="Times New Roman" w:eastAsia="微软雅黑" w:cs="Times New Roman"/>
                <w:b w:val="0"/>
                <w:bCs/>
                <w:color w:val="auto"/>
                <w:kern w:val="2"/>
                <w:sz w:val="15"/>
                <w:szCs w:val="15"/>
                <w:highlight w:val="none"/>
                <w:u w:val="none"/>
                <w:shd w:val="clear"/>
                <w:lang w:val="en-US" w:eastAsia="zh-CN" w:bidi="ar-SA"/>
              </w:rPr>
              <w:t>2</w:t>
            </w:r>
            <w:r>
              <w:rPr>
                <w:rFonts w:hint="eastAsia" w:ascii="Times New Roman" w:hAnsi="Times New Roman" w:eastAsia="微软雅黑" w:cs="Times New Roman"/>
                <w:b w:val="0"/>
                <w:bCs/>
                <w:color w:val="auto"/>
                <w:kern w:val="2"/>
                <w:sz w:val="15"/>
                <w:szCs w:val="15"/>
                <w:highlight w:val="none"/>
                <w:u w:val="none"/>
                <w:shd w:val="clear"/>
                <w:lang w:val="en-US" w:eastAsia="en-US" w:bidi="ar-SA"/>
              </w:rPr>
              <w:t>108-5</w:t>
            </w:r>
            <w:r>
              <w:rPr>
                <w:rFonts w:hint="eastAsia" w:ascii="Times New Roman" w:hAnsi="Times New Roman" w:eastAsia="微软雅黑" w:cs="Times New Roman"/>
                <w:b w:val="0"/>
                <w:bCs/>
                <w:color w:val="auto"/>
                <w:kern w:val="2"/>
                <w:sz w:val="15"/>
                <w:szCs w:val="15"/>
                <w:highlight w:val="none"/>
                <w:u w:val="none"/>
                <w:shd w:val="clear"/>
                <w:lang w:val="en-US" w:eastAsia="zh-CN" w:bidi="ar-SA"/>
              </w:rPr>
              <w:t xml:space="preserve">10521 </w:t>
            </w:r>
            <w:r>
              <w:rPr>
                <w:rFonts w:hint="eastAsia" w:ascii="Times New Roman" w:hAnsi="Times New Roman" w:eastAsia="微软雅黑" w:cs="Times New Roman"/>
                <w:b w:val="0"/>
                <w:bCs/>
                <w:color w:val="auto"/>
                <w:kern w:val="2"/>
                <w:sz w:val="15"/>
                <w:szCs w:val="15"/>
                <w:highlight w:val="none"/>
                <w:u w:val="none"/>
                <w:shd w:val="clear"/>
                <w:lang w:val="en-US" w:eastAsia="en-US" w:bidi="ar-SA"/>
              </w:rPr>
              <w:t>-04-0</w:t>
            </w:r>
            <w:r>
              <w:rPr>
                <w:rFonts w:hint="eastAsia" w:ascii="Times New Roman" w:hAnsi="Times New Roman" w:eastAsia="微软雅黑" w:cs="Times New Roman"/>
                <w:b w:val="0"/>
                <w:bCs/>
                <w:color w:val="auto"/>
                <w:kern w:val="2"/>
                <w:sz w:val="15"/>
                <w:szCs w:val="15"/>
                <w:highlight w:val="none"/>
                <w:u w:val="none"/>
                <w:shd w:val="clear"/>
                <w:lang w:val="en-US" w:eastAsia="zh-CN" w:bidi="ar-SA"/>
              </w:rPr>
              <w:t xml:space="preserve">1 </w:t>
            </w:r>
            <w:r>
              <w:rPr>
                <w:rFonts w:hint="eastAsia" w:ascii="Times New Roman" w:hAnsi="Times New Roman" w:eastAsia="微软雅黑" w:cs="Times New Roman"/>
                <w:b w:val="0"/>
                <w:bCs/>
                <w:color w:val="auto"/>
                <w:kern w:val="2"/>
                <w:sz w:val="15"/>
                <w:szCs w:val="15"/>
                <w:highlight w:val="none"/>
                <w:u w:val="none"/>
                <w:shd w:val="clear"/>
                <w:lang w:val="en-US" w:eastAsia="en-US" w:bidi="ar-SA"/>
              </w:rPr>
              <w:t>-5921</w:t>
            </w:r>
            <w:r>
              <w:rPr>
                <w:rFonts w:hint="eastAsia" w:ascii="Times New Roman" w:hAnsi="Times New Roman" w:eastAsia="微软雅黑" w:cs="Times New Roman"/>
                <w:b w:val="0"/>
                <w:bCs/>
                <w:color w:val="auto"/>
                <w:kern w:val="2"/>
                <w:sz w:val="15"/>
                <w:szCs w:val="15"/>
                <w:highlight w:val="none"/>
                <w:u w:val="none"/>
                <w:shd w:val="clear"/>
                <w:lang w:val="en-US" w:eastAsia="zh-CN" w:bidi="ar-SA"/>
              </w:rPr>
              <w:t xml:space="preserve">03 </w:t>
            </w:r>
            <w:r>
              <w:rPr>
                <w:rFonts w:hint="eastAsia" w:ascii="Times New Roman" w:hAnsi="Times New Roman" w:eastAsia="微软雅黑" w:cs="Times New Roman"/>
                <w:b w:val="0"/>
                <w:bCs/>
                <w:color w:val="auto"/>
                <w:kern w:val="2"/>
                <w:sz w:val="15"/>
                <w:szCs w:val="15"/>
                <w:highlight w:val="none"/>
                <w:u w:val="none"/>
                <w:shd w:val="clear"/>
                <w:lang w:val="en-US" w:eastAsia="en-US" w:bidi="ar-SA"/>
              </w:rPr>
              <w:t>]FGQB-0229</w:t>
            </w:r>
          </w:p>
        </w:tc>
        <w:tc>
          <w:tcPr>
            <w:tcW w:w="171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建设地点</w:t>
            </w:r>
          </w:p>
        </w:tc>
        <w:tc>
          <w:tcPr>
            <w:tcW w:w="2434"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eastAsia="zh-CN"/>
              </w:rPr>
              <w:t>泸州市嘉明镇罗桥村街村（原泸州印染二厂）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行业类别（分类管理名录）</w:t>
            </w:r>
          </w:p>
        </w:tc>
        <w:tc>
          <w:tcPr>
            <w:tcW w:w="5071" w:type="dxa"/>
            <w:gridSpan w:val="7"/>
            <w:tcMar>
              <w:left w:w="57" w:type="dxa"/>
              <w:right w:w="57" w:type="dxa"/>
            </w:tcMar>
            <w:vAlign w:val="top"/>
          </w:tcPr>
          <w:p>
            <w:pPr>
              <w:pStyle w:val="57"/>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eastAsia="微软雅黑" w:cs="Times New Roman"/>
                <w:b w:val="0"/>
                <w:bCs/>
                <w:color w:val="auto"/>
                <w:kern w:val="2"/>
                <w:sz w:val="15"/>
                <w:szCs w:val="15"/>
                <w:highlight w:val="none"/>
                <w:u w:val="none"/>
                <w:shd w:val="clear"/>
                <w:lang w:val="en-US" w:eastAsia="en-US" w:bidi="ar-SA"/>
              </w:rPr>
              <w:t>C4210</w:t>
            </w:r>
            <w:r>
              <w:rPr>
                <w:rFonts w:hint="eastAsia" w:ascii="Times New Roman" w:hAnsi="Times New Roman" w:eastAsia="微软雅黑" w:cs="Times New Roman"/>
                <w:b w:val="0"/>
                <w:bCs/>
                <w:color w:val="auto"/>
                <w:kern w:val="2"/>
                <w:sz w:val="15"/>
                <w:szCs w:val="15"/>
                <w:highlight w:val="none"/>
                <w:u w:val="none"/>
                <w:shd w:val="clear"/>
                <w:lang w:val="en-US" w:eastAsia="zh-CN" w:bidi="ar-SA"/>
              </w:rPr>
              <w:t>金属废 料和碎屑加工 处理</w:t>
            </w:r>
          </w:p>
        </w:tc>
        <w:tc>
          <w:tcPr>
            <w:tcW w:w="195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建设性质</w:t>
            </w:r>
          </w:p>
        </w:tc>
        <w:tc>
          <w:tcPr>
            <w:tcW w:w="2316"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eastAsia" w:ascii="Times New Roman" w:hAnsi="Times New Roman" w:cs="Times New Roman"/>
                <w:b w:val="0"/>
                <w:bCs/>
                <w:color w:val="auto"/>
                <w:kern w:val="2"/>
                <w:sz w:val="15"/>
                <w:szCs w:val="15"/>
                <w:highlight w:val="none"/>
                <w:lang w:eastAsia="zh-CN"/>
              </w:rPr>
              <w:sym w:font="Wingdings 2" w:char="0052"/>
            </w:r>
            <w:r>
              <w:rPr>
                <w:rFonts w:hint="default" w:ascii="Times New Roman" w:hAnsi="Times New Roman" w:cs="Times New Roman"/>
                <w:b w:val="0"/>
                <w:bCs/>
                <w:color w:val="auto"/>
                <w:kern w:val="2"/>
                <w:sz w:val="15"/>
                <w:szCs w:val="15"/>
                <w:highlight w:val="none"/>
              </w:rPr>
              <w:t xml:space="preserve">新建 </w:t>
            </w:r>
            <w:r>
              <w:rPr>
                <w:rFonts w:hint="default" w:ascii="Times New Roman" w:hAnsi="Times New Roman" w:cs="Times New Roman"/>
                <w:b w:val="0"/>
                <w:bCs/>
                <w:color w:val="auto"/>
                <w:kern w:val="2"/>
                <w:sz w:val="15"/>
                <w:szCs w:val="15"/>
                <w:highlight w:val="none"/>
              </w:rPr>
              <w:sym w:font="Wingdings 2" w:char="00A3"/>
            </w:r>
            <w:r>
              <w:rPr>
                <w:rFonts w:hint="default" w:ascii="Times New Roman" w:hAnsi="Times New Roman" w:cs="Times New Roman"/>
                <w:b w:val="0"/>
                <w:bCs/>
                <w:color w:val="auto"/>
                <w:kern w:val="2"/>
                <w:sz w:val="15"/>
                <w:szCs w:val="15"/>
                <w:highlight w:val="none"/>
              </w:rPr>
              <w:t xml:space="preserve">改扩建 </w:t>
            </w:r>
            <w:r>
              <w:rPr>
                <w:rFonts w:hint="default" w:ascii="Times New Roman" w:hAnsi="Times New Roman" w:cs="Times New Roman"/>
                <w:b w:val="0"/>
                <w:bCs/>
                <w:color w:val="auto"/>
                <w:kern w:val="2"/>
                <w:sz w:val="15"/>
                <w:szCs w:val="15"/>
                <w:highlight w:val="none"/>
              </w:rPr>
              <w:sym w:font="Wingdings 2" w:char="00A3"/>
            </w:r>
            <w:r>
              <w:rPr>
                <w:rFonts w:hint="default" w:ascii="Times New Roman" w:hAnsi="Times New Roman" w:cs="Times New Roman"/>
                <w:b w:val="0"/>
                <w:bCs/>
                <w:color w:val="auto"/>
                <w:kern w:val="2"/>
                <w:sz w:val="15"/>
                <w:szCs w:val="15"/>
                <w:highlight w:val="none"/>
              </w:rPr>
              <w:t>技术改造</w:t>
            </w:r>
          </w:p>
        </w:tc>
        <w:tc>
          <w:tcPr>
            <w:tcW w:w="1714"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项目厂区中心经度/纬度</w:t>
            </w:r>
          </w:p>
        </w:tc>
        <w:tc>
          <w:tcPr>
            <w:tcW w:w="243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E10</w:t>
            </w:r>
            <w:r>
              <w:rPr>
                <w:rFonts w:hint="eastAsia" w:ascii="Times New Roman" w:hAnsi="Times New Roman" w:cs="Times New Roman"/>
                <w:b w:val="0"/>
                <w:bCs/>
                <w:color w:val="auto"/>
                <w:kern w:val="2"/>
                <w:sz w:val="15"/>
                <w:szCs w:val="15"/>
                <w:highlight w:val="none"/>
                <w:lang w:val="en-US" w:eastAsia="zh-CN"/>
              </w:rPr>
              <w:t>5</w:t>
            </w:r>
            <w:r>
              <w:rPr>
                <w:rFonts w:hint="default" w:ascii="Times New Roman" w:hAnsi="Times New Roman" w:cs="Times New Roman"/>
                <w:b w:val="0"/>
                <w:bCs/>
                <w:color w:val="auto"/>
                <w:kern w:val="2"/>
                <w:sz w:val="15"/>
                <w:szCs w:val="15"/>
                <w:highlight w:val="none"/>
                <w:lang w:val="en-US" w:eastAsia="zh-CN"/>
              </w:rPr>
              <w:t>°</w:t>
            </w:r>
            <w:r>
              <w:rPr>
                <w:rFonts w:hint="eastAsia" w:ascii="Times New Roman" w:hAnsi="Times New Roman" w:cs="Times New Roman"/>
                <w:b w:val="0"/>
                <w:bCs/>
                <w:color w:val="auto"/>
                <w:kern w:val="2"/>
                <w:sz w:val="15"/>
                <w:szCs w:val="15"/>
                <w:highlight w:val="none"/>
                <w:lang w:val="en-US" w:eastAsia="zh-CN"/>
              </w:rPr>
              <w:t>21</w:t>
            </w:r>
            <w:r>
              <w:rPr>
                <w:rFonts w:hint="default" w:ascii="Times New Roman" w:hAnsi="Times New Roman" w:cs="Times New Roman"/>
                <w:b w:val="0"/>
                <w:bCs/>
                <w:color w:val="auto"/>
                <w:kern w:val="2"/>
                <w:sz w:val="15"/>
                <w:szCs w:val="15"/>
                <w:highlight w:val="none"/>
                <w:lang w:val="en-US" w:eastAsia="zh-CN"/>
              </w:rPr>
              <w:t>′</w:t>
            </w:r>
            <w:r>
              <w:rPr>
                <w:rFonts w:hint="eastAsia" w:ascii="Times New Roman" w:hAnsi="Times New Roman" w:cs="Times New Roman"/>
                <w:b w:val="0"/>
                <w:bCs/>
                <w:color w:val="auto"/>
                <w:kern w:val="2"/>
                <w:sz w:val="15"/>
                <w:szCs w:val="15"/>
                <w:highlight w:val="none"/>
                <w:lang w:val="en-US" w:eastAsia="zh-CN"/>
              </w:rPr>
              <w:t>12.99</w:t>
            </w:r>
            <w:r>
              <w:rPr>
                <w:rFonts w:hint="default" w:ascii="Times New Roman" w:hAnsi="Times New Roman" w:cs="Times New Roman"/>
                <w:b w:val="0"/>
                <w:bCs/>
                <w:color w:val="auto"/>
                <w:kern w:val="2"/>
                <w:sz w:val="15"/>
                <w:szCs w:val="15"/>
                <w:highlight w:val="none"/>
                <w:lang w:val="en-US" w:eastAsia="zh-CN"/>
              </w:rPr>
              <w:t>″，N</w:t>
            </w:r>
            <w:r>
              <w:rPr>
                <w:rFonts w:hint="eastAsia" w:ascii="Times New Roman" w:hAnsi="Times New Roman" w:cs="Times New Roman"/>
                <w:b w:val="0"/>
                <w:bCs/>
                <w:color w:val="auto"/>
                <w:kern w:val="2"/>
                <w:sz w:val="15"/>
                <w:szCs w:val="15"/>
                <w:highlight w:val="none"/>
                <w:lang w:val="en-US" w:eastAsia="zh-CN"/>
              </w:rPr>
              <w:t>29°14′28.49″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设计生产能力</w:t>
            </w:r>
          </w:p>
        </w:tc>
        <w:tc>
          <w:tcPr>
            <w:tcW w:w="9337" w:type="dxa"/>
            <w:gridSpan w:val="11"/>
            <w:tcMar>
              <w:left w:w="57" w:type="dxa"/>
              <w:right w:w="57" w:type="dxa"/>
            </w:tcMar>
            <w:vAlign w:val="center"/>
          </w:tcPr>
          <w:p>
            <w:pPr>
              <w:spacing w:after="0" w:afterLines="0" w:line="240" w:lineRule="auto"/>
              <w:jc w:val="left"/>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171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环评单位</w:t>
            </w:r>
          </w:p>
        </w:tc>
        <w:tc>
          <w:tcPr>
            <w:tcW w:w="2434" w:type="dxa"/>
            <w:gridSpan w:val="4"/>
            <w:shd w:val="clear" w:color="auto" w:fill="auto"/>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泸州尚阳工程技术咨询有限公司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环评文件审批机关</w:t>
            </w:r>
          </w:p>
        </w:tc>
        <w:tc>
          <w:tcPr>
            <w:tcW w:w="5071" w:type="dxa"/>
            <w:gridSpan w:val="7"/>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val="en-US" w:eastAsia="zh-CN"/>
              </w:rPr>
              <w:t>泸州市泸县生态环境局</w:t>
            </w:r>
          </w:p>
        </w:tc>
        <w:tc>
          <w:tcPr>
            <w:tcW w:w="195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审批文号</w:t>
            </w:r>
          </w:p>
        </w:tc>
        <w:tc>
          <w:tcPr>
            <w:tcW w:w="2316"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（泸市环泸县建函[2021]42号）2021.11.16、（泸市环泸县建函[2022]42号）2022.5.27</w:t>
            </w:r>
          </w:p>
        </w:tc>
        <w:tc>
          <w:tcPr>
            <w:tcW w:w="171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环评文件类型</w:t>
            </w:r>
          </w:p>
        </w:tc>
        <w:tc>
          <w:tcPr>
            <w:tcW w:w="2434" w:type="dxa"/>
            <w:gridSpan w:val="4"/>
            <w:tcMar>
              <w:left w:w="57" w:type="dxa"/>
              <w:right w:w="57" w:type="dxa"/>
            </w:tcMar>
            <w:vAlign w:val="top"/>
          </w:tcPr>
          <w:p>
            <w:pPr>
              <w:spacing w:after="0" w:afterLines="0"/>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开工日期</w:t>
            </w:r>
          </w:p>
        </w:tc>
        <w:tc>
          <w:tcPr>
            <w:tcW w:w="5071" w:type="dxa"/>
            <w:gridSpan w:val="7"/>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val="en-US" w:eastAsia="zh-CN"/>
              </w:rPr>
              <w:t>20</w:t>
            </w:r>
            <w:r>
              <w:rPr>
                <w:rFonts w:hint="eastAsia" w:ascii="Times New Roman" w:hAnsi="Times New Roman" w:cs="Times New Roman"/>
                <w:b w:val="0"/>
                <w:bCs/>
                <w:color w:val="auto"/>
                <w:kern w:val="2"/>
                <w:sz w:val="15"/>
                <w:szCs w:val="15"/>
                <w:highlight w:val="none"/>
                <w:lang w:val="en-US" w:eastAsia="zh-CN"/>
              </w:rPr>
              <w:t>22</w:t>
            </w:r>
            <w:r>
              <w:rPr>
                <w:rFonts w:hint="default" w:ascii="Times New Roman" w:hAnsi="Times New Roman" w:cs="Times New Roman"/>
                <w:b w:val="0"/>
                <w:bCs/>
                <w:color w:val="auto"/>
                <w:kern w:val="2"/>
                <w:sz w:val="15"/>
                <w:szCs w:val="15"/>
                <w:highlight w:val="none"/>
                <w:lang w:val="en-US" w:eastAsia="zh-CN"/>
              </w:rPr>
              <w:t>年</w:t>
            </w:r>
            <w:r>
              <w:rPr>
                <w:rFonts w:hint="eastAsia" w:ascii="Times New Roman" w:hAnsi="Times New Roman" w:cs="Times New Roman"/>
                <w:b w:val="0"/>
                <w:bCs/>
                <w:color w:val="auto"/>
                <w:kern w:val="2"/>
                <w:sz w:val="15"/>
                <w:szCs w:val="15"/>
                <w:highlight w:val="none"/>
                <w:lang w:val="en-US" w:eastAsia="zh-CN"/>
              </w:rPr>
              <w:t>4</w:t>
            </w:r>
            <w:r>
              <w:rPr>
                <w:rFonts w:hint="default" w:ascii="Times New Roman" w:hAnsi="Times New Roman" w:cs="Times New Roman"/>
                <w:b w:val="0"/>
                <w:bCs/>
                <w:color w:val="auto"/>
                <w:kern w:val="2"/>
                <w:sz w:val="15"/>
                <w:szCs w:val="15"/>
                <w:highlight w:val="none"/>
                <w:lang w:val="en-US" w:eastAsia="zh-CN"/>
              </w:rPr>
              <w:t>月</w:t>
            </w:r>
          </w:p>
        </w:tc>
        <w:tc>
          <w:tcPr>
            <w:tcW w:w="195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竣工日期</w:t>
            </w:r>
          </w:p>
        </w:tc>
        <w:tc>
          <w:tcPr>
            <w:tcW w:w="2316"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20</w:t>
            </w:r>
            <w:r>
              <w:rPr>
                <w:rFonts w:hint="eastAsia" w:ascii="Times New Roman" w:hAnsi="Times New Roman" w:cs="Times New Roman"/>
                <w:b w:val="0"/>
                <w:bCs/>
                <w:color w:val="auto"/>
                <w:kern w:val="2"/>
                <w:sz w:val="15"/>
                <w:szCs w:val="15"/>
                <w:highlight w:val="none"/>
                <w:lang w:val="en-US" w:eastAsia="zh-CN"/>
              </w:rPr>
              <w:t>22</w:t>
            </w:r>
            <w:r>
              <w:rPr>
                <w:rFonts w:hint="default" w:ascii="Times New Roman" w:hAnsi="Times New Roman" w:cs="Times New Roman"/>
                <w:b w:val="0"/>
                <w:bCs/>
                <w:color w:val="auto"/>
                <w:kern w:val="2"/>
                <w:sz w:val="15"/>
                <w:szCs w:val="15"/>
                <w:highlight w:val="none"/>
                <w:lang w:val="en-US" w:eastAsia="zh-CN"/>
              </w:rPr>
              <w:t>年</w:t>
            </w:r>
            <w:r>
              <w:rPr>
                <w:rFonts w:hint="eastAsia" w:ascii="Times New Roman" w:hAnsi="Times New Roman" w:cs="Times New Roman"/>
                <w:b w:val="0"/>
                <w:bCs/>
                <w:color w:val="auto"/>
                <w:kern w:val="2"/>
                <w:sz w:val="15"/>
                <w:szCs w:val="15"/>
                <w:highlight w:val="none"/>
                <w:lang w:val="en-US" w:eastAsia="zh-CN"/>
              </w:rPr>
              <w:t>7月</w:t>
            </w:r>
          </w:p>
        </w:tc>
        <w:tc>
          <w:tcPr>
            <w:tcW w:w="171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排污许可证申领时间</w:t>
            </w:r>
          </w:p>
        </w:tc>
        <w:tc>
          <w:tcPr>
            <w:tcW w:w="243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环保设施设计单位</w:t>
            </w:r>
          </w:p>
        </w:tc>
        <w:tc>
          <w:tcPr>
            <w:tcW w:w="4539" w:type="dxa"/>
            <w:gridSpan w:val="6"/>
            <w:tcMar>
              <w:left w:w="57" w:type="dxa"/>
              <w:right w:w="57" w:type="dxa"/>
            </w:tcMar>
            <w:vAlign w:val="top"/>
          </w:tcPr>
          <w:p>
            <w:pPr>
              <w:spacing w:after="0" w:afterLines="0"/>
              <w:rPr>
                <w:rFonts w:hint="eastAsia"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1432"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环保设施施工单位</w:t>
            </w:r>
          </w:p>
        </w:tc>
        <w:tc>
          <w:tcPr>
            <w:tcW w:w="3366" w:type="dxa"/>
            <w:gridSpan w:val="3"/>
            <w:tcMar>
              <w:left w:w="57" w:type="dxa"/>
              <w:right w:w="57" w:type="dxa"/>
            </w:tcMar>
            <w:vAlign w:val="center"/>
          </w:tcPr>
          <w:p>
            <w:pPr>
              <w:spacing w:after="0" w:afterLines="0"/>
              <w:rPr>
                <w:rFonts w:hint="eastAsia"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171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本工程排污许可证编号</w:t>
            </w:r>
          </w:p>
        </w:tc>
        <w:tc>
          <w:tcPr>
            <w:tcW w:w="243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eastAsia="zh-CN"/>
              </w:rPr>
              <w:t>泸州市环锦再生资源回收有限公司</w:t>
            </w:r>
          </w:p>
        </w:tc>
        <w:tc>
          <w:tcPr>
            <w:tcW w:w="1470"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环保设施监测单位</w:t>
            </w:r>
          </w:p>
        </w:tc>
        <w:tc>
          <w:tcPr>
            <w:tcW w:w="4266" w:type="dxa"/>
            <w:gridSpan w:val="4"/>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rPr>
            </w:pPr>
            <w:r>
              <w:rPr>
                <w:rFonts w:hint="eastAsia" w:ascii="Times New Roman" w:hAnsi="Times New Roman" w:cs="Times New Roman"/>
                <w:b w:val="0"/>
                <w:bCs/>
                <w:color w:val="auto"/>
                <w:kern w:val="2"/>
                <w:sz w:val="15"/>
                <w:szCs w:val="15"/>
                <w:highlight w:val="none"/>
                <w:lang w:val="en-US" w:eastAsia="zh-CN"/>
              </w:rPr>
              <w:t>四川瑞兴环保检测有限公司</w:t>
            </w:r>
          </w:p>
        </w:tc>
        <w:tc>
          <w:tcPr>
            <w:tcW w:w="1714"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验收监测时工况</w:t>
            </w:r>
          </w:p>
        </w:tc>
        <w:tc>
          <w:tcPr>
            <w:tcW w:w="243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投资总概算（万元）</w:t>
            </w:r>
          </w:p>
        </w:tc>
        <w:tc>
          <w:tcPr>
            <w:tcW w:w="5071" w:type="dxa"/>
            <w:gridSpan w:val="7"/>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4351</w:t>
            </w:r>
            <w:r>
              <w:rPr>
                <w:rFonts w:hint="default" w:ascii="Times New Roman" w:hAnsi="Times New Roman" w:cs="Times New Roman"/>
                <w:b w:val="0"/>
                <w:bCs/>
                <w:color w:val="auto"/>
                <w:kern w:val="2"/>
                <w:sz w:val="15"/>
                <w:szCs w:val="15"/>
                <w:highlight w:val="none"/>
                <w:lang w:val="en-US" w:eastAsia="zh-CN"/>
              </w:rPr>
              <w:t>万</w:t>
            </w:r>
          </w:p>
        </w:tc>
        <w:tc>
          <w:tcPr>
            <w:tcW w:w="195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环保投资总概算（万元）</w:t>
            </w:r>
          </w:p>
        </w:tc>
        <w:tc>
          <w:tcPr>
            <w:tcW w:w="2316"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63</w:t>
            </w:r>
            <w:r>
              <w:rPr>
                <w:rFonts w:hint="default" w:ascii="Times New Roman" w:hAnsi="Times New Roman" w:cs="Times New Roman"/>
                <w:b w:val="0"/>
                <w:bCs/>
                <w:color w:val="auto"/>
                <w:kern w:val="2"/>
                <w:sz w:val="15"/>
                <w:szCs w:val="15"/>
                <w:highlight w:val="none"/>
                <w:lang w:val="en-US" w:eastAsia="zh-CN"/>
              </w:rPr>
              <w:t>万</w:t>
            </w:r>
          </w:p>
        </w:tc>
        <w:tc>
          <w:tcPr>
            <w:tcW w:w="171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所占比例（%）</w:t>
            </w:r>
          </w:p>
        </w:tc>
        <w:tc>
          <w:tcPr>
            <w:tcW w:w="2434" w:type="dxa"/>
            <w:gridSpan w:val="4"/>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实际总投资</w:t>
            </w:r>
          </w:p>
        </w:tc>
        <w:tc>
          <w:tcPr>
            <w:tcW w:w="5071" w:type="dxa"/>
            <w:gridSpan w:val="7"/>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4351</w:t>
            </w:r>
            <w:r>
              <w:rPr>
                <w:rFonts w:hint="default" w:ascii="Times New Roman" w:hAnsi="Times New Roman" w:cs="Times New Roman"/>
                <w:b w:val="0"/>
                <w:bCs/>
                <w:color w:val="auto"/>
                <w:kern w:val="2"/>
                <w:sz w:val="15"/>
                <w:szCs w:val="15"/>
                <w:highlight w:val="none"/>
                <w:lang w:val="en-US" w:eastAsia="zh-CN"/>
              </w:rPr>
              <w:t>万</w:t>
            </w:r>
          </w:p>
        </w:tc>
        <w:tc>
          <w:tcPr>
            <w:tcW w:w="195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实际环保投资（万元）</w:t>
            </w:r>
          </w:p>
        </w:tc>
        <w:tc>
          <w:tcPr>
            <w:tcW w:w="2316"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45</w:t>
            </w:r>
            <w:r>
              <w:rPr>
                <w:rFonts w:hint="default" w:ascii="Times New Roman" w:hAnsi="Times New Roman" w:cs="Times New Roman"/>
                <w:b w:val="0"/>
                <w:bCs/>
                <w:color w:val="auto"/>
                <w:kern w:val="2"/>
                <w:sz w:val="15"/>
                <w:szCs w:val="15"/>
                <w:highlight w:val="none"/>
                <w:lang w:val="en-US" w:eastAsia="zh-CN"/>
              </w:rPr>
              <w:t>万</w:t>
            </w:r>
          </w:p>
        </w:tc>
        <w:tc>
          <w:tcPr>
            <w:tcW w:w="171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所占比例（%）</w:t>
            </w:r>
          </w:p>
        </w:tc>
        <w:tc>
          <w:tcPr>
            <w:tcW w:w="2434" w:type="dxa"/>
            <w:gridSpan w:val="4"/>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废水治理（万元）</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9.5</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废气治理（万元）</w:t>
            </w:r>
          </w:p>
        </w:tc>
        <w:tc>
          <w:tcPr>
            <w:tcW w:w="121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7</w:t>
            </w:r>
          </w:p>
        </w:tc>
        <w:tc>
          <w:tcPr>
            <w:tcW w:w="1234"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噪声治理（万元）</w:t>
            </w:r>
          </w:p>
        </w:tc>
        <w:tc>
          <w:tcPr>
            <w:tcW w:w="532"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w:t>
            </w:r>
          </w:p>
        </w:tc>
        <w:tc>
          <w:tcPr>
            <w:tcW w:w="195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固体废物治理（万元）</w:t>
            </w:r>
          </w:p>
        </w:tc>
        <w:tc>
          <w:tcPr>
            <w:tcW w:w="231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18</w:t>
            </w:r>
          </w:p>
        </w:tc>
        <w:tc>
          <w:tcPr>
            <w:tcW w:w="171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绿化及生态（万元）</w:t>
            </w:r>
          </w:p>
        </w:tc>
        <w:tc>
          <w:tcPr>
            <w:tcW w:w="735"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新增废水处理设施能力</w:t>
            </w:r>
          </w:p>
        </w:tc>
        <w:tc>
          <w:tcPr>
            <w:tcW w:w="5071" w:type="dxa"/>
            <w:gridSpan w:val="7"/>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950"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新增废气处理设施能力</w:t>
            </w:r>
          </w:p>
        </w:tc>
        <w:tc>
          <w:tcPr>
            <w:tcW w:w="2316" w:type="dxa"/>
            <w:gridSpan w:val="2"/>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714" w:type="dxa"/>
            <w:gridSpan w:val="2"/>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年平均工作时</w:t>
            </w:r>
          </w:p>
        </w:tc>
        <w:tc>
          <w:tcPr>
            <w:tcW w:w="2434" w:type="dxa"/>
            <w:gridSpan w:val="4"/>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2400</w:t>
            </w:r>
            <w:r>
              <w:rPr>
                <w:rFonts w:hint="default" w:ascii="Times New Roman" w:hAnsi="Times New Roman" w:cs="Times New Roman"/>
                <w:b w:val="0"/>
                <w:bCs/>
                <w:color w:val="auto"/>
                <w:kern w:val="2"/>
                <w:sz w:val="15"/>
                <w:szCs w:val="15"/>
                <w:highlight w:val="none"/>
                <w:lang w:val="en-US" w:eastAsia="zh-CN"/>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运营单位</w:t>
            </w:r>
          </w:p>
        </w:tc>
        <w:tc>
          <w:tcPr>
            <w:tcW w:w="4181" w:type="dxa"/>
            <w:gridSpan w:val="5"/>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eastAsia="zh-CN"/>
              </w:rPr>
            </w:pPr>
          </w:p>
        </w:tc>
        <w:tc>
          <w:tcPr>
            <w:tcW w:w="2840"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p>
        </w:tc>
        <w:tc>
          <w:tcPr>
            <w:tcW w:w="2316" w:type="dxa"/>
            <w:gridSpan w:val="2"/>
            <w:tcMar>
              <w:left w:w="57" w:type="dxa"/>
              <w:right w:w="57" w:type="dxa"/>
            </w:tcMar>
            <w:vAlign w:val="center"/>
          </w:tcPr>
          <w:p>
            <w:pPr>
              <w:pStyle w:val="27"/>
              <w:keepNext w:val="0"/>
              <w:keepLines w:val="0"/>
              <w:widowControl/>
              <w:suppressLineNumbers w:val="0"/>
              <w:jc w:val="center"/>
              <w:rPr>
                <w:rFonts w:hint="default" w:ascii="Times New Roman" w:hAnsi="Times New Roman" w:eastAsia="微软雅黑" w:cs="Times New Roman"/>
                <w:b w:val="0"/>
                <w:bCs/>
                <w:color w:val="auto"/>
                <w:kern w:val="2"/>
                <w:sz w:val="15"/>
                <w:szCs w:val="15"/>
                <w:highlight w:val="none"/>
                <w:lang w:val="en-US" w:eastAsia="zh-CN"/>
              </w:rPr>
            </w:pPr>
          </w:p>
        </w:tc>
        <w:tc>
          <w:tcPr>
            <w:tcW w:w="1714" w:type="dxa"/>
            <w:gridSpan w:val="2"/>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验收</w:t>
            </w:r>
            <w:r>
              <w:rPr>
                <w:rFonts w:hint="default" w:ascii="Times New Roman" w:hAnsi="Times New Roman" w:cs="Times New Roman"/>
                <w:b w:val="0"/>
                <w:bCs/>
                <w:color w:val="auto"/>
                <w:kern w:val="2"/>
                <w:sz w:val="15"/>
                <w:szCs w:val="15"/>
                <w:highlight w:val="none"/>
                <w:lang w:eastAsia="zh-CN"/>
              </w:rPr>
              <w:t>监测</w:t>
            </w:r>
            <w:r>
              <w:rPr>
                <w:rFonts w:hint="default" w:ascii="Times New Roman" w:hAnsi="Times New Roman" w:cs="Times New Roman"/>
                <w:b w:val="0"/>
                <w:bCs/>
                <w:color w:val="auto"/>
                <w:kern w:val="2"/>
                <w:sz w:val="15"/>
                <w:szCs w:val="15"/>
                <w:highlight w:val="none"/>
              </w:rPr>
              <w:t>时间</w:t>
            </w:r>
          </w:p>
        </w:tc>
        <w:tc>
          <w:tcPr>
            <w:tcW w:w="2434" w:type="dxa"/>
            <w:gridSpan w:val="4"/>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2022年10月31日-11月1日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污染</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物排</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放达</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标与</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总量</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控制（工</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业建</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设项</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原有排</w:t>
            </w:r>
          </w:p>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放量(1)</w:t>
            </w:r>
          </w:p>
        </w:tc>
        <w:tc>
          <w:tcPr>
            <w:tcW w:w="1259"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本期工程实际排放浓度(2)</w:t>
            </w:r>
          </w:p>
        </w:tc>
        <w:tc>
          <w:tcPr>
            <w:tcW w:w="1218"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本期工程允许排放浓度(3)</w:t>
            </w:r>
          </w:p>
        </w:tc>
        <w:tc>
          <w:tcPr>
            <w:tcW w:w="876"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本期工程产生量(4)</w:t>
            </w:r>
          </w:p>
        </w:tc>
        <w:tc>
          <w:tcPr>
            <w:tcW w:w="89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本期工程自身削减量(5)</w:t>
            </w:r>
          </w:p>
        </w:tc>
        <w:tc>
          <w:tcPr>
            <w:tcW w:w="900"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本期工程实际排放量(6)</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本期工程核定排放总量(7)</w:t>
            </w:r>
          </w:p>
        </w:tc>
        <w:tc>
          <w:tcPr>
            <w:tcW w:w="2131"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本期工程“以新带老”削减量(8)</w:t>
            </w:r>
          </w:p>
        </w:tc>
        <w:tc>
          <w:tcPr>
            <w:tcW w:w="969"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全厂实际排放总量(9)</w:t>
            </w:r>
          </w:p>
        </w:tc>
        <w:tc>
          <w:tcPr>
            <w:tcW w:w="930"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全厂核定排放总量(10)</w:t>
            </w:r>
          </w:p>
        </w:tc>
        <w:tc>
          <w:tcPr>
            <w:tcW w:w="1640"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0"/>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氮氧化物</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18" w:type="dxa"/>
            <w:tcMar>
              <w:left w:w="57" w:type="dxa"/>
              <w:right w:w="57" w:type="dxa"/>
            </w:tcMar>
            <w:vAlign w:val="center"/>
          </w:tcPr>
          <w:p>
            <w:pPr>
              <w:spacing w:after="0" w:afterLines="0"/>
              <w:jc w:val="center"/>
              <w:rPr>
                <w:rFonts w:hint="eastAsia"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87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89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96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3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164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工业固体废物</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1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87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89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2131"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96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93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164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59"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1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7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89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0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0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2131"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6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3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640"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r>
    </w:tbl>
    <w:p>
      <w:pPr>
        <w:spacing w:after="0" w:afterLines="0"/>
        <w:rPr>
          <w:rFonts w:hint="eastAsia" w:ascii="Times New Roman" w:hAnsi="Times New Roman" w:cs="Times New Roman"/>
          <w:b w:val="0"/>
          <w:bCs/>
          <w:color w:val="auto"/>
          <w:sz w:val="15"/>
          <w:szCs w:val="15"/>
          <w:highlight w:val="none"/>
          <w:lang w:val="en-US" w:eastAsia="zh-CN"/>
        </w:rPr>
      </w:pPr>
      <w:r>
        <w:rPr>
          <w:rFonts w:hint="default" w:ascii="Times New Roman" w:hAnsi="Times New Roman" w:cs="Times New Roman"/>
          <w:b w:val="0"/>
          <w:bCs/>
          <w:color w:val="auto"/>
          <w:sz w:val="15"/>
          <w:szCs w:val="15"/>
          <w:highlight w:val="none"/>
        </w:rPr>
        <w:t>注：1、</w:t>
      </w:r>
      <w:r>
        <w:rPr>
          <w:rFonts w:hint="default" w:ascii="Times New Roman" w:hAnsi="Times New Roman" w:cs="Times New Roman"/>
          <w:b w:val="0"/>
          <w:bCs/>
          <w:color w:val="auto"/>
          <w:spacing w:val="-4"/>
          <w:sz w:val="15"/>
          <w:szCs w:val="15"/>
          <w:highlight w:val="none"/>
        </w:rPr>
        <w:t>排放增减量：（+）表示增加，（-）表示减少。2、(12)=(6)-(8)-(11)，（9）= (4)-(5)-(8)- (11) +（1）。3、计量单位：废水排放量——万吨/年；废气排放量——万标立方米/年；工业固体废物排放</w:t>
      </w:r>
      <w:r>
        <w:rPr>
          <w:rFonts w:hint="default" w:ascii="Times New Roman" w:hAnsi="Times New Roman" w:cs="Times New Roman"/>
          <w:b w:val="0"/>
          <w:bCs/>
          <w:color w:val="auto"/>
          <w:sz w:val="15"/>
          <w:szCs w:val="15"/>
          <w:highlight w:val="none"/>
        </w:rPr>
        <w:t xml:space="preserve">量——万吨/年；水污染物排放浓度——毫克/升 </w:t>
      </w:r>
      <w:r>
        <w:rPr>
          <w:rFonts w:hint="default" w:ascii="Times New Roman" w:hAnsi="Times New Roman" w:cs="Times New Roman"/>
          <w:b w:val="0"/>
          <w:bCs/>
          <w:color w:val="auto"/>
          <w:sz w:val="15"/>
          <w:szCs w:val="15"/>
          <w:highlight w:val="none"/>
          <w:lang w:eastAsia="zh-CN"/>
        </w:rPr>
        <w:t>；</w:t>
      </w:r>
      <w:r>
        <w:rPr>
          <w:rFonts w:hint="default" w:ascii="Times New Roman" w:hAnsi="Times New Roman" w:cs="Times New Roman"/>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年回收拆解一万辆报废汽车项目</w:t>
    </w:r>
    <w:r>
      <w:rPr>
        <w:rFonts w:hint="eastAsia" w:ascii="宋体" w:hAnsi="宋体" w:eastAsia="宋体" w:cs="宋体"/>
        <w:b w:val="0"/>
        <w:bCs w:val="0"/>
        <w:color w:val="000000"/>
        <w:sz w:val="18"/>
        <w:szCs w:val="18"/>
      </w:rPr>
      <w:t>竣工环境保护验收监测报告表</w:t>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09237"/>
    <w:multiLevelType w:val="singleLevel"/>
    <w:tmpl w:val="D3209237"/>
    <w:lvl w:ilvl="0" w:tentative="0">
      <w:start w:val="3"/>
      <w:numFmt w:val="chineseCounting"/>
      <w:suff w:val="nothing"/>
      <w:lvlText w:val="%1、"/>
      <w:lvlJc w:val="left"/>
      <w:rPr>
        <w:rFonts w:hint="eastAsia"/>
      </w:rPr>
    </w:lvl>
  </w:abstractNum>
  <w:abstractNum w:abstractNumId="1">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2">
    <w:nsid w:val="FC36DE70"/>
    <w:multiLevelType w:val="singleLevel"/>
    <w:tmpl w:val="FC36DE70"/>
    <w:lvl w:ilvl="0" w:tentative="0">
      <w:start w:val="1"/>
      <w:numFmt w:val="chineseCounting"/>
      <w:suff w:val="nothing"/>
      <w:lvlText w:val="%1、"/>
      <w:lvlJc w:val="left"/>
      <w:rPr>
        <w:rFonts w:hint="eastAsia"/>
      </w:rPr>
    </w:lvl>
  </w:abstractNum>
  <w:abstractNum w:abstractNumId="3">
    <w:nsid w:val="14AB1090"/>
    <w:multiLevelType w:val="singleLevel"/>
    <w:tmpl w:val="14AB1090"/>
    <w:lvl w:ilvl="0" w:tentative="0">
      <w:start w:val="1"/>
      <w:numFmt w:val="decimal"/>
      <w:suff w:val="nothing"/>
      <w:lvlText w:val="%1、"/>
      <w:lvlJc w:val="left"/>
    </w:lvl>
  </w:abstractNum>
  <w:abstractNum w:abstractNumId="4">
    <w:nsid w:val="747764E1"/>
    <w:multiLevelType w:val="singleLevel"/>
    <w:tmpl w:val="747764E1"/>
    <w:lvl w:ilvl="0" w:tentative="0">
      <w:start w:val="1"/>
      <w:numFmt w:val="decimal"/>
      <w:suff w:val="nothing"/>
      <w:lvlText w:val="%1、"/>
      <w:lvlJc w:val="left"/>
      <w:pPr>
        <w:ind w:left="-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ZjRiNTVmNDgyN2NlYmU2MmM2MDI4ZGI0MjA0NDIifQ=="/>
  </w:docVars>
  <w:rsids>
    <w:rsidRoot w:val="00172A27"/>
    <w:rsid w:val="01F76FDA"/>
    <w:rsid w:val="03F226DB"/>
    <w:rsid w:val="0470404B"/>
    <w:rsid w:val="04CB6421"/>
    <w:rsid w:val="092D489A"/>
    <w:rsid w:val="0DD75445"/>
    <w:rsid w:val="0EB375C7"/>
    <w:rsid w:val="0FA82E83"/>
    <w:rsid w:val="0FDD33B5"/>
    <w:rsid w:val="10E2302E"/>
    <w:rsid w:val="11333607"/>
    <w:rsid w:val="11C55ACE"/>
    <w:rsid w:val="123C037A"/>
    <w:rsid w:val="14786F6C"/>
    <w:rsid w:val="16050096"/>
    <w:rsid w:val="16B95318"/>
    <w:rsid w:val="17AA6943"/>
    <w:rsid w:val="19375E38"/>
    <w:rsid w:val="1AC13194"/>
    <w:rsid w:val="1AD55E6D"/>
    <w:rsid w:val="1C4714CE"/>
    <w:rsid w:val="1CFF1547"/>
    <w:rsid w:val="218909E3"/>
    <w:rsid w:val="21EC2A55"/>
    <w:rsid w:val="24FB68B5"/>
    <w:rsid w:val="263A26AA"/>
    <w:rsid w:val="26401017"/>
    <w:rsid w:val="28B92CD7"/>
    <w:rsid w:val="2A7C5314"/>
    <w:rsid w:val="2AD06A3E"/>
    <w:rsid w:val="2D5D1972"/>
    <w:rsid w:val="2EEE3CEF"/>
    <w:rsid w:val="30C66F58"/>
    <w:rsid w:val="31DE2ACB"/>
    <w:rsid w:val="338C5BE5"/>
    <w:rsid w:val="33FB79E4"/>
    <w:rsid w:val="379F3E96"/>
    <w:rsid w:val="37E22DB7"/>
    <w:rsid w:val="3ED4022D"/>
    <w:rsid w:val="3F1F33CD"/>
    <w:rsid w:val="424C7367"/>
    <w:rsid w:val="44812AB4"/>
    <w:rsid w:val="44A80064"/>
    <w:rsid w:val="44BE3A9D"/>
    <w:rsid w:val="47E77E7C"/>
    <w:rsid w:val="48E94078"/>
    <w:rsid w:val="49327A78"/>
    <w:rsid w:val="49A2682F"/>
    <w:rsid w:val="49D05B48"/>
    <w:rsid w:val="4CD408A6"/>
    <w:rsid w:val="4ECE64E6"/>
    <w:rsid w:val="508C579B"/>
    <w:rsid w:val="5114582D"/>
    <w:rsid w:val="523A1459"/>
    <w:rsid w:val="574E5B3B"/>
    <w:rsid w:val="57BD0528"/>
    <w:rsid w:val="598E7889"/>
    <w:rsid w:val="5A9B095B"/>
    <w:rsid w:val="5C030E9E"/>
    <w:rsid w:val="64037926"/>
    <w:rsid w:val="68234DFC"/>
    <w:rsid w:val="69FF2448"/>
    <w:rsid w:val="6D023F17"/>
    <w:rsid w:val="6FBF38FE"/>
    <w:rsid w:val="707436A2"/>
    <w:rsid w:val="72DA51E2"/>
    <w:rsid w:val="73391F99"/>
    <w:rsid w:val="73D90520"/>
    <w:rsid w:val="753E06FC"/>
    <w:rsid w:val="762628F3"/>
    <w:rsid w:val="76D84594"/>
    <w:rsid w:val="77164A82"/>
    <w:rsid w:val="78381F49"/>
    <w:rsid w:val="786C167C"/>
    <w:rsid w:val="7A8560AF"/>
    <w:rsid w:val="7C217B99"/>
    <w:rsid w:val="7C8973EA"/>
    <w:rsid w:val="7F081967"/>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4">
    <w:name w:val="heading 1"/>
    <w:basedOn w:val="1"/>
    <w:next w:val="1"/>
    <w:link w:val="43"/>
    <w:qFormat/>
    <w:uiPriority w:val="9"/>
    <w:pPr>
      <w:keepNext/>
      <w:outlineLvl w:val="0"/>
    </w:pPr>
    <w:rPr>
      <w:b/>
      <w:bCs/>
      <w:sz w:val="28"/>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sz w:val="21"/>
    </w:rPr>
  </w:style>
  <w:style w:type="paragraph" w:styleId="3">
    <w:name w:val="Body Text Indent"/>
    <w:basedOn w:val="1"/>
    <w:next w:val="1"/>
    <w:qFormat/>
    <w:uiPriority w:val="0"/>
    <w:pPr>
      <w:ind w:firstLine="555"/>
    </w:pPr>
    <w:rPr>
      <w:rFonts w:ascii="仿宋_GB2312" w:hAnsi="宋体" w:eastAsia="仿宋_GB2312"/>
      <w:color w:val="FF0000"/>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next w:val="15"/>
    <w:qFormat/>
    <w:uiPriority w:val="0"/>
    <w:rPr>
      <w:rFonts w:ascii="仿宋_GB2312" w:eastAsia="仿宋_GB2312"/>
      <w:sz w:val="28"/>
    </w:rPr>
  </w:style>
  <w:style w:type="paragraph" w:styleId="17">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8">
    <w:name w:val="Body Text Indent 2"/>
    <w:basedOn w:val="1"/>
    <w:next w:val="19"/>
    <w:qFormat/>
    <w:uiPriority w:val="0"/>
    <w:pPr>
      <w:spacing w:line="360" w:lineRule="auto"/>
      <w:ind w:firstLine="556"/>
    </w:pPr>
    <w:rPr>
      <w:rFonts w:ascii="仿宋_GB2312" w:eastAsia="仿宋_GB2312"/>
      <w:sz w:val="28"/>
    </w:rPr>
  </w:style>
  <w:style w:type="paragraph" w:customStyle="1" w:styleId="19">
    <w:name w:val="简单回函地址"/>
    <w:basedOn w:val="1"/>
    <w:next w:val="20"/>
    <w:qFormat/>
    <w:uiPriority w:val="0"/>
  </w:style>
  <w:style w:type="paragraph" w:customStyle="1" w:styleId="20">
    <w:name w:val="正文2"/>
    <w:basedOn w:val="1"/>
    <w:qFormat/>
    <w:uiPriority w:val="0"/>
    <w:pPr>
      <w:adjustRightInd w:val="0"/>
      <w:snapToGrid w:val="0"/>
      <w:spacing w:line="440" w:lineRule="atLeast"/>
      <w:ind w:firstLine="567"/>
    </w:pPr>
    <w:rPr>
      <w:sz w:val="24"/>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index heading"/>
    <w:basedOn w:val="1"/>
    <w:next w:val="24"/>
    <w:qFormat/>
    <w:uiPriority w:val="0"/>
    <w:rPr>
      <w:szCs w:val="20"/>
    </w:rPr>
  </w:style>
  <w:style w:type="paragraph" w:styleId="24">
    <w:name w:val="index 1"/>
    <w:basedOn w:val="1"/>
    <w:next w:val="1"/>
    <w:qFormat/>
    <w:uiPriority w:val="0"/>
    <w:pPr>
      <w:spacing w:line="320" w:lineRule="exact"/>
      <w:jc w:val="center"/>
    </w:pPr>
    <w:rPr>
      <w:color w:val="000000"/>
      <w:szCs w:val="21"/>
    </w:rPr>
  </w:style>
  <w:style w:type="paragraph" w:styleId="25">
    <w:name w:val="toc 2"/>
    <w:basedOn w:val="1"/>
    <w:next w:val="6"/>
    <w:qFormat/>
    <w:uiPriority w:val="0"/>
    <w:pPr>
      <w:tabs>
        <w:tab w:val="right" w:leader="dot" w:pos="9060"/>
      </w:tabs>
      <w:spacing w:line="360" w:lineRule="auto"/>
      <w:ind w:left="420" w:leftChars="200"/>
    </w:pPr>
  </w:style>
  <w:style w:type="paragraph" w:styleId="26">
    <w:name w:val="Body Text 2"/>
    <w:basedOn w:val="1"/>
    <w:qFormat/>
    <w:uiPriority w:val="0"/>
    <w:pPr>
      <w:jc w:val="center"/>
    </w:pPr>
  </w:style>
  <w:style w:type="paragraph" w:styleId="2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8">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Table Paragraph"/>
    <w:basedOn w:val="1"/>
    <w:next w:val="35"/>
    <w:qFormat/>
    <w:uiPriority w:val="0"/>
    <w:pPr>
      <w:jc w:val="left"/>
    </w:pPr>
    <w:rPr>
      <w:rFonts w:ascii="Calibri" w:hAnsi="Calibri" w:eastAsia="Calibri"/>
      <w:kern w:val="0"/>
      <w:sz w:val="22"/>
      <w:szCs w:val="22"/>
      <w:lang w:eastAsia="en-US"/>
    </w:rPr>
  </w:style>
  <w:style w:type="paragraph" w:customStyle="1" w:styleId="35">
    <w:name w:val="Default"/>
    <w:basedOn w:val="36"/>
    <w:next w:val="37"/>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6">
    <w:name w:val="纯文本1"/>
    <w:basedOn w:val="1"/>
    <w:qFormat/>
    <w:uiPriority w:val="0"/>
    <w:rPr>
      <w:rFonts w:ascii="宋体" w:hAnsi="Courier New"/>
      <w:kern w:val="0"/>
      <w:sz w:val="20"/>
      <w:szCs w:val="20"/>
    </w:rPr>
  </w:style>
  <w:style w:type="paragraph" w:customStyle="1" w:styleId="37">
    <w:name w:val="样式35"/>
    <w:basedOn w:val="1"/>
    <w:next w:val="38"/>
    <w:qFormat/>
    <w:uiPriority w:val="0"/>
    <w:pPr>
      <w:spacing w:line="312" w:lineRule="auto"/>
      <w:ind w:firstLine="567"/>
    </w:pPr>
    <w:rPr>
      <w:rFonts w:ascii="宋体"/>
      <w:sz w:val="28"/>
    </w:rPr>
  </w:style>
  <w:style w:type="paragraph" w:customStyle="1" w:styleId="38">
    <w:name w:val="font6"/>
    <w:basedOn w:val="1"/>
    <w:next w:val="25"/>
    <w:qFormat/>
    <w:uiPriority w:val="0"/>
    <w:pPr>
      <w:widowControl/>
      <w:spacing w:before="280" w:after="280" w:line="240" w:lineRule="auto"/>
      <w:ind w:firstLine="0"/>
    </w:pPr>
    <w:rPr>
      <w:sz w:val="21"/>
    </w:rPr>
  </w:style>
  <w:style w:type="paragraph" w:customStyle="1" w:styleId="39">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0">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表格文字"/>
    <w:basedOn w:val="28"/>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character" w:customStyle="1" w:styleId="43">
    <w:name w:val="标题 1 Char"/>
    <w:link w:val="4"/>
    <w:qFormat/>
    <w:uiPriority w:val="9"/>
    <w:rPr>
      <w:b/>
      <w:bCs/>
      <w:sz w:val="28"/>
    </w:rPr>
  </w:style>
  <w:style w:type="paragraph" w:customStyle="1" w:styleId="44">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5">
    <w:name w:val="表格内容"/>
    <w:basedOn w:val="1"/>
    <w:next w:val="1"/>
    <w:qFormat/>
    <w:uiPriority w:val="0"/>
    <w:pPr>
      <w:adjustRightInd w:val="0"/>
      <w:jc w:val="center"/>
    </w:pPr>
    <w:rPr>
      <w:szCs w:val="21"/>
    </w:rPr>
  </w:style>
  <w:style w:type="table" w:customStyle="1" w:styleId="46">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7">
    <w:name w:val="font21"/>
    <w:basedOn w:val="31"/>
    <w:qFormat/>
    <w:uiPriority w:val="0"/>
    <w:rPr>
      <w:rFonts w:hint="default" w:ascii="Times New Roman" w:hAnsi="Times New Roman" w:cs="Times New Roman"/>
      <w:color w:val="000000"/>
      <w:sz w:val="21"/>
      <w:szCs w:val="21"/>
      <w:u w:val="none"/>
    </w:rPr>
  </w:style>
  <w:style w:type="character" w:customStyle="1" w:styleId="48">
    <w:name w:val="font11"/>
    <w:basedOn w:val="31"/>
    <w:qFormat/>
    <w:uiPriority w:val="0"/>
    <w:rPr>
      <w:rFonts w:hint="eastAsia" w:ascii="宋体" w:hAnsi="宋体" w:eastAsia="宋体" w:cs="宋体"/>
      <w:color w:val="000000"/>
      <w:sz w:val="21"/>
      <w:szCs w:val="21"/>
      <w:u w:val="none"/>
    </w:rPr>
  </w:style>
  <w:style w:type="paragraph" w:customStyle="1" w:styleId="49">
    <w:name w:val="Body text|1"/>
    <w:basedOn w:val="1"/>
    <w:qFormat/>
    <w:uiPriority w:val="0"/>
    <w:pPr>
      <w:widowControl w:val="0"/>
      <w:shd w:val="clear" w:color="auto" w:fill="auto"/>
      <w:spacing w:line="439" w:lineRule="auto"/>
      <w:ind w:firstLine="400"/>
    </w:pPr>
    <w:rPr>
      <w:rFonts w:ascii="宋体" w:hAnsi="宋体" w:eastAsia="宋体" w:cs="宋体"/>
      <w:u w:val="none"/>
      <w:shd w:val="clear" w:color="auto" w:fill="auto"/>
      <w:lang w:val="zh-TW" w:eastAsia="zh-TW" w:bidi="zh-TW"/>
    </w:rPr>
  </w:style>
  <w:style w:type="character" w:customStyle="1" w:styleId="50">
    <w:name w:val="font41"/>
    <w:basedOn w:val="31"/>
    <w:qFormat/>
    <w:uiPriority w:val="0"/>
    <w:rPr>
      <w:rFonts w:hint="default" w:ascii="Times New Roman" w:hAnsi="Times New Roman" w:cs="Times New Roman"/>
      <w:b/>
      <w:bCs/>
      <w:color w:val="000000"/>
      <w:sz w:val="26"/>
      <w:szCs w:val="26"/>
      <w:u w:val="none"/>
    </w:rPr>
  </w:style>
  <w:style w:type="character" w:customStyle="1" w:styleId="51">
    <w:name w:val="font51"/>
    <w:basedOn w:val="31"/>
    <w:qFormat/>
    <w:uiPriority w:val="0"/>
    <w:rPr>
      <w:rFonts w:hint="default" w:ascii="Times New Roman" w:hAnsi="Times New Roman" w:cs="Times New Roman"/>
      <w:b/>
      <w:bCs/>
      <w:color w:val="000000"/>
      <w:sz w:val="26"/>
      <w:szCs w:val="26"/>
      <w:u w:val="none"/>
      <w:vertAlign w:val="superscript"/>
    </w:rPr>
  </w:style>
  <w:style w:type="character" w:customStyle="1" w:styleId="52">
    <w:name w:val="font61"/>
    <w:basedOn w:val="31"/>
    <w:qFormat/>
    <w:uiPriority w:val="0"/>
    <w:rPr>
      <w:rFonts w:hint="default" w:ascii="Times New Roman" w:hAnsi="Times New Roman" w:cs="Times New Roman"/>
      <w:b/>
      <w:bCs/>
      <w:color w:val="000000"/>
      <w:sz w:val="19"/>
      <w:szCs w:val="19"/>
      <w:u w:val="none"/>
      <w:vertAlign w:val="superscript"/>
    </w:rPr>
  </w:style>
  <w:style w:type="character" w:customStyle="1" w:styleId="53">
    <w:name w:val="font31"/>
    <w:basedOn w:val="31"/>
    <w:qFormat/>
    <w:uiPriority w:val="0"/>
    <w:rPr>
      <w:rFonts w:hint="eastAsia" w:ascii="宋体" w:hAnsi="宋体" w:eastAsia="宋体" w:cs="宋体"/>
      <w:color w:val="000000"/>
      <w:sz w:val="20"/>
      <w:szCs w:val="20"/>
      <w:u w:val="none"/>
    </w:rPr>
  </w:style>
  <w:style w:type="paragraph" w:customStyle="1" w:styleId="54">
    <w:name w:val="Heading #2|1"/>
    <w:basedOn w:val="1"/>
    <w:qFormat/>
    <w:uiPriority w:val="0"/>
    <w:pPr>
      <w:widowControl w:val="0"/>
      <w:shd w:val="clear" w:color="auto" w:fill="auto"/>
      <w:spacing w:after="540"/>
      <w:jc w:val="center"/>
      <w:outlineLvl w:val="1"/>
    </w:pPr>
    <w:rPr>
      <w:rFonts w:ascii="宋体" w:hAnsi="宋体" w:eastAsia="宋体" w:cs="宋体"/>
      <w:sz w:val="46"/>
      <w:szCs w:val="46"/>
      <w:u w:val="none"/>
      <w:shd w:val="clear" w:color="auto" w:fill="auto"/>
      <w:lang w:val="zh-TW" w:eastAsia="zh-TW" w:bidi="zh-TW"/>
    </w:rPr>
  </w:style>
  <w:style w:type="paragraph" w:customStyle="1" w:styleId="55">
    <w:name w:val="Body text|2"/>
    <w:basedOn w:val="1"/>
    <w:qFormat/>
    <w:uiPriority w:val="0"/>
    <w:pPr>
      <w:widowControl w:val="0"/>
      <w:shd w:val="clear" w:color="auto" w:fill="auto"/>
      <w:spacing w:line="572" w:lineRule="exact"/>
      <w:ind w:left="1040" w:firstLine="580"/>
    </w:pPr>
    <w:rPr>
      <w:rFonts w:ascii="宋体" w:hAnsi="宋体" w:eastAsia="宋体" w:cs="宋体"/>
      <w:sz w:val="28"/>
      <w:szCs w:val="28"/>
      <w:u w:val="none"/>
      <w:shd w:val="clear" w:color="auto" w:fill="auto"/>
      <w:lang w:val="zh-TW" w:eastAsia="zh-TW" w:bidi="zh-TW"/>
    </w:rPr>
  </w:style>
  <w:style w:type="paragraph" w:customStyle="1" w:styleId="56">
    <w:name w:val="Body text|3"/>
    <w:basedOn w:val="1"/>
    <w:qFormat/>
    <w:uiPriority w:val="0"/>
    <w:pPr>
      <w:widowControl w:val="0"/>
      <w:shd w:val="clear" w:color="auto" w:fill="auto"/>
      <w:spacing w:line="278" w:lineRule="exact"/>
    </w:pPr>
    <w:rPr>
      <w:rFonts w:ascii="宋体" w:hAnsi="宋体" w:eastAsia="宋体" w:cs="宋体"/>
      <w:sz w:val="20"/>
      <w:szCs w:val="20"/>
      <w:u w:val="none"/>
      <w:shd w:val="clear" w:color="auto" w:fill="auto"/>
      <w:lang w:val="zh-TW" w:eastAsia="zh-TW" w:bidi="zh-TW"/>
    </w:rPr>
  </w:style>
  <w:style w:type="paragraph" w:customStyle="1" w:styleId="57">
    <w:name w:val="Other|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18515</Words>
  <Characters>21246</Characters>
  <Lines>0</Lines>
  <Paragraphs>0</Paragraphs>
  <TotalTime>2</TotalTime>
  <ScaleCrop>false</ScaleCrop>
  <LinksUpToDate>false</LinksUpToDate>
  <CharactersWithSpaces>21608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大宝</cp:lastModifiedBy>
  <dcterms:modified xsi:type="dcterms:W3CDTF">2023-03-27T05:17:00Z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C39349C6D7644F4FB87DC0AADDA80CAF</vt:lpwstr>
  </property>
</Properties>
</file>